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91B29" w14:textId="47C09AD2" w:rsidR="00BC1091" w:rsidRDefault="00BC1091" w:rsidP="00BC1091">
      <w:pPr>
        <w:rPr>
          <w:rFonts w:ascii="Aptos" w:hAnsi="Aptos"/>
          <w:b/>
          <w:bCs/>
          <w:sz w:val="28"/>
          <w:szCs w:val="28"/>
        </w:rPr>
      </w:pPr>
      <w:r w:rsidRPr="00BC1091">
        <w:rPr>
          <w:rFonts w:ascii="Aptos" w:hAnsi="Aptos"/>
          <w:b/>
          <w:bCs/>
          <w:sz w:val="28"/>
          <w:szCs w:val="28"/>
        </w:rPr>
        <w:t>Scenario 1</w:t>
      </w:r>
      <w:r>
        <w:rPr>
          <w:rFonts w:ascii="Aptos" w:hAnsi="Aptos"/>
          <w:b/>
          <w:bCs/>
          <w:sz w:val="28"/>
          <w:szCs w:val="28"/>
        </w:rPr>
        <w:t>1</w:t>
      </w:r>
      <w:r w:rsidRPr="00BC1091">
        <w:rPr>
          <w:rFonts w:ascii="Aptos" w:hAnsi="Aptos"/>
          <w:b/>
          <w:bCs/>
          <w:sz w:val="28"/>
          <w:szCs w:val="28"/>
        </w:rPr>
        <w:t>: You want to get an alert if unauthorized access attempts (</w:t>
      </w:r>
      <w:proofErr w:type="spellStart"/>
      <w:r w:rsidRPr="00BC1091">
        <w:rPr>
          <w:rFonts w:ascii="Aptos" w:hAnsi="Aptos"/>
          <w:b/>
          <w:bCs/>
          <w:sz w:val="28"/>
          <w:szCs w:val="28"/>
        </w:rPr>
        <w:t>eg</w:t>
      </w:r>
      <w:proofErr w:type="spellEnd"/>
      <w:r w:rsidRPr="00BC1091">
        <w:rPr>
          <w:rFonts w:ascii="Aptos" w:hAnsi="Aptos"/>
          <w:b/>
          <w:bCs/>
          <w:sz w:val="28"/>
          <w:szCs w:val="28"/>
        </w:rPr>
        <w:t>, blocked port 22) happen</w:t>
      </w:r>
      <w:r>
        <w:rPr>
          <w:rFonts w:ascii="Aptos" w:hAnsi="Aptos"/>
          <w:b/>
          <w:bCs/>
          <w:sz w:val="28"/>
          <w:szCs w:val="28"/>
        </w:rPr>
        <w:t>ed</w:t>
      </w:r>
      <w:r w:rsidRPr="00BC1091">
        <w:rPr>
          <w:rFonts w:ascii="Aptos" w:hAnsi="Aptos"/>
          <w:b/>
          <w:bCs/>
          <w:sz w:val="28"/>
          <w:szCs w:val="28"/>
        </w:rPr>
        <w:t>.</w:t>
      </w:r>
    </w:p>
    <w:p w14:paraId="5FD1E851" w14:textId="58B49DE9" w:rsidR="00BC1091" w:rsidRDefault="00BC1091" w:rsidP="00BC1091">
      <w:pPr>
        <w:rPr>
          <w:rFonts w:ascii="Aptos" w:hAnsi="Aptos"/>
          <w:b/>
          <w:bCs/>
          <w:sz w:val="28"/>
          <w:szCs w:val="28"/>
        </w:rPr>
      </w:pPr>
      <w:r w:rsidRPr="00BC1091">
        <w:rPr>
          <w:rFonts w:ascii="Aptos" w:hAnsi="Aptos"/>
          <w:b/>
          <w:bCs/>
          <w:sz w:val="28"/>
          <w:szCs w:val="28"/>
        </w:rPr>
        <w:t>VPC flow logs &gt;</w:t>
      </w:r>
      <w:proofErr w:type="spellStart"/>
      <w:r w:rsidRPr="00BC1091">
        <w:rPr>
          <w:rFonts w:ascii="Aptos" w:hAnsi="Aptos"/>
          <w:b/>
          <w:bCs/>
          <w:sz w:val="28"/>
          <w:szCs w:val="28"/>
        </w:rPr>
        <w:t>cloudwatch</w:t>
      </w:r>
      <w:proofErr w:type="spellEnd"/>
      <w:r w:rsidRPr="00BC1091">
        <w:rPr>
          <w:rFonts w:ascii="Aptos" w:hAnsi="Aptos"/>
          <w:b/>
          <w:bCs/>
          <w:sz w:val="28"/>
          <w:szCs w:val="28"/>
        </w:rPr>
        <w:t xml:space="preserve"> logs &gt; </w:t>
      </w:r>
      <w:proofErr w:type="spellStart"/>
      <w:r w:rsidRPr="00BC1091">
        <w:rPr>
          <w:rFonts w:ascii="Aptos" w:hAnsi="Aptos"/>
          <w:b/>
          <w:bCs/>
          <w:sz w:val="28"/>
          <w:szCs w:val="28"/>
        </w:rPr>
        <w:t>cloudwatch</w:t>
      </w:r>
      <w:proofErr w:type="spellEnd"/>
      <w:r w:rsidRPr="00BC1091">
        <w:rPr>
          <w:rFonts w:ascii="Aptos" w:hAnsi="Aptos"/>
          <w:b/>
          <w:bCs/>
          <w:sz w:val="28"/>
          <w:szCs w:val="28"/>
        </w:rPr>
        <w:t xml:space="preserve"> Alarm &gt; amazon SNS</w:t>
      </w:r>
    </w:p>
    <w:p w14:paraId="04B0DFE4" w14:textId="2BFEB634" w:rsidR="00BC1091" w:rsidRPr="00BC1091" w:rsidRDefault="00BC1091" w:rsidP="00BC1091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we</w:t>
      </w:r>
      <w:r w:rsidRPr="00BC1091">
        <w:rPr>
          <w:rFonts w:ascii="Aptos" w:hAnsi="Aptos"/>
          <w:sz w:val="22"/>
          <w:szCs w:val="22"/>
        </w:rPr>
        <w:t xml:space="preserve"> will receive an email alert whenever someone tries to SSH (port 22) into your EC2 instance and gets REJECTED by Security Groups or NACLs.</w:t>
      </w:r>
    </w:p>
    <w:p w14:paraId="77EC4F8C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Step</w:t>
      </w:r>
      <w:proofErr w:type="gramStart"/>
      <w:r w:rsidRPr="00BC1091">
        <w:rPr>
          <w:rFonts w:ascii="Aptos" w:hAnsi="Aptos"/>
          <w:sz w:val="22"/>
          <w:szCs w:val="22"/>
        </w:rPr>
        <w:t>1 :</w:t>
      </w:r>
      <w:proofErr w:type="gramEnd"/>
      <w:r w:rsidRPr="00BC1091">
        <w:rPr>
          <w:rFonts w:ascii="Aptos" w:hAnsi="Aptos"/>
          <w:sz w:val="22"/>
          <w:szCs w:val="22"/>
        </w:rPr>
        <w:t xml:space="preserve"> enable </w:t>
      </w:r>
      <w:proofErr w:type="spellStart"/>
      <w:r w:rsidRPr="00BC1091">
        <w:rPr>
          <w:rFonts w:ascii="Aptos" w:hAnsi="Aptos"/>
          <w:sz w:val="22"/>
          <w:szCs w:val="22"/>
        </w:rPr>
        <w:t>vpc</w:t>
      </w:r>
      <w:proofErr w:type="spellEnd"/>
      <w:r w:rsidRPr="00BC1091">
        <w:rPr>
          <w:rFonts w:ascii="Aptos" w:hAnsi="Aptos"/>
          <w:sz w:val="22"/>
          <w:szCs w:val="22"/>
        </w:rPr>
        <w:t xml:space="preserve"> flow logs to </w:t>
      </w:r>
      <w:proofErr w:type="spellStart"/>
      <w:r w:rsidRPr="00BC1091">
        <w:rPr>
          <w:rFonts w:ascii="Aptos" w:hAnsi="Aptos"/>
          <w:sz w:val="22"/>
          <w:szCs w:val="22"/>
        </w:rPr>
        <w:t>cloudwatch</w:t>
      </w:r>
      <w:proofErr w:type="spellEnd"/>
      <w:r w:rsidRPr="00BC1091">
        <w:rPr>
          <w:rFonts w:ascii="Aptos" w:hAnsi="Aptos"/>
          <w:sz w:val="22"/>
          <w:szCs w:val="22"/>
        </w:rPr>
        <w:t xml:space="preserve"> logs </w:t>
      </w:r>
    </w:p>
    <w:p w14:paraId="3FB4B6FA" w14:textId="77777777" w:rsidR="00BC1091" w:rsidRPr="00BC1091" w:rsidRDefault="00BC1091" w:rsidP="00BC1091">
      <w:pPr>
        <w:pStyle w:val="ListParagraph"/>
        <w:numPr>
          <w:ilvl w:val="0"/>
          <w:numId w:val="8"/>
        </w:num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We have already done it</w:t>
      </w:r>
    </w:p>
    <w:p w14:paraId="12DC7E3F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 xml:space="preserve">Step 2: go to CloudWatch logs Insights and run a query to detect </w:t>
      </w:r>
    </w:p>
    <w:p w14:paraId="2FE4002B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SSH REJECTS.</w:t>
      </w:r>
    </w:p>
    <w:p w14:paraId="58E73DD2" w14:textId="77777777" w:rsidR="00BC1091" w:rsidRPr="00BC1091" w:rsidRDefault="00BC1091" w:rsidP="00BC1091">
      <w:pPr>
        <w:rPr>
          <w:rFonts w:ascii="Aptos" w:hAnsi="Aptos"/>
          <w:i/>
          <w:iCs/>
          <w:sz w:val="18"/>
          <w:szCs w:val="18"/>
        </w:rPr>
      </w:pPr>
      <w:r w:rsidRPr="00BC1091">
        <w:rPr>
          <w:rFonts w:ascii="Aptos" w:hAnsi="Aptos"/>
          <w:i/>
          <w:iCs/>
          <w:sz w:val="18"/>
          <w:szCs w:val="18"/>
        </w:rPr>
        <w:t>fields @timestamp, @ScrAddr, @dstAddr, @</w:t>
      </w:r>
      <w:proofErr w:type="gramStart"/>
      <w:r w:rsidRPr="00BC1091">
        <w:rPr>
          <w:rFonts w:ascii="Aptos" w:hAnsi="Aptos"/>
          <w:i/>
          <w:iCs/>
          <w:sz w:val="18"/>
          <w:szCs w:val="18"/>
        </w:rPr>
        <w:t>dstPort,action</w:t>
      </w:r>
      <w:proofErr w:type="gramEnd"/>
    </w:p>
    <w:p w14:paraId="3A3B9714" w14:textId="77777777" w:rsidR="00BC1091" w:rsidRPr="00BC1091" w:rsidRDefault="00BC1091" w:rsidP="00BC1091">
      <w:pPr>
        <w:rPr>
          <w:rFonts w:ascii="Aptos" w:hAnsi="Aptos"/>
          <w:i/>
          <w:iCs/>
          <w:sz w:val="18"/>
          <w:szCs w:val="18"/>
        </w:rPr>
      </w:pPr>
      <w:r w:rsidRPr="00BC1091">
        <w:rPr>
          <w:rFonts w:ascii="Aptos" w:hAnsi="Aptos"/>
          <w:i/>
          <w:iCs/>
          <w:sz w:val="18"/>
          <w:szCs w:val="18"/>
        </w:rPr>
        <w:t>|filter </w:t>
      </w:r>
      <w:proofErr w:type="spellStart"/>
      <w:r w:rsidRPr="00BC1091">
        <w:rPr>
          <w:rFonts w:ascii="Aptos" w:hAnsi="Aptos"/>
          <w:i/>
          <w:iCs/>
          <w:sz w:val="18"/>
          <w:szCs w:val="18"/>
        </w:rPr>
        <w:t>dstPort</w:t>
      </w:r>
      <w:proofErr w:type="spellEnd"/>
      <w:r w:rsidRPr="00BC1091">
        <w:rPr>
          <w:rFonts w:ascii="Aptos" w:hAnsi="Aptos"/>
          <w:i/>
          <w:iCs/>
          <w:sz w:val="18"/>
          <w:szCs w:val="18"/>
        </w:rPr>
        <w:t>=22 and action = "REJECT" </w:t>
      </w:r>
    </w:p>
    <w:p w14:paraId="1B1FA26D" w14:textId="77777777" w:rsidR="00BC1091" w:rsidRPr="00BC1091" w:rsidRDefault="00BC1091" w:rsidP="00BC1091">
      <w:pPr>
        <w:rPr>
          <w:rFonts w:ascii="Aptos" w:hAnsi="Aptos"/>
          <w:i/>
          <w:iCs/>
          <w:sz w:val="18"/>
          <w:szCs w:val="18"/>
        </w:rPr>
      </w:pPr>
      <w:r w:rsidRPr="00BC1091">
        <w:rPr>
          <w:rFonts w:ascii="Aptos" w:hAnsi="Aptos"/>
          <w:i/>
          <w:iCs/>
          <w:sz w:val="18"/>
          <w:szCs w:val="18"/>
        </w:rPr>
        <w:t>| sort @timestamp </w:t>
      </w:r>
      <w:proofErr w:type="spellStart"/>
      <w:r w:rsidRPr="00BC1091">
        <w:rPr>
          <w:rFonts w:ascii="Aptos" w:hAnsi="Aptos"/>
          <w:i/>
          <w:iCs/>
          <w:sz w:val="18"/>
          <w:szCs w:val="18"/>
        </w:rPr>
        <w:t>desc</w:t>
      </w:r>
      <w:proofErr w:type="spellEnd"/>
    </w:p>
    <w:p w14:paraId="27A6E001" w14:textId="77777777" w:rsidR="00BC1091" w:rsidRPr="00BC1091" w:rsidRDefault="00BC1091" w:rsidP="00BC1091">
      <w:pPr>
        <w:rPr>
          <w:rFonts w:ascii="Aptos" w:hAnsi="Aptos"/>
          <w:i/>
          <w:iCs/>
          <w:sz w:val="18"/>
          <w:szCs w:val="18"/>
        </w:rPr>
      </w:pPr>
      <w:r w:rsidRPr="00BC1091">
        <w:rPr>
          <w:rFonts w:ascii="Aptos" w:hAnsi="Aptos"/>
          <w:i/>
          <w:iCs/>
          <w:sz w:val="18"/>
          <w:szCs w:val="18"/>
        </w:rPr>
        <w:t>| limit 10000</w:t>
      </w:r>
    </w:p>
    <w:p w14:paraId="47EC46E0" w14:textId="77777777" w:rsidR="00BC1091" w:rsidRPr="00BC1091" w:rsidRDefault="00BC1091" w:rsidP="00BC1091">
      <w:pPr>
        <w:rPr>
          <w:rFonts w:ascii="Aptos" w:hAnsi="Aptos"/>
          <w:i/>
          <w:iCs/>
          <w:sz w:val="18"/>
          <w:szCs w:val="18"/>
        </w:rPr>
      </w:pPr>
      <w:r w:rsidRPr="00BC1091">
        <w:rPr>
          <w:rFonts w:ascii="Aptos" w:hAnsi="Aptos"/>
          <w:i/>
          <w:iCs/>
          <w:noProof/>
          <w:sz w:val="18"/>
          <w:szCs w:val="18"/>
        </w:rPr>
        <w:drawing>
          <wp:inline distT="0" distB="0" distL="0" distR="0" wp14:anchorId="564A1910" wp14:editId="73B0559F">
            <wp:extent cx="5731510" cy="2092960"/>
            <wp:effectExtent l="0" t="0" r="2540" b="2540"/>
            <wp:docPr id="1086945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450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E846" w14:textId="77777777" w:rsidR="00BC1091" w:rsidRPr="00BC1091" w:rsidRDefault="00BC1091" w:rsidP="00BC1091">
      <w:pPr>
        <w:rPr>
          <w:rFonts w:ascii="Aptos" w:hAnsi="Aptos"/>
          <w:i/>
          <w:iCs/>
          <w:sz w:val="18"/>
          <w:szCs w:val="18"/>
        </w:rPr>
      </w:pPr>
    </w:p>
    <w:p w14:paraId="0346AAA9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Step 3: Create a CloudWatch Metric Filter</w:t>
      </w:r>
    </w:p>
    <w:p w14:paraId="490DD815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1. Go to CloudWatch → Log groups</w:t>
      </w:r>
    </w:p>
    <w:p w14:paraId="33276A6F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2. Choose the log group tied to your VPC Flow Logs</w:t>
      </w:r>
    </w:p>
    <w:p w14:paraId="0A2AF5C6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3. Click “Create Metric Filter”</w:t>
      </w:r>
    </w:p>
    <w:p w14:paraId="2D23716A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noProof/>
          <w:sz w:val="22"/>
          <w:szCs w:val="22"/>
        </w:rPr>
        <w:drawing>
          <wp:inline distT="0" distB="0" distL="0" distR="0" wp14:anchorId="4ED1BAA8" wp14:editId="5EF2AFA6">
            <wp:extent cx="5731510" cy="941705"/>
            <wp:effectExtent l="0" t="0" r="2540" b="0"/>
            <wp:docPr id="113839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97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CA19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</w:p>
    <w:p w14:paraId="22CFEBB6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</w:p>
    <w:p w14:paraId="1D927BA9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4. Use this pattern:</w:t>
      </w:r>
    </w:p>
    <w:p w14:paraId="179ED45E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    </w:t>
      </w:r>
      <w:proofErr w:type="gramStart"/>
      <w:r w:rsidRPr="00BC1091">
        <w:rPr>
          <w:rFonts w:ascii="Aptos" w:hAnsi="Aptos"/>
          <w:sz w:val="22"/>
          <w:szCs w:val="22"/>
        </w:rPr>
        <w:t>{ $</w:t>
      </w:r>
      <w:proofErr w:type="gramEnd"/>
      <w:r w:rsidRPr="00BC1091">
        <w:rPr>
          <w:rFonts w:ascii="Aptos" w:hAnsi="Aptos"/>
          <w:sz w:val="22"/>
          <w:szCs w:val="22"/>
        </w:rPr>
        <w:t>.</w:t>
      </w:r>
      <w:proofErr w:type="spellStart"/>
      <w:r w:rsidRPr="00BC1091">
        <w:rPr>
          <w:rFonts w:ascii="Aptos" w:hAnsi="Aptos"/>
          <w:sz w:val="22"/>
          <w:szCs w:val="22"/>
        </w:rPr>
        <w:t>dstPort</w:t>
      </w:r>
      <w:proofErr w:type="spellEnd"/>
      <w:r w:rsidRPr="00BC1091">
        <w:rPr>
          <w:rFonts w:ascii="Aptos" w:hAnsi="Aptos"/>
          <w:sz w:val="22"/>
          <w:szCs w:val="22"/>
        </w:rPr>
        <w:t xml:space="preserve"> = 22 &amp;&amp; </w:t>
      </w:r>
      <w:proofErr w:type="gramStart"/>
      <w:r w:rsidRPr="00BC1091">
        <w:rPr>
          <w:rFonts w:ascii="Aptos" w:hAnsi="Aptos"/>
          <w:sz w:val="22"/>
          <w:szCs w:val="22"/>
        </w:rPr>
        <w:t>$.action</w:t>
      </w:r>
      <w:proofErr w:type="gramEnd"/>
      <w:r w:rsidRPr="00BC1091">
        <w:rPr>
          <w:rFonts w:ascii="Aptos" w:hAnsi="Aptos"/>
          <w:sz w:val="22"/>
          <w:szCs w:val="22"/>
        </w:rPr>
        <w:t xml:space="preserve"> = "REJECT</w:t>
      </w:r>
      <w:proofErr w:type="gramStart"/>
      <w:r w:rsidRPr="00BC1091">
        <w:rPr>
          <w:rFonts w:ascii="Aptos" w:hAnsi="Aptos"/>
          <w:sz w:val="22"/>
          <w:szCs w:val="22"/>
        </w:rPr>
        <w:t>" }</w:t>
      </w:r>
      <w:proofErr w:type="gramEnd"/>
    </w:p>
    <w:p w14:paraId="4345E90C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noProof/>
          <w:sz w:val="22"/>
          <w:szCs w:val="22"/>
        </w:rPr>
        <w:drawing>
          <wp:inline distT="0" distB="0" distL="0" distR="0" wp14:anchorId="1F494D5F" wp14:editId="5A29F5B9">
            <wp:extent cx="5731510" cy="2425700"/>
            <wp:effectExtent l="0" t="0" r="2540" b="0"/>
            <wp:docPr id="1913950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501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1091">
        <w:rPr>
          <w:rFonts w:ascii="Aptos" w:hAnsi="Aptos"/>
          <w:sz w:val="22"/>
          <w:szCs w:val="22"/>
        </w:rPr>
        <w:t xml:space="preserve"> </w:t>
      </w:r>
    </w:p>
    <w:p w14:paraId="6C0A5576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5.Define:</w:t>
      </w:r>
    </w:p>
    <w:p w14:paraId="637D837B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   Metric namespace: `</w:t>
      </w:r>
      <w:proofErr w:type="spellStart"/>
      <w:r w:rsidRPr="00BC1091">
        <w:rPr>
          <w:rFonts w:ascii="Aptos" w:hAnsi="Aptos"/>
          <w:sz w:val="22"/>
          <w:szCs w:val="22"/>
        </w:rPr>
        <w:t>UnauthorizedAccess</w:t>
      </w:r>
      <w:proofErr w:type="spellEnd"/>
      <w:r w:rsidRPr="00BC1091">
        <w:rPr>
          <w:rFonts w:ascii="Aptos" w:hAnsi="Aptos"/>
          <w:sz w:val="22"/>
          <w:szCs w:val="22"/>
        </w:rPr>
        <w:t>`</w:t>
      </w:r>
    </w:p>
    <w:p w14:paraId="6129EA03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   Metric name: `</w:t>
      </w:r>
      <w:proofErr w:type="spellStart"/>
      <w:r w:rsidRPr="00BC1091">
        <w:rPr>
          <w:rFonts w:ascii="Aptos" w:hAnsi="Aptos"/>
          <w:sz w:val="22"/>
          <w:szCs w:val="22"/>
        </w:rPr>
        <w:t>SSHRejects</w:t>
      </w:r>
      <w:proofErr w:type="spellEnd"/>
      <w:r w:rsidRPr="00BC1091">
        <w:rPr>
          <w:rFonts w:ascii="Aptos" w:hAnsi="Aptos"/>
          <w:sz w:val="22"/>
          <w:szCs w:val="22"/>
        </w:rPr>
        <w:t>`</w:t>
      </w:r>
    </w:p>
    <w:p w14:paraId="20035740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   Metric value: `1`</w:t>
      </w:r>
    </w:p>
    <w:p w14:paraId="3B36E3C7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noProof/>
          <w:sz w:val="22"/>
          <w:szCs w:val="22"/>
        </w:rPr>
        <w:drawing>
          <wp:inline distT="0" distB="0" distL="0" distR="0" wp14:anchorId="16C4AD99" wp14:editId="124495EF">
            <wp:extent cx="5731510" cy="2734945"/>
            <wp:effectExtent l="0" t="0" r="2540" b="8255"/>
            <wp:docPr id="2133589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898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259B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6C38B302" wp14:editId="563854FA">
            <wp:extent cx="5731510" cy="2192020"/>
            <wp:effectExtent l="0" t="0" r="2540" b="0"/>
            <wp:docPr id="751887847" name="Picture 1" descr="A white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87847" name="Picture 1" descr="A white rectangular object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7CC2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Step 4: Create CloudWatch Alarm</w:t>
      </w:r>
    </w:p>
    <w:p w14:paraId="1C46E2F7" w14:textId="77777777" w:rsidR="00BC1091" w:rsidRPr="00BC1091" w:rsidRDefault="00BC1091" w:rsidP="00BC1091">
      <w:pPr>
        <w:pStyle w:val="ListParagraph"/>
        <w:numPr>
          <w:ilvl w:val="0"/>
          <w:numId w:val="12"/>
        </w:num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Go to CloudWatch → Alarms → Create Alarm</w:t>
      </w:r>
    </w:p>
    <w:p w14:paraId="667DD1F4" w14:textId="77777777" w:rsidR="00BC1091" w:rsidRPr="00BC1091" w:rsidRDefault="00BC1091" w:rsidP="00BC1091">
      <w:pPr>
        <w:pStyle w:val="ListParagraph"/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noProof/>
          <w:sz w:val="22"/>
          <w:szCs w:val="22"/>
        </w:rPr>
        <w:drawing>
          <wp:inline distT="0" distB="0" distL="0" distR="0" wp14:anchorId="4A20E166" wp14:editId="6A73D314">
            <wp:extent cx="5731510" cy="998220"/>
            <wp:effectExtent l="0" t="0" r="2540" b="0"/>
            <wp:docPr id="1338541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4146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6EA3" w14:textId="77777777" w:rsidR="00BC1091" w:rsidRPr="00BC1091" w:rsidRDefault="00BC1091" w:rsidP="00BC1091">
      <w:pPr>
        <w:pStyle w:val="ListParagraph"/>
        <w:numPr>
          <w:ilvl w:val="0"/>
          <w:numId w:val="12"/>
        </w:num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Use the metric from Step 3</w:t>
      </w:r>
    </w:p>
    <w:p w14:paraId="205D1365" w14:textId="77777777" w:rsidR="00BC1091" w:rsidRPr="00BC1091" w:rsidRDefault="00BC1091" w:rsidP="00BC1091">
      <w:pPr>
        <w:pStyle w:val="ListParagraph"/>
        <w:rPr>
          <w:rFonts w:ascii="Aptos" w:hAnsi="Aptos"/>
          <w:sz w:val="22"/>
          <w:szCs w:val="22"/>
        </w:rPr>
      </w:pPr>
    </w:p>
    <w:p w14:paraId="2DBDDBAA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3. Set condition:</w:t>
      </w:r>
    </w:p>
    <w:p w14:paraId="67A0D7A8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 Threshold: `&gt;= 1`</w:t>
      </w:r>
    </w:p>
    <w:p w14:paraId="207E2C23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 Period: `5 minutes` (or your choice)</w:t>
      </w:r>
    </w:p>
    <w:p w14:paraId="237007F8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4. Add SNS topic to get notified (email, Lambda, etc.)</w:t>
      </w:r>
    </w:p>
    <w:p w14:paraId="1BEE72FD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Step 5: Create SNS Topic </w:t>
      </w:r>
    </w:p>
    <w:p w14:paraId="25BE08BD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1. Go to SNS → Topics</w:t>
      </w:r>
    </w:p>
    <w:p w14:paraId="0661F050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2. Create topic like `</w:t>
      </w:r>
      <w:proofErr w:type="spellStart"/>
      <w:r w:rsidRPr="00BC1091">
        <w:rPr>
          <w:rFonts w:ascii="Aptos" w:hAnsi="Aptos"/>
          <w:sz w:val="22"/>
          <w:szCs w:val="22"/>
        </w:rPr>
        <w:t>UnauthorizedSSH</w:t>
      </w:r>
      <w:proofErr w:type="spellEnd"/>
      <w:r w:rsidRPr="00BC1091">
        <w:rPr>
          <w:rFonts w:ascii="Aptos" w:hAnsi="Aptos"/>
          <w:sz w:val="22"/>
          <w:szCs w:val="22"/>
        </w:rPr>
        <w:t>`</w:t>
      </w:r>
    </w:p>
    <w:p w14:paraId="764CE2A2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3. Subscribe with your email address</w:t>
      </w:r>
    </w:p>
    <w:p w14:paraId="7E9F5C2E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  <w:r w:rsidRPr="00BC1091">
        <w:rPr>
          <w:rFonts w:ascii="Aptos" w:hAnsi="Aptos"/>
          <w:sz w:val="22"/>
          <w:szCs w:val="22"/>
        </w:rPr>
        <w:t>4. Confirm the subscription</w:t>
      </w:r>
    </w:p>
    <w:p w14:paraId="42A05050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</w:p>
    <w:p w14:paraId="1B35F3CB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</w:p>
    <w:p w14:paraId="7FD66758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</w:p>
    <w:p w14:paraId="5F478870" w14:textId="77777777" w:rsidR="00BC1091" w:rsidRPr="00BC1091" w:rsidRDefault="00BC1091" w:rsidP="00BC1091">
      <w:pPr>
        <w:rPr>
          <w:rFonts w:ascii="Aptos" w:hAnsi="Aptos"/>
          <w:sz w:val="22"/>
          <w:szCs w:val="22"/>
        </w:rPr>
      </w:pPr>
    </w:p>
    <w:p w14:paraId="46BBE3EC" w14:textId="5167A716" w:rsidR="00C00ECD" w:rsidRPr="00BC1091" w:rsidRDefault="00C00ECD" w:rsidP="00BC1091">
      <w:pPr>
        <w:rPr>
          <w:rFonts w:ascii="Aptos" w:hAnsi="Aptos"/>
        </w:rPr>
      </w:pPr>
    </w:p>
    <w:sectPr w:rsidR="00C00ECD" w:rsidRPr="00BC1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476"/>
    <w:multiLevelType w:val="hybridMultilevel"/>
    <w:tmpl w:val="7F6604F6"/>
    <w:lvl w:ilvl="0" w:tplc="65F61734">
      <w:numFmt w:val="bullet"/>
      <w:lvlText w:val="-"/>
      <w:lvlJc w:val="left"/>
      <w:pPr>
        <w:ind w:left="135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0A3B03"/>
    <w:multiLevelType w:val="multilevel"/>
    <w:tmpl w:val="68C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224A9"/>
    <w:multiLevelType w:val="multilevel"/>
    <w:tmpl w:val="4E0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5668E"/>
    <w:multiLevelType w:val="hybridMultilevel"/>
    <w:tmpl w:val="42D2022A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E0298"/>
    <w:multiLevelType w:val="multilevel"/>
    <w:tmpl w:val="5D10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80004"/>
    <w:multiLevelType w:val="hybridMultilevel"/>
    <w:tmpl w:val="9C9A5D1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E84A5D"/>
    <w:multiLevelType w:val="hybridMultilevel"/>
    <w:tmpl w:val="9F2CC3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5943E5"/>
    <w:multiLevelType w:val="hybridMultilevel"/>
    <w:tmpl w:val="AF4ECAF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FB5909"/>
    <w:multiLevelType w:val="hybridMultilevel"/>
    <w:tmpl w:val="D3C82D2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D91123"/>
    <w:multiLevelType w:val="multilevel"/>
    <w:tmpl w:val="354E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A6C20"/>
    <w:multiLevelType w:val="multilevel"/>
    <w:tmpl w:val="A54A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A1027"/>
    <w:multiLevelType w:val="multilevel"/>
    <w:tmpl w:val="D86A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555228">
    <w:abstractNumId w:val="0"/>
  </w:num>
  <w:num w:numId="2" w16cid:durableId="1566840186">
    <w:abstractNumId w:val="3"/>
  </w:num>
  <w:num w:numId="3" w16cid:durableId="217057654">
    <w:abstractNumId w:val="5"/>
  </w:num>
  <w:num w:numId="4" w16cid:durableId="1135175178">
    <w:abstractNumId w:val="7"/>
  </w:num>
  <w:num w:numId="5" w16cid:durableId="489559784">
    <w:abstractNumId w:val="9"/>
  </w:num>
  <w:num w:numId="6" w16cid:durableId="210383123">
    <w:abstractNumId w:val="11"/>
  </w:num>
  <w:num w:numId="7" w16cid:durableId="1707481443">
    <w:abstractNumId w:val="10"/>
  </w:num>
  <w:num w:numId="8" w16cid:durableId="2029870218">
    <w:abstractNumId w:val="8"/>
  </w:num>
  <w:num w:numId="9" w16cid:durableId="1797022406">
    <w:abstractNumId w:val="2"/>
  </w:num>
  <w:num w:numId="10" w16cid:durableId="2059551137">
    <w:abstractNumId w:val="4"/>
  </w:num>
  <w:num w:numId="11" w16cid:durableId="1492673827">
    <w:abstractNumId w:val="1"/>
  </w:num>
  <w:num w:numId="12" w16cid:durableId="574838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CD"/>
    <w:rsid w:val="000F27D3"/>
    <w:rsid w:val="0019503A"/>
    <w:rsid w:val="0020021A"/>
    <w:rsid w:val="003E39AD"/>
    <w:rsid w:val="004F0296"/>
    <w:rsid w:val="00575B47"/>
    <w:rsid w:val="006873E4"/>
    <w:rsid w:val="0072109C"/>
    <w:rsid w:val="008B629E"/>
    <w:rsid w:val="009C3629"/>
    <w:rsid w:val="00AC0E36"/>
    <w:rsid w:val="00B910D8"/>
    <w:rsid w:val="00BC1091"/>
    <w:rsid w:val="00C00ECD"/>
    <w:rsid w:val="00C448C2"/>
    <w:rsid w:val="00C64E5D"/>
    <w:rsid w:val="00E92C6A"/>
    <w:rsid w:val="00F0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C3AD4"/>
  <w15:chartTrackingRefBased/>
  <w15:docId w15:val="{55E1E495-CF61-4CDB-9E9D-6F4A1FD3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091"/>
  </w:style>
  <w:style w:type="paragraph" w:styleId="Heading1">
    <w:name w:val="heading 1"/>
    <w:basedOn w:val="Normal"/>
    <w:next w:val="Normal"/>
    <w:link w:val="Heading1Char"/>
    <w:uiPriority w:val="9"/>
    <w:qFormat/>
    <w:rsid w:val="00C00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E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3E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03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950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2025-12-15T13:27:00Z</dcterms:created>
  <dcterms:modified xsi:type="dcterms:W3CDTF">2025-12-15T13:27:00Z</dcterms:modified>
</cp:coreProperties>
</file>