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B057" w14:textId="77777777" w:rsidR="00AF62C9" w:rsidRPr="00AF62C9" w:rsidRDefault="00AF62C9" w:rsidP="00AF62C9">
      <w:pPr>
        <w:rPr>
          <w:rFonts w:ascii="Aptos" w:hAnsi="Aptos"/>
          <w:b/>
          <w:bCs/>
          <w:sz w:val="28"/>
          <w:szCs w:val="28"/>
        </w:rPr>
      </w:pPr>
      <w:r w:rsidRPr="00AF62C9">
        <w:rPr>
          <w:rFonts w:ascii="Aptos" w:hAnsi="Aptos"/>
          <w:b/>
          <w:bCs/>
          <w:sz w:val="28"/>
          <w:szCs w:val="28"/>
        </w:rPr>
        <w:t>Scenario 3: Difference and importance of role based and resource-based policy.</w:t>
      </w:r>
    </w:p>
    <w:p w14:paraId="4064DB3D" w14:textId="77777777" w:rsidR="00AF62C9" w:rsidRPr="00AF62C9" w:rsidRDefault="00AF62C9" w:rsidP="00AF62C9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AF62C9">
        <w:rPr>
          <w:rFonts w:ascii="Aptos" w:hAnsi="Aptos"/>
          <w:b/>
          <w:bCs/>
          <w:sz w:val="22"/>
          <w:szCs w:val="22"/>
        </w:rPr>
        <w:t>Think of IAM policy as the user’s ID card</w:t>
      </w:r>
    </w:p>
    <w:p w14:paraId="783B80A2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It defines what the user is allowed to do.</w:t>
      </w:r>
    </w:p>
    <w:p w14:paraId="1DC2C003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If there is no IAM Allow, the action is implicitly denied.</w:t>
      </w:r>
    </w:p>
    <w:p w14:paraId="534D01FD" w14:textId="77777777" w:rsidR="00AF62C9" w:rsidRPr="00AF62C9" w:rsidRDefault="00AF62C9" w:rsidP="00AF62C9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AF62C9">
        <w:rPr>
          <w:rFonts w:ascii="Aptos" w:hAnsi="Aptos"/>
          <w:b/>
          <w:bCs/>
          <w:sz w:val="22"/>
          <w:szCs w:val="22"/>
        </w:rPr>
        <w:t>Think of Bucket Policy (resource-based) as the door guard</w:t>
      </w:r>
    </w:p>
    <w:p w14:paraId="4C522B04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It defines who can access that bucket (like allowing entry into a room).</w:t>
      </w:r>
    </w:p>
    <w:p w14:paraId="074905B5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Even if the user has a valid ID (IAM permission), if the door guard (bucket policy) doesn't allow him, he can’t go in.</w:t>
      </w:r>
    </w:p>
    <w:p w14:paraId="176CAEA6" w14:textId="77777777" w:rsidR="00AF62C9" w:rsidRPr="00AF62C9" w:rsidRDefault="00AF62C9" w:rsidP="00AF62C9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AF62C9">
        <w:rPr>
          <w:rFonts w:ascii="Aptos" w:hAnsi="Aptos"/>
          <w:b/>
          <w:bCs/>
          <w:sz w:val="22"/>
          <w:szCs w:val="22"/>
        </w:rPr>
        <w:t> For Access to Work:</w:t>
      </w:r>
    </w:p>
    <w:p w14:paraId="3F74CB21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IAM must say: "Yes, the user can perform `s</w:t>
      </w:r>
      <w:proofErr w:type="gramStart"/>
      <w:r w:rsidRPr="00AF62C9">
        <w:rPr>
          <w:rFonts w:ascii="Aptos" w:hAnsi="Aptos"/>
          <w:sz w:val="22"/>
          <w:szCs w:val="22"/>
        </w:rPr>
        <w:t>3:GetObject</w:t>
      </w:r>
      <w:proofErr w:type="gramEnd"/>
      <w:r w:rsidRPr="00AF62C9">
        <w:rPr>
          <w:rFonts w:ascii="Aptos" w:hAnsi="Aptos"/>
          <w:sz w:val="22"/>
          <w:szCs w:val="22"/>
        </w:rPr>
        <w:t>`"</w:t>
      </w:r>
    </w:p>
    <w:p w14:paraId="7EA18CFF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Bucket policy must say: "Yes, this user is allowed to access this bucket"</w:t>
      </w:r>
    </w:p>
    <w:p w14:paraId="16AB14F1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If either one says "No" or stays silent, access is denied.</w:t>
      </w:r>
    </w:p>
    <w:p w14:paraId="3C4F103B" w14:textId="77777777" w:rsidR="00AF62C9" w:rsidRPr="00AF62C9" w:rsidRDefault="00AF62C9" w:rsidP="00AF62C9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AF62C9">
        <w:rPr>
          <w:rFonts w:ascii="Aptos" w:hAnsi="Aptos"/>
          <w:b/>
          <w:bCs/>
          <w:sz w:val="22"/>
          <w:szCs w:val="22"/>
        </w:rPr>
        <w:t>Real-Life Example.</w:t>
      </w:r>
    </w:p>
    <w:p w14:paraId="402E877E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IAM = Your company badge that says you're allowed to enter storage rooms (S3).</w:t>
      </w:r>
    </w:p>
    <w:p w14:paraId="5410C15E" w14:textId="77777777" w:rsidR="00AF62C9" w:rsidRPr="00AF62C9" w:rsidRDefault="00AF62C9" w:rsidP="00AF62C9">
      <w:pPr>
        <w:spacing w:line="240" w:lineRule="auto"/>
        <w:rPr>
          <w:rFonts w:ascii="Aptos" w:hAnsi="Aptos"/>
          <w:sz w:val="22"/>
          <w:szCs w:val="22"/>
        </w:rPr>
      </w:pPr>
      <w:r w:rsidRPr="00AF62C9">
        <w:rPr>
          <w:rFonts w:ascii="Aptos" w:hAnsi="Aptos"/>
          <w:sz w:val="22"/>
          <w:szCs w:val="22"/>
        </w:rPr>
        <w:t>- Bucket Policy = The storage room guard checking a guest list. If you're not on it, you're not allowed, even with the badge.</w:t>
      </w:r>
    </w:p>
    <w:p w14:paraId="3B0C7FB3" w14:textId="6BCC4976" w:rsidR="0081680B" w:rsidRPr="00AF62C9" w:rsidRDefault="0081680B" w:rsidP="00AF62C9">
      <w:pPr>
        <w:rPr>
          <w:rFonts w:ascii="Aptos" w:hAnsi="Aptos"/>
        </w:rPr>
      </w:pPr>
    </w:p>
    <w:sectPr w:rsidR="0081680B" w:rsidRPr="00AF6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155757">
    <w:abstractNumId w:val="1"/>
  </w:num>
  <w:num w:numId="2" w16cid:durableId="20627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64EC7"/>
    <w:rsid w:val="00631C05"/>
    <w:rsid w:val="0081680B"/>
    <w:rsid w:val="00AC2F86"/>
    <w:rsid w:val="00AF62C9"/>
    <w:rsid w:val="00B62DE0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2C9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2025-12-08T12:23:00Z</dcterms:created>
  <dcterms:modified xsi:type="dcterms:W3CDTF">2025-12-08T12:23:00Z</dcterms:modified>
</cp:coreProperties>
</file>