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ACB9" w14:textId="77777777" w:rsidR="000606A2" w:rsidRPr="000606A2" w:rsidRDefault="000606A2" w:rsidP="000606A2">
      <w:pPr>
        <w:rPr>
          <w:rFonts w:ascii="Aptos" w:hAnsi="Aptos"/>
          <w:b/>
          <w:bCs/>
          <w:sz w:val="28"/>
          <w:szCs w:val="28"/>
        </w:rPr>
      </w:pPr>
      <w:r w:rsidRPr="000606A2">
        <w:rPr>
          <w:rFonts w:ascii="Aptos" w:hAnsi="Aptos"/>
          <w:b/>
          <w:bCs/>
          <w:sz w:val="28"/>
          <w:szCs w:val="28"/>
        </w:rPr>
        <w:t>Scenario 2: Yesterday, users were able to launch the website using public IP. Today user tried to use the same IP but they are unable to browse. [elastic IP]</w:t>
      </w:r>
    </w:p>
    <w:p w14:paraId="07ECF580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 xml:space="preserve">Yes, it happens, if the instance Is not attached with the elastic IP address. </w:t>
      </w:r>
    </w:p>
    <w:p w14:paraId="2892DD22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Even ever server is rebooted/stopped and started the instance public IP will be changed.</w:t>
      </w:r>
    </w:p>
    <w:p w14:paraId="253A2C95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drawing>
          <wp:inline distT="0" distB="0" distL="0" distR="0" wp14:anchorId="6A63E353" wp14:editId="1514C797">
            <wp:extent cx="5023413" cy="1521605"/>
            <wp:effectExtent l="0" t="0" r="6350" b="2540"/>
            <wp:docPr id="87260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0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2878" cy="15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1B1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Step 1: we could see that public IP of this instance has been changed.</w:t>
      </w:r>
    </w:p>
    <w:p w14:paraId="2D2C8AAB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drawing>
          <wp:inline distT="0" distB="0" distL="0" distR="0" wp14:anchorId="59399690" wp14:editId="115200AF">
            <wp:extent cx="5075499" cy="1908514"/>
            <wp:effectExtent l="0" t="0" r="0" b="0"/>
            <wp:docPr id="26688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89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263" cy="19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9405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drawing>
          <wp:inline distT="0" distB="0" distL="0" distR="0" wp14:anchorId="11F10268" wp14:editId="65F61889">
            <wp:extent cx="5731510" cy="872490"/>
            <wp:effectExtent l="0" t="0" r="2540" b="3810"/>
            <wp:docPr id="12806500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005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4BBF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Step 2: lets provide permanent public IP, even though the server is rebooted the IP won’t change.</w:t>
      </w:r>
    </w:p>
    <w:p w14:paraId="1E25C69D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Step 3: network &amp; security under Elastic Ip &gt; allocate Elastic IP address.</w:t>
      </w:r>
    </w:p>
    <w:p w14:paraId="2A4141FD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drawing>
          <wp:inline distT="0" distB="0" distL="0" distR="0" wp14:anchorId="2D1827EC" wp14:editId="12C04EA5">
            <wp:extent cx="5731510" cy="1607820"/>
            <wp:effectExtent l="0" t="0" r="2540" b="0"/>
            <wp:docPr id="525386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865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4F4B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695D579" wp14:editId="6D2B725F">
            <wp:extent cx="5731510" cy="1319530"/>
            <wp:effectExtent l="0" t="0" r="2540" b="0"/>
            <wp:docPr id="2063436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64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B58E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 xml:space="preserve">Note: </w:t>
      </w:r>
    </w:p>
    <w:p w14:paraId="7A6CE319" w14:textId="77777777" w:rsidR="000606A2" w:rsidRPr="000606A2" w:rsidRDefault="000606A2" w:rsidP="000606A2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Only 5 elastic Ip’s can be used per AWS account. (if needed more we need ask with AWS to increase)</w:t>
      </w:r>
    </w:p>
    <w:p w14:paraId="3E51201B" w14:textId="77777777" w:rsidR="000606A2" w:rsidRPr="000606A2" w:rsidRDefault="000606A2" w:rsidP="000606A2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If it not used not associated with an instance – $0.005 per hour</w:t>
      </w:r>
    </w:p>
    <w:p w14:paraId="4949868C" w14:textId="77777777" w:rsidR="000606A2" w:rsidRPr="000606A2" w:rsidRDefault="000606A2" w:rsidP="000606A2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If you change the instance more than 100 times per month - $0.10 per remap.</w:t>
      </w:r>
    </w:p>
    <w:p w14:paraId="24BB816D" w14:textId="77777777" w:rsidR="000606A2" w:rsidRPr="000606A2" w:rsidRDefault="000606A2" w:rsidP="000606A2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Free when is use (if attached to a running instance)</w:t>
      </w:r>
    </w:p>
    <w:p w14:paraId="486100E6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 xml:space="preserve">Step 4: select the Ip address &gt;action &gt;click on associate </w:t>
      </w:r>
    </w:p>
    <w:p w14:paraId="4C6C4A46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Provide the instance id.</w:t>
      </w:r>
    </w:p>
    <w:p w14:paraId="716A4DA6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Provide the private Ip address.</w:t>
      </w:r>
    </w:p>
    <w:p w14:paraId="1631BA91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drawing>
          <wp:inline distT="0" distB="0" distL="0" distR="0" wp14:anchorId="36CFAA9C" wp14:editId="57D10580">
            <wp:extent cx="5731510" cy="2231390"/>
            <wp:effectExtent l="0" t="0" r="2540" b="0"/>
            <wp:docPr id="9531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43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F777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 xml:space="preserve">Now we could that existing public Ip </w:t>
      </w:r>
      <w:proofErr w:type="spellStart"/>
      <w:r w:rsidRPr="000606A2">
        <w:rPr>
          <w:rFonts w:ascii="Aptos" w:hAnsi="Aptos"/>
          <w:sz w:val="22"/>
          <w:szCs w:val="22"/>
        </w:rPr>
        <w:t>as</w:t>
      </w:r>
      <w:proofErr w:type="spellEnd"/>
      <w:r w:rsidRPr="000606A2">
        <w:rPr>
          <w:rFonts w:ascii="Aptos" w:hAnsi="Aptos"/>
          <w:sz w:val="22"/>
          <w:szCs w:val="22"/>
        </w:rPr>
        <w:t xml:space="preserve"> been replaced by the elastic Ip address which we created.</w:t>
      </w:r>
    </w:p>
    <w:p w14:paraId="7AF838D7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8CCEFBF" wp14:editId="3916299C">
            <wp:extent cx="5731510" cy="2261235"/>
            <wp:effectExtent l="0" t="0" r="2540" b="5715"/>
            <wp:docPr id="20160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9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7B2E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43E75CEA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 xml:space="preserve">Now we could see that we are able to browse the website the elastic </w:t>
      </w:r>
      <w:proofErr w:type="spellStart"/>
      <w:r w:rsidRPr="000606A2">
        <w:rPr>
          <w:rFonts w:ascii="Aptos" w:hAnsi="Aptos"/>
          <w:sz w:val="22"/>
          <w:szCs w:val="22"/>
        </w:rPr>
        <w:t>ip</w:t>
      </w:r>
      <w:proofErr w:type="spellEnd"/>
      <w:r w:rsidRPr="000606A2">
        <w:rPr>
          <w:rFonts w:ascii="Aptos" w:hAnsi="Aptos"/>
          <w:sz w:val="22"/>
          <w:szCs w:val="22"/>
        </w:rPr>
        <w:t>.</w:t>
      </w:r>
    </w:p>
    <w:p w14:paraId="1DE4689B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drawing>
          <wp:inline distT="0" distB="0" distL="0" distR="0" wp14:anchorId="22471A7E" wp14:editId="1CD01EEE">
            <wp:extent cx="5731510" cy="862330"/>
            <wp:effectExtent l="0" t="0" r="2540" b="0"/>
            <wp:docPr id="11028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25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D5DA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Step 5: let’s see if I reboot the server will the IP address change.</w:t>
      </w:r>
    </w:p>
    <w:p w14:paraId="0251FA58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sz w:val="22"/>
          <w:szCs w:val="22"/>
        </w:rPr>
        <w:t>We could see that public Ip didn’t change.</w:t>
      </w:r>
    </w:p>
    <w:p w14:paraId="1DFDB5E5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  <w:r w:rsidRPr="000606A2">
        <w:rPr>
          <w:rFonts w:ascii="Aptos" w:hAnsi="Aptos"/>
          <w:noProof/>
          <w:sz w:val="22"/>
          <w:szCs w:val="22"/>
        </w:rPr>
        <w:drawing>
          <wp:inline distT="0" distB="0" distL="0" distR="0" wp14:anchorId="773F4B0D" wp14:editId="522F3393">
            <wp:extent cx="5731510" cy="2136775"/>
            <wp:effectExtent l="0" t="0" r="2540" b="0"/>
            <wp:docPr id="1707757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571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E750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60B1BFBA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1E153058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2DEC576B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5EE2673B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2E9F2797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2ABE8793" w14:textId="77777777" w:rsidR="000606A2" w:rsidRPr="000606A2" w:rsidRDefault="000606A2" w:rsidP="000606A2">
      <w:pPr>
        <w:rPr>
          <w:rFonts w:ascii="Aptos" w:hAnsi="Aptos"/>
          <w:sz w:val="22"/>
          <w:szCs w:val="22"/>
        </w:rPr>
      </w:pPr>
    </w:p>
    <w:p w14:paraId="334B73AA" w14:textId="77777777" w:rsidR="005C128F" w:rsidRPr="000606A2" w:rsidRDefault="005C128F" w:rsidP="000606A2">
      <w:pPr>
        <w:rPr>
          <w:rFonts w:ascii="Aptos" w:hAnsi="Aptos"/>
        </w:rPr>
      </w:pPr>
    </w:p>
    <w:sectPr w:rsidR="005C128F" w:rsidRPr="00060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77518"/>
    <w:multiLevelType w:val="hybridMultilevel"/>
    <w:tmpl w:val="0BE6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1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0606A2"/>
    <w:rsid w:val="005C128F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6A2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2025-12-09T18:29:00Z</dcterms:created>
  <dcterms:modified xsi:type="dcterms:W3CDTF">2025-12-09T18:29:00Z</dcterms:modified>
</cp:coreProperties>
</file>