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color w:val="152A4A"/>
        </w:rPr>
        <w:t>Worksheet: Vectors, Sine and Cosine</w:t>
      </w:r>
    </w:p>
    <w:p>
      <w:r>
        <w:t>Do this before the lesson on projectile motion. Take g = 9.8 m/s².</w:t>
      </w:r>
    </w:p>
    <w:p>
      <w:r>
        <w:t>Name: ____________________    Roll no: ________    Date: __________</w:t>
      </w:r>
    </w:p>
    <w:p>
      <w:r>
        <w:rPr>
          <w:b/>
        </w:rPr>
        <w:t xml:space="preserve">Q1. </w:t>
      </w:r>
      <w:r>
        <w:t>Scalar or vector? Speed 20 m/s; velocity 20 m/s north; mass 5 kg; displacement 3 m upward; time 4 s.</w:t>
      </w:r>
    </w:p>
    <w:p/>
    <w:p>
      <w:r>
        <w:rPr>
          <w:b/>
        </w:rPr>
        <w:t xml:space="preserve">Q2. </w:t>
      </w:r>
      <w:r>
        <w:t>A ball is thrown at 10 m/s at 30° to the ground. Find its horizontal part (10 cos 30°) and its vertical part (10 sin 30°).</w:t>
      </w:r>
    </w:p>
    <w:p/>
    <w:p>
      <w:r>
        <w:rPr>
          <w:b/>
        </w:rPr>
        <w:t xml:space="preserve">Q3. </w:t>
      </w:r>
      <w:r>
        <w:t>Do the same at 60°. Compare your answers with Q2. What do you notice?</w:t>
      </w:r>
    </w:p>
    <w:p/>
    <w:p>
      <w:r>
        <w:rPr>
          <w:b/>
        </w:rPr>
        <w:t xml:space="preserve">Q4. </w:t>
      </w:r>
      <w:r>
        <w:t>A ball is thrown straight up at 19.6 m/s. How long does it take to reach the top, and how high does it go?</w:t>
      </w:r>
    </w:p>
    <w:p/>
    <w:p>
      <w:r>
        <w:rPr>
          <w:b/>
        </w:rPr>
        <w:t xml:space="preserve">Q5. </w:t>
      </w:r>
      <w:r>
        <w:t>Find sin 2θ for θ = 30°, 45° and 60°. Which angle gives the largest value?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