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学习笔记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语文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1.春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【全文分段】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  <w:lang w:val="en-US" w:eastAsia="zh-CN"/>
        </w:rPr>
        <w:tab/>
        <w:t/>
      </w:r>
      <w:r>
        <w:rPr>
          <w:rFonts w:hint="eastAsia" w:ascii="等线" w:hAnsi="等线" w:eastAsia="等线" w:cs="等线"/>
          <w:lang w:val="en-US" w:eastAsia="zh-CN"/>
        </w:rPr>
        <w:tab/>
        <w:t>总起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2-7</w:t>
      </w:r>
      <w:r>
        <w:rPr>
          <w:rFonts w:hint="eastAsia" w:ascii="等线" w:hAnsi="等线" w:eastAsia="等线" w:cs="等线"/>
          <w:lang w:val="en-US" w:eastAsia="zh-CN"/>
        </w:rPr>
        <w:tab/>
        <w:t>详写</w:t>
      </w:r>
    </w:p>
    <w:p>
      <w:pPr>
        <w:ind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  <w:lang w:val="en-US" w:eastAsia="zh-CN"/>
        </w:rPr>
        <w:tab/>
        <w:t>概括</w:t>
      </w:r>
    </w:p>
    <w:p>
      <w:pPr>
        <w:ind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  <w:lang w:val="en-US" w:eastAsia="zh-CN"/>
        </w:rPr>
        <w:tab/>
        <w:t>春草</w:t>
      </w:r>
    </w:p>
    <w:p>
      <w:pPr>
        <w:ind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  <w:lang w:val="en-US" w:eastAsia="zh-CN"/>
        </w:rPr>
        <w:tab/>
        <w:t>春花</w:t>
      </w:r>
    </w:p>
    <w:p>
      <w:pPr>
        <w:ind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  <w:lang w:val="en-US" w:eastAsia="zh-CN"/>
        </w:rPr>
        <w:tab/>
        <w:t>春风</w:t>
      </w:r>
    </w:p>
    <w:p>
      <w:pPr>
        <w:ind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6</w:t>
      </w:r>
      <w:r>
        <w:rPr>
          <w:rFonts w:hint="eastAsia" w:ascii="等线" w:hAnsi="等线" w:eastAsia="等线" w:cs="等线"/>
          <w:lang w:val="en-US" w:eastAsia="zh-CN"/>
        </w:rPr>
        <w:tab/>
        <w:t>春雨</w:t>
      </w:r>
    </w:p>
    <w:p>
      <w:pPr>
        <w:ind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7</w:t>
      </w:r>
      <w:r>
        <w:rPr>
          <w:rFonts w:hint="eastAsia" w:ascii="等线" w:hAnsi="等线" w:eastAsia="等线" w:cs="等线"/>
          <w:lang w:val="en-US" w:eastAsia="zh-CN"/>
        </w:rPr>
        <w:tab/>
        <w:t>迎春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8-10</w:t>
      </w:r>
      <w:r>
        <w:rPr>
          <w:rFonts w:hint="eastAsia" w:ascii="等线" w:hAnsi="等线" w:eastAsia="等线" w:cs="等线"/>
          <w:lang w:val="en-US" w:eastAsia="zh-CN"/>
        </w:rPr>
        <w:tab/>
        <w:t>结尾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【分段理解】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  <w:lang w:val="en-US" w:eastAsia="zh-CN"/>
        </w:rPr>
        <w:tab/>
        <w:t>用了反复、拟人的修辞手法，生动形象地写出作者对春天的盼望和期待、喜悦。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  <w:lang w:val="en-US" w:eastAsia="zh-CN"/>
        </w:rPr>
        <w:tab/>
        <w:t>用了排比和拟人的修辞手法，写出春天万物复苏的景象。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  <w:lang w:val="en-US" w:eastAsia="zh-CN"/>
        </w:rPr>
        <w:tab/>
        <w:t>“钻”体现出了春天的生命力；通过叠词、倒装，强调春草鲜嫩碧绿的特点；一连串的动词以人的活动侧面描写草的鲜嫩、碧绿、多；体现作者对草的喜爱。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  <w:lang w:val="en-US" w:eastAsia="zh-CN"/>
        </w:rPr>
        <w:tab/>
        <w:t>通过排比、比喻、拟人的修辞手法，写出了春花的颜色鲜艳，数量繁多，气味香甜，竞相开放，野花细小明艳，随风摇动，若隐若现的美丽景象。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  <w:lang w:val="en-US" w:eastAsia="zh-CN"/>
        </w:rPr>
        <w:tab/>
        <w:t>引用诗句，通过触觉角度，用了比喻的手法，写出春风温暖柔和；嗅觉角度体现了风的芳香；在听觉角度，以拟人的手法侧面写出春风柔和。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6</w:t>
      </w:r>
      <w:r>
        <w:rPr>
          <w:rFonts w:hint="eastAsia" w:ascii="等线" w:hAnsi="等线" w:eastAsia="等线" w:cs="等线"/>
          <w:lang w:val="en-US" w:eastAsia="zh-CN"/>
        </w:rPr>
        <w:tab/>
        <w:t>用了排比、比喻的修辞手法，从侧面写出了春雨的细密、轻柔、晶亮、绵长。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7</w:t>
      </w:r>
      <w:r>
        <w:rPr>
          <w:rFonts w:hint="eastAsia" w:ascii="等线" w:hAnsi="等线" w:eastAsia="等线" w:cs="等线"/>
          <w:lang w:val="en-US" w:eastAsia="zh-CN"/>
        </w:rPr>
        <w:tab/>
        <w:t>写了人们迎春的‘多、乐、忙’特点，春天充满活力和希望，“人勤春早”，体现作者对春天的喜爱。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§</w:t>
      </w:r>
      <w:r>
        <w:rPr>
          <w:rFonts w:hint="eastAsia" w:ascii="等线" w:hAnsi="等线" w:eastAsia="等线" w:cs="等线"/>
          <w:lang w:val="en-US" w:eastAsia="zh-CN"/>
        </w:rPr>
        <w:t>8-10</w:t>
      </w:r>
      <w:r>
        <w:rPr>
          <w:rFonts w:hint="eastAsia" w:ascii="等线" w:hAnsi="等线" w:eastAsia="等线" w:cs="等线"/>
          <w:lang w:val="en-US" w:eastAsia="zh-CN"/>
        </w:rPr>
        <w:tab/>
        <w:t>排比、比喻，按照人的成长过程作为春天的发展过程，独立成段，跳掉了春天‘新、美、力’的特点，作者对于春天的喜爱。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【重点】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①通过多个方向、感官角度，使用各种修辞手法来描写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②出了表现春天的特点和作者的喜爱，还能够表现春天里人们的特点</w:t>
      </w:r>
    </w:p>
    <w:p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2.济南的冬天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数学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9.13 提取公因式法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①因式分解：将一个</w:t>
      </w:r>
      <w:r>
        <w:rPr>
          <w:rFonts w:hint="eastAsia" w:ascii="等线" w:hAnsi="等线" w:eastAsia="等线" w:cs="等线"/>
          <w:b/>
          <w:bCs/>
          <w:lang w:val="en-US" w:eastAsia="zh-CN"/>
        </w:rPr>
        <w:t>多项式</w:t>
      </w:r>
      <w:r>
        <w:rPr>
          <w:rFonts w:hint="eastAsia" w:ascii="等线" w:hAnsi="等线" w:eastAsia="等线" w:cs="等线"/>
          <w:lang w:val="en-US" w:eastAsia="zh-CN"/>
        </w:rPr>
        <w:t>化成几个</w:t>
      </w:r>
      <w:r>
        <w:rPr>
          <w:rFonts w:hint="eastAsia" w:ascii="等线" w:hAnsi="等线" w:eastAsia="等线" w:cs="等线"/>
          <w:b/>
          <w:bCs/>
          <w:lang w:val="en-US" w:eastAsia="zh-CN"/>
        </w:rPr>
        <w:t>整式</w:t>
      </w:r>
      <w:r>
        <w:rPr>
          <w:rFonts w:hint="eastAsia" w:ascii="等线" w:hAnsi="等线" w:eastAsia="等线" w:cs="等线"/>
          <w:lang w:val="en-US" w:eastAsia="zh-CN"/>
        </w:rPr>
        <w:t>的</w:t>
      </w:r>
      <w:r>
        <w:rPr>
          <w:rFonts w:hint="eastAsia" w:ascii="等线" w:hAnsi="等线" w:eastAsia="等线" w:cs="等线"/>
          <w:b/>
          <w:bCs/>
          <w:lang w:val="en-US" w:eastAsia="zh-CN"/>
        </w:rPr>
        <w:t>积</w:t>
      </w:r>
      <w:r>
        <w:rPr>
          <w:rFonts w:hint="eastAsia" w:ascii="等线" w:hAnsi="等线" w:eastAsia="等线" w:cs="等线"/>
          <w:lang w:val="en-US" w:eastAsia="zh-CN"/>
        </w:rPr>
        <w:t>的形式就是将这个多项式因式分解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②提取公因式法：如果多项式中的每一项都有一个公因式，那么将这个公因式提出作为一个因式，每一项剩下再作为另外一个因式，直到剩下的因式中不能再提出公因式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9.14 公式法</w:t>
      </w:r>
    </w:p>
    <w:p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逆用乘法公式将多项式分解因式的方法叫公式法，常套用两种公式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（1）平方差公式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（2）完全平方公式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9.15 十字相乘法</w:t>
      </w:r>
    </w:p>
    <w:p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使用交叉相乘分解因式就是十字相乘法。将二次项（系数）和零次项分别分成两个数的积，按列写下后交叉相乘，使得这两个积的和恰好等于一次项（系数），这时每一行的两项就分别是一个因式，完成了因式分解。</w:t>
      </w:r>
      <w:bookmarkStart w:id="0" w:name="_GoBack"/>
      <w:bookmarkEnd w:id="0"/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英语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U1 Relatives in Beijing</w:t>
      </w:r>
    </w:p>
    <w:p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P2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科学</w:t>
      </w:r>
    </w:p>
    <w:p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地理</w:t>
      </w:r>
    </w:p>
    <w:p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历史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56660"/>
    <w:rsid w:val="03056660"/>
    <w:rsid w:val="09A6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2020-08-31T12:50:00Z</dcterms:created>
  <dc:creator>1234560</dc:creator>
  <cp:lastModifiedBy>1234560</cp:lastModifiedBy>
  <dcterms:modified xsi:type="dcterms:W3CDTF">2020-09-07T14:18:36Z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