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B5462" w14:textId="0208AF44" w:rsidR="0045055B" w:rsidRPr="0045055B" w:rsidRDefault="0045055B">
      <w:pPr>
        <w:rPr>
          <w:lang w:val="es-ES"/>
        </w:rPr>
      </w:pPr>
      <w:r>
        <w:rPr>
          <w:lang w:val="es-ES"/>
        </w:rPr>
        <w:t>Documento de prueba</w:t>
      </w:r>
    </w:p>
    <w:sectPr w:rsidR="0045055B" w:rsidRPr="00450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5B"/>
    <w:rsid w:val="0045055B"/>
    <w:rsid w:val="007A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DE0C4"/>
  <w15:chartTrackingRefBased/>
  <w15:docId w15:val="{0E1C1F8C-E089-4812-92EE-F4860A14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0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0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0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0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0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0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0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0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0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0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0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0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05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05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05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05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05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05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0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0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0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0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0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05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05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05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0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05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05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Paez</dc:creator>
  <cp:keywords/>
  <dc:description/>
  <cp:lastModifiedBy>Cristian Paez</cp:lastModifiedBy>
  <cp:revision>1</cp:revision>
  <dcterms:created xsi:type="dcterms:W3CDTF">2025-04-22T14:19:00Z</dcterms:created>
  <dcterms:modified xsi:type="dcterms:W3CDTF">2025-04-22T14:20:00Z</dcterms:modified>
</cp:coreProperties>
</file>