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International</w:t>
      </w:r>
      <w:r>
        <w:t xml:space="preserve"> </w:t>
      </w:r>
      <w:r>
        <w:t xml:space="preserve">Merchandise</w:t>
      </w:r>
      <w:r>
        <w:t xml:space="preserve"> </w:t>
      </w:r>
      <w:r>
        <w:t xml:space="preserve">Trade</w:t>
      </w:r>
      <w:r>
        <w:t xml:space="preserve"> </w:t>
      </w:r>
      <w:r>
        <w:t xml:space="preserve">Statistics</w:t>
      </w:r>
      <w:r>
        <w:t xml:space="preserve"> </w:t>
      </w:r>
      <w:r>
        <w:t xml:space="preserve">Highlights</w:t>
      </w:r>
    </w:p>
    <w:p>
      <w:pPr>
        <w:pStyle w:val="Subtitle"/>
      </w:pP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</w:p>
    <w:p>
      <w:pPr>
        <w:pStyle w:val="Author"/>
      </w:pPr>
      <w:r>
        <w:t xml:space="preserve">Christophe</w:t>
      </w:r>
      <w:r>
        <w:t xml:space="preserve"> </w:t>
      </w:r>
      <w:r>
        <w:t xml:space="preserve">Bontemps</w:t>
      </w:r>
      <w:r>
        <w:t xml:space="preserve"> </w:t>
      </w:r>
      <w:r>
        <w:t xml:space="preserve">(SIAP)</w:t>
      </w:r>
      <w:r>
        <w:rPr>
          <w:rStyle w:val="FootnoteReference"/>
        </w:rPr>
        <w:footnoteReference w:id="20"/>
      </w:r>
    </w:p>
    <w:p>
      <w:pPr>
        <w:pStyle w:val="Date"/>
      </w:pPr>
    </w:p>
    <w:bookmarkStart w:id="21" w:name="loading-the-data"/>
    <w:p>
      <w:pPr>
        <w:pStyle w:val="Heading1"/>
      </w:pPr>
      <w:r>
        <w:t xml:space="preserve">Loading the data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"Data/TradeData.csv"</w:t>
      </w:r>
      <w:r>
        <w:rPr>
          <w:rStyle w:val="NormalTok"/>
        </w:rPr>
        <w:t xml:space="preserve">)</w:t>
      </w:r>
    </w:p>
    <w:bookmarkEnd w:id="21"/>
    <w:bookmarkStart w:id="27" w:name="statistics"/>
    <w:p>
      <w:pPr>
        <w:pStyle w:val="Heading1"/>
      </w:pPr>
      <w:r>
        <w:t xml:space="preserve">Statistics</w:t>
      </w:r>
    </w:p>
    <w:bookmarkStart w:id="26" w:name="main-exports-over-the-whole-period"/>
    <w:p>
      <w:pPr>
        <w:pStyle w:val="Heading2"/>
      </w:pPr>
      <w:r>
        <w:t xml:space="preserve">Main Exports over the whole period</w:t>
      </w:r>
    </w:p>
    <w:bookmarkStart w:id="25" w:name="as-a-table"/>
    <w:p>
      <w:pPr>
        <w:pStyle w:val="Heading3"/>
      </w:pPr>
      <w:r>
        <w:t xml:space="preserve">As a table</w:t>
      </w:r>
    </w:p>
    <w:p>
      <w:pPr>
        <w:pStyle w:val="SourceCode"/>
      </w:pPr>
      <w:r>
        <w:rPr>
          <w:rStyle w:val="CommentTok"/>
        </w:rPr>
        <w:t xml:space="preserve"># Calculate total value by principle export type</w:t>
      </w:r>
      <w:r>
        <w:br/>
      </w:r>
      <w:r>
        <w:rPr>
          <w:rStyle w:val="NormalTok"/>
        </w:rPr>
        <w:t xml:space="preserve">CommodityByType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(Principle_Exports)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CommentTok"/>
        </w:rPr>
        <w:t xml:space="preserve"># Table display</w:t>
      </w:r>
      <w:r>
        <w:br/>
      </w:r>
      <w:r>
        <w:rPr>
          <w:rStyle w:val="CommentTok"/>
        </w:rPr>
        <w:t xml:space="preserve"># To reduce the homogenization efforts and the number of functions to be called, </w:t>
      </w:r>
      <w:r>
        <w:br/>
      </w:r>
      <w:r>
        <w:rPr>
          <w:rStyle w:val="CommentTok"/>
        </w:rPr>
        <w:t xml:space="preserve"># it is recommended to define formatting properties once and for all</w:t>
      </w:r>
      <w:r>
        <w:br/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table.layout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(CommodityByType)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Principle_Exports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Alcoholic Drinks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14,908.72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4,765.27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2,699.67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Coffee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1,340.77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Coconut 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1,051.49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Cocoa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957.56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Cowhides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247.46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Vanilla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167.25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Copra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148.90</w:t>
            </w:r>
          </w:p>
        </w:tc>
      </w:tr>
    </w:tbl>
    <w:p>
      <w:pPr>
        <w:pStyle w:val="FirstParagraph"/>
      </w:pPr>
      <w:r>
        <w:t xml:space="preserve">Or as a graphic:</w:t>
      </w:r>
    </w:p>
    <w:p>
      <w:pPr>
        <w:pStyle w:val="SourceCode"/>
      </w:pPr>
      <w:r>
        <w:rPr>
          <w:rStyle w:val="CommentTok"/>
        </w:rPr>
        <w:t xml:space="preserve"># Plot the exports</w:t>
      </w:r>
      <w:r>
        <w:br/>
      </w:r>
      <w:r>
        <w:rPr>
          <w:rStyle w:val="NormalTok"/>
        </w:rPr>
        <w:t xml:space="preserve">CommodityByType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(Principle_Exports, total),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(total)))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"lightsteelblue1"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"Exports from Vanuatu [ 2000-2010]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"Vanuatu National Statistical Office"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"Exports categories"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"Vatu"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Exercise1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knit_exit</w:t>
      </w:r>
      <w:r>
        <w:rPr>
          <w:rStyle w:val="NormalTok"/>
        </w:rPr>
        <w:t xml:space="preserve">()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information</w:t>
      </w:r>
      <w:r>
        <w:t xml:space="preserve"> </w:t>
      </w:r>
      <w:r>
        <w:t xml:space="preserve">from</w:t>
      </w:r>
      <w:r>
        <w:t xml:space="preserve"> </w:t>
      </w:r>
      <w:r>
        <w:t xml:space="preserve">Vanuatu</w:t>
      </w:r>
      <w:r>
        <w:t xml:space="preserve"> </w:t>
      </w:r>
      <w:r>
        <w:t xml:space="preserve">National</w:t>
      </w:r>
      <w:r>
        <w:t xml:space="preserve"> </w:t>
      </w:r>
      <w:r>
        <w:t xml:space="preserve">Statistical</w:t>
      </w:r>
      <w:r>
        <w:t xml:space="preserve"> </w:t>
      </w:r>
      <w:r>
        <w:t xml:space="preserve">Office</w:t>
      </w:r>
      <w:r>
        <w:t xml:space="preserve"> </w:t>
      </w:r>
      <w:r>
        <w:t xml:space="preserve">(VNSO)</w:t>
      </w:r>
      <w:r>
        <w:t xml:space="preserve"> 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Merchandise Trade Statistics Highlights</dc:title>
  <dc:creator>Christophe Bontemps (SIAP)</dc:creator>
  <cp:keywords/>
  <dcterms:created xsi:type="dcterms:W3CDTF">2024-02-01T02:49:10Z</dcterms:created>
  <dcterms:modified xsi:type="dcterms:W3CDTF">2024-02-01T02:49:10Z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  <property fmtid="{D5CDD505-2E9C-101B-9397-08002B2CF9AE}" pid="4" name="subtitle">
    <vt:lpwstr>A simple report</vt:lpwstr>
  </property>
</Properties>
</file>