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color w:val="111827"/>
          <w:sz w:val="40"/>
        </w:rPr>
        <w:t>Miller Emion</w:t>
      </w:r>
    </w:p>
    <w:p>
      <w:pPr>
        <w:spacing w:before="0" w:after="20" w:line="240" w:lineRule="auto"/>
        <w:jc w:val="center"/>
      </w:pPr>
      <w:r>
        <w:rPr>
          <w:rFonts w:ascii="Calibri" w:hAnsi="Calibri" w:eastAsia="Calibri"/>
          <w:b/>
          <w:color w:val="075C45"/>
          <w:sz w:val="21"/>
        </w:rPr>
        <w:t>Junior Software Engineer / IT Support Specialist</w:t>
      </w:r>
    </w:p>
    <w:p>
      <w:pPr>
        <w:spacing w:before="0" w:after="100" w:line="240" w:lineRule="auto"/>
        <w:jc w:val="center"/>
      </w:pPr>
      <w:r>
        <w:rPr>
          <w:rFonts w:ascii="Calibri" w:hAnsi="Calibri" w:eastAsia="Calibri"/>
          <w:b w:val="0"/>
          <w:color w:val="526173"/>
          <w:sz w:val="17"/>
        </w:rPr>
        <w:t>Cibolo, TX 78108 | DevDadx64@outlook.com | (719) 666-0177 | github.com/XtraSaltyDev | memion.io</w:t>
      </w:r>
    </w:p>
    <w:p>
      <w:pPr>
        <w:spacing w:before="140" w:after="80" w:line="240" w:lineRule="auto"/>
        <w:pBdr>
          <w:bottom w:val="single" w:sz="6" w:space="1" w:color="D9E2DD"/>
        </w:pBdr>
      </w:pPr>
      <w:r>
        <w:rPr>
          <w:rFonts w:ascii="Calibri" w:hAnsi="Calibri" w:eastAsia="Calibri"/>
          <w:b/>
          <w:color w:val="075C45"/>
          <w:sz w:val="18"/>
        </w:rPr>
        <w:t>SUMMARY</w:t>
      </w:r>
    </w:p>
    <w:p>
      <w:pPr>
        <w:spacing w:before="0" w:after="60" w:line="264" w:lineRule="auto"/>
      </w:pPr>
      <w:r>
        <w:rPr>
          <w:rFonts w:ascii="Calibri" w:hAnsi="Calibri" w:eastAsia="Calibri"/>
          <w:b w:val="0"/>
          <w:color w:val="263241"/>
          <w:sz w:val="19"/>
        </w:rPr>
        <w:t>Junior software engineer and IT support specialist with experience progressing from frontline technical support into software engineering in a confidentiality-sensitive environment. Builds and maintains practical software while bringing a support-minded approach to troubleshooting, documentation, user communication, and operational reliability. Army veteran with CompTIA A+, CompTIA Network+, an Associate of Applied Science in Information Technology and Networking, and a completed Bachelor of Science in Software Design and Programming.</w:t>
      </w:r>
    </w:p>
    <w:p>
      <w:pPr>
        <w:spacing w:before="140" w:after="80" w:line="240" w:lineRule="auto"/>
        <w:pBdr>
          <w:bottom w:val="single" w:sz="6" w:space="1" w:color="D9E2DD"/>
        </w:pBdr>
      </w:pPr>
      <w:r>
        <w:rPr>
          <w:rFonts w:ascii="Calibri" w:hAnsi="Calibri" w:eastAsia="Calibri"/>
          <w:b/>
          <w:color w:val="075C45"/>
          <w:sz w:val="18"/>
        </w:rPr>
        <w:t>TECHNICAL SKILLS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Languages and web: TypeScript, JavaScript, Python, PHP, Java, Swift, HTML, CSS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Developer tools: Git, GitHub, Node.js, npm, Astro, Vercel, SwiftPM, Vitest, ESLint, Prettier, VS Code, PhpStorm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IT support: Active Directory, Remote Desktop, Splashtop, Duo Security, Microsoft 365, Microsoft Teams, WinSCP, PuTTY, Wireshark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Systems: Windows, macOS, Linux, local development environments, troubleshooting, documentation, SOP creation</w:t>
      </w:r>
    </w:p>
    <w:p>
      <w:pPr>
        <w:spacing w:before="140" w:after="80" w:line="240" w:lineRule="auto"/>
        <w:pBdr>
          <w:bottom w:val="single" w:sz="6" w:space="1" w:color="D9E2DD"/>
        </w:pBdr>
      </w:pPr>
      <w:r>
        <w:rPr>
          <w:rFonts w:ascii="Calibri" w:hAnsi="Calibri" w:eastAsia="Calibri"/>
          <w:b/>
          <w:color w:val="075C45"/>
          <w:sz w:val="18"/>
        </w:rPr>
        <w:t>PROJECTS</w:t>
      </w:r>
    </w:p>
    <w:p>
      <w:pPr>
        <w:spacing w:before="40" w:after="0" w:line="240" w:lineRule="auto"/>
      </w:pPr>
      <w:r>
        <w:rPr>
          <w:rFonts w:ascii="Calibri" w:hAnsi="Calibri" w:eastAsia="Calibri"/>
          <w:b/>
          <w:color w:val="111827"/>
          <w:sz w:val="20"/>
        </w:rPr>
        <w:t>agent-notes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526173"/>
          <w:sz w:val="18"/>
        </w:rPr>
        <w:t>Public TypeScript CLI / npm package for deterministic repository context.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Built and published a CLI that scans Node.js and TypeScript repositories and generates reviewable AGENTS.md plus .agent-notes/ Markdown files.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Implemented scan, init, update, and doctor workflows with JSON output, dry-run support, path targeting, and marker-managed updates.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Used TypeScript, Commander, Vitest, ESLint, Prettier, tsup, npm packaging checks, tarball smoke tests, and fresh-cache npx verification.</w:t>
      </w:r>
    </w:p>
    <w:p>
      <w:pPr>
        <w:spacing w:before="40" w:after="0" w:line="240" w:lineRule="auto"/>
      </w:pPr>
      <w:r>
        <w:rPr>
          <w:rFonts w:ascii="Calibri" w:hAnsi="Calibri" w:eastAsia="Calibri"/>
          <w:b/>
          <w:color w:val="111827"/>
          <w:sz w:val="20"/>
        </w:rPr>
        <w:t>memion.io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526173"/>
          <w:sz w:val="18"/>
        </w:rPr>
        <w:t>Personal portfolio site built with Astro and deployed through Vercel.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Built a responsive static homepage with plain CSS, Astro, metadata, navigation anchors, and project/contact sections.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Refactored the page information architecture so identity, work, notes, and contact content each have one clear location.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Configured production deployment path with Vercel and Cloudflare-managed domain routing for memion.io.</w:t>
      </w:r>
    </w:p>
    <w:p>
      <w:pPr>
        <w:spacing w:before="40" w:after="0" w:line="240" w:lineRule="auto"/>
      </w:pPr>
      <w:r>
        <w:rPr>
          <w:rFonts w:ascii="Calibri" w:hAnsi="Calibri" w:eastAsia="Calibri"/>
          <w:b/>
          <w:color w:val="111827"/>
          <w:sz w:val="20"/>
        </w:rPr>
        <w:t>Open WebUI Native Experiment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526173"/>
          <w:sz w:val="18"/>
        </w:rPr>
        <w:t>SwiftPM macOS project exploring native Open WebUI-style workflows.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Worked in a Swift/macOS codebase with models, services, and views for chat, settings, knowledge, tools, automation, audio, code execution, and local storage.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Practiced building JSON-backed storage/export services, provider models, and SwiftUI-style application surfaces.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Focused on preserving useful Open WebUI concepts while learning native app structure and local-first workflows.</w:t>
      </w:r>
    </w:p>
    <w:p>
      <w:pPr>
        <w:spacing w:before="140" w:after="80" w:line="240" w:lineRule="auto"/>
        <w:pBdr>
          <w:bottom w:val="single" w:sz="6" w:space="1" w:color="D9E2DD"/>
        </w:pBdr>
      </w:pPr>
      <w:r>
        <w:rPr>
          <w:rFonts w:ascii="Calibri" w:hAnsi="Calibri" w:eastAsia="Calibri"/>
          <w:b/>
          <w:color w:val="075C45"/>
          <w:sz w:val="18"/>
        </w:rPr>
        <w:t>EXPERIENCE</w:t>
      </w:r>
    </w:p>
    <w:p>
      <w:pPr>
        <w:spacing w:before="40" w:after="0" w:line="240" w:lineRule="auto"/>
      </w:pPr>
      <w:r>
        <w:rPr>
          <w:rFonts w:ascii="Calibri" w:hAnsi="Calibri" w:eastAsia="Calibri"/>
          <w:b/>
          <w:color w:val="111827"/>
          <w:sz w:val="20"/>
        </w:rPr>
        <w:t>Gavin de Becker &amp; Associates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color w:val="526173"/>
          <w:sz w:val="18"/>
        </w:rPr>
        <w:t>San Antonio, TX</w:t>
      </w:r>
    </w:p>
    <w:p>
      <w:pPr>
        <w:spacing w:before="60" w:after="0" w:line="240" w:lineRule="auto"/>
      </w:pPr>
      <w:r>
        <w:rPr>
          <w:rFonts w:ascii="Calibri" w:hAnsi="Calibri" w:eastAsia="Calibri"/>
          <w:b/>
          <w:color w:val="111827"/>
          <w:sz w:val="19"/>
        </w:rPr>
        <w:t>Junior Software Engineer</w:t>
      </w:r>
      <w:r>
        <w:rPr>
          <w:rFonts w:ascii="Calibri" w:hAnsi="Calibri" w:eastAsia="Calibri"/>
          <w:b/>
          <w:color w:val="526173"/>
          <w:sz w:val="18"/>
        </w:rPr>
        <w:t xml:space="preserve"> | January 2026 - Present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Build, test, and maintain internal software in a confidentiality-sensitive environment.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Translate operational needs and support feedback into maintainable software improvements.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Troubleshoot defects, document behavior, and collaborate across technical and operational teams while protecting sensitive information.</w:t>
      </w:r>
    </w:p>
    <w:p>
      <w:pPr>
        <w:spacing w:before="60" w:after="0" w:line="240" w:lineRule="auto"/>
      </w:pPr>
      <w:r>
        <w:rPr>
          <w:rFonts w:ascii="Calibri" w:hAnsi="Calibri" w:eastAsia="Calibri"/>
          <w:b/>
          <w:color w:val="111827"/>
          <w:sz w:val="19"/>
        </w:rPr>
        <w:t>Support Specialist 2</w:t>
      </w:r>
      <w:r>
        <w:rPr>
          <w:rFonts w:ascii="Calibri" w:hAnsi="Calibri" w:eastAsia="Calibri"/>
          <w:b/>
          <w:color w:val="526173"/>
          <w:sz w:val="18"/>
        </w:rPr>
        <w:t xml:space="preserve"> | May 2025 - January 2026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Handled escalated technical support issues across user access, endpoint, application, and workflow problems.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Supported troubleshooting and documentation for internal systems while coordinating with engineering and systems teams.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Improved support handoffs by communicating clearly, documenting repeatable fixes, and maintaining confidentiality.</w:t>
      </w:r>
    </w:p>
    <w:p>
      <w:pPr>
        <w:spacing w:before="60" w:after="0" w:line="240" w:lineRule="auto"/>
      </w:pPr>
      <w:r>
        <w:rPr>
          <w:rFonts w:ascii="Calibri" w:hAnsi="Calibri" w:eastAsia="Calibri"/>
          <w:b/>
          <w:color w:val="111827"/>
          <w:sz w:val="19"/>
        </w:rPr>
        <w:t>Support Specialist 1</w:t>
      </w:r>
      <w:r>
        <w:rPr>
          <w:rFonts w:ascii="Calibri" w:hAnsi="Calibri" w:eastAsia="Calibri"/>
          <w:b/>
          <w:color w:val="526173"/>
          <w:sz w:val="18"/>
        </w:rPr>
        <w:t xml:space="preserve"> | February 2024 - May 2025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Provided frontline technical support for users, devices, accounts, applications, and routine access issues.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Documented issues, tracked follow-up, and escalated problems with clear context for senior support and engineering teams.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Built a strong operational foundation in troubleshooting, user communication, remote support, and support-process discipline.</w:t>
      </w:r>
    </w:p>
    <w:p>
      <w:pPr>
        <w:spacing w:before="40" w:after="0" w:line="240" w:lineRule="auto"/>
      </w:pPr>
      <w:r>
        <w:rPr>
          <w:rFonts w:ascii="Calibri" w:hAnsi="Calibri" w:eastAsia="Calibri"/>
          <w:b/>
          <w:color w:val="111827"/>
          <w:sz w:val="20"/>
        </w:rPr>
        <w:t>Walmart, Inc.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526173"/>
          <w:sz w:val="18"/>
        </w:rPr>
        <w:t>Asset Protection Investigator | Cibolo, TX | November 2022 - July 2023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Provided customer-facing support while handling inquiries, resolving conflicts, and documenting incidents.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Collaborated with team members and other departments to maintain a safe, secure environment.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Used computer systems and reporting tools for monitoring, documentation, and follow-up.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Built multitasking and time-management habits in a fast-paced operational environment.</w:t>
      </w:r>
    </w:p>
    <w:p>
      <w:pPr>
        <w:spacing w:before="40" w:after="0" w:line="240" w:lineRule="auto"/>
      </w:pPr>
      <w:r>
        <w:rPr>
          <w:rFonts w:ascii="Calibri" w:hAnsi="Calibri" w:eastAsia="Calibri"/>
          <w:b/>
          <w:color w:val="111827"/>
          <w:sz w:val="20"/>
        </w:rPr>
        <w:t>United States Army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526173"/>
          <w:sz w:val="18"/>
        </w:rPr>
        <w:t>Specialist, Combat Engineer | March 2019 - February 2022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Served in high-accountability team environments requiring communication, discipline, safety awareness, and reliable execution.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Developed practical leadership, problem-solving, and operational planning habits under pressure.</w:t>
      </w:r>
    </w:p>
    <w:p>
      <w:pPr>
        <w:spacing w:before="140" w:after="80" w:line="240" w:lineRule="auto"/>
        <w:pBdr>
          <w:bottom w:val="single" w:sz="6" w:space="1" w:color="D9E2DD"/>
        </w:pBdr>
      </w:pPr>
      <w:r>
        <w:rPr>
          <w:rFonts w:ascii="Calibri" w:hAnsi="Calibri" w:eastAsia="Calibri"/>
          <w:b/>
          <w:color w:val="075C45"/>
          <w:sz w:val="18"/>
        </w:rPr>
        <w:t>EDUCATION</w:t>
      </w:r>
    </w:p>
    <w:p>
      <w:pPr>
        <w:spacing w:before="40" w:after="0" w:line="240" w:lineRule="auto"/>
      </w:pPr>
      <w:r>
        <w:rPr>
          <w:rFonts w:ascii="Calibri" w:hAnsi="Calibri" w:eastAsia="Calibri"/>
          <w:b/>
          <w:color w:val="111827"/>
          <w:sz w:val="20"/>
        </w:rPr>
        <w:t>DeVry University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526173"/>
          <w:sz w:val="18"/>
        </w:rPr>
        <w:t>Naperville, IL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Bachelor of Science in Software Design and Programming, October 2025.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Associate of Applied Science in Information Technology and Networking, May 2024.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Undergraduate Certificate in Programming Essentials, February 2024.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Relevant coursework: operating systems, programming, digital devices, networking, information security, Linux administration, cybersecurity, virtualization, and cloud computing.</w:t>
      </w:r>
    </w:p>
    <w:p>
      <w:pPr>
        <w:spacing w:before="140" w:after="80" w:line="240" w:lineRule="auto"/>
        <w:pBdr>
          <w:bottom w:val="single" w:sz="6" w:space="1" w:color="D9E2DD"/>
        </w:pBdr>
      </w:pPr>
      <w:r>
        <w:rPr>
          <w:rFonts w:ascii="Calibri" w:hAnsi="Calibri" w:eastAsia="Calibri"/>
          <w:b/>
          <w:color w:val="075C45"/>
          <w:sz w:val="18"/>
        </w:rPr>
        <w:t>CERTIFICATIONS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CompTIA A+, April 2024</w:t>
      </w:r>
    </w:p>
    <w:p>
      <w:pPr>
        <w:pStyle w:val="ListBullet"/>
        <w:spacing w:before="0" w:after="40" w:line="259" w:lineRule="auto"/>
        <w:ind w:left="317" w:hanging="173"/>
      </w:pPr>
      <w:r>
        <w:rPr>
          <w:rFonts w:ascii="Calibri" w:hAnsi="Calibri" w:eastAsia="Calibri"/>
          <w:b w:val="0"/>
          <w:color w:val="263241"/>
          <w:sz w:val="18"/>
        </w:rPr>
        <w:t>CompTIA Network+, August 2025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