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490" w:rsidRPr="00FB3261" w:rsidRDefault="00FE0490" w:rsidP="00FE0490">
      <w:pPr>
        <w:jc w:val="center"/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</w:pPr>
      <w:r w:rsidRPr="00FB3261"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  <w:t>Задание 2.</w:t>
      </w:r>
      <w:r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  <w:t xml:space="preserve"> </w:t>
      </w:r>
      <w:r w:rsidRPr="00C67898">
        <w:rPr>
          <w:rFonts w:ascii="Times New Roman" w:hAnsi="Times New Roman"/>
          <w:b/>
          <w:bCs/>
          <w:color w:val="262626" w:themeColor="text1" w:themeTint="D9"/>
          <w:spacing w:val="-8"/>
          <w:sz w:val="28"/>
          <w:szCs w:val="28"/>
          <w:lang w:val="ru-RU"/>
        </w:rPr>
        <w:t>Международные организации обеспечения безопасности жизнедеятельности</w:t>
      </w:r>
    </w:p>
    <w:p w:rsidR="00FE0490" w:rsidRDefault="00FE0490" w:rsidP="00FE0490">
      <w:pPr>
        <w:jc w:val="center"/>
        <w:rPr>
          <w:rFonts w:ascii="Times New Roman" w:hAnsi="Times New Roman"/>
          <w:b/>
          <w:bCs/>
          <w:color w:val="262626" w:themeColor="text1" w:themeTint="D9"/>
          <w:spacing w:val="-8"/>
          <w:sz w:val="28"/>
          <w:szCs w:val="28"/>
          <w:lang w:val="ru-RU"/>
        </w:rPr>
      </w:pPr>
    </w:p>
    <w:p w:rsidR="00FE0490" w:rsidRDefault="00FE0490" w:rsidP="00FE0490">
      <w:pPr>
        <w:ind w:firstLine="708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Задание выполняется индивидуально.</w:t>
      </w:r>
    </w:p>
    <w:p w:rsidR="00FE0490" w:rsidRDefault="00FE0490" w:rsidP="00FE0490">
      <w:pPr>
        <w:ind w:firstLine="708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 w:rsidRPr="00CB4201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 xml:space="preserve">Просмотрите материалы лекции, обратите внимание на </w:t>
      </w: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 xml:space="preserve">перечень тех организаций, которые созданы для обеспечения безопасности на международной арене. </w:t>
      </w:r>
    </w:p>
    <w:p w:rsidR="00FE0490" w:rsidRDefault="00FE0490" w:rsidP="00FE0490">
      <w:pPr>
        <w:ind w:firstLine="708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Задача: при помощи сети Интернет найти официальные сайты международных организаций, которые выполняют важную роль в системе международной безопасности, внимательно ознакомиться с их деятельностью, ключевыми целями и задачами в области обеспечения безопасности, проанализировать – какие юридические документы, имеющие весомое значение для мировой безопасности были приняты под эгидой этих организаций.</w:t>
      </w:r>
    </w:p>
    <w:p w:rsidR="00FE0490" w:rsidRDefault="00FE0490" w:rsidP="00FE0490">
      <w:pPr>
        <w:ind w:firstLine="708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 xml:space="preserve">Используя полученную информацию заполните таблицу по заданным параметрам. </w:t>
      </w:r>
    </w:p>
    <w:p w:rsidR="00FE0490" w:rsidRPr="00C67898" w:rsidRDefault="00FE0490" w:rsidP="00FE0490">
      <w:pPr>
        <w:jc w:val="center"/>
        <w:rPr>
          <w:rFonts w:ascii="Times New Roman" w:hAnsi="Times New Roman"/>
          <w:b/>
          <w:bCs/>
          <w:color w:val="262626" w:themeColor="text1" w:themeTint="D9"/>
          <w:spacing w:val="-8"/>
          <w:sz w:val="28"/>
          <w:szCs w:val="28"/>
          <w:lang w:val="ru-RU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A0"/>
      </w:tblPr>
      <w:tblGrid>
        <w:gridCol w:w="3348"/>
        <w:gridCol w:w="6222"/>
      </w:tblGrid>
      <w:tr w:rsidR="00FE0490" w:rsidRPr="00C87217" w:rsidTr="000C37C3">
        <w:tc>
          <w:tcPr>
            <w:tcW w:w="3794" w:type="dxa"/>
          </w:tcPr>
          <w:p w:rsidR="00FE0490" w:rsidRPr="00C67898" w:rsidRDefault="00FE0490" w:rsidP="000C37C3">
            <w:pPr>
              <w:jc w:val="center"/>
              <w:rPr>
                <w:rFonts w:ascii="Times New Roman" w:hAnsi="Times New Roman"/>
                <w:b/>
                <w:bCs/>
                <w:i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 w:rsidRPr="00C67898">
              <w:rPr>
                <w:rFonts w:ascii="Times New Roman" w:hAnsi="Times New Roman"/>
                <w:b/>
                <w:bCs/>
                <w:i/>
                <w:color w:val="262626" w:themeColor="text1" w:themeTint="D9"/>
                <w:spacing w:val="-8"/>
                <w:sz w:val="28"/>
                <w:szCs w:val="28"/>
                <w:lang w:val="ru-RU"/>
              </w:rPr>
              <w:t>Название международной организации</w:t>
            </w:r>
            <w:r>
              <w:rPr>
                <w:rFonts w:ascii="Times New Roman" w:hAnsi="Times New Roman"/>
                <w:b/>
                <w:bCs/>
                <w:i/>
                <w:color w:val="262626" w:themeColor="text1" w:themeTint="D9"/>
                <w:spacing w:val="-8"/>
                <w:sz w:val="28"/>
                <w:szCs w:val="28"/>
                <w:lang w:val="ru-RU"/>
              </w:rPr>
              <w:t xml:space="preserve"> на русском и английском языках</w:t>
            </w:r>
            <w:r w:rsidRPr="00C67898">
              <w:rPr>
                <w:rFonts w:ascii="Times New Roman" w:hAnsi="Times New Roman"/>
                <w:b/>
                <w:bCs/>
                <w:i/>
                <w:color w:val="262626" w:themeColor="text1" w:themeTint="D9"/>
                <w:spacing w:val="-8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/>
                <w:b/>
                <w:bCs/>
                <w:i/>
                <w:color w:val="262626" w:themeColor="text1" w:themeTint="D9"/>
                <w:spacing w:val="-8"/>
                <w:sz w:val="28"/>
                <w:szCs w:val="28"/>
                <w:lang w:val="ru-RU"/>
              </w:rPr>
              <w:t>дата основания.</w:t>
            </w:r>
          </w:p>
          <w:p w:rsidR="00FE0490" w:rsidRPr="00C67898" w:rsidRDefault="00FE0490" w:rsidP="000C37C3">
            <w:pPr>
              <w:jc w:val="center"/>
              <w:rPr>
                <w:rFonts w:ascii="Times New Roman" w:hAnsi="Times New Roman"/>
                <w:b/>
                <w:bCs/>
                <w:i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 w:rsidRPr="00C67898">
              <w:rPr>
                <w:rFonts w:ascii="Times New Roman" w:hAnsi="Times New Roman"/>
                <w:b/>
                <w:bCs/>
                <w:i/>
                <w:color w:val="262626" w:themeColor="text1" w:themeTint="D9"/>
                <w:spacing w:val="-8"/>
                <w:sz w:val="28"/>
                <w:szCs w:val="28"/>
                <w:lang w:val="ru-RU"/>
              </w:rPr>
              <w:t>Официальный сайт и  эмблема организации</w:t>
            </w:r>
          </w:p>
        </w:tc>
        <w:tc>
          <w:tcPr>
            <w:tcW w:w="5777" w:type="dxa"/>
          </w:tcPr>
          <w:p w:rsidR="00FE0490" w:rsidRPr="00C67898" w:rsidRDefault="00FE0490" w:rsidP="000C37C3">
            <w:pPr>
              <w:jc w:val="center"/>
              <w:rPr>
                <w:rFonts w:ascii="Times New Roman" w:hAnsi="Times New Roman"/>
                <w:b/>
                <w:bCs/>
                <w:i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FE0490" w:rsidRPr="00C67898" w:rsidRDefault="00FE0490" w:rsidP="000C37C3">
            <w:pPr>
              <w:jc w:val="center"/>
              <w:rPr>
                <w:rFonts w:ascii="Times New Roman" w:hAnsi="Times New Roman"/>
                <w:b/>
                <w:bCs/>
                <w:i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 w:rsidRPr="00C67898">
              <w:rPr>
                <w:rFonts w:ascii="Times New Roman" w:hAnsi="Times New Roman"/>
                <w:b/>
                <w:bCs/>
                <w:i/>
                <w:color w:val="262626" w:themeColor="text1" w:themeTint="D9"/>
                <w:spacing w:val="-8"/>
                <w:sz w:val="28"/>
                <w:szCs w:val="28"/>
                <w:lang w:val="ru-RU"/>
              </w:rPr>
              <w:t xml:space="preserve">Основные </w:t>
            </w:r>
            <w:r>
              <w:rPr>
                <w:rFonts w:ascii="Times New Roman" w:hAnsi="Times New Roman"/>
                <w:b/>
                <w:bCs/>
                <w:i/>
                <w:color w:val="262626" w:themeColor="text1" w:themeTint="D9"/>
                <w:spacing w:val="-8"/>
                <w:sz w:val="28"/>
                <w:szCs w:val="28"/>
                <w:lang w:val="ru-RU"/>
              </w:rPr>
              <w:t xml:space="preserve">задачи и </w:t>
            </w:r>
            <w:r w:rsidRPr="00C67898">
              <w:rPr>
                <w:rFonts w:ascii="Times New Roman" w:hAnsi="Times New Roman"/>
                <w:b/>
                <w:bCs/>
                <w:i/>
                <w:color w:val="262626" w:themeColor="text1" w:themeTint="D9"/>
                <w:spacing w:val="-8"/>
                <w:sz w:val="28"/>
                <w:szCs w:val="28"/>
                <w:lang w:val="ru-RU"/>
              </w:rPr>
              <w:t xml:space="preserve">функции организации </w:t>
            </w:r>
            <w:r>
              <w:rPr>
                <w:rFonts w:ascii="Times New Roman" w:hAnsi="Times New Roman"/>
                <w:b/>
                <w:bCs/>
                <w:i/>
                <w:color w:val="262626" w:themeColor="text1" w:themeTint="D9"/>
                <w:spacing w:val="-8"/>
                <w:sz w:val="28"/>
                <w:szCs w:val="28"/>
                <w:lang w:val="ru-RU"/>
              </w:rPr>
              <w:br/>
            </w:r>
            <w:r w:rsidRPr="00C67898">
              <w:rPr>
                <w:rFonts w:ascii="Times New Roman" w:hAnsi="Times New Roman"/>
                <w:b/>
                <w:bCs/>
                <w:i/>
                <w:color w:val="262626" w:themeColor="text1" w:themeTint="D9"/>
                <w:spacing w:val="-8"/>
                <w:sz w:val="28"/>
                <w:szCs w:val="28"/>
                <w:lang w:val="ru-RU"/>
              </w:rPr>
              <w:t>(в части, к</w:t>
            </w:r>
            <w:r>
              <w:rPr>
                <w:rFonts w:ascii="Times New Roman" w:hAnsi="Times New Roman"/>
                <w:b/>
                <w:bCs/>
                <w:i/>
                <w:color w:val="262626" w:themeColor="text1" w:themeTint="D9"/>
                <w:spacing w:val="-8"/>
                <w:sz w:val="28"/>
                <w:szCs w:val="28"/>
                <w:lang w:val="ru-RU"/>
              </w:rPr>
              <w:t>асающейся обеспечения безопасности человека / общества / государств /</w:t>
            </w:r>
            <w:r w:rsidRPr="00C67898">
              <w:rPr>
                <w:rFonts w:ascii="Times New Roman" w:hAnsi="Times New Roman"/>
                <w:b/>
                <w:bCs/>
                <w:i/>
                <w:color w:val="262626" w:themeColor="text1" w:themeTint="D9"/>
                <w:spacing w:val="-8"/>
                <w:sz w:val="28"/>
                <w:szCs w:val="28"/>
                <w:lang w:val="ru-RU"/>
              </w:rPr>
              <w:t xml:space="preserve"> планеты)</w:t>
            </w:r>
          </w:p>
        </w:tc>
      </w:tr>
      <w:tr w:rsidR="00FE0490" w:rsidRPr="00C87217" w:rsidTr="000C37C3">
        <w:tc>
          <w:tcPr>
            <w:tcW w:w="3794" w:type="dxa"/>
          </w:tcPr>
          <w:p w:rsidR="00FE0490" w:rsidRPr="00B321A4" w:rsidRDefault="00FE0490" w:rsidP="000C37C3">
            <w:pPr>
              <w:jc w:val="center"/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lang w:val="en-US"/>
              </w:rPr>
            </w:pPr>
            <w:r w:rsidRPr="00B321A4"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szCs w:val="22"/>
              </w:rPr>
              <w:t>Организация Объединённых Наций</w:t>
            </w:r>
            <w:r w:rsidRPr="00B321A4"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szCs w:val="22"/>
                <w:lang w:val="en-US"/>
              </w:rPr>
              <w:t xml:space="preserve"> </w:t>
            </w:r>
          </w:p>
          <w:p w:rsidR="00FE0490" w:rsidRPr="00B321A4" w:rsidRDefault="00FE0490" w:rsidP="000C37C3">
            <w:pPr>
              <w:jc w:val="center"/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lang w:val="en-US"/>
              </w:rPr>
            </w:pPr>
            <w:r w:rsidRPr="00B321A4"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szCs w:val="22"/>
                <w:lang w:val="en-US"/>
              </w:rPr>
              <w:t>(</w:t>
            </w:r>
            <w:r w:rsidRPr="00B321A4"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szCs w:val="22"/>
                <w:lang w:val="ru-RU"/>
              </w:rPr>
              <w:t>ООН</w:t>
            </w:r>
            <w:r w:rsidRPr="00B321A4"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szCs w:val="22"/>
                <w:lang w:val="en-US"/>
              </w:rPr>
              <w:t xml:space="preserve">) </w:t>
            </w:r>
          </w:p>
          <w:p w:rsidR="00FE0490" w:rsidRPr="00B321A4" w:rsidRDefault="00FE0490" w:rsidP="000C37C3">
            <w:pPr>
              <w:jc w:val="center"/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lang w:val="en-US"/>
              </w:rPr>
            </w:pPr>
          </w:p>
          <w:p w:rsidR="00FE0490" w:rsidRPr="00B321A4" w:rsidRDefault="00FE0490" w:rsidP="000C37C3">
            <w:pPr>
              <w:jc w:val="center"/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lang w:val="en-US"/>
              </w:rPr>
            </w:pPr>
            <w:r w:rsidRPr="00B321A4"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szCs w:val="22"/>
                <w:lang w:val="en-US"/>
              </w:rPr>
              <w:t>United Nations</w:t>
            </w:r>
            <w:r w:rsidRPr="00B321A4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4"/>
                <w:szCs w:val="22"/>
                <w:lang w:val="en-US"/>
              </w:rPr>
              <w:br/>
            </w:r>
            <w:r w:rsidRPr="00B321A4"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szCs w:val="22"/>
                <w:lang w:val="en-US"/>
              </w:rPr>
              <w:t xml:space="preserve">Organisation des Nations unies, </w:t>
            </w:r>
          </w:p>
          <w:p w:rsidR="00FE0490" w:rsidRPr="00B321A4" w:rsidRDefault="00FE0490" w:rsidP="000C37C3">
            <w:pPr>
              <w:jc w:val="center"/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lang w:val="ru-RU"/>
              </w:rPr>
            </w:pPr>
            <w:r w:rsidRPr="00B321A4"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szCs w:val="22"/>
                <w:lang w:val="ru-RU"/>
              </w:rPr>
              <w:t>26 июня 1945 года, Китай, РСФСР, Франция, США, Великобритания</w:t>
            </w:r>
          </w:p>
          <w:p w:rsidR="00FE0490" w:rsidRPr="00B321A4" w:rsidRDefault="00FE0490" w:rsidP="000C37C3">
            <w:pPr>
              <w:jc w:val="center"/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lang w:val="ru-RU"/>
              </w:rPr>
            </w:pPr>
          </w:p>
          <w:p w:rsidR="00FE0490" w:rsidRPr="00B321A4" w:rsidRDefault="00FE0490" w:rsidP="000C37C3">
            <w:pPr>
              <w:jc w:val="center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4"/>
                <w:lang w:val="ru-RU"/>
              </w:rPr>
            </w:pPr>
            <w:r w:rsidRPr="00B321A4"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8"/>
                <w:szCs w:val="28"/>
                <w:lang w:val="ru-RU"/>
              </w:rPr>
              <w:t xml:space="preserve"> </w:t>
            </w:r>
            <w:hyperlink r:id="rId5" w:history="1">
              <w:r w:rsidRPr="00B321A4">
                <w:rPr>
                  <w:rStyle w:val="a4"/>
                  <w:rFonts w:ascii="Times New Roman" w:hAnsi="Times New Roman"/>
                  <w:bCs/>
                  <w:color w:val="262626" w:themeColor="text1" w:themeTint="D9"/>
                  <w:spacing w:val="-8"/>
                  <w:sz w:val="24"/>
                  <w:szCs w:val="22"/>
                  <w:lang w:val="ru-RU"/>
                </w:rPr>
                <w:t>http://www.un.org/ru/</w:t>
              </w:r>
            </w:hyperlink>
            <w:r w:rsidRPr="00B321A4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4"/>
                <w:szCs w:val="22"/>
                <w:lang w:val="ru-RU"/>
              </w:rPr>
              <w:t xml:space="preserve"> </w:t>
            </w:r>
          </w:p>
          <w:p w:rsidR="00FE0490" w:rsidRPr="00B321A4" w:rsidRDefault="00FE0490" w:rsidP="000C37C3">
            <w:pPr>
              <w:jc w:val="center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4"/>
                <w:lang w:val="ru-RU"/>
              </w:rPr>
            </w:pPr>
          </w:p>
          <w:p w:rsidR="00FE0490" w:rsidRPr="00B321A4" w:rsidRDefault="00FE0490" w:rsidP="000C37C3">
            <w:pPr>
              <w:jc w:val="center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 w:rsidRPr="00B321A4">
              <w:rPr>
                <w:rFonts w:ascii="Times New Roman" w:hAnsi="Times New Roman"/>
                <w:noProof/>
                <w:color w:val="262626" w:themeColor="text1" w:themeTint="D9"/>
                <w:spacing w:val="-8"/>
                <w:sz w:val="28"/>
                <w:szCs w:val="28"/>
                <w:lang w:val="ru-RU" w:eastAsia="ru-RU"/>
              </w:rPr>
              <w:drawing>
                <wp:inline distT="0" distB="0" distL="0" distR="0">
                  <wp:extent cx="1695450" cy="127635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50" cy="127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E0490" w:rsidRPr="00B321A4" w:rsidRDefault="00FE0490" w:rsidP="000C37C3">
            <w:pPr>
              <w:jc w:val="center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bookmarkStart w:id="0" w:name="_GoBack"/>
            <w:bookmarkEnd w:id="0"/>
          </w:p>
        </w:tc>
        <w:tc>
          <w:tcPr>
            <w:tcW w:w="5777" w:type="dxa"/>
          </w:tcPr>
          <w:p w:rsidR="00C87217" w:rsidRPr="00C87217" w:rsidRDefault="00C87217" w:rsidP="00C87217">
            <w:pPr>
              <w:tabs>
                <w:tab w:val="left" w:pos="1572"/>
              </w:tabs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hyperlink r:id="rId7" w:history="1">
              <w:r w:rsidRPr="00C87217">
                <w:rPr>
                  <w:rStyle w:val="a4"/>
                  <w:rFonts w:ascii="Times New Roman" w:hAnsi="Times New Roman"/>
                  <w:color w:val="000000"/>
                  <w:spacing w:val="-5"/>
                  <w:sz w:val="28"/>
                  <w:szCs w:val="28"/>
                  <w:u w:val="none"/>
                  <w:shd w:val="clear" w:color="auto" w:fill="FFFFFF"/>
                  <w:lang w:val="ru-RU"/>
                </w:rPr>
                <w:t>Совет Безопасности</w:t>
              </w:r>
            </w:hyperlink>
            <w:r w:rsidRPr="00C87217">
              <w:rPr>
                <w:rFonts w:ascii="Times New Roman" w:hAnsi="Times New Roman"/>
                <w:color w:val="454545"/>
                <w:spacing w:val="-5"/>
                <w:sz w:val="28"/>
                <w:szCs w:val="28"/>
                <w:shd w:val="clear" w:color="auto" w:fill="FFFFFF"/>
              </w:rPr>
              <w:t> </w:t>
            </w:r>
            <w:r w:rsidRPr="00C87217">
              <w:rPr>
                <w:rFonts w:ascii="Times New Roman" w:hAnsi="Times New Roman"/>
                <w:color w:val="454545"/>
                <w:spacing w:val="-5"/>
                <w:sz w:val="28"/>
                <w:szCs w:val="28"/>
                <w:shd w:val="clear" w:color="auto" w:fill="FFFFFF"/>
                <w:lang w:val="ru-RU"/>
              </w:rPr>
              <w:t>играет ведущую роль в определении наличия угрозы миру или акта агрессии. Он призывает стороны в споре урегулировать его мирным путем и рекомендует методы или условия урегулирования. В соответствии с</w:t>
            </w:r>
            <w:r w:rsidRPr="00C87217">
              <w:rPr>
                <w:rFonts w:ascii="Times New Roman" w:hAnsi="Times New Roman"/>
                <w:color w:val="454545"/>
                <w:spacing w:val="-5"/>
                <w:sz w:val="28"/>
                <w:szCs w:val="28"/>
                <w:shd w:val="clear" w:color="auto" w:fill="FFFFFF"/>
              </w:rPr>
              <w:t> </w:t>
            </w:r>
            <w:hyperlink r:id="rId8" w:history="1">
              <w:r w:rsidRPr="00C87217">
                <w:rPr>
                  <w:rStyle w:val="a4"/>
                  <w:rFonts w:ascii="Times New Roman" w:hAnsi="Times New Roman"/>
                  <w:color w:val="000000"/>
                  <w:spacing w:val="-5"/>
                  <w:sz w:val="28"/>
                  <w:szCs w:val="28"/>
                  <w:u w:val="none"/>
                  <w:shd w:val="clear" w:color="auto" w:fill="FFFFFF"/>
                  <w:lang w:val="ru-RU"/>
                </w:rPr>
                <w:t xml:space="preserve">главой </w:t>
              </w:r>
              <w:r w:rsidRPr="00C87217">
                <w:rPr>
                  <w:rStyle w:val="a4"/>
                  <w:rFonts w:ascii="Times New Roman" w:hAnsi="Times New Roman"/>
                  <w:color w:val="000000"/>
                  <w:spacing w:val="-5"/>
                  <w:sz w:val="28"/>
                  <w:szCs w:val="28"/>
                  <w:u w:val="none"/>
                  <w:shd w:val="clear" w:color="auto" w:fill="FFFFFF"/>
                </w:rPr>
                <w:t>VII</w:t>
              </w:r>
              <w:r w:rsidRPr="00C87217">
                <w:rPr>
                  <w:rStyle w:val="a4"/>
                  <w:rFonts w:ascii="Times New Roman" w:hAnsi="Times New Roman"/>
                  <w:color w:val="000000"/>
                  <w:spacing w:val="-5"/>
                  <w:sz w:val="28"/>
                  <w:szCs w:val="28"/>
                  <w:u w:val="none"/>
                  <w:shd w:val="clear" w:color="auto" w:fill="FFFFFF"/>
                  <w:lang w:val="ru-RU"/>
                </w:rPr>
                <w:t xml:space="preserve"> Устава</w:t>
              </w:r>
            </w:hyperlink>
            <w:r w:rsidRPr="00C87217">
              <w:rPr>
                <w:rFonts w:ascii="Times New Roman" w:hAnsi="Times New Roman"/>
                <w:color w:val="454545"/>
                <w:spacing w:val="-5"/>
                <w:sz w:val="28"/>
                <w:szCs w:val="28"/>
                <w:shd w:val="clear" w:color="auto" w:fill="FFFFFF"/>
                <w:lang w:val="ru-RU"/>
              </w:rPr>
              <w:t>, Совет Безопасности может принимать принудительные меры для поддержания или восстановления международного мира и безопасности. Такие меры варьируются от экономических санкций до международных военных действий. Совет также учреждает</w:t>
            </w:r>
            <w:r w:rsidRPr="00C87217">
              <w:rPr>
                <w:rFonts w:ascii="Times New Roman" w:hAnsi="Times New Roman"/>
                <w:color w:val="454545"/>
                <w:spacing w:val="-5"/>
                <w:sz w:val="28"/>
                <w:szCs w:val="28"/>
                <w:shd w:val="clear" w:color="auto" w:fill="FFFFFF"/>
              </w:rPr>
              <w:t> </w:t>
            </w:r>
            <w:hyperlink r:id="rId9" w:history="1">
              <w:r w:rsidRPr="00C87217">
                <w:rPr>
                  <w:rStyle w:val="a4"/>
                  <w:rFonts w:ascii="Times New Roman" w:hAnsi="Times New Roman"/>
                  <w:color w:val="000000"/>
                  <w:spacing w:val="-5"/>
                  <w:sz w:val="28"/>
                  <w:szCs w:val="28"/>
                  <w:u w:val="none"/>
                  <w:shd w:val="clear" w:color="auto" w:fill="FFFFFF"/>
                  <w:lang w:val="ru-RU"/>
                </w:rPr>
                <w:t>операции ООН по поддержанию мира</w:t>
              </w:r>
            </w:hyperlink>
            <w:r w:rsidRPr="00C87217">
              <w:rPr>
                <w:rFonts w:ascii="Times New Roman" w:hAnsi="Times New Roman"/>
                <w:color w:val="454545"/>
                <w:spacing w:val="-5"/>
                <w:sz w:val="28"/>
                <w:szCs w:val="28"/>
                <w:shd w:val="clear" w:color="auto" w:fill="FFFFFF"/>
              </w:rPr>
              <w:t> </w:t>
            </w:r>
            <w:r w:rsidRPr="00C87217">
              <w:rPr>
                <w:rFonts w:ascii="Times New Roman" w:hAnsi="Times New Roman"/>
                <w:color w:val="454545"/>
                <w:spacing w:val="-5"/>
                <w:sz w:val="28"/>
                <w:szCs w:val="28"/>
                <w:shd w:val="clear" w:color="auto" w:fill="FFFFFF"/>
                <w:lang w:val="ru-RU"/>
              </w:rPr>
              <w:t>и</w:t>
            </w:r>
            <w:r w:rsidRPr="00C87217">
              <w:rPr>
                <w:rFonts w:ascii="Times New Roman" w:hAnsi="Times New Roman"/>
                <w:color w:val="454545"/>
                <w:spacing w:val="-5"/>
                <w:sz w:val="28"/>
                <w:szCs w:val="28"/>
                <w:shd w:val="clear" w:color="auto" w:fill="FFFFFF"/>
              </w:rPr>
              <w:t> </w:t>
            </w:r>
            <w:hyperlink r:id="rId10" w:history="1">
              <w:r w:rsidRPr="00C87217">
                <w:rPr>
                  <w:rStyle w:val="a4"/>
                  <w:rFonts w:ascii="Times New Roman" w:hAnsi="Times New Roman"/>
                  <w:color w:val="000000"/>
                  <w:spacing w:val="-5"/>
                  <w:sz w:val="28"/>
                  <w:szCs w:val="28"/>
                  <w:u w:val="none"/>
                  <w:shd w:val="clear" w:color="auto" w:fill="FFFFFF"/>
                  <w:lang w:val="ru-RU"/>
                </w:rPr>
                <w:t>специальные политические миссии</w:t>
              </w:r>
            </w:hyperlink>
            <w:r w:rsidRPr="00C87217">
              <w:rPr>
                <w:rFonts w:ascii="Times New Roman" w:hAnsi="Times New Roman"/>
                <w:color w:val="454545"/>
                <w:spacing w:val="-5"/>
                <w:sz w:val="28"/>
                <w:szCs w:val="28"/>
                <w:shd w:val="clear" w:color="auto" w:fill="FFFFFF"/>
                <w:lang w:val="ru-RU"/>
              </w:rPr>
              <w:t>.</w:t>
            </w:r>
            <w:r>
              <w:rPr>
                <w:rFonts w:ascii="Times New Roman" w:hAnsi="Times New Roman"/>
                <w:color w:val="454545"/>
                <w:spacing w:val="-5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r w:rsidRPr="00C87217">
              <w:rPr>
                <w:rFonts w:ascii="Times New Roman" w:hAnsi="Times New Roman"/>
                <w:color w:val="454545"/>
                <w:spacing w:val="-5"/>
                <w:sz w:val="28"/>
                <w:szCs w:val="28"/>
                <w:lang w:val="ru-RU"/>
              </w:rPr>
              <w:t xml:space="preserve">Организация добивается осуществления этой цели путем предотвращения конфликтов, оказания содействия сторонам конфликта в примирении, осуществления миротворческой деятельности, а также создания условий, способствующих установлению и укреплению мира. </w:t>
            </w:r>
            <w:r w:rsidRPr="00C87217">
              <w:rPr>
                <w:rFonts w:ascii="Times New Roman" w:hAnsi="Times New Roman"/>
                <w:color w:val="454545"/>
                <w:spacing w:val="-5"/>
                <w:sz w:val="28"/>
                <w:szCs w:val="28"/>
              </w:rPr>
              <w:t>Для того чтобы быть эффективными, эти виды деятельности должны дополнять друг друга или осуществляться одновременно.</w:t>
            </w:r>
          </w:p>
          <w:p w:rsidR="00C87217" w:rsidRPr="00C87217" w:rsidRDefault="00C87217" w:rsidP="00C87217">
            <w:pPr>
              <w:pStyle w:val="a7"/>
              <w:shd w:val="clear" w:color="auto" w:fill="FFFFFF"/>
              <w:spacing w:before="0" w:beforeAutospacing="0" w:after="0" w:afterAutospacing="0"/>
              <w:rPr>
                <w:color w:val="454545"/>
                <w:spacing w:val="-5"/>
                <w:sz w:val="28"/>
                <w:szCs w:val="28"/>
              </w:rPr>
            </w:pPr>
            <w:r w:rsidRPr="00C87217">
              <w:rPr>
                <w:color w:val="454545"/>
                <w:spacing w:val="-5"/>
                <w:sz w:val="28"/>
                <w:szCs w:val="28"/>
              </w:rPr>
              <w:t xml:space="preserve">Совет Безопасности ООН несет главную </w:t>
            </w:r>
            <w:r w:rsidRPr="00C87217">
              <w:rPr>
                <w:color w:val="454545"/>
                <w:spacing w:val="-5"/>
                <w:sz w:val="28"/>
                <w:szCs w:val="28"/>
              </w:rPr>
              <w:lastRenderedPageBreak/>
              <w:t>ответственность за поддержание международного мира и безопасности. Генеральная Ассамблея и Генеральный секретарь играют важные и взаимодополняющие роли в деле укрепления мира и безопасности наряду с другими органами и учреждениями ООН.</w:t>
            </w:r>
            <w:r>
              <w:rPr>
                <w:color w:val="454545"/>
                <w:spacing w:val="-5"/>
                <w:sz w:val="28"/>
                <w:szCs w:val="28"/>
              </w:rPr>
              <w:t xml:space="preserve"> </w:t>
            </w:r>
            <w:r w:rsidRPr="00C87217">
              <w:rPr>
                <w:color w:val="454545"/>
                <w:spacing w:val="-5"/>
                <w:sz w:val="28"/>
                <w:szCs w:val="28"/>
              </w:rPr>
              <w:t>Термин «права человека» упоминается семь раз в </w:t>
            </w:r>
            <w:hyperlink r:id="rId11" w:history="1">
              <w:r w:rsidRPr="00C87217">
                <w:rPr>
                  <w:rStyle w:val="a4"/>
                  <w:color w:val="000000"/>
                  <w:spacing w:val="-5"/>
                  <w:sz w:val="28"/>
                  <w:szCs w:val="28"/>
                </w:rPr>
                <w:t>Уставе ООН</w:t>
              </w:r>
            </w:hyperlink>
            <w:r w:rsidRPr="00C87217">
              <w:rPr>
                <w:color w:val="454545"/>
                <w:spacing w:val="-5"/>
                <w:sz w:val="28"/>
                <w:szCs w:val="28"/>
              </w:rPr>
              <w:t>, что делает поощрение и защиту прав человека основной целью и руководящим принципом работы Организации Объединенных Наций.</w:t>
            </w:r>
            <w:r>
              <w:rPr>
                <w:color w:val="454545"/>
                <w:spacing w:val="-5"/>
                <w:sz w:val="28"/>
                <w:szCs w:val="28"/>
              </w:rPr>
              <w:t xml:space="preserve"> </w:t>
            </w:r>
            <w:r w:rsidRPr="00C87217">
              <w:rPr>
                <w:color w:val="454545"/>
                <w:spacing w:val="-5"/>
                <w:sz w:val="28"/>
                <w:szCs w:val="28"/>
              </w:rPr>
              <w:t>В 1948 году Всеобщая декларация прав человека поместила вопросы прав человека в сферу международного права. С тех пор Организация старательно выполняет миссию по защите прав человека, опираясь на правовые документы.</w:t>
            </w:r>
            <w:r>
              <w:rPr>
                <w:color w:val="454545"/>
                <w:spacing w:val="-5"/>
                <w:sz w:val="28"/>
                <w:szCs w:val="28"/>
              </w:rPr>
              <w:t xml:space="preserve"> </w:t>
            </w:r>
            <w:r w:rsidRPr="00C87217">
              <w:rPr>
                <w:color w:val="454545"/>
                <w:spacing w:val="-5"/>
                <w:sz w:val="28"/>
                <w:szCs w:val="28"/>
              </w:rPr>
              <w:t>Являясь единственной в мире подлинно универсальной международной организацией, ООН стала главным форумом для рассмотрения вопросов, которые выходят за рамки государственных границ и не могут быть решены ни одной страной в одиночку.</w:t>
            </w:r>
          </w:p>
          <w:p w:rsidR="00FE0490" w:rsidRPr="00C67898" w:rsidRDefault="00C87217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 w:rsidRPr="00C87217">
              <w:rPr>
                <w:rFonts w:ascii="Times New Roman" w:hAnsi="Times New Roman"/>
                <w:color w:val="454545"/>
                <w:spacing w:val="-5"/>
                <w:sz w:val="28"/>
                <w:szCs w:val="28"/>
                <w:lang w:val="ru-RU"/>
              </w:rPr>
              <w:t>За семь десятилетий с момента создания ООН к ее первоначальным целям по обеспечению мира, защите прав человека, созданию основы для международного правосудия и содействия экономическому и социальному прогрессу, добавились новые проблемы, такие как изменение климата, международный терроризм и СПИД.</w:t>
            </w:r>
          </w:p>
        </w:tc>
      </w:tr>
      <w:tr w:rsidR="00FE0490" w:rsidRPr="00C87217" w:rsidTr="000C37C3">
        <w:tc>
          <w:tcPr>
            <w:tcW w:w="3794" w:type="dxa"/>
          </w:tcPr>
          <w:p w:rsidR="00FE0490" w:rsidRPr="00C67898" w:rsidRDefault="00FE0490" w:rsidP="000C37C3">
            <w:pPr>
              <w:jc w:val="center"/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lang w:val="ru-RU"/>
              </w:rPr>
            </w:pPr>
            <w:r w:rsidRPr="00C67898"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szCs w:val="22"/>
                <w:lang w:val="ru-RU"/>
              </w:rPr>
              <w:lastRenderedPageBreak/>
              <w:t>Организация по безопасности и сотрудничеству в Европе</w:t>
            </w:r>
          </w:p>
          <w:p w:rsidR="00FE0490" w:rsidRDefault="00FE0490" w:rsidP="000C37C3">
            <w:pPr>
              <w:jc w:val="center"/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szCs w:val="22"/>
                <w:lang w:val="ru-RU"/>
              </w:rPr>
            </w:pPr>
            <w:r w:rsidRPr="00C67898"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szCs w:val="22"/>
                <w:lang w:val="ru-RU"/>
              </w:rPr>
              <w:t>(ОБСЕ)</w:t>
            </w:r>
          </w:p>
          <w:p w:rsidR="00C87217" w:rsidRDefault="00C87217" w:rsidP="00C87217">
            <w:pPr>
              <w:jc w:val="center"/>
              <w:rPr>
                <w:rFonts w:ascii="Times New Roman" w:hAnsi="Times New Roman"/>
                <w:i/>
                <w:iCs/>
                <w:color w:val="000000"/>
                <w:sz w:val="24"/>
                <w:shd w:val="clear" w:color="auto" w:fill="FFFFFF"/>
                <w:lang w:val="ru-RU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24"/>
                <w:shd w:val="clear" w:color="auto" w:fill="FFFFFF"/>
                <w:lang w:val="ru-RU"/>
              </w:rPr>
              <w:t>1 августа 1975, Хельсинки, Финляндия</w:t>
            </w:r>
          </w:p>
          <w:p w:rsidR="00C87217" w:rsidRDefault="00C87217" w:rsidP="000C37C3">
            <w:pPr>
              <w:jc w:val="center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4"/>
                <w:lang w:val="ru-RU"/>
              </w:rPr>
            </w:pPr>
            <w:r w:rsidRPr="00C87217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4"/>
                <w:lang w:val="ru-RU"/>
              </w:rPr>
              <w:drawing>
                <wp:inline distT="0" distB="0" distL="0" distR="0">
                  <wp:extent cx="2199755" cy="662940"/>
                  <wp:effectExtent l="0" t="0" r="0" b="3810"/>
                  <wp:docPr id="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6828" cy="6650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7217" w:rsidRPr="00C67898" w:rsidRDefault="00C87217" w:rsidP="000C37C3">
            <w:pPr>
              <w:jc w:val="center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4"/>
                <w:lang w:val="ru-RU"/>
              </w:rPr>
            </w:pPr>
            <w:hyperlink r:id="rId13" w:history="1">
              <w:r w:rsidRPr="00C87217">
                <w:rPr>
                  <w:rStyle w:val="a4"/>
                  <w:rFonts w:ascii="Times New Roman" w:hAnsi="Times New Roman"/>
                  <w:bCs/>
                  <w:spacing w:val="-8"/>
                  <w:sz w:val="24"/>
                  <w:lang w:val="ru-RU"/>
                </w:rPr>
                <w:t>https://www.osce.org/ru/</w:t>
              </w:r>
            </w:hyperlink>
          </w:p>
        </w:tc>
        <w:tc>
          <w:tcPr>
            <w:tcW w:w="5777" w:type="dxa"/>
          </w:tcPr>
          <w:p w:rsidR="00C87217" w:rsidRPr="00C87217" w:rsidRDefault="00C87217" w:rsidP="00C87217">
            <w:pPr>
              <w:jc w:val="both"/>
              <w:rPr>
                <w:rFonts w:ascii="Times New Roman" w:hAnsi="Times New Roman"/>
                <w:b/>
                <w:bCs/>
                <w:i/>
                <w:i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 w:rsidRPr="00C87217">
              <w:rPr>
                <w:rFonts w:ascii="Times New Roman" w:hAnsi="Times New Roman"/>
                <w:b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Пограничный режим</w:t>
            </w:r>
          </w:p>
          <w:p w:rsidR="00C87217" w:rsidRDefault="00C87217" w:rsidP="00C87217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 w:rsidRPr="00C87217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ОБСЕ укрепляет пограничный режим и повышает безопасность, упрощая законные поездки и торговлю, защищая права человека и содействуя контактам между людьми.</w:t>
            </w:r>
          </w:p>
          <w:p w:rsidR="00C87217" w:rsidRPr="00C87217" w:rsidRDefault="00C87217" w:rsidP="00C87217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C87217" w:rsidRPr="00C87217" w:rsidRDefault="00C87217" w:rsidP="00C87217">
            <w:pPr>
              <w:jc w:val="both"/>
              <w:rPr>
                <w:rFonts w:ascii="Times New Roman" w:hAnsi="Times New Roman"/>
                <w:b/>
                <w:bCs/>
                <w:i/>
                <w:i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 w:rsidRPr="00C87217">
              <w:rPr>
                <w:rFonts w:ascii="Times New Roman" w:hAnsi="Times New Roman"/>
                <w:b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Предотвращение и разрешение конфликтов</w:t>
            </w:r>
          </w:p>
          <w:p w:rsidR="00C87217" w:rsidRDefault="00C87217" w:rsidP="00C87217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 w:rsidRPr="00C87217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ОБСЕ проводит работу по предотвращению и разрешению конфликтов, содействуя урегулированию конфликтов и укреплению мира и постконфликтному восстановлению.</w:t>
            </w:r>
          </w:p>
          <w:p w:rsidR="00C87217" w:rsidRPr="00C87217" w:rsidRDefault="00C87217" w:rsidP="00C87217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C87217" w:rsidRPr="00C87217" w:rsidRDefault="00C87217" w:rsidP="00C87217">
            <w:pPr>
              <w:jc w:val="both"/>
              <w:rPr>
                <w:rFonts w:ascii="Times New Roman" w:hAnsi="Times New Roman"/>
                <w:b/>
                <w:bCs/>
                <w:i/>
                <w:i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 w:rsidRPr="00C87217">
              <w:rPr>
                <w:rFonts w:ascii="Times New Roman" w:hAnsi="Times New Roman"/>
                <w:b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Борьба с терроризмом</w:t>
            </w:r>
          </w:p>
          <w:p w:rsidR="00C87217" w:rsidRDefault="00C87217" w:rsidP="00C87217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 w:rsidRPr="00C87217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ОБСЕ принимает эффективные меры для борьбы с терроризмом как серьезным преступлением, не имеющим никакого оправдания его мотивам или происхождению.</w:t>
            </w:r>
          </w:p>
          <w:p w:rsidR="00C87217" w:rsidRPr="00C87217" w:rsidRDefault="00C87217" w:rsidP="00C87217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C87217" w:rsidRPr="00C87217" w:rsidRDefault="00C87217" w:rsidP="00C87217">
            <w:pPr>
              <w:jc w:val="both"/>
              <w:rPr>
                <w:rFonts w:ascii="Times New Roman" w:hAnsi="Times New Roman"/>
                <w:b/>
                <w:bCs/>
                <w:i/>
                <w:i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 w:rsidRPr="00C87217">
              <w:rPr>
                <w:rFonts w:ascii="Times New Roman" w:hAnsi="Times New Roman"/>
                <w:b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lastRenderedPageBreak/>
              <w:t>Реформирование и сотрудничество в секторе безопасности</w:t>
            </w:r>
          </w:p>
          <w:p w:rsidR="00C87217" w:rsidRDefault="00C87217" w:rsidP="00C87217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 w:rsidRPr="00C87217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В этой области упор делается на пересмотр законодательства, сокращение численности/перестройку армий, подготовку кадров и соблюдение гуманитарного права.</w:t>
            </w:r>
          </w:p>
          <w:p w:rsidR="00C87217" w:rsidRPr="00C87217" w:rsidRDefault="00C87217" w:rsidP="00C87217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C87217" w:rsidRPr="00C87217" w:rsidRDefault="00C87217" w:rsidP="00C87217">
            <w:pPr>
              <w:jc w:val="both"/>
              <w:rPr>
                <w:rFonts w:ascii="Times New Roman" w:hAnsi="Times New Roman"/>
                <w:b/>
                <w:bCs/>
                <w:i/>
                <w:i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 w:rsidRPr="00C87217">
              <w:rPr>
                <w:rFonts w:ascii="Times New Roman" w:hAnsi="Times New Roman"/>
                <w:b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Защита окружающей среды</w:t>
            </w:r>
          </w:p>
          <w:p w:rsidR="00C87217" w:rsidRDefault="00C87217" w:rsidP="00C87217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 w:rsidRPr="00C87217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ОБСЕ укрепляет сотрудничество в вопросах защиты окружающей среды с целью предотвращения конфликтов, укрепления доверия и развития добрососедских отношений.</w:t>
            </w:r>
          </w:p>
          <w:p w:rsidR="00C87217" w:rsidRPr="00C87217" w:rsidRDefault="00C87217" w:rsidP="00C87217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C87217" w:rsidRPr="00C87217" w:rsidRDefault="00C87217" w:rsidP="00C87217">
            <w:pPr>
              <w:jc w:val="both"/>
              <w:rPr>
                <w:rFonts w:ascii="Times New Roman" w:hAnsi="Times New Roman"/>
                <w:b/>
                <w:bCs/>
                <w:i/>
                <w:i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 w:rsidRPr="00C87217">
              <w:rPr>
                <w:rFonts w:ascii="Times New Roman" w:hAnsi="Times New Roman"/>
                <w:b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Права человека</w:t>
            </w:r>
          </w:p>
          <w:p w:rsidR="00C87217" w:rsidRDefault="00C87217" w:rsidP="00C87217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 w:rsidRPr="00C87217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Уважение прав человека и основных свобод является ключевым элементом всеобъемлющей концепции безопасности ОБСЕ.</w:t>
            </w:r>
          </w:p>
          <w:p w:rsidR="00C87217" w:rsidRPr="00C87217" w:rsidRDefault="00C87217" w:rsidP="00C87217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C87217" w:rsidRPr="00C87217" w:rsidRDefault="00C87217" w:rsidP="00C87217">
            <w:pPr>
              <w:jc w:val="both"/>
              <w:rPr>
                <w:rFonts w:ascii="Times New Roman" w:hAnsi="Times New Roman"/>
                <w:b/>
                <w:bCs/>
                <w:i/>
                <w:i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 w:rsidRPr="00C87217">
              <w:rPr>
                <w:rFonts w:ascii="Times New Roman" w:hAnsi="Times New Roman"/>
                <w:b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Толерантность и недискриминация</w:t>
            </w:r>
          </w:p>
          <w:p w:rsidR="00FE0490" w:rsidRPr="00C67898" w:rsidRDefault="00C87217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 w:rsidRPr="00C87217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ОБСЕ продвигает темы толерантности и недискриминации, дабы укрепить чувство безопасности, противостоять расизму, ксенофобии и другим формам нетерпимости.</w:t>
            </w:r>
          </w:p>
        </w:tc>
      </w:tr>
      <w:tr w:rsidR="00FE0490" w:rsidRPr="00C87217" w:rsidTr="000C37C3">
        <w:tc>
          <w:tcPr>
            <w:tcW w:w="3794" w:type="dxa"/>
          </w:tcPr>
          <w:p w:rsidR="00FE0490" w:rsidRPr="00C67898" w:rsidRDefault="00FE0490" w:rsidP="000C37C3">
            <w:pPr>
              <w:jc w:val="center"/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lang w:val="ru-RU"/>
              </w:rPr>
            </w:pPr>
            <w:r w:rsidRPr="00C67898"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szCs w:val="22"/>
                <w:lang w:val="ru-RU"/>
              </w:rPr>
              <w:lastRenderedPageBreak/>
              <w:t>Международная организация уголовной полиции</w:t>
            </w:r>
          </w:p>
          <w:p w:rsidR="00FE0490" w:rsidRDefault="00FE0490" w:rsidP="000C37C3">
            <w:pPr>
              <w:jc w:val="center"/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szCs w:val="22"/>
                <w:lang w:val="ru-RU"/>
              </w:rPr>
            </w:pPr>
            <w:r w:rsidRPr="00C67898"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szCs w:val="22"/>
                <w:lang w:val="ru-RU"/>
              </w:rPr>
              <w:t>(Интерпол)</w:t>
            </w:r>
          </w:p>
          <w:p w:rsidR="00542C68" w:rsidRDefault="00542C68" w:rsidP="00542C68">
            <w:pPr>
              <w:jc w:val="center"/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lang w:val="ru-RU"/>
              </w:rPr>
            </w:pPr>
            <w:r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lang w:val="en-US"/>
              </w:rPr>
              <w:t xml:space="preserve">7 </w:t>
            </w:r>
            <w:r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lang w:val="ru-RU"/>
              </w:rPr>
              <w:t>сентбря 1923г, Вена, Австрия</w:t>
            </w:r>
          </w:p>
          <w:p w:rsidR="00542C68" w:rsidRDefault="00542C68" w:rsidP="000C37C3">
            <w:pPr>
              <w:jc w:val="center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4"/>
                <w:lang w:val="ru-RU"/>
              </w:rPr>
            </w:pPr>
            <w:r w:rsidRPr="00542C68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4"/>
                <w:lang w:val="ru-RU"/>
              </w:rPr>
              <w:drawing>
                <wp:inline distT="0" distB="0" distL="0" distR="0">
                  <wp:extent cx="1694722" cy="1546860"/>
                  <wp:effectExtent l="0" t="0" r="1270" b="0"/>
                  <wp:docPr id="3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4197" cy="1555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42C68" w:rsidRPr="00C67898" w:rsidRDefault="00542C68" w:rsidP="000C37C3">
            <w:pPr>
              <w:jc w:val="center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4"/>
                <w:lang w:val="ru-RU"/>
              </w:rPr>
            </w:pPr>
            <w:hyperlink r:id="rId15" w:history="1">
              <w:r w:rsidRPr="00542C68">
                <w:rPr>
                  <w:rStyle w:val="a4"/>
                  <w:rFonts w:ascii="Times New Roman" w:hAnsi="Times New Roman"/>
                  <w:bCs/>
                  <w:spacing w:val="-8"/>
                  <w:sz w:val="24"/>
                  <w:lang w:val="ru-RU"/>
                </w:rPr>
                <w:t>http://www.interpol.int</w:t>
              </w:r>
            </w:hyperlink>
          </w:p>
        </w:tc>
        <w:tc>
          <w:tcPr>
            <w:tcW w:w="5777" w:type="dxa"/>
          </w:tcPr>
          <w:p w:rsidR="00542C68" w:rsidRPr="00542C68" w:rsidRDefault="00542C68" w:rsidP="00542C68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 w:rsidRPr="00542C68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Основной задачей является координация усилий отдельных стран и проведение единой политики в области борьбы с общеуголовной преступностью.</w:t>
            </w:r>
          </w:p>
          <w:p w:rsidR="00542C68" w:rsidRPr="00542C68" w:rsidRDefault="00542C68" w:rsidP="00542C68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 w:rsidRPr="00542C68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Среди других основных задач можно отметить координацию международного розыска, а также борьбу с: торговлей людьми, организованными преступными сообществами, контрабандой наркотиков, </w:t>
            </w:r>
            <w: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 xml:space="preserve">преступлениями в сфере </w:t>
            </w:r>
            <w:r w:rsidRPr="00542C68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экономики и высоких технологий, фальшивомонетничеством, подделкой ценных бумаг и детской порнографией.</w:t>
            </w:r>
          </w:p>
          <w:p w:rsidR="00542C68" w:rsidRPr="00542C68" w:rsidRDefault="00542C68" w:rsidP="00542C68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 w:rsidRPr="00542C68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В последнее время большое внимание уделяется общественной безопасности и борьбе с терроризмом.</w:t>
            </w:r>
          </w:p>
          <w:p w:rsidR="00FE0490" w:rsidRPr="00C67898" w:rsidRDefault="00FE0490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</w:tc>
      </w:tr>
      <w:tr w:rsidR="00FE0490" w:rsidRPr="00542C68" w:rsidTr="000C37C3">
        <w:tc>
          <w:tcPr>
            <w:tcW w:w="3794" w:type="dxa"/>
          </w:tcPr>
          <w:p w:rsidR="00FE0490" w:rsidRDefault="00FE0490" w:rsidP="00542C68">
            <w:pPr>
              <w:jc w:val="center"/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szCs w:val="22"/>
                <w:lang w:val="ru-RU"/>
              </w:rPr>
            </w:pPr>
            <w:r w:rsidRPr="00C67898"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szCs w:val="22"/>
              </w:rPr>
              <w:t>Совет безопасности ООН</w:t>
            </w:r>
          </w:p>
          <w:p w:rsidR="00542C68" w:rsidRDefault="00542C68" w:rsidP="00542C68">
            <w:pPr>
              <w:jc w:val="center"/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lang w:val="ru-RU"/>
              </w:rPr>
            </w:pPr>
            <w:r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lang w:val="en-US"/>
              </w:rPr>
              <w:t xml:space="preserve">24 </w:t>
            </w:r>
            <w:r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lang w:val="ru-RU"/>
              </w:rPr>
              <w:t>октября 1945</w:t>
            </w:r>
          </w:p>
          <w:p w:rsidR="00542C68" w:rsidRDefault="00542C68" w:rsidP="00542C68">
            <w:pPr>
              <w:jc w:val="center"/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lang w:val="ru-RU"/>
              </w:rPr>
            </w:pPr>
            <w:r w:rsidRPr="00542C68"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lang w:val="ru-RU"/>
              </w:rPr>
              <w:lastRenderedPageBreak/>
              <w:drawing>
                <wp:inline distT="0" distB="0" distL="0" distR="0">
                  <wp:extent cx="1791995" cy="1531620"/>
                  <wp:effectExtent l="0" t="0" r="0" b="0"/>
                  <wp:docPr id="4" name="Рисунок 3" descr="Изображение логотип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Изображение логотип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1213" cy="15394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42C68" w:rsidRPr="00542C68" w:rsidRDefault="00542C68" w:rsidP="00542C68">
            <w:pPr>
              <w:jc w:val="center"/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lang w:val="ru-RU"/>
              </w:rPr>
            </w:pPr>
            <w:hyperlink r:id="rId17" w:history="1">
              <w:r w:rsidRPr="00542C68">
                <w:rPr>
                  <w:rStyle w:val="a4"/>
                  <w:rFonts w:ascii="Times New Roman" w:hAnsi="Times New Roman"/>
                  <w:bCs/>
                  <w:i/>
                  <w:iCs/>
                  <w:spacing w:val="-8"/>
                  <w:sz w:val="24"/>
                  <w:lang w:val="ru-RU"/>
                </w:rPr>
                <w:t>un.org/securitycouncil/es</w:t>
              </w:r>
            </w:hyperlink>
          </w:p>
        </w:tc>
        <w:tc>
          <w:tcPr>
            <w:tcW w:w="5777" w:type="dxa"/>
          </w:tcPr>
          <w:p w:rsidR="00542C68" w:rsidRPr="00542C68" w:rsidRDefault="00542C68" w:rsidP="00542C68">
            <w:pPr>
              <w:tabs>
                <w:tab w:val="left" w:pos="1572"/>
              </w:tabs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hyperlink r:id="rId18" w:history="1">
              <w:r w:rsidRPr="00542C68">
                <w:rPr>
                  <w:rStyle w:val="a4"/>
                  <w:rFonts w:ascii="Times New Roman" w:hAnsi="Times New Roman"/>
                  <w:color w:val="000000"/>
                  <w:spacing w:val="-5"/>
                  <w:sz w:val="28"/>
                  <w:szCs w:val="28"/>
                  <w:u w:val="none"/>
                  <w:shd w:val="clear" w:color="auto" w:fill="FFFFFF"/>
                  <w:lang w:val="ru-RU"/>
                </w:rPr>
                <w:t>Совет Безопасности</w:t>
              </w:r>
            </w:hyperlink>
            <w:r w:rsidRPr="00542C68">
              <w:rPr>
                <w:rFonts w:ascii="Times New Roman" w:hAnsi="Times New Roman"/>
                <w:color w:val="454545"/>
                <w:spacing w:val="-5"/>
                <w:sz w:val="28"/>
                <w:szCs w:val="28"/>
                <w:shd w:val="clear" w:color="auto" w:fill="FFFFFF"/>
              </w:rPr>
              <w:t> </w:t>
            </w:r>
            <w:r w:rsidRPr="00542C68">
              <w:rPr>
                <w:rFonts w:ascii="Times New Roman" w:hAnsi="Times New Roman"/>
                <w:color w:val="454545"/>
                <w:spacing w:val="-5"/>
                <w:sz w:val="28"/>
                <w:szCs w:val="28"/>
                <w:shd w:val="clear" w:color="auto" w:fill="FFFFFF"/>
                <w:lang w:val="ru-RU"/>
              </w:rPr>
              <w:t>играет ведущую роль в определении наличия угрозы миру или акта агрессии. Он призывает стороны в споре урегулировать его мирным путем и рекомендует методы или условия урегулирования. В соответствии с</w:t>
            </w:r>
            <w:r w:rsidRPr="00542C68">
              <w:rPr>
                <w:rFonts w:ascii="Times New Roman" w:hAnsi="Times New Roman"/>
                <w:color w:val="454545"/>
                <w:spacing w:val="-5"/>
                <w:sz w:val="28"/>
                <w:szCs w:val="28"/>
                <w:shd w:val="clear" w:color="auto" w:fill="FFFFFF"/>
              </w:rPr>
              <w:t> </w:t>
            </w:r>
            <w:hyperlink r:id="rId19" w:history="1">
              <w:r w:rsidRPr="00542C68">
                <w:rPr>
                  <w:rStyle w:val="a4"/>
                  <w:rFonts w:ascii="Times New Roman" w:hAnsi="Times New Roman"/>
                  <w:color w:val="000000"/>
                  <w:spacing w:val="-5"/>
                  <w:sz w:val="28"/>
                  <w:szCs w:val="28"/>
                  <w:u w:val="none"/>
                  <w:shd w:val="clear" w:color="auto" w:fill="FFFFFF"/>
                  <w:lang w:val="ru-RU"/>
                </w:rPr>
                <w:t xml:space="preserve">главой </w:t>
              </w:r>
              <w:r w:rsidRPr="00542C68">
                <w:rPr>
                  <w:rStyle w:val="a4"/>
                  <w:rFonts w:ascii="Times New Roman" w:hAnsi="Times New Roman"/>
                  <w:color w:val="000000"/>
                  <w:spacing w:val="-5"/>
                  <w:sz w:val="28"/>
                  <w:szCs w:val="28"/>
                  <w:u w:val="none"/>
                  <w:shd w:val="clear" w:color="auto" w:fill="FFFFFF"/>
                </w:rPr>
                <w:t>VII</w:t>
              </w:r>
              <w:r w:rsidRPr="00542C68">
                <w:rPr>
                  <w:rStyle w:val="a4"/>
                  <w:rFonts w:ascii="Times New Roman" w:hAnsi="Times New Roman"/>
                  <w:color w:val="000000"/>
                  <w:spacing w:val="-5"/>
                  <w:sz w:val="28"/>
                  <w:szCs w:val="28"/>
                  <w:u w:val="none"/>
                  <w:shd w:val="clear" w:color="auto" w:fill="FFFFFF"/>
                  <w:lang w:val="ru-RU"/>
                </w:rPr>
                <w:t xml:space="preserve"> Устава</w:t>
              </w:r>
            </w:hyperlink>
            <w:r w:rsidRPr="00542C68">
              <w:rPr>
                <w:rFonts w:ascii="Times New Roman" w:hAnsi="Times New Roman"/>
                <w:color w:val="454545"/>
                <w:spacing w:val="-5"/>
                <w:sz w:val="28"/>
                <w:szCs w:val="28"/>
                <w:shd w:val="clear" w:color="auto" w:fill="FFFFFF"/>
                <w:lang w:val="ru-RU"/>
              </w:rPr>
              <w:t xml:space="preserve">, Совет Безопасности может принимать принудительные меры для поддержания или восстановления международного мира и безопасности. Такие меры </w:t>
            </w:r>
            <w:r w:rsidRPr="00542C68">
              <w:rPr>
                <w:rFonts w:ascii="Times New Roman" w:hAnsi="Times New Roman"/>
                <w:color w:val="454545"/>
                <w:spacing w:val="-5"/>
                <w:sz w:val="28"/>
                <w:szCs w:val="28"/>
                <w:shd w:val="clear" w:color="auto" w:fill="FFFFFF"/>
                <w:lang w:val="ru-RU"/>
              </w:rPr>
              <w:lastRenderedPageBreak/>
              <w:t>варьируются от экономических санкций до международных военных действий. Совет также учреждает</w:t>
            </w:r>
            <w:r w:rsidRPr="00542C68">
              <w:rPr>
                <w:rFonts w:ascii="Times New Roman" w:hAnsi="Times New Roman"/>
                <w:color w:val="454545"/>
                <w:spacing w:val="-5"/>
                <w:sz w:val="28"/>
                <w:szCs w:val="28"/>
                <w:shd w:val="clear" w:color="auto" w:fill="FFFFFF"/>
              </w:rPr>
              <w:t> </w:t>
            </w:r>
            <w:hyperlink r:id="rId20" w:history="1">
              <w:r w:rsidRPr="00542C68">
                <w:rPr>
                  <w:rStyle w:val="a4"/>
                  <w:rFonts w:ascii="Times New Roman" w:hAnsi="Times New Roman"/>
                  <w:color w:val="000000"/>
                  <w:spacing w:val="-5"/>
                  <w:sz w:val="28"/>
                  <w:szCs w:val="28"/>
                  <w:u w:val="none"/>
                  <w:shd w:val="clear" w:color="auto" w:fill="FFFFFF"/>
                  <w:lang w:val="ru-RU"/>
                </w:rPr>
                <w:t>операции ООН по поддержанию мира</w:t>
              </w:r>
            </w:hyperlink>
            <w:r w:rsidRPr="00542C68">
              <w:rPr>
                <w:rFonts w:ascii="Times New Roman" w:hAnsi="Times New Roman"/>
                <w:color w:val="454545"/>
                <w:spacing w:val="-5"/>
                <w:sz w:val="28"/>
                <w:szCs w:val="28"/>
                <w:shd w:val="clear" w:color="auto" w:fill="FFFFFF"/>
              </w:rPr>
              <w:t> </w:t>
            </w:r>
            <w:r w:rsidRPr="00542C68">
              <w:rPr>
                <w:rFonts w:ascii="Times New Roman" w:hAnsi="Times New Roman"/>
                <w:color w:val="454545"/>
                <w:spacing w:val="-5"/>
                <w:sz w:val="28"/>
                <w:szCs w:val="28"/>
                <w:shd w:val="clear" w:color="auto" w:fill="FFFFFF"/>
                <w:lang w:val="ru-RU"/>
              </w:rPr>
              <w:t>и</w:t>
            </w:r>
            <w:r w:rsidRPr="00542C68">
              <w:rPr>
                <w:rFonts w:ascii="Times New Roman" w:hAnsi="Times New Roman"/>
                <w:color w:val="454545"/>
                <w:spacing w:val="-5"/>
                <w:sz w:val="28"/>
                <w:szCs w:val="28"/>
                <w:shd w:val="clear" w:color="auto" w:fill="FFFFFF"/>
              </w:rPr>
              <w:t> </w:t>
            </w:r>
            <w:hyperlink r:id="rId21" w:history="1">
              <w:r w:rsidRPr="00542C68">
                <w:rPr>
                  <w:rStyle w:val="a4"/>
                  <w:rFonts w:ascii="Times New Roman" w:hAnsi="Times New Roman"/>
                  <w:color w:val="000000"/>
                  <w:spacing w:val="-5"/>
                  <w:sz w:val="28"/>
                  <w:szCs w:val="28"/>
                  <w:u w:val="none"/>
                  <w:shd w:val="clear" w:color="auto" w:fill="FFFFFF"/>
                  <w:lang w:val="ru-RU"/>
                </w:rPr>
                <w:t>специальные политические миссии</w:t>
              </w:r>
            </w:hyperlink>
            <w:r w:rsidRPr="00542C68">
              <w:rPr>
                <w:rFonts w:ascii="Times New Roman" w:hAnsi="Times New Roman"/>
                <w:color w:val="454545"/>
                <w:spacing w:val="-5"/>
                <w:sz w:val="28"/>
                <w:szCs w:val="28"/>
                <w:shd w:val="clear" w:color="auto" w:fill="FFFFFF"/>
                <w:lang w:val="ru-RU"/>
              </w:rPr>
              <w:t>.</w:t>
            </w:r>
          </w:p>
          <w:p w:rsidR="00FE0490" w:rsidRPr="00C67898" w:rsidRDefault="00542C68" w:rsidP="00542C68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 w:rsidRPr="00542C68">
              <w:rPr>
                <w:rFonts w:ascii="Times New Roman" w:hAnsi="Times New Roman"/>
                <w:color w:val="454545"/>
                <w:spacing w:val="-5"/>
                <w:sz w:val="28"/>
                <w:szCs w:val="28"/>
                <w:lang w:val="ru-RU"/>
              </w:rPr>
              <w:t>Организация добивается осуществления этой цели путем предотвращения конфликтов, оказания содействия сторонам конфликта в примирении, осуществления миротворческой деятельности, а также создания условий, способствующих установлению и укреплению мира. Для того чтобы быть эффективными, эти виды деятельности должны дополнять друг друга или осуществляться одновременно.</w:t>
            </w:r>
          </w:p>
        </w:tc>
      </w:tr>
      <w:tr w:rsidR="00FE0490" w:rsidRPr="00986636" w:rsidTr="000C37C3">
        <w:tc>
          <w:tcPr>
            <w:tcW w:w="3794" w:type="dxa"/>
          </w:tcPr>
          <w:p w:rsidR="00FE0490" w:rsidRPr="00C67898" w:rsidRDefault="00FE0490" w:rsidP="000C37C3">
            <w:pPr>
              <w:jc w:val="center"/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lang w:val="ru-RU"/>
              </w:rPr>
            </w:pPr>
            <w:r w:rsidRPr="00986636"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szCs w:val="22"/>
                <w:lang w:val="ru-RU"/>
              </w:rPr>
              <w:lastRenderedPageBreak/>
              <w:t xml:space="preserve">Всемирная организация здравоохранения </w:t>
            </w:r>
          </w:p>
          <w:p w:rsidR="00FE0490" w:rsidRPr="00C67898" w:rsidRDefault="00FE0490" w:rsidP="000C37C3">
            <w:pPr>
              <w:jc w:val="center"/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lang w:val="ru-RU"/>
              </w:rPr>
            </w:pPr>
            <w:r w:rsidRPr="00C67898"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szCs w:val="22"/>
                <w:lang w:val="ru-RU"/>
              </w:rPr>
              <w:t>(</w:t>
            </w:r>
            <w:r w:rsidRPr="00986636"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szCs w:val="22"/>
                <w:lang w:val="ru-RU"/>
              </w:rPr>
              <w:t>ВОЗ</w:t>
            </w:r>
            <w:r w:rsidRPr="00C67898"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szCs w:val="22"/>
                <w:lang w:val="ru-RU"/>
              </w:rPr>
              <w:t>)</w:t>
            </w:r>
          </w:p>
          <w:p w:rsidR="00986636" w:rsidRDefault="00986636" w:rsidP="00986636">
            <w:pPr>
              <w:jc w:val="center"/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lang w:val="ru-RU"/>
              </w:rPr>
            </w:pPr>
            <w:r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szCs w:val="22"/>
                <w:lang w:val="ru-RU"/>
              </w:rPr>
              <w:t xml:space="preserve">7 апреля 1948г, Женева, Швейцария </w:t>
            </w:r>
          </w:p>
          <w:p w:rsidR="00FE0490" w:rsidRDefault="00986636" w:rsidP="000C37C3">
            <w:pPr>
              <w:jc w:val="center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4"/>
                <w:lang w:val="ru-RU"/>
              </w:rPr>
            </w:pPr>
            <w:r w:rsidRPr="00986636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4"/>
                <w:lang w:val="ru-RU"/>
              </w:rPr>
              <w:drawing>
                <wp:inline distT="0" distB="0" distL="0" distR="0">
                  <wp:extent cx="1924079" cy="1691640"/>
                  <wp:effectExtent l="0" t="0" r="0" b="3810"/>
                  <wp:docPr id="5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9761" cy="1696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86636" w:rsidRPr="00C67898" w:rsidRDefault="00986636" w:rsidP="000C37C3">
            <w:pPr>
              <w:jc w:val="center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4"/>
                <w:lang w:val="ru-RU"/>
              </w:rPr>
            </w:pPr>
            <w:hyperlink r:id="rId23" w:history="1">
              <w:r w:rsidRPr="00986636">
                <w:rPr>
                  <w:rStyle w:val="a4"/>
                  <w:rFonts w:ascii="Times New Roman" w:hAnsi="Times New Roman"/>
                  <w:bCs/>
                  <w:spacing w:val="-8"/>
                  <w:sz w:val="24"/>
                  <w:lang w:val="ru-RU"/>
                </w:rPr>
                <w:t>who.int/ru/</w:t>
              </w:r>
            </w:hyperlink>
          </w:p>
        </w:tc>
        <w:tc>
          <w:tcPr>
            <w:tcW w:w="5777" w:type="dxa"/>
          </w:tcPr>
          <w:p w:rsidR="00986636" w:rsidRDefault="00986636" w:rsidP="00986636">
            <w:pPr>
              <w:shd w:val="clear" w:color="auto" w:fill="FFFFFF"/>
              <w:spacing w:before="100"/>
              <w:rPr>
                <w:rFonts w:ascii="Times New Roman" w:eastAsia="Times New Roman" w:hAnsi="Times New Roman"/>
                <w:color w:val="202122"/>
                <w:sz w:val="28"/>
                <w:szCs w:val="28"/>
                <w:lang w:val="ru-RU" w:eastAsia="ru-RU"/>
              </w:rPr>
            </w:pPr>
            <w:r w:rsidRPr="00986636">
              <w:rPr>
                <w:rFonts w:ascii="Times New Roman" w:eastAsia="Times New Roman" w:hAnsi="Times New Roman"/>
                <w:color w:val="202122"/>
                <w:sz w:val="28"/>
                <w:szCs w:val="28"/>
                <w:lang w:val="ru-RU" w:eastAsia="ru-RU"/>
              </w:rPr>
              <w:t>Предоставление международных рекомендаций в области здравоохранения.</w:t>
            </w:r>
          </w:p>
          <w:p w:rsidR="00986636" w:rsidRPr="00986636" w:rsidRDefault="00986636" w:rsidP="00986636">
            <w:pPr>
              <w:shd w:val="clear" w:color="auto" w:fill="FFFFFF"/>
              <w:spacing w:before="100"/>
              <w:rPr>
                <w:rFonts w:ascii="Times New Roman" w:eastAsia="Times New Roman" w:hAnsi="Times New Roman"/>
                <w:color w:val="202122"/>
                <w:sz w:val="28"/>
                <w:szCs w:val="28"/>
                <w:lang w:val="ru-RU" w:eastAsia="ru-RU"/>
              </w:rPr>
            </w:pPr>
            <w:r w:rsidRPr="00986636">
              <w:rPr>
                <w:rFonts w:ascii="Times New Roman" w:eastAsia="Times New Roman" w:hAnsi="Times New Roman"/>
                <w:color w:val="202122"/>
                <w:sz w:val="28"/>
                <w:szCs w:val="28"/>
                <w:lang w:val="ru-RU" w:eastAsia="ru-RU"/>
              </w:rPr>
              <w:t>Установление стандартов здравоохранения</w:t>
            </w:r>
          </w:p>
          <w:p w:rsidR="00986636" w:rsidRPr="00986636" w:rsidRDefault="00986636" w:rsidP="00986636">
            <w:pPr>
              <w:shd w:val="clear" w:color="auto" w:fill="FFFFFF"/>
              <w:spacing w:before="100"/>
              <w:rPr>
                <w:rFonts w:ascii="Times New Roman" w:eastAsia="Times New Roman" w:hAnsi="Times New Roman"/>
                <w:color w:val="202122"/>
                <w:sz w:val="28"/>
                <w:szCs w:val="28"/>
                <w:lang w:val="ru-RU" w:eastAsia="ru-RU"/>
              </w:rPr>
            </w:pPr>
            <w:r w:rsidRPr="00986636">
              <w:rPr>
                <w:rFonts w:ascii="Times New Roman" w:eastAsia="Times New Roman" w:hAnsi="Times New Roman"/>
                <w:color w:val="202122"/>
                <w:sz w:val="28"/>
                <w:szCs w:val="28"/>
                <w:lang w:val="ru-RU" w:eastAsia="ru-RU"/>
              </w:rPr>
              <w:t>Сотрудничество с правительствами стран в области усиления национальных программ здравоохранения</w:t>
            </w:r>
          </w:p>
          <w:p w:rsidR="00986636" w:rsidRPr="00986636" w:rsidRDefault="00986636" w:rsidP="00986636">
            <w:pPr>
              <w:shd w:val="clear" w:color="auto" w:fill="FFFFFF"/>
              <w:spacing w:before="100"/>
              <w:rPr>
                <w:rFonts w:ascii="Times New Roman" w:eastAsia="Times New Roman" w:hAnsi="Times New Roman"/>
                <w:color w:val="202122"/>
                <w:sz w:val="28"/>
                <w:szCs w:val="28"/>
                <w:lang w:val="ru-RU" w:eastAsia="ru-RU"/>
              </w:rPr>
            </w:pPr>
            <w:r w:rsidRPr="00986636">
              <w:rPr>
                <w:rFonts w:ascii="Times New Roman" w:eastAsia="Times New Roman" w:hAnsi="Times New Roman"/>
                <w:color w:val="202122"/>
                <w:sz w:val="28"/>
                <w:szCs w:val="28"/>
                <w:lang w:val="ru-RU" w:eastAsia="ru-RU"/>
              </w:rPr>
              <w:t>Разработка и передача соответствующих технологий, информации и стандартов здравоохранения.</w:t>
            </w:r>
          </w:p>
          <w:p w:rsidR="00986636" w:rsidRPr="00986636" w:rsidRDefault="00986636" w:rsidP="00986636">
            <w:pPr>
              <w:shd w:val="clear" w:color="auto" w:fill="FFFFFF"/>
              <w:spacing w:before="100"/>
              <w:rPr>
                <w:rFonts w:ascii="Times New Roman" w:hAnsi="Times New Roman"/>
                <w:color w:val="202122"/>
                <w:sz w:val="28"/>
                <w:szCs w:val="28"/>
                <w:shd w:val="clear" w:color="auto" w:fill="FFFFFF"/>
                <w:lang w:val="ru-RU"/>
              </w:rPr>
            </w:pPr>
            <w:r w:rsidRPr="00986636">
              <w:rPr>
                <w:rFonts w:ascii="Times New Roman" w:hAnsi="Times New Roman"/>
                <w:color w:val="202122"/>
                <w:sz w:val="28"/>
                <w:szCs w:val="28"/>
                <w:shd w:val="clear" w:color="auto" w:fill="FFFFFF"/>
                <w:lang w:val="ru-RU"/>
              </w:rPr>
              <w:t>Укрепление и совершенствование национальных служб здравоохранения.</w:t>
            </w:r>
          </w:p>
          <w:p w:rsidR="00986636" w:rsidRPr="00986636" w:rsidRDefault="00986636" w:rsidP="00986636">
            <w:pPr>
              <w:shd w:val="clear" w:color="auto" w:fill="FFFFFF"/>
              <w:spacing w:before="100"/>
              <w:rPr>
                <w:rFonts w:ascii="Times New Roman" w:hAnsi="Times New Roman"/>
                <w:color w:val="202122"/>
                <w:sz w:val="28"/>
                <w:szCs w:val="28"/>
                <w:shd w:val="clear" w:color="auto" w:fill="FFFFFF"/>
                <w:lang w:val="ru-RU"/>
              </w:rPr>
            </w:pPr>
            <w:r w:rsidRPr="00986636">
              <w:rPr>
                <w:rFonts w:ascii="Times New Roman" w:hAnsi="Times New Roman"/>
                <w:color w:val="202122"/>
                <w:sz w:val="28"/>
                <w:szCs w:val="28"/>
                <w:shd w:val="clear" w:color="auto" w:fill="FFFFFF"/>
                <w:lang w:val="ru-RU"/>
              </w:rPr>
              <w:t>Предупреждение неинфекционных и инфекционных заболеваний и борьба с ними.</w:t>
            </w:r>
          </w:p>
          <w:p w:rsidR="00986636" w:rsidRPr="00986636" w:rsidRDefault="00986636" w:rsidP="00986636">
            <w:pPr>
              <w:shd w:val="clear" w:color="auto" w:fill="FFFFFF"/>
              <w:spacing w:before="100"/>
              <w:rPr>
                <w:rFonts w:ascii="Times New Roman" w:hAnsi="Times New Roman"/>
                <w:color w:val="202122"/>
                <w:sz w:val="28"/>
                <w:szCs w:val="28"/>
                <w:shd w:val="clear" w:color="auto" w:fill="FFFFFF"/>
                <w:lang w:val="ru-RU"/>
              </w:rPr>
            </w:pPr>
            <w:r w:rsidRPr="00986636">
              <w:rPr>
                <w:rFonts w:ascii="Times New Roman" w:hAnsi="Times New Roman"/>
                <w:color w:val="202122"/>
                <w:sz w:val="28"/>
                <w:szCs w:val="28"/>
                <w:shd w:val="clear" w:color="auto" w:fill="FFFFFF"/>
                <w:lang w:val="ru-RU"/>
              </w:rPr>
              <w:t>Охрана и оздоровление окружающей среды.</w:t>
            </w:r>
          </w:p>
          <w:p w:rsidR="00986636" w:rsidRPr="00986636" w:rsidRDefault="00986636" w:rsidP="00986636">
            <w:pPr>
              <w:shd w:val="clear" w:color="auto" w:fill="FFFFFF"/>
              <w:spacing w:before="100"/>
              <w:rPr>
                <w:rFonts w:ascii="Times New Roman" w:hAnsi="Times New Roman"/>
                <w:color w:val="202122"/>
                <w:sz w:val="28"/>
                <w:szCs w:val="28"/>
                <w:shd w:val="clear" w:color="auto" w:fill="FFFFFF"/>
                <w:lang w:val="ru-RU"/>
              </w:rPr>
            </w:pPr>
            <w:r w:rsidRPr="00986636">
              <w:rPr>
                <w:rFonts w:ascii="Times New Roman" w:hAnsi="Times New Roman"/>
                <w:color w:val="202122"/>
                <w:sz w:val="28"/>
                <w:szCs w:val="28"/>
                <w:shd w:val="clear" w:color="auto" w:fill="FFFFFF"/>
                <w:lang w:val="ru-RU"/>
              </w:rPr>
              <w:t>Охрана здоровья матери и ребёнка.</w:t>
            </w:r>
          </w:p>
          <w:p w:rsidR="00986636" w:rsidRPr="00986636" w:rsidRDefault="00986636" w:rsidP="00986636">
            <w:pPr>
              <w:shd w:val="clear" w:color="auto" w:fill="FFFFFF"/>
              <w:spacing w:before="100"/>
              <w:rPr>
                <w:rFonts w:ascii="Times New Roman" w:hAnsi="Times New Roman"/>
                <w:color w:val="202122"/>
                <w:sz w:val="28"/>
                <w:szCs w:val="28"/>
                <w:shd w:val="clear" w:color="auto" w:fill="FFFFFF"/>
                <w:lang w:val="ru-RU"/>
              </w:rPr>
            </w:pPr>
            <w:r w:rsidRPr="00986636">
              <w:rPr>
                <w:rFonts w:ascii="Times New Roman" w:hAnsi="Times New Roman"/>
                <w:color w:val="202122"/>
                <w:sz w:val="28"/>
                <w:szCs w:val="28"/>
                <w:shd w:val="clear" w:color="auto" w:fill="FFFFFF"/>
                <w:lang w:val="ru-RU"/>
              </w:rPr>
              <w:t>Подготовка медицинских кадров.</w:t>
            </w:r>
          </w:p>
          <w:p w:rsidR="00986636" w:rsidRPr="00986636" w:rsidRDefault="00986636" w:rsidP="00986636">
            <w:pPr>
              <w:shd w:val="clear" w:color="auto" w:fill="FFFFFF"/>
              <w:spacing w:before="100"/>
              <w:rPr>
                <w:rFonts w:ascii="Times New Roman" w:hAnsi="Times New Roman"/>
                <w:color w:val="202122"/>
                <w:sz w:val="28"/>
                <w:szCs w:val="28"/>
                <w:shd w:val="clear" w:color="auto" w:fill="FFFFFF"/>
                <w:lang w:val="ru-RU"/>
              </w:rPr>
            </w:pPr>
            <w:r w:rsidRPr="00986636">
              <w:rPr>
                <w:rFonts w:ascii="Times New Roman" w:hAnsi="Times New Roman"/>
                <w:color w:val="202122"/>
                <w:sz w:val="28"/>
                <w:szCs w:val="28"/>
                <w:shd w:val="clear" w:color="auto" w:fill="FFFFFF"/>
                <w:lang w:val="ru-RU"/>
              </w:rPr>
              <w:t>Развитие медико-биологических исследований.</w:t>
            </w:r>
          </w:p>
          <w:p w:rsidR="00FE0490" w:rsidRPr="00C67898" w:rsidRDefault="00986636" w:rsidP="00986636">
            <w:pPr>
              <w:spacing w:before="100"/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 w:rsidRPr="00986636">
              <w:rPr>
                <w:rFonts w:ascii="Times New Roman" w:eastAsia="Times New Roman" w:hAnsi="Times New Roman"/>
                <w:color w:val="202122"/>
                <w:sz w:val="28"/>
                <w:szCs w:val="28"/>
                <w:lang w:val="ru-RU" w:eastAsia="ru-RU"/>
              </w:rPr>
              <w:t>Санитарная статистика.</w:t>
            </w:r>
          </w:p>
        </w:tc>
      </w:tr>
      <w:tr w:rsidR="00FE0490" w:rsidRPr="00C87217" w:rsidTr="000C37C3">
        <w:tc>
          <w:tcPr>
            <w:tcW w:w="3794" w:type="dxa"/>
          </w:tcPr>
          <w:p w:rsidR="00FE0490" w:rsidRPr="00C67898" w:rsidRDefault="00FE0490" w:rsidP="000C37C3">
            <w:pPr>
              <w:jc w:val="center"/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lang w:val="ru-RU"/>
              </w:rPr>
            </w:pPr>
            <w:r w:rsidRPr="00C67898"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szCs w:val="22"/>
                <w:lang w:val="ru-RU"/>
              </w:rPr>
              <w:t>Международное агентство по атомной энергии (МАГАТЭ)</w:t>
            </w:r>
          </w:p>
          <w:p w:rsidR="00C65A8D" w:rsidRDefault="00C65A8D" w:rsidP="00C65A8D">
            <w:pPr>
              <w:jc w:val="center"/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lang w:val="ru-RU"/>
              </w:rPr>
            </w:pPr>
            <w:r w:rsidRPr="00963210"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szCs w:val="22"/>
                <w:lang w:val="en-US"/>
              </w:rPr>
              <w:t xml:space="preserve">29 </w:t>
            </w:r>
            <w:r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szCs w:val="22"/>
                <w:lang w:val="ru-RU"/>
              </w:rPr>
              <w:t>июля</w:t>
            </w:r>
            <w:r w:rsidRPr="00963210"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szCs w:val="22"/>
                <w:lang w:val="en-US"/>
              </w:rPr>
              <w:t xml:space="preserve"> 1957</w:t>
            </w:r>
            <w:r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szCs w:val="22"/>
                <w:lang w:val="ru-RU"/>
              </w:rPr>
              <w:t>г</w:t>
            </w:r>
          </w:p>
          <w:p w:rsidR="00FE0490" w:rsidRDefault="00C65A8D" w:rsidP="000C37C3">
            <w:pPr>
              <w:jc w:val="center"/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lang w:val="ru-RU"/>
              </w:rPr>
            </w:pPr>
            <w:r w:rsidRPr="00C65A8D"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lang w:val="ru-RU"/>
              </w:rPr>
              <w:drawing>
                <wp:inline distT="0" distB="0" distL="0" distR="0">
                  <wp:extent cx="1394603" cy="1729740"/>
                  <wp:effectExtent l="0" t="0" r="0" b="3810"/>
                  <wp:docPr id="6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0700" cy="1737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65A8D" w:rsidRPr="00C65A8D" w:rsidRDefault="00C65A8D" w:rsidP="000C37C3">
            <w:pPr>
              <w:jc w:val="center"/>
              <w:rPr>
                <w:rFonts w:ascii="Times New Roman" w:hAnsi="Times New Roman"/>
                <w:bCs/>
                <w:iCs/>
                <w:color w:val="262626" w:themeColor="text1" w:themeTint="D9"/>
                <w:spacing w:val="-8"/>
                <w:sz w:val="24"/>
                <w:lang w:val="ru-RU"/>
              </w:rPr>
            </w:pPr>
            <w:hyperlink r:id="rId25" w:history="1">
              <w:r w:rsidRPr="00C65A8D">
                <w:rPr>
                  <w:rStyle w:val="a4"/>
                  <w:rFonts w:ascii="Times New Roman" w:hAnsi="Times New Roman"/>
                  <w:bCs/>
                  <w:iCs/>
                  <w:spacing w:val="-8"/>
                  <w:sz w:val="24"/>
                  <w:lang w:val="ru-RU"/>
                </w:rPr>
                <w:t>https://www.iaea.org/</w:t>
              </w:r>
            </w:hyperlink>
          </w:p>
        </w:tc>
        <w:tc>
          <w:tcPr>
            <w:tcW w:w="5777" w:type="dxa"/>
          </w:tcPr>
          <w:p w:rsidR="00C65A8D" w:rsidRPr="00C65A8D" w:rsidRDefault="00C65A8D" w:rsidP="00C65A8D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 w:rsidRPr="00C65A8D">
              <w:rPr>
                <w:rFonts w:ascii="Times New Roman" w:hAnsi="Times New Roman"/>
                <w:color w:val="202122"/>
                <w:sz w:val="28"/>
                <w:szCs w:val="28"/>
                <w:shd w:val="clear" w:color="auto" w:fill="FFFFFF"/>
                <w:lang w:val="ru-RU"/>
              </w:rPr>
              <w:lastRenderedPageBreak/>
              <w:t xml:space="preserve">         Цель работы Агентства в стране</w:t>
            </w:r>
            <w:r w:rsidRPr="00C65A8D">
              <w:rPr>
                <w:rFonts w:ascii="Times New Roman" w:hAnsi="Times New Roman"/>
                <w:color w:val="202122"/>
                <w:sz w:val="28"/>
                <w:szCs w:val="28"/>
                <w:shd w:val="clear" w:color="auto" w:fill="FFFFFF"/>
              </w:rPr>
              <w:t> </w:t>
            </w:r>
            <w:r w:rsidRPr="00C65A8D">
              <w:rPr>
                <w:rFonts w:ascii="Times New Roman" w:hAnsi="Times New Roman"/>
                <w:color w:val="202122"/>
                <w:sz w:val="28"/>
                <w:szCs w:val="28"/>
                <w:shd w:val="clear" w:color="auto" w:fill="FFFFFF"/>
                <w:lang w:val="ru-RU"/>
              </w:rPr>
              <w:t>— констатировать, что работы в мирной ядерной области не переключаются на военные цели. Государство, подписывая такое соглашение, как бы гарантирует, что не проводит исследований военной направленности, поэтому этот документ и называется соглашением о гарантиях. При этом МАГАТЭ</w:t>
            </w:r>
            <w:r w:rsidRPr="00C65A8D">
              <w:rPr>
                <w:rFonts w:ascii="Times New Roman" w:hAnsi="Times New Roman"/>
                <w:color w:val="202122"/>
                <w:sz w:val="28"/>
                <w:szCs w:val="28"/>
                <w:shd w:val="clear" w:color="auto" w:fill="FFFFFF"/>
              </w:rPr>
              <w:t> </w:t>
            </w:r>
            <w:r w:rsidRPr="00C65A8D">
              <w:rPr>
                <w:rFonts w:ascii="Times New Roman" w:hAnsi="Times New Roman"/>
                <w:color w:val="202122"/>
                <w:sz w:val="28"/>
                <w:szCs w:val="28"/>
                <w:shd w:val="clear" w:color="auto" w:fill="FFFFFF"/>
                <w:lang w:val="ru-RU"/>
              </w:rPr>
              <w:t>— орган сугубо технический. Оно не может давать политической оценки деятельности того или иного государства. МАГАТЭ не вправе строить догадки</w:t>
            </w:r>
            <w:r w:rsidRPr="00C65A8D">
              <w:rPr>
                <w:rFonts w:ascii="Times New Roman" w:hAnsi="Times New Roman"/>
                <w:color w:val="202122"/>
                <w:sz w:val="28"/>
                <w:szCs w:val="28"/>
                <w:shd w:val="clear" w:color="auto" w:fill="FFFFFF"/>
              </w:rPr>
              <w:t> </w:t>
            </w:r>
            <w:r w:rsidRPr="00C65A8D">
              <w:rPr>
                <w:rFonts w:ascii="Times New Roman" w:hAnsi="Times New Roman"/>
                <w:color w:val="202122"/>
                <w:sz w:val="28"/>
                <w:szCs w:val="28"/>
                <w:shd w:val="clear" w:color="auto" w:fill="FFFFFF"/>
                <w:lang w:val="ru-RU"/>
              </w:rPr>
              <w:t xml:space="preserve">— Агентство работает только с </w:t>
            </w:r>
            <w:r w:rsidRPr="00C65A8D">
              <w:rPr>
                <w:rFonts w:ascii="Times New Roman" w:hAnsi="Times New Roman"/>
                <w:color w:val="202122"/>
                <w:sz w:val="28"/>
                <w:szCs w:val="28"/>
                <w:shd w:val="clear" w:color="auto" w:fill="FFFFFF"/>
                <w:lang w:val="ru-RU"/>
              </w:rPr>
              <w:lastRenderedPageBreak/>
              <w:t xml:space="preserve">наличными фактами, основывая свои выводы исключительно на осязаемом результате инспекций. Система гарантий МАГАТЭ не может физически воспрепятствовать переключению ядерного материала с мирных целей на военные, а только позволяет обнаружить переключение находящегося под гарантиями материала или использование не по назначению поставленной под гарантии установки и инициировать рассмотрение таких фактов в ООН. </w:t>
            </w:r>
            <w:r w:rsidRPr="00C65A8D">
              <w:rPr>
                <w:rFonts w:ascii="Times New Roman" w:hAnsi="Times New Roman"/>
                <w:color w:val="202122"/>
                <w:sz w:val="28"/>
                <w:szCs w:val="28"/>
                <w:shd w:val="clear" w:color="auto" w:fill="FFFFFF"/>
              </w:rPr>
              <w:t>При этом выводы Агентства отличаются крайней осторожностью и корректностью.</w:t>
            </w:r>
          </w:p>
          <w:p w:rsidR="00FE0490" w:rsidRPr="00C67898" w:rsidRDefault="00FE0490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</w:tc>
      </w:tr>
    </w:tbl>
    <w:p w:rsidR="00FE0490" w:rsidRDefault="00FE0490" w:rsidP="00FE0490">
      <w:pPr>
        <w:rPr>
          <w:rFonts w:ascii="Times New Roman" w:hAnsi="Times New Roman"/>
          <w:b/>
          <w:bCs/>
          <w:color w:val="262626" w:themeColor="text1" w:themeTint="D9"/>
          <w:spacing w:val="-8"/>
          <w:sz w:val="24"/>
          <w:lang w:val="ru-RU"/>
        </w:rPr>
      </w:pPr>
    </w:p>
    <w:p w:rsidR="001100A5" w:rsidRPr="00FE0490" w:rsidRDefault="00FE0490" w:rsidP="00FE0490">
      <w:pPr>
        <w:rPr>
          <w:lang w:val="ru-RU"/>
        </w:rPr>
      </w:pPr>
      <w:r w:rsidRPr="00EC33C3">
        <w:rPr>
          <w:rFonts w:ascii="Times New Roman" w:hAnsi="Times New Roman"/>
          <w:b/>
          <w:bCs/>
          <w:color w:val="262626" w:themeColor="text1" w:themeTint="D9"/>
          <w:spacing w:val="-8"/>
          <w:sz w:val="24"/>
          <w:lang w:val="ru-RU"/>
        </w:rPr>
        <w:t>* Дополнительно могут быть изучены организации, которые студент считает необходимыми.</w:t>
      </w:r>
    </w:p>
    <w:sectPr w:rsidR="001100A5" w:rsidRPr="00FE0490" w:rsidSect="00356B4B">
      <w:pgSz w:w="11906" w:h="16838"/>
      <w:pgMar w:top="709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DA5154"/>
    <w:multiLevelType w:val="hybridMultilevel"/>
    <w:tmpl w:val="7C6812AE"/>
    <w:lvl w:ilvl="0" w:tplc="E96695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73E30FE"/>
    <w:multiLevelType w:val="hybridMultilevel"/>
    <w:tmpl w:val="32927F1C"/>
    <w:lvl w:ilvl="0" w:tplc="77C2BBD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43D63627"/>
    <w:multiLevelType w:val="hybridMultilevel"/>
    <w:tmpl w:val="F4E225EC"/>
    <w:lvl w:ilvl="0" w:tplc="6DF8390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7894122E"/>
    <w:multiLevelType w:val="hybridMultilevel"/>
    <w:tmpl w:val="52B8F00A"/>
    <w:lvl w:ilvl="0" w:tplc="AE36FE8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B8698E"/>
    <w:rsid w:val="001100A5"/>
    <w:rsid w:val="00356B4B"/>
    <w:rsid w:val="003B7DCE"/>
    <w:rsid w:val="00542C68"/>
    <w:rsid w:val="007E6C8C"/>
    <w:rsid w:val="008B0E7D"/>
    <w:rsid w:val="008F76FD"/>
    <w:rsid w:val="00986636"/>
    <w:rsid w:val="00A56AB7"/>
    <w:rsid w:val="00B321A4"/>
    <w:rsid w:val="00B6686F"/>
    <w:rsid w:val="00B8698E"/>
    <w:rsid w:val="00C65A8D"/>
    <w:rsid w:val="00C87217"/>
    <w:rsid w:val="00EB1CE8"/>
    <w:rsid w:val="00EF676D"/>
    <w:rsid w:val="00F27975"/>
    <w:rsid w:val="00FE04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6AB7"/>
    <w:pPr>
      <w:spacing w:after="0" w:line="240" w:lineRule="auto"/>
    </w:pPr>
    <w:rPr>
      <w:rFonts w:ascii="Helvetica" w:eastAsia="Calibri" w:hAnsi="Helvetica" w:cs="Times New Roman"/>
      <w:szCs w:val="24"/>
      <w:lang w:val="en-GB" w:eastAsia="en-GB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0E7D"/>
    <w:pPr>
      <w:spacing w:after="200" w:line="276" w:lineRule="auto"/>
      <w:ind w:left="720"/>
      <w:contextualSpacing/>
    </w:pPr>
    <w:rPr>
      <w:rFonts w:ascii="Calibri" w:hAnsi="Calibri"/>
      <w:szCs w:val="22"/>
      <w:lang w:val="ru-RU" w:eastAsia="en-US"/>
    </w:rPr>
  </w:style>
  <w:style w:type="character" w:styleId="a4">
    <w:name w:val="Hyperlink"/>
    <w:basedOn w:val="a0"/>
    <w:uiPriority w:val="99"/>
    <w:rsid w:val="00356B4B"/>
    <w:rPr>
      <w:rFonts w:cs="Times New Roman"/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C8721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87217"/>
    <w:rPr>
      <w:rFonts w:ascii="Tahoma" w:eastAsia="Calibri" w:hAnsi="Tahoma" w:cs="Tahoma"/>
      <w:sz w:val="16"/>
      <w:szCs w:val="16"/>
      <w:lang w:val="en-GB" w:eastAsia="en-GB"/>
    </w:rPr>
  </w:style>
  <w:style w:type="paragraph" w:styleId="a7">
    <w:name w:val="Normal (Web)"/>
    <w:basedOn w:val="a"/>
    <w:uiPriority w:val="99"/>
    <w:unhideWhenUsed/>
    <w:rsid w:val="00C87217"/>
    <w:pPr>
      <w:spacing w:before="100" w:beforeAutospacing="1" w:after="100" w:afterAutospacing="1"/>
    </w:pPr>
    <w:rPr>
      <w:rFonts w:ascii="Times New Roman" w:eastAsia="Times New Roman" w:hAnsi="Times New Roman"/>
      <w:sz w:val="24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.org/ru/sections/un-charter/chapter-vii/index.html" TargetMode="External"/><Relationship Id="rId13" Type="http://schemas.openxmlformats.org/officeDocument/2006/relationships/hyperlink" Target="https://www.osce.org/ru/" TargetMode="External"/><Relationship Id="rId18" Type="http://schemas.openxmlformats.org/officeDocument/2006/relationships/hyperlink" Target="https://www.un.org/securitycouncil/ru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dppa.un.org/ru/dppa-around-world" TargetMode="External"/><Relationship Id="rId7" Type="http://schemas.openxmlformats.org/officeDocument/2006/relationships/hyperlink" Target="https://www.un.org/securitycouncil/ru" TargetMode="External"/><Relationship Id="rId12" Type="http://schemas.openxmlformats.org/officeDocument/2006/relationships/image" Target="media/image2.jpeg"/><Relationship Id="rId17" Type="http://schemas.openxmlformats.org/officeDocument/2006/relationships/hyperlink" Target="file:///C:\Users\Asus%20TUF\Downloads\un.org\securitycouncil\es" TargetMode="External"/><Relationship Id="rId25" Type="http://schemas.openxmlformats.org/officeDocument/2006/relationships/hyperlink" Target="https://www.iaea.org/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s://peacekeeping.un.org/ru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un.org/ru/charter-united-nations/" TargetMode="External"/><Relationship Id="rId24" Type="http://schemas.openxmlformats.org/officeDocument/2006/relationships/image" Target="media/image6.png"/><Relationship Id="rId5" Type="http://schemas.openxmlformats.org/officeDocument/2006/relationships/hyperlink" Target="http://www.un.org/ru/" TargetMode="External"/><Relationship Id="rId15" Type="http://schemas.openxmlformats.org/officeDocument/2006/relationships/hyperlink" Target="http://www.interpol.int" TargetMode="External"/><Relationship Id="rId23" Type="http://schemas.openxmlformats.org/officeDocument/2006/relationships/hyperlink" Target="file:///C:\Users\Asus%20TUF\Downloads\who.int\ru\" TargetMode="External"/><Relationship Id="rId10" Type="http://schemas.openxmlformats.org/officeDocument/2006/relationships/hyperlink" Target="https://dppa.un.org/ru/dppa-around-world" TargetMode="External"/><Relationship Id="rId19" Type="http://schemas.openxmlformats.org/officeDocument/2006/relationships/hyperlink" Target="https://www.un.org/ru/sections/un-charter/chapter-vii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eacekeeping.un.org/ru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1335</Words>
  <Characters>7612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Asus TUF</cp:lastModifiedBy>
  <cp:revision>2</cp:revision>
  <dcterms:created xsi:type="dcterms:W3CDTF">2021-12-09T13:03:00Z</dcterms:created>
  <dcterms:modified xsi:type="dcterms:W3CDTF">2021-12-09T13:03:00Z</dcterms:modified>
</cp:coreProperties>
</file>