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ink/ink1.xml" ContentType="application/inkml+xml"/>
  <Override PartName="/word/ink/ink2.xml" ContentType="application/inkml+xml"/>
  <Override PartName="/word/ink/ink3.xml" ContentType="application/inkml+xml"/>
  <Override PartName="/word/ink/ink4.xml" ContentType="application/inkml+xml"/>
  <Override PartName="/word/ink/ink5.xml" ContentType="application/inkml+xml"/>
  <Override PartName="/word/ink/ink6.xml" ContentType="application/inkml+xml"/>
  <Override PartName="/word/ink/ink7.xml" ContentType="application/inkml+xml"/>
  <Override PartName="/word/ink/ink8.xml" ContentType="application/inkml+xml"/>
  <Override PartName="/word/ink/ink9.xml" ContentType="application/inkml+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D1C4DF" w14:textId="7AC626A6" w:rsidR="00F53DD8" w:rsidRDefault="0063649C">
      <w:r>
        <w:rPr>
          <w:noProof/>
        </w:rPr>
        <w:drawing>
          <wp:inline distT="0" distB="0" distL="0" distR="0" wp14:anchorId="0A99B063" wp14:editId="2A1DBCD3">
            <wp:extent cx="4664438" cy="2988527"/>
            <wp:effectExtent l="0" t="0" r="0" b="0"/>
            <wp:docPr id="13503263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0326313" name="Picture 1350326313"/>
                    <pic:cNvPicPr/>
                  </pic:nvPicPr>
                  <pic:blipFill>
                    <a:blip r:embed="rId5" cstate="print">
                      <a:extLst>
                        <a:ext uri="{28A0092B-C50C-407E-A947-70E740481C1C}">
                          <a14:useLocalDpi xmlns:a14="http://schemas.microsoft.com/office/drawing/2010/main" val="0"/>
                        </a:ext>
                      </a:extLst>
                    </a:blip>
                    <a:stretch>
                      <a:fillRect/>
                    </a:stretch>
                  </pic:blipFill>
                  <pic:spPr>
                    <a:xfrm>
                      <a:off x="0" y="0"/>
                      <a:ext cx="4682815" cy="3000302"/>
                    </a:xfrm>
                    <a:prstGeom prst="rect">
                      <a:avLst/>
                    </a:prstGeom>
                  </pic:spPr>
                </pic:pic>
              </a:graphicData>
            </a:graphic>
          </wp:inline>
        </w:drawing>
      </w:r>
    </w:p>
    <w:p w14:paraId="53B75FFD" w14:textId="1EC59A0E" w:rsidR="00F938AD" w:rsidRDefault="00A115EC">
      <w:r>
        <w:rPr>
          <w:noProof/>
        </w:rPr>
        <w:drawing>
          <wp:anchor distT="0" distB="0" distL="114300" distR="114300" simplePos="0" relativeHeight="251658240" behindDoc="1" locked="0" layoutInCell="1" allowOverlap="1" wp14:anchorId="5E5500E0" wp14:editId="0E2B31AF">
            <wp:simplePos x="0" y="0"/>
            <wp:positionH relativeFrom="column">
              <wp:posOffset>4343400</wp:posOffset>
            </wp:positionH>
            <wp:positionV relativeFrom="paragraph">
              <wp:posOffset>86360</wp:posOffset>
            </wp:positionV>
            <wp:extent cx="1922145" cy="1377950"/>
            <wp:effectExtent l="0" t="0" r="0" b="6350"/>
            <wp:wrapTight wrapText="bothSides">
              <wp:wrapPolygon edited="0">
                <wp:start x="0" y="0"/>
                <wp:lineTo x="0" y="21500"/>
                <wp:lineTo x="21407" y="21500"/>
                <wp:lineTo x="21407" y="0"/>
                <wp:lineTo x="0" y="0"/>
              </wp:wrapPolygon>
            </wp:wrapTight>
            <wp:docPr id="728126042" name="Picture 2" descr="Real Numbers - Definition, Symbol and Examples | CK-12 Found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Real Numbers - Definition, Symbol and Examples | CK-12 Foundation"/>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1922145" cy="137795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2EA5D90A" w14:textId="7E92C7B9" w:rsidR="0063649C" w:rsidRDefault="0063649C">
      <w:r>
        <w:t>a)</w:t>
      </w:r>
    </w:p>
    <w:p w14:paraId="7599D187" w14:textId="35E9782B" w:rsidR="0063649C" w:rsidRDefault="0063649C"/>
    <w:p w14:paraId="37D1D816" w14:textId="71EFEDEC" w:rsidR="0063649C" w:rsidRDefault="0063649C">
      <w:pPr>
        <w:rPr>
          <w:rFonts w:eastAsiaTheme="minorEastAsia"/>
        </w:rPr>
      </w:pPr>
      <w:r>
        <w:t xml:space="preserve">Rational number: </w:t>
      </w:r>
      <m:oMath>
        <m:r>
          <w:rPr>
            <w:rFonts w:ascii="Cambria Math" w:hAnsi="Cambria Math"/>
          </w:rPr>
          <m:t xml:space="preserve">Any number s.t.  </m:t>
        </m:r>
        <m:f>
          <m:fPr>
            <m:ctrlPr>
              <w:rPr>
                <w:rFonts w:ascii="Cambria Math" w:hAnsi="Cambria Math"/>
                <w:i/>
              </w:rPr>
            </m:ctrlPr>
          </m:fPr>
          <m:num>
            <m:r>
              <w:rPr>
                <w:rFonts w:ascii="Cambria Math" w:hAnsi="Cambria Math"/>
              </w:rPr>
              <m:t>a</m:t>
            </m:r>
          </m:num>
          <m:den>
            <m:r>
              <w:rPr>
                <w:rFonts w:ascii="Cambria Math" w:hAnsi="Cambria Math"/>
              </w:rPr>
              <m:t>b</m:t>
            </m:r>
          </m:den>
        </m:f>
        <m:r>
          <w:rPr>
            <w:rFonts w:ascii="Cambria Math" w:hAnsi="Cambria Math"/>
          </w:rPr>
          <m:t xml:space="preserve"> ,  a,b ϵ</m:t>
        </m:r>
        <m:r>
          <m:rPr>
            <m:scr m:val="double-struck"/>
          </m:rPr>
          <w:rPr>
            <w:rFonts w:ascii="Cambria Math" w:hAnsi="Cambria Math"/>
          </w:rPr>
          <m:t xml:space="preserve"> Z</m:t>
        </m:r>
      </m:oMath>
    </w:p>
    <w:p w14:paraId="5B9AB4C8" w14:textId="7A8CE4E3" w:rsidR="0063649C" w:rsidRPr="00A115EC" w:rsidRDefault="0063649C" w:rsidP="00A115EC">
      <w:pPr>
        <w:rPr>
          <w:rFonts w:eastAsiaTheme="minorEastAsia"/>
          <w:noProof/>
        </w:rPr>
      </w:pPr>
      <w:r>
        <w:rPr>
          <w:rFonts w:eastAsiaTheme="minorEastAsia"/>
        </w:rPr>
        <w:t xml:space="preserve">Irrational number: </w:t>
      </w:r>
      <m:oMath>
        <m:r>
          <m:rPr>
            <m:scr m:val="double-struck"/>
          </m:rPr>
          <w:rPr>
            <w:rFonts w:ascii="Cambria Math" w:eastAsiaTheme="minorEastAsia" w:hAnsi="Cambria Math"/>
          </w:rPr>
          <m:t>R \ Q:</m:t>
        </m:r>
        <m:r>
          <w:rPr>
            <w:rFonts w:ascii="Cambria Math" w:eastAsiaTheme="minorEastAsia" w:hAnsi="Cambria Math"/>
          </w:rPr>
          <m:t>Any real number that is not rational</m:t>
        </m:r>
      </m:oMath>
      <w:r w:rsidR="00A115EC">
        <w:rPr>
          <w:noProof/>
        </w:rPr>
        <w:drawing>
          <wp:inline distT="0" distB="0" distL="0" distR="0" wp14:anchorId="02C917FF" wp14:editId="7DB5E77C">
            <wp:extent cx="3206262" cy="335539"/>
            <wp:effectExtent l="0" t="0" r="0" b="0"/>
            <wp:docPr id="7382714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8271423" name="Picture 738271423"/>
                    <pic:cNvPicPr/>
                  </pic:nvPicPr>
                  <pic:blipFill>
                    <a:blip r:embed="rId7" cstate="print">
                      <a:extLst>
                        <a:ext uri="{28A0092B-C50C-407E-A947-70E740481C1C}">
                          <a14:useLocalDpi xmlns:a14="http://schemas.microsoft.com/office/drawing/2010/main" val="0"/>
                        </a:ext>
                      </a:extLst>
                    </a:blip>
                    <a:stretch>
                      <a:fillRect/>
                    </a:stretch>
                  </pic:blipFill>
                  <pic:spPr>
                    <a:xfrm>
                      <a:off x="0" y="0"/>
                      <a:ext cx="3318684" cy="347304"/>
                    </a:xfrm>
                    <a:prstGeom prst="rect">
                      <a:avLst/>
                    </a:prstGeom>
                  </pic:spPr>
                </pic:pic>
              </a:graphicData>
            </a:graphic>
          </wp:inline>
        </w:drawing>
      </w:r>
    </w:p>
    <w:p w14:paraId="4654BF5E" w14:textId="3E3CEB6D" w:rsidR="0063649C" w:rsidRPr="00A115EC" w:rsidRDefault="00A115EC" w:rsidP="00A115EC">
      <w:pPr>
        <w:rPr>
          <w:rFonts w:eastAsiaTheme="minorEastAsia"/>
          <w:noProof/>
        </w:rPr>
      </w:pPr>
      <w:r>
        <w:fldChar w:fldCharType="begin"/>
      </w:r>
      <w:r>
        <w:instrText xml:space="preserve"> INCLUDEPICTURE "/Users/emilycox/Library/Group Containers/UBF8T346G9.ms/WebArchiveCopyPasteTempFiles/com.microsoft.Word/f-d%3Ab9062d6710ed2318d6ea7dba489d5ce33e808c6a05d777fbb1d4c6f9%2BIMAGE_TINY%2BIMAGE_TINY.1" \* MERGEFORMATINET </w:instrText>
      </w:r>
      <w:r>
        <w:fldChar w:fldCharType="separate"/>
      </w:r>
      <w:r>
        <w:fldChar w:fldCharType="end"/>
      </w:r>
    </w:p>
    <w:p w14:paraId="50E44EC3" w14:textId="591644A8" w:rsidR="0063649C" w:rsidRDefault="0063649C" w:rsidP="0063649C">
      <w:pPr>
        <w:ind w:left="14" w:right="1165"/>
      </w:pPr>
      <w:r>
        <w:t>We wish to proceed by contradiction, so we assume that:</w:t>
      </w:r>
    </w:p>
    <w:p w14:paraId="61AE69CD" w14:textId="77777777" w:rsidR="0063649C" w:rsidRDefault="0063649C" w:rsidP="0063649C">
      <w:pPr>
        <w:spacing w:after="271" w:line="259" w:lineRule="auto"/>
        <w:ind w:left="3482"/>
      </w:pPr>
      <w:r>
        <w:rPr>
          <w:noProof/>
        </w:rPr>
        <w:drawing>
          <wp:inline distT="0" distB="0" distL="0" distR="0" wp14:anchorId="68FCE0D2" wp14:editId="4849BCC5">
            <wp:extent cx="487680" cy="283464"/>
            <wp:effectExtent l="0" t="0" r="0" b="0"/>
            <wp:docPr id="5307" name="Picture 5307" descr="A black background with a black square&#10;&#10;Description automatically generated with medium confidence"/>
            <wp:cNvGraphicFramePr/>
            <a:graphic xmlns:a="http://schemas.openxmlformats.org/drawingml/2006/main">
              <a:graphicData uri="http://schemas.openxmlformats.org/drawingml/2006/picture">
                <pic:pic xmlns:pic="http://schemas.openxmlformats.org/drawingml/2006/picture">
                  <pic:nvPicPr>
                    <pic:cNvPr id="5307" name="Picture 5307" descr="A black background with a black square&#10;&#10;Description automatically generated with medium confidence"/>
                    <pic:cNvPicPr/>
                  </pic:nvPicPr>
                  <pic:blipFill>
                    <a:blip r:embed="rId8"/>
                    <a:stretch>
                      <a:fillRect/>
                    </a:stretch>
                  </pic:blipFill>
                  <pic:spPr>
                    <a:xfrm>
                      <a:off x="0" y="0"/>
                      <a:ext cx="487680" cy="283464"/>
                    </a:xfrm>
                    <a:prstGeom prst="rect">
                      <a:avLst/>
                    </a:prstGeom>
                  </pic:spPr>
                </pic:pic>
              </a:graphicData>
            </a:graphic>
          </wp:inline>
        </w:drawing>
      </w:r>
    </w:p>
    <w:p w14:paraId="7B1DCAF1" w14:textId="305B1C2B" w:rsidR="0063649C" w:rsidRDefault="0063649C" w:rsidP="0063649C">
      <w:pPr>
        <w:ind w:left="14" w:right="1165"/>
      </w:pPr>
      <w:r>
        <w:t xml:space="preserve">Where </w:t>
      </w:r>
      <w:proofErr w:type="spellStart"/>
      <w:r>
        <w:rPr>
          <w:rFonts w:ascii="Cambria" w:eastAsia="Cambria" w:hAnsi="Cambria" w:cs="Cambria"/>
          <w:i/>
        </w:rPr>
        <w:t>a,b</w:t>
      </w:r>
      <w:proofErr w:type="spellEnd"/>
      <w:r>
        <w:rPr>
          <w:rFonts w:ascii="Cambria" w:eastAsia="Cambria" w:hAnsi="Cambria" w:cs="Cambria"/>
          <w:i/>
        </w:rPr>
        <w:t xml:space="preserve"> </w:t>
      </w:r>
      <w:r>
        <w:rPr>
          <w:rFonts w:ascii="Cambria" w:eastAsia="Cambria" w:hAnsi="Cambria" w:cs="Cambria"/>
        </w:rPr>
        <w:t xml:space="preserve">∈ </w:t>
      </w:r>
      <m:oMath>
        <m:r>
          <m:rPr>
            <m:scr m:val="double-struck"/>
          </m:rPr>
          <w:rPr>
            <w:rFonts w:ascii="Cambria Math" w:hAnsi="Cambria Math"/>
          </w:rPr>
          <m:t>Z</m:t>
        </m:r>
      </m:oMath>
      <w:r>
        <w:rPr>
          <w:rFonts w:ascii="Cambria" w:eastAsia="Cambria" w:hAnsi="Cambria" w:cs="Cambria"/>
          <w:b/>
        </w:rPr>
        <w:t xml:space="preserve"> </w:t>
      </w:r>
      <w:r>
        <w:t xml:space="preserve">and </w:t>
      </w:r>
      <w:proofErr w:type="spellStart"/>
      <w:r>
        <w:t>gcd</w:t>
      </w:r>
      <w:proofErr w:type="spellEnd"/>
      <w:r>
        <w:t>(</w:t>
      </w:r>
      <w:proofErr w:type="spellStart"/>
      <w:r>
        <w:rPr>
          <w:rFonts w:ascii="Cambria" w:eastAsia="Cambria" w:hAnsi="Cambria" w:cs="Cambria"/>
          <w:i/>
        </w:rPr>
        <w:t>a,b</w:t>
      </w:r>
      <w:proofErr w:type="spellEnd"/>
      <w:r>
        <w:t>) = 1 (i</w:t>
      </w:r>
      <w:r w:rsidR="003B35ED">
        <w:t>.</w:t>
      </w:r>
      <w:r>
        <w:t>e</w:t>
      </w:r>
      <w:r w:rsidR="003B35ED">
        <w:t>.,</w:t>
      </w:r>
      <w:r>
        <w:t xml:space="preserve"> fraction is in lowest terms). Now we can rearrange to get:</w:t>
      </w:r>
    </w:p>
    <w:p w14:paraId="40FF67DA" w14:textId="77777777" w:rsidR="0063649C" w:rsidRDefault="0063649C" w:rsidP="0063649C">
      <w:pPr>
        <w:spacing w:after="315" w:line="259" w:lineRule="auto"/>
        <w:ind w:left="3234"/>
      </w:pPr>
      <w:r>
        <w:rPr>
          <w:noProof/>
        </w:rPr>
        <w:drawing>
          <wp:inline distT="0" distB="0" distL="0" distR="0" wp14:anchorId="4FDB9B4C" wp14:editId="36E18242">
            <wp:extent cx="874776" cy="841248"/>
            <wp:effectExtent l="0" t="0" r="0" b="0"/>
            <wp:docPr id="5308" name="Picture 5308" descr="A black background with a black square&#10;&#10;Description automatically generated with medium confidence"/>
            <wp:cNvGraphicFramePr/>
            <a:graphic xmlns:a="http://schemas.openxmlformats.org/drawingml/2006/main">
              <a:graphicData uri="http://schemas.openxmlformats.org/drawingml/2006/picture">
                <pic:pic xmlns:pic="http://schemas.openxmlformats.org/drawingml/2006/picture">
                  <pic:nvPicPr>
                    <pic:cNvPr id="5308" name="Picture 5308" descr="A black background with a black square&#10;&#10;Description automatically generated with medium confidence"/>
                    <pic:cNvPicPr/>
                  </pic:nvPicPr>
                  <pic:blipFill>
                    <a:blip r:embed="rId9"/>
                    <a:stretch>
                      <a:fillRect/>
                    </a:stretch>
                  </pic:blipFill>
                  <pic:spPr>
                    <a:xfrm>
                      <a:off x="0" y="0"/>
                      <a:ext cx="874776" cy="841248"/>
                    </a:xfrm>
                    <a:prstGeom prst="rect">
                      <a:avLst/>
                    </a:prstGeom>
                  </pic:spPr>
                </pic:pic>
              </a:graphicData>
            </a:graphic>
          </wp:inline>
        </w:drawing>
      </w:r>
    </w:p>
    <w:p w14:paraId="213FEA0B" w14:textId="77777777" w:rsidR="0063649C" w:rsidRDefault="0063649C" w:rsidP="0063649C">
      <w:pPr>
        <w:spacing w:after="245"/>
        <w:ind w:left="14" w:right="1165"/>
      </w:pPr>
      <w:r>
        <w:t xml:space="preserve">So </w:t>
      </w:r>
      <w:r>
        <w:rPr>
          <w:rFonts w:ascii="Cambria" w:eastAsia="Cambria" w:hAnsi="Cambria" w:cs="Cambria"/>
          <w:i/>
        </w:rPr>
        <w:t>a</w:t>
      </w:r>
      <w:r>
        <w:rPr>
          <w:rFonts w:ascii="Cambria" w:eastAsia="Cambria" w:hAnsi="Cambria" w:cs="Cambria"/>
          <w:vertAlign w:val="superscript"/>
        </w:rPr>
        <w:t xml:space="preserve">2 </w:t>
      </w:r>
      <w:r>
        <w:t xml:space="preserve">is even, which implies </w:t>
      </w:r>
      <w:r>
        <w:rPr>
          <w:rFonts w:ascii="Cambria" w:eastAsia="Cambria" w:hAnsi="Cambria" w:cs="Cambria"/>
          <w:i/>
        </w:rPr>
        <w:t xml:space="preserve">a </w:t>
      </w:r>
      <w:r>
        <w:t xml:space="preserve">is even, so we can write </w:t>
      </w:r>
      <w:r>
        <w:rPr>
          <w:rFonts w:ascii="Cambria" w:eastAsia="Cambria" w:hAnsi="Cambria" w:cs="Cambria"/>
          <w:i/>
        </w:rPr>
        <w:t xml:space="preserve">a </w:t>
      </w:r>
      <w:r>
        <w:t>= 2</w:t>
      </w:r>
      <w:r>
        <w:rPr>
          <w:rFonts w:ascii="Cambria" w:eastAsia="Cambria" w:hAnsi="Cambria" w:cs="Cambria"/>
          <w:i/>
        </w:rPr>
        <w:t xml:space="preserve">k </w:t>
      </w:r>
      <w:r>
        <w:t xml:space="preserve">for some integer </w:t>
      </w:r>
      <w:r>
        <w:rPr>
          <w:rFonts w:ascii="Cambria" w:eastAsia="Cambria" w:hAnsi="Cambria" w:cs="Cambria"/>
          <w:i/>
        </w:rPr>
        <w:t>k</w:t>
      </w:r>
      <w:r>
        <w:t>. So:</w:t>
      </w:r>
    </w:p>
    <w:p w14:paraId="2C02654A" w14:textId="77777777" w:rsidR="0063649C" w:rsidRDefault="0063649C" w:rsidP="0063649C">
      <w:pPr>
        <w:spacing w:after="111" w:line="259" w:lineRule="auto"/>
        <w:ind w:left="10" w:right="717"/>
        <w:jc w:val="center"/>
      </w:pPr>
      <w:r>
        <w:t>2</w:t>
      </w:r>
      <w:r>
        <w:rPr>
          <w:rFonts w:ascii="Cambria" w:eastAsia="Cambria" w:hAnsi="Cambria" w:cs="Cambria"/>
          <w:i/>
        </w:rPr>
        <w:t>b</w:t>
      </w:r>
      <w:r>
        <w:rPr>
          <w:rFonts w:ascii="Cambria" w:eastAsia="Cambria" w:hAnsi="Cambria" w:cs="Cambria"/>
          <w:vertAlign w:val="superscript"/>
        </w:rPr>
        <w:t xml:space="preserve">2 </w:t>
      </w:r>
      <w:r>
        <w:t>= (2</w:t>
      </w:r>
      <w:r>
        <w:rPr>
          <w:rFonts w:ascii="Cambria" w:eastAsia="Cambria" w:hAnsi="Cambria" w:cs="Cambria"/>
          <w:i/>
        </w:rPr>
        <w:t>k</w:t>
      </w:r>
      <w:r>
        <w:t>)</w:t>
      </w:r>
      <w:r>
        <w:rPr>
          <w:rFonts w:ascii="Cambria" w:eastAsia="Cambria" w:hAnsi="Cambria" w:cs="Cambria"/>
          <w:vertAlign w:val="superscript"/>
        </w:rPr>
        <w:t>2</w:t>
      </w:r>
    </w:p>
    <w:p w14:paraId="72F491AF" w14:textId="77777777" w:rsidR="0063649C" w:rsidRDefault="0063649C" w:rsidP="0063649C">
      <w:pPr>
        <w:spacing w:after="129" w:line="259" w:lineRule="auto"/>
        <w:ind w:left="10" w:right="899"/>
        <w:jc w:val="center"/>
      </w:pPr>
      <w:r>
        <w:t>2</w:t>
      </w:r>
      <w:r>
        <w:rPr>
          <w:rFonts w:ascii="Cambria" w:eastAsia="Cambria" w:hAnsi="Cambria" w:cs="Cambria"/>
          <w:i/>
        </w:rPr>
        <w:t>b</w:t>
      </w:r>
      <w:r>
        <w:rPr>
          <w:rFonts w:ascii="Cambria" w:eastAsia="Cambria" w:hAnsi="Cambria" w:cs="Cambria"/>
          <w:vertAlign w:val="superscript"/>
        </w:rPr>
        <w:t xml:space="preserve">2 </w:t>
      </w:r>
      <w:r>
        <w:t>= 4</w:t>
      </w:r>
      <w:r>
        <w:rPr>
          <w:rFonts w:ascii="Cambria" w:eastAsia="Cambria" w:hAnsi="Cambria" w:cs="Cambria"/>
          <w:i/>
        </w:rPr>
        <w:t>k</w:t>
      </w:r>
      <w:r>
        <w:rPr>
          <w:rFonts w:ascii="Cambria" w:eastAsia="Cambria" w:hAnsi="Cambria" w:cs="Cambria"/>
          <w:vertAlign w:val="superscript"/>
        </w:rPr>
        <w:t>2</w:t>
      </w:r>
    </w:p>
    <w:p w14:paraId="28D43B6D" w14:textId="77777777" w:rsidR="00A115EC" w:rsidRDefault="0063649C" w:rsidP="00A115EC">
      <w:pPr>
        <w:spacing w:after="332" w:line="259" w:lineRule="auto"/>
        <w:ind w:left="10" w:right="1296"/>
        <w:jc w:val="center"/>
      </w:pPr>
      <w:r>
        <w:t>=</w:t>
      </w:r>
      <w:r>
        <w:rPr>
          <w:rFonts w:ascii="Cambria" w:eastAsia="Cambria" w:hAnsi="Cambria" w:cs="Cambria"/>
        </w:rPr>
        <w:t xml:space="preserve">⇒ </w:t>
      </w:r>
      <w:r>
        <w:rPr>
          <w:rFonts w:ascii="Cambria" w:eastAsia="Cambria" w:hAnsi="Cambria" w:cs="Cambria"/>
          <w:i/>
        </w:rPr>
        <w:t>b</w:t>
      </w:r>
      <w:r>
        <w:rPr>
          <w:rFonts w:ascii="Cambria" w:eastAsia="Cambria" w:hAnsi="Cambria" w:cs="Cambria"/>
          <w:vertAlign w:val="superscript"/>
        </w:rPr>
        <w:t xml:space="preserve">2 </w:t>
      </w:r>
      <w:r>
        <w:t>= 2</w:t>
      </w:r>
      <w:r>
        <w:rPr>
          <w:rFonts w:ascii="Cambria" w:eastAsia="Cambria" w:hAnsi="Cambria" w:cs="Cambria"/>
          <w:i/>
        </w:rPr>
        <w:t>k</w:t>
      </w:r>
      <w:r>
        <w:rPr>
          <w:rFonts w:ascii="Cambria" w:eastAsia="Cambria" w:hAnsi="Cambria" w:cs="Cambria"/>
          <w:vertAlign w:val="superscript"/>
        </w:rPr>
        <w:t>2</w:t>
      </w:r>
    </w:p>
    <w:p w14:paraId="4A779787" w14:textId="0E5A566D" w:rsidR="0063649C" w:rsidRDefault="0063649C" w:rsidP="00A115EC">
      <w:pPr>
        <w:spacing w:after="332" w:line="259" w:lineRule="auto"/>
        <w:ind w:left="10" w:right="1296"/>
      </w:pPr>
      <w:r>
        <w:t xml:space="preserve">So </w:t>
      </w:r>
      <w:r>
        <w:rPr>
          <w:rFonts w:ascii="Cambria" w:eastAsia="Cambria" w:hAnsi="Cambria" w:cs="Cambria"/>
          <w:i/>
        </w:rPr>
        <w:t>b</w:t>
      </w:r>
      <w:r>
        <w:rPr>
          <w:rFonts w:ascii="Cambria" w:eastAsia="Cambria" w:hAnsi="Cambria" w:cs="Cambria"/>
          <w:vertAlign w:val="superscript"/>
        </w:rPr>
        <w:t xml:space="preserve">2 </w:t>
      </w:r>
      <w:r>
        <w:t xml:space="preserve">is even, which implies </w:t>
      </w:r>
      <w:r>
        <w:rPr>
          <w:rFonts w:ascii="Cambria" w:eastAsia="Cambria" w:hAnsi="Cambria" w:cs="Cambria"/>
          <w:i/>
        </w:rPr>
        <w:t xml:space="preserve">b </w:t>
      </w:r>
      <w:r>
        <w:t xml:space="preserve">is even. As </w:t>
      </w:r>
      <w:r>
        <w:rPr>
          <w:rFonts w:ascii="Cambria" w:eastAsia="Cambria" w:hAnsi="Cambria" w:cs="Cambria"/>
          <w:i/>
        </w:rPr>
        <w:t xml:space="preserve">a </w:t>
      </w:r>
      <w:r>
        <w:t xml:space="preserve">and </w:t>
      </w:r>
      <w:r>
        <w:rPr>
          <w:rFonts w:ascii="Cambria" w:eastAsia="Cambria" w:hAnsi="Cambria" w:cs="Cambria"/>
          <w:i/>
        </w:rPr>
        <w:t xml:space="preserve">b </w:t>
      </w:r>
      <w:r>
        <w:t>are both even, they have a</w:t>
      </w:r>
      <w:r w:rsidR="003B35ED">
        <w:rPr>
          <w:rFonts w:ascii="Cambria" w:eastAsia="Cambria" w:hAnsi="Cambria" w:cs="Cambria"/>
        </w:rPr>
        <w:t xml:space="preserve"> </w:t>
      </w:r>
      <w:r>
        <w:t>common factor of 2 which contradicts our initial assumption. Therefore,</w:t>
      </w:r>
      <w:r w:rsidR="003B35ED">
        <w:t xml:space="preserve"> </w:t>
      </w:r>
      <w:r w:rsidR="001E56A7">
        <w:t>root(</w:t>
      </w:r>
      <w:r w:rsidR="00A115EC">
        <w:t>2</w:t>
      </w:r>
      <w:r w:rsidR="001E56A7">
        <w:t>)</w:t>
      </w:r>
      <w:r w:rsidR="00A115EC">
        <w:t xml:space="preserve"> </w:t>
      </w:r>
      <w:r>
        <w:t>cannot be a rational number.</w:t>
      </w:r>
    </w:p>
    <w:p w14:paraId="70CEBE20" w14:textId="3B7F13D8" w:rsidR="00825B80" w:rsidRDefault="00B2705B">
      <w:r>
        <w:rPr>
          <w:noProof/>
        </w:rPr>
        <w:lastRenderedPageBreak/>
        <w:drawing>
          <wp:inline distT="0" distB="0" distL="0" distR="0" wp14:anchorId="53AADE17" wp14:editId="6B86E3CB">
            <wp:extent cx="5731510" cy="1235710"/>
            <wp:effectExtent l="0" t="0" r="0" b="0"/>
            <wp:docPr id="114844159" name="Picture 5" descr="A white background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844159" name="Picture 5" descr="A white background with black text&#10;&#10;AI-generated content may be incorrect."/>
                    <pic:cNvPicPr/>
                  </pic:nvPicPr>
                  <pic:blipFill>
                    <a:blip r:embed="rId10">
                      <a:extLst>
                        <a:ext uri="{28A0092B-C50C-407E-A947-70E740481C1C}">
                          <a14:useLocalDpi xmlns:a14="http://schemas.microsoft.com/office/drawing/2010/main" val="0"/>
                        </a:ext>
                      </a:extLst>
                    </a:blip>
                    <a:stretch>
                      <a:fillRect/>
                    </a:stretch>
                  </pic:blipFill>
                  <pic:spPr>
                    <a:xfrm>
                      <a:off x="0" y="0"/>
                      <a:ext cx="5731510" cy="1235710"/>
                    </a:xfrm>
                    <a:prstGeom prst="rect">
                      <a:avLst/>
                    </a:prstGeom>
                  </pic:spPr>
                </pic:pic>
              </a:graphicData>
            </a:graphic>
          </wp:inline>
        </w:drawing>
      </w:r>
    </w:p>
    <w:p w14:paraId="6E24D938" w14:textId="77777777" w:rsidR="00A115EC" w:rsidRDefault="00A115EC"/>
    <w:p w14:paraId="31D4A4C9" w14:textId="3B17DBF1" w:rsidR="00A115EC" w:rsidRDefault="00A115EC">
      <w:r>
        <w:t xml:space="preserve">Example of a powerset: </w:t>
      </w:r>
    </w:p>
    <w:p w14:paraId="28B173BA" w14:textId="18288432" w:rsidR="00A115EC" w:rsidRDefault="00A115EC">
      <w:r>
        <w:rPr>
          <w:noProof/>
        </w:rPr>
        <w:drawing>
          <wp:inline distT="0" distB="0" distL="0" distR="0" wp14:anchorId="4E4A71E5" wp14:editId="54C1140E">
            <wp:extent cx="1454727" cy="921140"/>
            <wp:effectExtent l="0" t="0" r="0" b="6350"/>
            <wp:docPr id="45634784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6347843" name="Picture 456347843"/>
                    <pic:cNvPicPr/>
                  </pic:nvPicPr>
                  <pic:blipFill>
                    <a:blip r:embed="rId11" cstate="print">
                      <a:extLst>
                        <a:ext uri="{28A0092B-C50C-407E-A947-70E740481C1C}">
                          <a14:useLocalDpi xmlns:a14="http://schemas.microsoft.com/office/drawing/2010/main" val="0"/>
                        </a:ext>
                      </a:extLst>
                    </a:blip>
                    <a:stretch>
                      <a:fillRect/>
                    </a:stretch>
                  </pic:blipFill>
                  <pic:spPr>
                    <a:xfrm>
                      <a:off x="0" y="0"/>
                      <a:ext cx="1478262" cy="936042"/>
                    </a:xfrm>
                    <a:prstGeom prst="rect">
                      <a:avLst/>
                    </a:prstGeom>
                  </pic:spPr>
                </pic:pic>
              </a:graphicData>
            </a:graphic>
          </wp:inline>
        </w:drawing>
      </w:r>
    </w:p>
    <w:p w14:paraId="669180A3" w14:textId="045DA8FC" w:rsidR="00B2705B" w:rsidRDefault="00B2705B"/>
    <w:p w14:paraId="7905F9CC" w14:textId="66FC78F0" w:rsidR="00B2705B" w:rsidRDefault="00B2705B">
      <w:r>
        <w:rPr>
          <w:noProof/>
        </w:rPr>
        <w:drawing>
          <wp:inline distT="0" distB="0" distL="0" distR="0" wp14:anchorId="2445BFC5" wp14:editId="39DC2F57">
            <wp:extent cx="5731510" cy="228600"/>
            <wp:effectExtent l="0" t="0" r="0" b="0"/>
            <wp:docPr id="132770967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7709678" name="Picture 1327709678"/>
                    <pic:cNvPicPr/>
                  </pic:nvPicPr>
                  <pic:blipFill>
                    <a:blip r:embed="rId12">
                      <a:extLst>
                        <a:ext uri="{28A0092B-C50C-407E-A947-70E740481C1C}">
                          <a14:useLocalDpi xmlns:a14="http://schemas.microsoft.com/office/drawing/2010/main" val="0"/>
                        </a:ext>
                      </a:extLst>
                    </a:blip>
                    <a:stretch>
                      <a:fillRect/>
                    </a:stretch>
                  </pic:blipFill>
                  <pic:spPr>
                    <a:xfrm>
                      <a:off x="0" y="0"/>
                      <a:ext cx="5731510" cy="228600"/>
                    </a:xfrm>
                    <a:prstGeom prst="rect">
                      <a:avLst/>
                    </a:prstGeom>
                  </pic:spPr>
                </pic:pic>
              </a:graphicData>
            </a:graphic>
          </wp:inline>
        </w:drawing>
      </w:r>
    </w:p>
    <w:p w14:paraId="04B8D6AD" w14:textId="65D708E9" w:rsidR="00B2705B" w:rsidRDefault="00185E22" w:rsidP="00185E22">
      <w:pPr>
        <w:jc w:val="center"/>
      </w:pPr>
      <w:r>
        <w:rPr>
          <w:noProof/>
        </w:rPr>
        <w:drawing>
          <wp:inline distT="0" distB="0" distL="0" distR="0" wp14:anchorId="0DDBF06A" wp14:editId="2AFDCE10">
            <wp:extent cx="1143000" cy="469900"/>
            <wp:effectExtent l="0" t="0" r="0" b="0"/>
            <wp:docPr id="261306220" name="Picture 9" descr="A black symbols on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1306220" name="Picture 9" descr="A black symbols on a white background&#10;&#10;AI-generated content may be incorrect."/>
                    <pic:cNvPicPr/>
                  </pic:nvPicPr>
                  <pic:blipFill>
                    <a:blip r:embed="rId13">
                      <a:extLst>
                        <a:ext uri="{28A0092B-C50C-407E-A947-70E740481C1C}">
                          <a14:useLocalDpi xmlns:a14="http://schemas.microsoft.com/office/drawing/2010/main" val="0"/>
                        </a:ext>
                      </a:extLst>
                    </a:blip>
                    <a:stretch>
                      <a:fillRect/>
                    </a:stretch>
                  </pic:blipFill>
                  <pic:spPr>
                    <a:xfrm>
                      <a:off x="0" y="0"/>
                      <a:ext cx="1143000" cy="469900"/>
                    </a:xfrm>
                    <a:prstGeom prst="rect">
                      <a:avLst/>
                    </a:prstGeom>
                  </pic:spPr>
                </pic:pic>
              </a:graphicData>
            </a:graphic>
          </wp:inline>
        </w:drawing>
      </w:r>
    </w:p>
    <w:p w14:paraId="06870448" w14:textId="4B598C5F" w:rsidR="00B2705B" w:rsidRDefault="00B2705B" w:rsidP="00B2705B">
      <w:r>
        <w:rPr>
          <w:noProof/>
        </w:rPr>
        <w:drawing>
          <wp:inline distT="0" distB="0" distL="0" distR="0" wp14:anchorId="456AEC22" wp14:editId="637B42F6">
            <wp:extent cx="5731510" cy="572135"/>
            <wp:effectExtent l="0" t="0" r="0" b="0"/>
            <wp:docPr id="64105927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1059278" name="Picture 641059278"/>
                    <pic:cNvPicPr/>
                  </pic:nvPicPr>
                  <pic:blipFill>
                    <a:blip r:embed="rId14">
                      <a:extLst>
                        <a:ext uri="{28A0092B-C50C-407E-A947-70E740481C1C}">
                          <a14:useLocalDpi xmlns:a14="http://schemas.microsoft.com/office/drawing/2010/main" val="0"/>
                        </a:ext>
                      </a:extLst>
                    </a:blip>
                    <a:stretch>
                      <a:fillRect/>
                    </a:stretch>
                  </pic:blipFill>
                  <pic:spPr>
                    <a:xfrm>
                      <a:off x="0" y="0"/>
                      <a:ext cx="5731510" cy="572135"/>
                    </a:xfrm>
                    <a:prstGeom prst="rect">
                      <a:avLst/>
                    </a:prstGeom>
                  </pic:spPr>
                </pic:pic>
              </a:graphicData>
            </a:graphic>
          </wp:inline>
        </w:drawing>
      </w:r>
    </w:p>
    <w:p w14:paraId="383EFF5F" w14:textId="77777777" w:rsidR="00B2705B" w:rsidRDefault="00B2705B" w:rsidP="00B2705B"/>
    <w:p w14:paraId="674D3396" w14:textId="23FB3684" w:rsidR="00B2705B" w:rsidRDefault="00185E22" w:rsidP="00B2705B">
      <w:r>
        <w:rPr>
          <w:noProof/>
        </w:rPr>
        <w:drawing>
          <wp:inline distT="0" distB="0" distL="0" distR="0" wp14:anchorId="77673B4B" wp14:editId="2A77E60C">
            <wp:extent cx="5731510" cy="394970"/>
            <wp:effectExtent l="0" t="0" r="0" b="0"/>
            <wp:docPr id="757676136"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7676136" name="Picture 757676136"/>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731510" cy="394970"/>
                    </a:xfrm>
                    <a:prstGeom prst="rect">
                      <a:avLst/>
                    </a:prstGeom>
                  </pic:spPr>
                </pic:pic>
              </a:graphicData>
            </a:graphic>
          </wp:inline>
        </w:drawing>
      </w:r>
    </w:p>
    <w:p w14:paraId="306609F5" w14:textId="77777777" w:rsidR="00185E22" w:rsidRDefault="00185E22" w:rsidP="00B2705B"/>
    <w:p w14:paraId="577EC01C" w14:textId="55C31553" w:rsidR="00A115EC" w:rsidRDefault="00185E22">
      <w:r>
        <w:rPr>
          <w:noProof/>
        </w:rPr>
        <w:drawing>
          <wp:inline distT="0" distB="0" distL="0" distR="0" wp14:anchorId="3815F69B" wp14:editId="24BFD1FE">
            <wp:extent cx="5731510" cy="549910"/>
            <wp:effectExtent l="0" t="0" r="0" b="0"/>
            <wp:docPr id="1510861003"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0861003" name="Picture 1510861003"/>
                    <pic:cNvPicPr/>
                  </pic:nvPicPr>
                  <pic:blipFill>
                    <a:blip r:embed="rId16">
                      <a:extLst>
                        <a:ext uri="{28A0092B-C50C-407E-A947-70E740481C1C}">
                          <a14:useLocalDpi xmlns:a14="http://schemas.microsoft.com/office/drawing/2010/main" val="0"/>
                        </a:ext>
                      </a:extLst>
                    </a:blip>
                    <a:stretch>
                      <a:fillRect/>
                    </a:stretch>
                  </pic:blipFill>
                  <pic:spPr>
                    <a:xfrm>
                      <a:off x="0" y="0"/>
                      <a:ext cx="5731510" cy="549910"/>
                    </a:xfrm>
                    <a:prstGeom prst="rect">
                      <a:avLst/>
                    </a:prstGeom>
                  </pic:spPr>
                </pic:pic>
              </a:graphicData>
            </a:graphic>
          </wp:inline>
        </w:drawing>
      </w:r>
    </w:p>
    <w:p w14:paraId="6EC78CA6" w14:textId="77777777" w:rsidR="00185E22" w:rsidRDefault="00185E22"/>
    <w:p w14:paraId="56C16944" w14:textId="10FC39BB" w:rsidR="00185E22" w:rsidRDefault="00185E22">
      <w:r>
        <w:rPr>
          <w:noProof/>
        </w:rPr>
        <w:drawing>
          <wp:inline distT="0" distB="0" distL="0" distR="0" wp14:anchorId="373F7707" wp14:editId="20244500">
            <wp:extent cx="2298357" cy="1638506"/>
            <wp:effectExtent l="0" t="0" r="635" b="0"/>
            <wp:docPr id="1510992548" name="Picture 12" descr="A screenshot of a numb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0992548" name="Picture 12" descr="A screenshot of a number&#10;&#10;AI-generated content may be incorrect."/>
                    <pic:cNvPicPr/>
                  </pic:nvPicPr>
                  <pic:blipFill>
                    <a:blip r:embed="rId17" cstate="print">
                      <a:extLst>
                        <a:ext uri="{28A0092B-C50C-407E-A947-70E740481C1C}">
                          <a14:useLocalDpi xmlns:a14="http://schemas.microsoft.com/office/drawing/2010/main" val="0"/>
                        </a:ext>
                      </a:extLst>
                    </a:blip>
                    <a:stretch>
                      <a:fillRect/>
                    </a:stretch>
                  </pic:blipFill>
                  <pic:spPr>
                    <a:xfrm>
                      <a:off x="0" y="0"/>
                      <a:ext cx="2317221" cy="1651954"/>
                    </a:xfrm>
                    <a:prstGeom prst="rect">
                      <a:avLst/>
                    </a:prstGeom>
                  </pic:spPr>
                </pic:pic>
              </a:graphicData>
            </a:graphic>
          </wp:inline>
        </w:drawing>
      </w:r>
    </w:p>
    <w:p w14:paraId="7AD397F9" w14:textId="77777777" w:rsidR="00185E22" w:rsidRDefault="00185E22"/>
    <w:p w14:paraId="4506576A" w14:textId="51DA7E7D" w:rsidR="00185E22" w:rsidRDefault="00185E22">
      <w:r>
        <w:rPr>
          <w:noProof/>
        </w:rPr>
        <w:drawing>
          <wp:inline distT="0" distB="0" distL="0" distR="0" wp14:anchorId="4633716E" wp14:editId="5A74BFDE">
            <wp:extent cx="5731510" cy="386080"/>
            <wp:effectExtent l="0" t="0" r="0" b="0"/>
            <wp:docPr id="1738044017"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8044017" name="Picture 1738044017"/>
                    <pic:cNvPicPr/>
                  </pic:nvPicPr>
                  <pic:blipFill>
                    <a:blip r:embed="rId18">
                      <a:extLst>
                        <a:ext uri="{28A0092B-C50C-407E-A947-70E740481C1C}">
                          <a14:useLocalDpi xmlns:a14="http://schemas.microsoft.com/office/drawing/2010/main" val="0"/>
                        </a:ext>
                      </a:extLst>
                    </a:blip>
                    <a:stretch>
                      <a:fillRect/>
                    </a:stretch>
                  </pic:blipFill>
                  <pic:spPr>
                    <a:xfrm>
                      <a:off x="0" y="0"/>
                      <a:ext cx="5731510" cy="386080"/>
                    </a:xfrm>
                    <a:prstGeom prst="rect">
                      <a:avLst/>
                    </a:prstGeom>
                  </pic:spPr>
                </pic:pic>
              </a:graphicData>
            </a:graphic>
          </wp:inline>
        </w:drawing>
      </w:r>
    </w:p>
    <w:p w14:paraId="216D4A5B" w14:textId="77777777" w:rsidR="00185E22" w:rsidRDefault="00185E22"/>
    <w:p w14:paraId="017D2AB8" w14:textId="2E32F10B" w:rsidR="00185E22" w:rsidRDefault="004428B0">
      <w:pPr>
        <w:rPr>
          <w:rFonts w:eastAsiaTheme="minorEastAsia"/>
        </w:rPr>
      </w:pPr>
      <w:r>
        <w:t xml:space="preserve">We can define two sets as having the same size (or </w:t>
      </w:r>
      <w:r>
        <w:rPr>
          <w:i/>
          <w:iCs/>
        </w:rPr>
        <w:t>cardinality)</w:t>
      </w:r>
      <w:r>
        <w:t xml:space="preserve"> if there exists some way to create a bijective mapping between them. In this case, we’re looking at the natural numbers </w:t>
      </w:r>
      <w:r>
        <w:rPr>
          <w:b/>
          <w:bCs/>
        </w:rPr>
        <w:t>N</w:t>
      </w:r>
      <w:r>
        <w:t xml:space="preserve"> and the powerset of the natural numbers </w:t>
      </w:r>
      <m:oMath>
        <m:r>
          <m:rPr>
            <m:sty m:val="bi"/>
          </m:rPr>
          <w:rPr>
            <w:rFonts w:ascii="Cambria Math" w:hAnsi="Cambria Math"/>
          </w:rPr>
          <m:t>℘(N)</m:t>
        </m:r>
      </m:oMath>
      <w:r>
        <w:rPr>
          <w:rFonts w:eastAsiaTheme="minorEastAsia"/>
        </w:rPr>
        <w:t>. We assume that some bijective mapping between these two sets exists, so:</w:t>
      </w:r>
    </w:p>
    <w:p w14:paraId="444BE10A" w14:textId="77777777" w:rsidR="004428B0" w:rsidRPr="004428B0" w:rsidRDefault="004428B0"/>
    <w:p w14:paraId="5EBC6890" w14:textId="1904AFBA" w:rsidR="00185E22" w:rsidRDefault="004428B0" w:rsidP="004428B0">
      <w:pPr>
        <w:jc w:val="center"/>
      </w:pPr>
      <w:r>
        <w:rPr>
          <w:noProof/>
        </w:rPr>
        <w:lastRenderedPageBreak/>
        <w:drawing>
          <wp:inline distT="0" distB="0" distL="0" distR="0" wp14:anchorId="63D62AC4" wp14:editId="4BCF4063">
            <wp:extent cx="766119" cy="987647"/>
            <wp:effectExtent l="0" t="0" r="0" b="3175"/>
            <wp:docPr id="614590813" name="Picture 14" descr="A number of letters and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4590813" name="Picture 14" descr="A number of letters and numbers&#10;&#10;AI-generated content may be incorrect."/>
                    <pic:cNvPicPr/>
                  </pic:nvPicPr>
                  <pic:blipFill>
                    <a:blip r:embed="rId19">
                      <a:extLst>
                        <a:ext uri="{28A0092B-C50C-407E-A947-70E740481C1C}">
                          <a14:useLocalDpi xmlns:a14="http://schemas.microsoft.com/office/drawing/2010/main" val="0"/>
                        </a:ext>
                      </a:extLst>
                    </a:blip>
                    <a:stretch>
                      <a:fillRect/>
                    </a:stretch>
                  </pic:blipFill>
                  <pic:spPr>
                    <a:xfrm>
                      <a:off x="0" y="0"/>
                      <a:ext cx="778744" cy="1003923"/>
                    </a:xfrm>
                    <a:prstGeom prst="rect">
                      <a:avLst/>
                    </a:prstGeom>
                  </pic:spPr>
                </pic:pic>
              </a:graphicData>
            </a:graphic>
          </wp:inline>
        </w:drawing>
      </w:r>
    </w:p>
    <w:p w14:paraId="12B29334" w14:textId="77777777" w:rsidR="00215DDF" w:rsidRDefault="00215DDF"/>
    <w:p w14:paraId="5B1BC1C1" w14:textId="28E521CD" w:rsidR="004428B0" w:rsidRDefault="004428B0">
      <w:r>
        <w:t>This mapping maps every natural number to a subset of the natural numbers, and every subset has a number which maps to it. Consider the representation of these subsets</w:t>
      </w:r>
      <w:r w:rsidR="00AD573F">
        <w:t xml:space="preserve"> (below is another (arbitrary example) of the representation like we did with 2c)</w:t>
      </w:r>
      <w:r>
        <w:t xml:space="preserve">, where a 1 bit denotes that the natural number is included in the subset, and a 0 bit denotes that it is excluded (Note that we are assuming the rows of the table continue infinitely, and that every subset of the naturals exists in the table thanks to our bijective mapping). </w:t>
      </w:r>
    </w:p>
    <w:p w14:paraId="4F17EDC0" w14:textId="77777777" w:rsidR="004428B0" w:rsidRDefault="004428B0"/>
    <w:p w14:paraId="3E536261" w14:textId="17D8C238" w:rsidR="004428B0" w:rsidRDefault="00B4757A">
      <w:r>
        <w:rPr>
          <w:noProof/>
        </w:rPr>
        <mc:AlternateContent>
          <mc:Choice Requires="wpi">
            <w:drawing>
              <wp:anchor distT="0" distB="0" distL="114300" distR="114300" simplePos="0" relativeHeight="251697152" behindDoc="0" locked="0" layoutInCell="1" allowOverlap="1" wp14:anchorId="6824E063" wp14:editId="256755A2">
                <wp:simplePos x="0" y="0"/>
                <wp:positionH relativeFrom="column">
                  <wp:posOffset>90805</wp:posOffset>
                </wp:positionH>
                <wp:positionV relativeFrom="paragraph">
                  <wp:posOffset>498505</wp:posOffset>
                </wp:positionV>
                <wp:extent cx="360" cy="360"/>
                <wp:effectExtent l="38100" t="38100" r="38100" b="38100"/>
                <wp:wrapNone/>
                <wp:docPr id="592606726" name="Ink 35"/>
                <wp:cNvGraphicFramePr/>
                <a:graphic xmlns:a="http://schemas.openxmlformats.org/drawingml/2006/main">
                  <a:graphicData uri="http://schemas.microsoft.com/office/word/2010/wordprocessingInk">
                    <w14:contentPart bwMode="auto" r:id="rId20">
                      <w14:nvContentPartPr>
                        <w14:cNvContentPartPr/>
                      </w14:nvContentPartPr>
                      <w14:xfrm>
                        <a:off x="0" y="0"/>
                        <a:ext cx="360" cy="360"/>
                      </w14:xfrm>
                    </w14:contentPart>
                  </a:graphicData>
                </a:graphic>
                <wp14:sizeRelH relativeFrom="margin">
                  <wp14:pctWidth>0</wp14:pctWidth>
                </wp14:sizeRelH>
                <wp14:sizeRelV relativeFrom="margin">
                  <wp14:pctHeight>0</wp14:pctHeight>
                </wp14:sizeRelV>
              </wp:anchor>
            </w:drawing>
          </mc:Choice>
          <mc:Fallback>
            <w:pict>
              <v:shapetype w14:anchorId="5DB2D60B"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35" o:spid="_x0000_s1026" type="#_x0000_t75" style="position:absolute;margin-left:6.65pt;margin-top:38.75pt;width:1.05pt;height:1.05pt;z-index:2516971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">
                <v:imagedata r:id="rId21" o:title=""/>
              </v:shape>
            </w:pict>
          </mc:Fallback>
        </mc:AlternateContent>
      </w:r>
      <w:r w:rsidR="00160A42">
        <w:rPr>
          <w:noProof/>
        </w:rPr>
        <mc:AlternateContent>
          <mc:Choice Requires="wpi">
            <w:drawing>
              <wp:anchor distT="0" distB="0" distL="114300" distR="114300" simplePos="0" relativeHeight="251693056" behindDoc="0" locked="0" layoutInCell="1" allowOverlap="1" wp14:anchorId="1E3589B5" wp14:editId="63AE887C">
                <wp:simplePos x="0" y="0"/>
                <wp:positionH relativeFrom="column">
                  <wp:posOffset>567335</wp:posOffset>
                </wp:positionH>
                <wp:positionV relativeFrom="paragraph">
                  <wp:posOffset>522500</wp:posOffset>
                </wp:positionV>
                <wp:extent cx="360" cy="360"/>
                <wp:effectExtent l="38100" t="38100" r="38100" b="38100"/>
                <wp:wrapNone/>
                <wp:docPr id="1845707747" name="Ink 52"/>
                <wp:cNvGraphicFramePr/>
                <a:graphic xmlns:a="http://schemas.openxmlformats.org/drawingml/2006/main">
                  <a:graphicData uri="http://schemas.microsoft.com/office/word/2010/wordprocessingInk">
                    <w14:contentPart bwMode="auto" r:id="rId22">
                      <w14:nvContentPartPr>
                        <w14:cNvContentPartPr/>
                      </w14:nvContentPartPr>
                      <w14:xfrm>
                        <a:off x="0" y="0"/>
                        <a:ext cx="360" cy="360"/>
                      </w14:xfrm>
                    </w14:contentPart>
                  </a:graphicData>
                </a:graphic>
                <wp14:sizeRelH relativeFrom="margin">
                  <wp14:pctWidth>0</wp14:pctWidth>
                </wp14:sizeRelH>
                <wp14:sizeRelV relativeFrom="margin">
                  <wp14:pctHeight>0</wp14:pctHeight>
                </wp14:sizeRelV>
              </wp:anchor>
            </w:drawing>
          </mc:Choice>
          <mc:Fallback>
            <w:pict>
              <v:shapetype w14:anchorId="5D02155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52" o:spid="_x0000_s1026" type="#_x0000_t75" style="position:absolute;margin-left:44.15pt;margin-top:40.65pt;width:1.05pt;height:1.05pt;z-index:251693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">
                <v:imagedata r:id="rId23" o:title=""/>
              </v:shape>
            </w:pict>
          </mc:Fallback>
        </mc:AlternateContent>
      </w:r>
      <w:r w:rsidR="00AD573F">
        <w:rPr>
          <w:noProof/>
        </w:rPr>
        <w:drawing>
          <wp:inline distT="0" distB="0" distL="0" distR="0" wp14:anchorId="0B239F43" wp14:editId="2CB63D9F">
            <wp:extent cx="3363310" cy="1578697"/>
            <wp:effectExtent l="0" t="0" r="2540" b="0"/>
            <wp:docPr id="956398169" name="Picture 15" descr="A number and numbers on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6398169" name="Picture 15" descr="A number and numbers on a white background&#10;&#10;AI-generated content may be incorrect."/>
                    <pic:cNvPicPr/>
                  </pic:nvPicPr>
                  <pic:blipFill>
                    <a:blip r:embed="rId24">
                      <a:extLst>
                        <a:ext uri="{28A0092B-C50C-407E-A947-70E740481C1C}">
                          <a14:useLocalDpi xmlns:a14="http://schemas.microsoft.com/office/drawing/2010/main" val="0"/>
                        </a:ext>
                      </a:extLst>
                    </a:blip>
                    <a:stretch>
                      <a:fillRect/>
                    </a:stretch>
                  </pic:blipFill>
                  <pic:spPr>
                    <a:xfrm>
                      <a:off x="0" y="0"/>
                      <a:ext cx="3374543" cy="1583970"/>
                    </a:xfrm>
                    <a:prstGeom prst="rect">
                      <a:avLst/>
                    </a:prstGeom>
                  </pic:spPr>
                </pic:pic>
              </a:graphicData>
            </a:graphic>
          </wp:inline>
        </w:drawing>
      </w:r>
    </w:p>
    <w:p w14:paraId="447015A4" w14:textId="2E0F3108" w:rsidR="00AD573F" w:rsidRDefault="00AD573F"/>
    <w:p w14:paraId="22CB8B53" w14:textId="78E01884" w:rsidR="004428B0" w:rsidRDefault="00AD573F">
      <w:r>
        <w:rPr>
          <w:noProof/>
        </w:rPr>
        <w:drawing>
          <wp:inline distT="0" distB="0" distL="0" distR="0" wp14:anchorId="6CA0CD89" wp14:editId="086C5735">
            <wp:extent cx="5731510" cy="896620"/>
            <wp:effectExtent l="0" t="0" r="0" b="5080"/>
            <wp:docPr id="1800956335" name="Picture 16" descr="A white background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0956335" name="Picture 16" descr="A white background with black text&#10;&#10;AI-generated content may be incorrect."/>
                    <pic:cNvPicPr/>
                  </pic:nvPicPr>
                  <pic:blipFill>
                    <a:blip r:embed="rId25">
                      <a:extLst>
                        <a:ext uri="{28A0092B-C50C-407E-A947-70E740481C1C}">
                          <a14:useLocalDpi xmlns:a14="http://schemas.microsoft.com/office/drawing/2010/main" val="0"/>
                        </a:ext>
                      </a:extLst>
                    </a:blip>
                    <a:stretch>
                      <a:fillRect/>
                    </a:stretch>
                  </pic:blipFill>
                  <pic:spPr>
                    <a:xfrm>
                      <a:off x="0" y="0"/>
                      <a:ext cx="5731510" cy="896620"/>
                    </a:xfrm>
                    <a:prstGeom prst="rect">
                      <a:avLst/>
                    </a:prstGeom>
                  </pic:spPr>
                </pic:pic>
              </a:graphicData>
            </a:graphic>
          </wp:inline>
        </w:drawing>
      </w:r>
    </w:p>
    <w:p w14:paraId="48EF4346" w14:textId="77777777" w:rsidR="00AD573F" w:rsidRDefault="00AD573F"/>
    <w:p w14:paraId="7FCA33E6" w14:textId="1A00074A" w:rsidR="004428B0" w:rsidRDefault="00E32C1C">
      <w:r>
        <w:rPr>
          <w:noProof/>
        </w:rPr>
        <w:drawing>
          <wp:inline distT="0" distB="0" distL="0" distR="0" wp14:anchorId="0E245B0E" wp14:editId="250E95CF">
            <wp:extent cx="5731510" cy="370840"/>
            <wp:effectExtent l="0" t="0" r="0" b="0"/>
            <wp:docPr id="212647158"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647158" name="Picture 212647158"/>
                    <pic:cNvPicPr/>
                  </pic:nvPicPr>
                  <pic:blipFill>
                    <a:blip r:embed="rId26">
                      <a:extLst>
                        <a:ext uri="{28A0092B-C50C-407E-A947-70E740481C1C}">
                          <a14:useLocalDpi xmlns:a14="http://schemas.microsoft.com/office/drawing/2010/main" val="0"/>
                        </a:ext>
                      </a:extLst>
                    </a:blip>
                    <a:stretch>
                      <a:fillRect/>
                    </a:stretch>
                  </pic:blipFill>
                  <pic:spPr>
                    <a:xfrm>
                      <a:off x="0" y="0"/>
                      <a:ext cx="5731510" cy="370840"/>
                    </a:xfrm>
                    <a:prstGeom prst="rect">
                      <a:avLst/>
                    </a:prstGeom>
                  </pic:spPr>
                </pic:pic>
              </a:graphicData>
            </a:graphic>
          </wp:inline>
        </w:drawing>
      </w:r>
    </w:p>
    <w:p w14:paraId="02926812" w14:textId="77777777" w:rsidR="00E32C1C" w:rsidRDefault="00E32C1C"/>
    <w:p w14:paraId="34C02BC3" w14:textId="529377D7" w:rsidR="00864AD6" w:rsidRDefault="00864AD6">
      <w:r>
        <w:t xml:space="preserve">This subset cannot exist in our original table, as it is different to every row in at least one spot (as the subset is constructed from inverting diagonal bits). </w:t>
      </w:r>
    </w:p>
    <w:p w14:paraId="285AD5DB" w14:textId="77777777" w:rsidR="00864AD6" w:rsidRDefault="00864AD6"/>
    <w:p w14:paraId="68FB5581" w14:textId="77777777" w:rsidR="00864AD6" w:rsidRDefault="00864AD6"/>
    <w:p w14:paraId="25F39956" w14:textId="624BFCB0" w:rsidR="00864AD6" w:rsidRDefault="00864AD6">
      <w:r>
        <w:rPr>
          <w:noProof/>
        </w:rPr>
        <w:drawing>
          <wp:inline distT="0" distB="0" distL="0" distR="0" wp14:anchorId="1829D969" wp14:editId="3603721F">
            <wp:extent cx="4046483" cy="206253"/>
            <wp:effectExtent l="0" t="0" r="0" b="0"/>
            <wp:docPr id="745372546"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5372546" name="Picture 745372546"/>
                    <pic:cNvPicPr/>
                  </pic:nvPicPr>
                  <pic:blipFill>
                    <a:blip r:embed="rId27">
                      <a:extLst>
                        <a:ext uri="{28A0092B-C50C-407E-A947-70E740481C1C}">
                          <a14:useLocalDpi xmlns:a14="http://schemas.microsoft.com/office/drawing/2010/main" val="0"/>
                        </a:ext>
                      </a:extLst>
                    </a:blip>
                    <a:stretch>
                      <a:fillRect/>
                    </a:stretch>
                  </pic:blipFill>
                  <pic:spPr>
                    <a:xfrm>
                      <a:off x="0" y="0"/>
                      <a:ext cx="4317527" cy="220068"/>
                    </a:xfrm>
                    <a:prstGeom prst="rect">
                      <a:avLst/>
                    </a:prstGeom>
                  </pic:spPr>
                </pic:pic>
              </a:graphicData>
            </a:graphic>
          </wp:inline>
        </w:drawing>
      </w:r>
    </w:p>
    <w:p w14:paraId="0C2FB018" w14:textId="77777777" w:rsidR="00864AD6" w:rsidRDefault="00864AD6"/>
    <w:p w14:paraId="71A63BF6" w14:textId="2060B705" w:rsidR="00864AD6" w:rsidRDefault="00864AD6">
      <w:r>
        <w:t xml:space="preserve">2e implies that our mapping does not have a number which maps to this subset, a contradiction, so no such mapping exists. Therefore, the powerset of the naturals is larger than the naturals themselves. </w:t>
      </w:r>
    </w:p>
    <w:p w14:paraId="35FE41FE" w14:textId="77777777" w:rsidR="00864AD6" w:rsidRDefault="00864AD6"/>
    <w:p w14:paraId="2DCD0576" w14:textId="77777777" w:rsidR="007E1122" w:rsidRDefault="007E1122"/>
    <w:p w14:paraId="08E5DFC7" w14:textId="77777777" w:rsidR="007E1122" w:rsidRDefault="007E1122"/>
    <w:p w14:paraId="10909B5C" w14:textId="0F5EDA85" w:rsidR="002C55A9" w:rsidRDefault="00337963">
      <w:r>
        <w:rPr>
          <w:noProof/>
        </w:rPr>
        <w:lastRenderedPageBreak/>
        <mc:AlternateContent>
          <mc:Choice Requires="wpi">
            <w:drawing>
              <wp:anchor distT="0" distB="0" distL="114300" distR="114300" simplePos="0" relativeHeight="251663360" behindDoc="0" locked="0" layoutInCell="1" allowOverlap="1" wp14:anchorId="79D33409" wp14:editId="0A0991CA">
                <wp:simplePos x="0" y="0"/>
                <wp:positionH relativeFrom="column">
                  <wp:posOffset>830016</wp:posOffset>
                </wp:positionH>
                <wp:positionV relativeFrom="paragraph">
                  <wp:posOffset>255960</wp:posOffset>
                </wp:positionV>
                <wp:extent cx="2149560" cy="52560"/>
                <wp:effectExtent l="88900" t="139700" r="98425" b="138430"/>
                <wp:wrapNone/>
                <wp:docPr id="1838120343" name="Ink 1"/>
                <wp:cNvGraphicFramePr/>
                <a:graphic xmlns:a="http://schemas.openxmlformats.org/drawingml/2006/main">
                  <a:graphicData uri="http://schemas.microsoft.com/office/word/2010/wordprocessingInk">
                    <w14:contentPart bwMode="auto" r:id="rId28">
                      <w14:nvContentPartPr>
                        <w14:cNvContentPartPr/>
                      </w14:nvContentPartPr>
                      <w14:xfrm>
                        <a:off x="0" y="0"/>
                        <a:ext cx="2149560" cy="52560"/>
                      </w14:xfrm>
                    </w14:contentPart>
                  </a:graphicData>
                </a:graphic>
              </wp:anchor>
            </w:drawing>
          </mc:Choice>
          <mc:Fallback>
            <w:pict>
              <v:shapetype w14:anchorId="667E42B3"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1" o:spid="_x0000_s1026" type="#_x0000_t75" style="position:absolute;margin-left:61.15pt;margin-top:11.65pt;width:177.75pt;height:21.15pt;z-index:25166336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">
                <v:imagedata r:id="rId29" o:title=""/>
              </v:shape>
            </w:pict>
          </mc:Fallback>
        </mc:AlternateContent>
      </w:r>
      <w:r w:rsidR="00363AD9">
        <w:rPr>
          <w:noProof/>
        </w:rPr>
        <mc:AlternateContent>
          <mc:Choice Requires="wpi">
            <w:drawing>
              <wp:anchor distT="0" distB="0" distL="114300" distR="114300" simplePos="0" relativeHeight="251661312" behindDoc="0" locked="0" layoutInCell="1" allowOverlap="1" wp14:anchorId="0F62887A" wp14:editId="7757BF3F">
                <wp:simplePos x="0" y="0"/>
                <wp:positionH relativeFrom="column">
                  <wp:posOffset>112352</wp:posOffset>
                </wp:positionH>
                <wp:positionV relativeFrom="paragraph">
                  <wp:posOffset>617922</wp:posOffset>
                </wp:positionV>
                <wp:extent cx="1929240" cy="36000"/>
                <wp:effectExtent l="88900" t="139700" r="115570" b="142240"/>
                <wp:wrapNone/>
                <wp:docPr id="1911441235" name="Ink 23"/>
                <wp:cNvGraphicFramePr/>
                <a:graphic xmlns:a="http://schemas.openxmlformats.org/drawingml/2006/main">
                  <a:graphicData uri="http://schemas.microsoft.com/office/word/2010/wordprocessingInk">
                    <w14:contentPart bwMode="auto" r:id="rId30">
                      <w14:nvContentPartPr>
                        <w14:cNvContentPartPr/>
                      </w14:nvContentPartPr>
                      <w14:xfrm>
                        <a:off x="0" y="0"/>
                        <a:ext cx="1929240" cy="36000"/>
                      </w14:xfrm>
                    </w14:contentPart>
                  </a:graphicData>
                </a:graphic>
              </wp:anchor>
            </w:drawing>
          </mc:Choice>
          <mc:Fallback>
            <w:pict>
              <v:shapetype w14:anchorId="5433A323"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23" o:spid="_x0000_s1026" type="#_x0000_t75" style="position:absolute;margin-left:4.6pt;margin-top:40.15pt;width:160.4pt;height:19.85pt;z-index:25166131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">
                <v:imagedata r:id="rId31" o:title=""/>
              </v:shape>
            </w:pict>
          </mc:Fallback>
        </mc:AlternateContent>
      </w:r>
      <w:r w:rsidR="00363AD9">
        <w:rPr>
          <w:noProof/>
        </w:rPr>
        <mc:AlternateContent>
          <mc:Choice Requires="wpi">
            <w:drawing>
              <wp:anchor distT="0" distB="0" distL="114300" distR="114300" simplePos="0" relativeHeight="251660288" behindDoc="0" locked="0" layoutInCell="1" allowOverlap="1" wp14:anchorId="365EF72E" wp14:editId="51474516">
                <wp:simplePos x="0" y="0"/>
                <wp:positionH relativeFrom="column">
                  <wp:posOffset>138272</wp:posOffset>
                </wp:positionH>
                <wp:positionV relativeFrom="paragraph">
                  <wp:posOffset>413442</wp:posOffset>
                </wp:positionV>
                <wp:extent cx="5401800" cy="96120"/>
                <wp:effectExtent l="88900" t="139700" r="110490" b="145415"/>
                <wp:wrapNone/>
                <wp:docPr id="167608916" name="Ink 22"/>
                <wp:cNvGraphicFramePr/>
                <a:graphic xmlns:a="http://schemas.openxmlformats.org/drawingml/2006/main">
                  <a:graphicData uri="http://schemas.microsoft.com/office/word/2010/wordprocessingInk">
                    <w14:contentPart bwMode="auto" r:id="rId32">
                      <w14:nvContentPartPr>
                        <w14:cNvContentPartPr/>
                      </w14:nvContentPartPr>
                      <w14:xfrm>
                        <a:off x="0" y="0"/>
                        <a:ext cx="5401800" cy="96120"/>
                      </w14:xfrm>
                    </w14:contentPart>
                  </a:graphicData>
                </a:graphic>
              </wp:anchor>
            </w:drawing>
          </mc:Choice>
          <mc:Fallback>
            <w:pict>
              <v:shape w14:anchorId="439E25E4" id="Ink 22" o:spid="_x0000_s1026" type="#_x0000_t75" style="position:absolute;margin-left:6.65pt;margin-top:24.05pt;width:433.85pt;height:24.55pt;z-index:25166028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">
                <v:imagedata r:id="rId33" o:title=""/>
              </v:shape>
            </w:pict>
          </mc:Fallback>
        </mc:AlternateContent>
      </w:r>
      <w:r w:rsidR="00363AD9">
        <w:rPr>
          <w:noProof/>
        </w:rPr>
        <mc:AlternateContent>
          <mc:Choice Requires="wpi">
            <w:drawing>
              <wp:anchor distT="0" distB="0" distL="114300" distR="114300" simplePos="0" relativeHeight="251659264" behindDoc="0" locked="0" layoutInCell="1" allowOverlap="1" wp14:anchorId="19F99171" wp14:editId="1BF39A58">
                <wp:simplePos x="0" y="0"/>
                <wp:positionH relativeFrom="column">
                  <wp:posOffset>3798392</wp:posOffset>
                </wp:positionH>
                <wp:positionV relativeFrom="paragraph">
                  <wp:posOffset>266562</wp:posOffset>
                </wp:positionV>
                <wp:extent cx="1484640" cy="56520"/>
                <wp:effectExtent l="88900" t="139700" r="115570" b="133985"/>
                <wp:wrapNone/>
                <wp:docPr id="1031031880" name="Ink 21"/>
                <wp:cNvGraphicFramePr/>
                <a:graphic xmlns:a="http://schemas.openxmlformats.org/drawingml/2006/main">
                  <a:graphicData uri="http://schemas.microsoft.com/office/word/2010/wordprocessingInk">
                    <w14:contentPart bwMode="auto" r:id="rId34">
                      <w14:nvContentPartPr>
                        <w14:cNvContentPartPr/>
                      </w14:nvContentPartPr>
                      <w14:xfrm>
                        <a:off x="0" y="0"/>
                        <a:ext cx="1484640" cy="56520"/>
                      </w14:xfrm>
                    </w14:contentPart>
                  </a:graphicData>
                </a:graphic>
              </wp:anchor>
            </w:drawing>
          </mc:Choice>
          <mc:Fallback>
            <w:pict>
              <v:shape w14:anchorId="6EEC098D" id="Ink 21" o:spid="_x0000_s1026" type="#_x0000_t75" style="position:absolute;margin-left:294.85pt;margin-top:12.5pt;width:125.4pt;height:21.45pt;z-index:2516592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">
                <v:imagedata r:id="rId35" o:title=""/>
              </v:shape>
            </w:pict>
          </mc:Fallback>
        </mc:AlternateContent>
      </w:r>
      <w:r w:rsidR="007E1122">
        <w:rPr>
          <w:noProof/>
        </w:rPr>
        <w:drawing>
          <wp:inline distT="0" distB="0" distL="0" distR="0" wp14:anchorId="7CD5B3E8" wp14:editId="79006B60">
            <wp:extent cx="5731510" cy="2491105"/>
            <wp:effectExtent l="0" t="0" r="0" b="0"/>
            <wp:docPr id="1616245809" name="Picture 5" descr="A text on a pag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6245809" name="Picture 5" descr="A text on a page&#10;&#10;Description automatically generated"/>
                    <pic:cNvPicPr/>
                  </pic:nvPicPr>
                  <pic:blipFill>
                    <a:blip r:embed="rId36" cstate="print">
                      <a:extLst>
                        <a:ext uri="{28A0092B-C50C-407E-A947-70E740481C1C}">
                          <a14:useLocalDpi xmlns:a14="http://schemas.microsoft.com/office/drawing/2010/main" val="0"/>
                        </a:ext>
                      </a:extLst>
                    </a:blip>
                    <a:stretch>
                      <a:fillRect/>
                    </a:stretch>
                  </pic:blipFill>
                  <pic:spPr>
                    <a:xfrm>
                      <a:off x="0" y="0"/>
                      <a:ext cx="5731510" cy="2491105"/>
                    </a:xfrm>
                    <a:prstGeom prst="rect">
                      <a:avLst/>
                    </a:prstGeom>
                  </pic:spPr>
                </pic:pic>
              </a:graphicData>
            </a:graphic>
          </wp:inline>
        </w:drawing>
      </w:r>
      <w:r w:rsidR="004F1DBC">
        <w:rPr>
          <w:noProof/>
        </w:rPr>
        <w:drawing>
          <wp:inline distT="0" distB="0" distL="0" distR="0" wp14:anchorId="70095106" wp14:editId="408D52AC">
            <wp:extent cx="2753710" cy="2323245"/>
            <wp:effectExtent l="0" t="0" r="2540" b="1270"/>
            <wp:docPr id="2118679902"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8679902" name="Picture 2118679902"/>
                    <pic:cNvPicPr/>
                  </pic:nvPicPr>
                  <pic:blipFill>
                    <a:blip r:embed="rId37" cstate="print">
                      <a:extLst>
                        <a:ext uri="{28A0092B-C50C-407E-A947-70E740481C1C}">
                          <a14:useLocalDpi xmlns:a14="http://schemas.microsoft.com/office/drawing/2010/main" val="0"/>
                        </a:ext>
                      </a:extLst>
                    </a:blip>
                    <a:stretch>
                      <a:fillRect/>
                    </a:stretch>
                  </pic:blipFill>
                  <pic:spPr>
                    <a:xfrm>
                      <a:off x="0" y="0"/>
                      <a:ext cx="2762530" cy="2330686"/>
                    </a:xfrm>
                    <a:prstGeom prst="rect">
                      <a:avLst/>
                    </a:prstGeom>
                  </pic:spPr>
                </pic:pic>
              </a:graphicData>
            </a:graphic>
          </wp:inline>
        </w:drawing>
      </w:r>
      <w:r w:rsidR="006C2A84">
        <w:fldChar w:fldCharType="begin"/>
      </w:r>
      <w:r w:rsidR="006C2A84">
        <w:instrText xml:space="preserve"> INCLUDEPICTURE "https://encrypted-tbn0.gstatic.com/images?q=tbn:ANd9GcTX8nfYm8E-V6RdXcraNSOcnGvktB7-vm_fpg&amp;s" \* MERGEFORMATINET </w:instrText>
      </w:r>
      <w:r w:rsidR="006C2A84">
        <w:fldChar w:fldCharType="separate"/>
      </w:r>
      <w:r w:rsidR="006C2A84">
        <w:rPr>
          <w:noProof/>
        </w:rPr>
        <w:drawing>
          <wp:inline distT="0" distB="0" distL="0" distR="0" wp14:anchorId="11D47E88" wp14:editId="486B23E2">
            <wp:extent cx="2106439" cy="1205604"/>
            <wp:effectExtent l="0" t="0" r="1905" b="1270"/>
            <wp:docPr id="1349480816" name="Picture 3" descr="Multiplicative order - Wikip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Multiplicative order - Wikipedia"/>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2132769" cy="1220674"/>
                    </a:xfrm>
                    <a:prstGeom prst="rect">
                      <a:avLst/>
                    </a:prstGeom>
                    <a:noFill/>
                    <a:ln>
                      <a:noFill/>
                    </a:ln>
                  </pic:spPr>
                </pic:pic>
              </a:graphicData>
            </a:graphic>
          </wp:inline>
        </w:drawing>
      </w:r>
      <w:r w:rsidR="006C2A84">
        <w:fldChar w:fldCharType="end"/>
      </w:r>
      <w:r w:rsidR="00BF4DC9">
        <w:t>256/7 = 36</w:t>
      </w:r>
    </w:p>
    <w:p w14:paraId="0C1A8723" w14:textId="3614A2A3" w:rsidR="00BF4DC9" w:rsidRDefault="00BF4DC9">
      <w:r>
        <w:t>3</w:t>
      </w:r>
      <w:r w:rsidR="00A525F6">
        <w:t>6</w:t>
      </w:r>
      <w:r>
        <w:t xml:space="preserve"> * 7 + </w:t>
      </w:r>
      <w:r w:rsidR="00A525F6">
        <w:t>R</w:t>
      </w:r>
      <w:r>
        <w:t xml:space="preserve"> =256 -&gt; 256 mod 7 = R</w:t>
      </w:r>
      <w:r w:rsidR="00B4757A">
        <w:t xml:space="preserve"> = 4</w:t>
      </w:r>
    </w:p>
    <w:p w14:paraId="4D11F280" w14:textId="2871F79C" w:rsidR="002C55A9" w:rsidRDefault="002C55A9"/>
    <w:p w14:paraId="2D6CB8F7" w14:textId="3734DC1C" w:rsidR="004F1DBC" w:rsidRDefault="00363AD9">
      <w:r>
        <w:rPr>
          <w:noProof/>
        </w:rPr>
        <mc:AlternateContent>
          <mc:Choice Requires="wpi">
            <w:drawing>
              <wp:anchor distT="0" distB="0" distL="114300" distR="114300" simplePos="0" relativeHeight="251662336" behindDoc="0" locked="0" layoutInCell="1" allowOverlap="1" wp14:anchorId="1C2010AA" wp14:editId="45CCD558">
                <wp:simplePos x="0" y="0"/>
                <wp:positionH relativeFrom="column">
                  <wp:posOffset>41275</wp:posOffset>
                </wp:positionH>
                <wp:positionV relativeFrom="paragraph">
                  <wp:posOffset>74887</wp:posOffset>
                </wp:positionV>
                <wp:extent cx="2555280" cy="51120"/>
                <wp:effectExtent l="88900" t="139700" r="111760" b="139700"/>
                <wp:wrapNone/>
                <wp:docPr id="1425706310" name="Ink 24"/>
                <wp:cNvGraphicFramePr/>
                <a:graphic xmlns:a="http://schemas.openxmlformats.org/drawingml/2006/main">
                  <a:graphicData uri="http://schemas.microsoft.com/office/word/2010/wordprocessingInk">
                    <w14:contentPart bwMode="auto" r:id="rId39">
                      <w14:nvContentPartPr>
                        <w14:cNvContentPartPr/>
                      </w14:nvContentPartPr>
                      <w14:xfrm>
                        <a:off x="0" y="0"/>
                        <a:ext cx="2555280" cy="51120"/>
                      </w14:xfrm>
                    </w14:contentPart>
                  </a:graphicData>
                </a:graphic>
              </wp:anchor>
            </w:drawing>
          </mc:Choice>
          <mc:Fallback>
            <w:pict>
              <v:shape w14:anchorId="24694C30" id="Ink 24" o:spid="_x0000_s1026" type="#_x0000_t75" style="position:absolute;margin-left:-1pt;margin-top:-2.45pt;width:209.7pt;height:20.7pt;z-index:25166233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">
                <v:imagedata r:id="rId40" o:title=""/>
              </v:shape>
            </w:pict>
          </mc:Fallback>
        </mc:AlternateContent>
      </w:r>
      <w:r>
        <w:t xml:space="preserve">What does the question actually mean? </w:t>
      </w:r>
    </w:p>
    <w:p w14:paraId="721F15B2" w14:textId="77777777" w:rsidR="00363AD9" w:rsidRDefault="00363AD9"/>
    <w:p w14:paraId="1F046A37" w14:textId="788B8BF4" w:rsidR="005A2A38" w:rsidRDefault="005A2A38">
      <w:pPr>
        <w:rPr>
          <w:rFonts w:eastAsiaTheme="minorEastAsia"/>
        </w:rPr>
      </w:pPr>
      <w:r>
        <w:rPr>
          <w:rFonts w:eastAsiaTheme="minorEastAsia"/>
        </w:rPr>
        <w:t xml:space="preserve">Example: Let’s say </w:t>
      </w:r>
      <m:oMath>
        <m:r>
          <w:rPr>
            <w:rFonts w:ascii="Cambria Math" w:hAnsi="Cambria Math"/>
          </w:rPr>
          <m:t>α=3</m:t>
        </m:r>
      </m:oMath>
      <w:r>
        <w:rPr>
          <w:rFonts w:eastAsiaTheme="minorEastAsia"/>
        </w:rPr>
        <w:t>, prime p = 5</w:t>
      </w:r>
    </w:p>
    <w:p w14:paraId="0ACEBF17" w14:textId="7443A6E4" w:rsidR="005A2A38" w:rsidRDefault="005A2A38">
      <w:pPr>
        <w:rPr>
          <w:rFonts w:eastAsiaTheme="minorEastAsia"/>
        </w:rPr>
      </w:pPr>
      <w:r>
        <w:rPr>
          <w:rFonts w:eastAsiaTheme="minorEastAsia"/>
        </w:rPr>
        <w:t>3 mod 5:</w:t>
      </w:r>
      <w:r w:rsidR="00DD5230">
        <w:rPr>
          <w:rFonts w:eastAsiaTheme="minorEastAsia"/>
        </w:rPr>
        <w:t xml:space="preserve"> </w:t>
      </w:r>
      <w:r w:rsidR="0011222A">
        <w:rPr>
          <w:rFonts w:eastAsiaTheme="minorEastAsia"/>
        </w:rPr>
        <w:t xml:space="preserve"> </w:t>
      </w:r>
    </w:p>
    <w:tbl>
      <w:tblPr>
        <w:tblStyle w:val="TableGrid"/>
        <w:tblW w:w="0" w:type="auto"/>
        <w:tblLook w:val="04A0" w:firstRow="1" w:lastRow="0" w:firstColumn="1" w:lastColumn="0" w:noHBand="0" w:noVBand="1"/>
      </w:tblPr>
      <w:tblGrid>
        <w:gridCol w:w="1505"/>
        <w:gridCol w:w="1506"/>
        <w:gridCol w:w="1506"/>
        <w:gridCol w:w="1517"/>
        <w:gridCol w:w="1518"/>
        <w:gridCol w:w="1464"/>
      </w:tblGrid>
      <w:tr w:rsidR="005A2A38" w14:paraId="217FDE43" w14:textId="03DFE4D2" w:rsidTr="005A2A38">
        <w:tc>
          <w:tcPr>
            <w:tcW w:w="1505" w:type="dxa"/>
          </w:tcPr>
          <w:p w14:paraId="6120C4BC" w14:textId="22966E64" w:rsidR="005A2A38" w:rsidRPr="005A2A38" w:rsidRDefault="005A2A38" w:rsidP="005A2A38">
            <w:pPr>
              <w:jc w:val="center"/>
              <w:rPr>
                <w:rFonts w:eastAsiaTheme="minorEastAsia"/>
                <w:vertAlign w:val="superscript"/>
              </w:rPr>
            </w:pPr>
            <w:r>
              <w:rPr>
                <w:rFonts w:eastAsiaTheme="minorEastAsia"/>
              </w:rPr>
              <w:t>3</w:t>
            </w:r>
            <w:r>
              <w:rPr>
                <w:rFonts w:eastAsiaTheme="minorEastAsia"/>
                <w:vertAlign w:val="superscript"/>
              </w:rPr>
              <w:t>0</w:t>
            </w:r>
          </w:p>
        </w:tc>
        <w:tc>
          <w:tcPr>
            <w:tcW w:w="1506" w:type="dxa"/>
          </w:tcPr>
          <w:p w14:paraId="412838B6" w14:textId="13E25524" w:rsidR="005A2A38" w:rsidRPr="005A2A38" w:rsidRDefault="005A2A38" w:rsidP="005A2A38">
            <w:pPr>
              <w:jc w:val="center"/>
              <w:rPr>
                <w:rFonts w:eastAsiaTheme="minorEastAsia"/>
                <w:vertAlign w:val="superscript"/>
              </w:rPr>
            </w:pPr>
            <w:r>
              <w:rPr>
                <w:rFonts w:eastAsiaTheme="minorEastAsia"/>
              </w:rPr>
              <w:t>3</w:t>
            </w:r>
            <w:r>
              <w:rPr>
                <w:rFonts w:eastAsiaTheme="minorEastAsia"/>
                <w:vertAlign w:val="superscript"/>
              </w:rPr>
              <w:t>1</w:t>
            </w:r>
          </w:p>
        </w:tc>
        <w:tc>
          <w:tcPr>
            <w:tcW w:w="1506" w:type="dxa"/>
          </w:tcPr>
          <w:p w14:paraId="3F1484D8" w14:textId="40A0AF6C" w:rsidR="005A2A38" w:rsidRPr="005A2A38" w:rsidRDefault="005A2A38" w:rsidP="005A2A38">
            <w:pPr>
              <w:jc w:val="center"/>
              <w:rPr>
                <w:rFonts w:eastAsiaTheme="minorEastAsia"/>
                <w:vertAlign w:val="superscript"/>
              </w:rPr>
            </w:pPr>
            <w:r>
              <w:rPr>
                <w:rFonts w:eastAsiaTheme="minorEastAsia"/>
              </w:rPr>
              <w:t>3</w:t>
            </w:r>
            <w:r>
              <w:rPr>
                <w:rFonts w:eastAsiaTheme="minorEastAsia"/>
                <w:vertAlign w:val="superscript"/>
              </w:rPr>
              <w:t>2</w:t>
            </w:r>
          </w:p>
        </w:tc>
        <w:tc>
          <w:tcPr>
            <w:tcW w:w="1517" w:type="dxa"/>
          </w:tcPr>
          <w:p w14:paraId="11392D6F" w14:textId="340F196C" w:rsidR="005A2A38" w:rsidRPr="005A2A38" w:rsidRDefault="005A2A38" w:rsidP="005A2A38">
            <w:pPr>
              <w:jc w:val="center"/>
              <w:rPr>
                <w:rFonts w:eastAsiaTheme="minorEastAsia"/>
                <w:vertAlign w:val="superscript"/>
              </w:rPr>
            </w:pPr>
            <w:r>
              <w:rPr>
                <w:rFonts w:eastAsiaTheme="minorEastAsia"/>
              </w:rPr>
              <w:t>3</w:t>
            </w:r>
            <w:r>
              <w:rPr>
                <w:rFonts w:eastAsiaTheme="minorEastAsia"/>
                <w:vertAlign w:val="superscript"/>
              </w:rPr>
              <w:t>3</w:t>
            </w:r>
          </w:p>
        </w:tc>
        <w:tc>
          <w:tcPr>
            <w:tcW w:w="1518" w:type="dxa"/>
          </w:tcPr>
          <w:p w14:paraId="5990C26E" w14:textId="6C873B82" w:rsidR="005A2A38" w:rsidRPr="005A2A38" w:rsidRDefault="005A2A38" w:rsidP="005A2A38">
            <w:pPr>
              <w:jc w:val="center"/>
              <w:rPr>
                <w:rFonts w:eastAsiaTheme="minorEastAsia"/>
                <w:vertAlign w:val="superscript"/>
              </w:rPr>
            </w:pPr>
            <w:r>
              <w:rPr>
                <w:rFonts w:eastAsiaTheme="minorEastAsia"/>
              </w:rPr>
              <w:t>3</w:t>
            </w:r>
            <w:r>
              <w:rPr>
                <w:rFonts w:eastAsiaTheme="minorEastAsia"/>
                <w:vertAlign w:val="superscript"/>
              </w:rPr>
              <w:t>4</w:t>
            </w:r>
          </w:p>
        </w:tc>
        <w:tc>
          <w:tcPr>
            <w:tcW w:w="1464" w:type="dxa"/>
          </w:tcPr>
          <w:p w14:paraId="3F5A059C" w14:textId="114A45D5" w:rsidR="005A2A38" w:rsidRPr="005A2A38" w:rsidRDefault="005A2A38" w:rsidP="005A2A38">
            <w:pPr>
              <w:jc w:val="center"/>
              <w:rPr>
                <w:rFonts w:eastAsiaTheme="minorEastAsia"/>
                <w:vertAlign w:val="superscript"/>
              </w:rPr>
            </w:pPr>
            <w:r>
              <w:rPr>
                <w:rFonts w:eastAsiaTheme="minorEastAsia"/>
              </w:rPr>
              <w:t>3</w:t>
            </w:r>
            <w:r>
              <w:rPr>
                <w:rFonts w:eastAsiaTheme="minorEastAsia"/>
                <w:vertAlign w:val="superscript"/>
              </w:rPr>
              <w:t>5</w:t>
            </w:r>
          </w:p>
        </w:tc>
      </w:tr>
      <w:tr w:rsidR="005A2A38" w14:paraId="664AC126" w14:textId="7B9609C9" w:rsidTr="005A2A38">
        <w:tc>
          <w:tcPr>
            <w:tcW w:w="1505" w:type="dxa"/>
          </w:tcPr>
          <w:p w14:paraId="417E842F" w14:textId="1B02DD18" w:rsidR="005A2A38" w:rsidRDefault="005A2A38" w:rsidP="005A2A38">
            <w:pPr>
              <w:jc w:val="center"/>
              <w:rPr>
                <w:rFonts w:eastAsiaTheme="minorEastAsia"/>
              </w:rPr>
            </w:pPr>
            <w:r>
              <w:rPr>
                <w:rFonts w:eastAsiaTheme="minorEastAsia"/>
              </w:rPr>
              <w:sym w:font="Symbol" w:char="F0AF"/>
            </w:r>
          </w:p>
        </w:tc>
        <w:tc>
          <w:tcPr>
            <w:tcW w:w="1506" w:type="dxa"/>
          </w:tcPr>
          <w:p w14:paraId="2DA1E2BB" w14:textId="2842658C" w:rsidR="005A2A38" w:rsidRDefault="005A2A38" w:rsidP="005A2A38">
            <w:pPr>
              <w:jc w:val="center"/>
              <w:rPr>
                <w:rFonts w:eastAsiaTheme="minorEastAsia"/>
              </w:rPr>
            </w:pPr>
            <w:r>
              <w:rPr>
                <w:rFonts w:eastAsiaTheme="minorEastAsia"/>
              </w:rPr>
              <w:sym w:font="Symbol" w:char="F0AF"/>
            </w:r>
          </w:p>
        </w:tc>
        <w:tc>
          <w:tcPr>
            <w:tcW w:w="1506" w:type="dxa"/>
          </w:tcPr>
          <w:p w14:paraId="3683E9BD" w14:textId="163E8507" w:rsidR="005A2A38" w:rsidRDefault="005A2A38" w:rsidP="005A2A38">
            <w:pPr>
              <w:jc w:val="center"/>
              <w:rPr>
                <w:rFonts w:eastAsiaTheme="minorEastAsia"/>
              </w:rPr>
            </w:pPr>
            <w:r>
              <w:rPr>
                <w:rFonts w:eastAsiaTheme="minorEastAsia"/>
              </w:rPr>
              <w:sym w:font="Symbol" w:char="F0AF"/>
            </w:r>
          </w:p>
        </w:tc>
        <w:tc>
          <w:tcPr>
            <w:tcW w:w="1517" w:type="dxa"/>
          </w:tcPr>
          <w:p w14:paraId="7DAACE46" w14:textId="778216DC" w:rsidR="005A2A38" w:rsidRDefault="005A2A38" w:rsidP="005A2A38">
            <w:pPr>
              <w:jc w:val="center"/>
              <w:rPr>
                <w:rFonts w:eastAsiaTheme="minorEastAsia"/>
              </w:rPr>
            </w:pPr>
            <w:r>
              <w:rPr>
                <w:rFonts w:eastAsiaTheme="minorEastAsia"/>
              </w:rPr>
              <w:sym w:font="Symbol" w:char="F0AF"/>
            </w:r>
          </w:p>
        </w:tc>
        <w:tc>
          <w:tcPr>
            <w:tcW w:w="1518" w:type="dxa"/>
          </w:tcPr>
          <w:p w14:paraId="1CB852BC" w14:textId="54B3F466" w:rsidR="005A2A38" w:rsidRDefault="005A2A38" w:rsidP="005A2A38">
            <w:pPr>
              <w:jc w:val="center"/>
              <w:rPr>
                <w:rFonts w:eastAsiaTheme="minorEastAsia"/>
              </w:rPr>
            </w:pPr>
            <w:r>
              <w:rPr>
                <w:rFonts w:eastAsiaTheme="minorEastAsia"/>
              </w:rPr>
              <w:sym w:font="Symbol" w:char="F0AF"/>
            </w:r>
          </w:p>
        </w:tc>
        <w:tc>
          <w:tcPr>
            <w:tcW w:w="1464" w:type="dxa"/>
          </w:tcPr>
          <w:p w14:paraId="4602553C" w14:textId="64301701" w:rsidR="005A2A38" w:rsidRDefault="005A2A38" w:rsidP="005A2A38">
            <w:pPr>
              <w:jc w:val="center"/>
              <w:rPr>
                <w:rFonts w:eastAsiaTheme="minorEastAsia"/>
              </w:rPr>
            </w:pPr>
            <w:r>
              <w:rPr>
                <w:rFonts w:eastAsiaTheme="minorEastAsia"/>
              </w:rPr>
              <w:sym w:font="Symbol" w:char="F0AF"/>
            </w:r>
          </w:p>
        </w:tc>
      </w:tr>
      <w:tr w:rsidR="005A2A38" w14:paraId="5036ACEC" w14:textId="628CCA51" w:rsidTr="005A2A38">
        <w:tc>
          <w:tcPr>
            <w:tcW w:w="1505" w:type="dxa"/>
          </w:tcPr>
          <w:p w14:paraId="5CE0BA40" w14:textId="16B3DE46" w:rsidR="005A2A38" w:rsidRDefault="005A2A38" w:rsidP="005A2A38">
            <w:pPr>
              <w:jc w:val="center"/>
              <w:rPr>
                <w:rFonts w:eastAsiaTheme="minorEastAsia"/>
              </w:rPr>
            </w:pPr>
            <w:r>
              <w:rPr>
                <w:rFonts w:eastAsiaTheme="minorEastAsia"/>
              </w:rPr>
              <w:t>1</w:t>
            </w:r>
          </w:p>
        </w:tc>
        <w:tc>
          <w:tcPr>
            <w:tcW w:w="1506" w:type="dxa"/>
          </w:tcPr>
          <w:p w14:paraId="34561539" w14:textId="0D62E884" w:rsidR="005A2A38" w:rsidRDefault="005A2A38" w:rsidP="005A2A38">
            <w:pPr>
              <w:jc w:val="center"/>
              <w:rPr>
                <w:rFonts w:eastAsiaTheme="minorEastAsia"/>
              </w:rPr>
            </w:pPr>
            <w:r>
              <w:rPr>
                <w:rFonts w:eastAsiaTheme="minorEastAsia"/>
              </w:rPr>
              <w:t>3</w:t>
            </w:r>
          </w:p>
        </w:tc>
        <w:tc>
          <w:tcPr>
            <w:tcW w:w="1506" w:type="dxa"/>
          </w:tcPr>
          <w:p w14:paraId="6578FBBA" w14:textId="267ED590" w:rsidR="005A2A38" w:rsidRDefault="005A2A38" w:rsidP="005A2A38">
            <w:pPr>
              <w:jc w:val="center"/>
              <w:rPr>
                <w:rFonts w:eastAsiaTheme="minorEastAsia"/>
              </w:rPr>
            </w:pPr>
            <w:r>
              <w:rPr>
                <w:rFonts w:eastAsiaTheme="minorEastAsia"/>
              </w:rPr>
              <w:t>9</w:t>
            </w:r>
          </w:p>
        </w:tc>
        <w:tc>
          <w:tcPr>
            <w:tcW w:w="1517" w:type="dxa"/>
          </w:tcPr>
          <w:p w14:paraId="6D5E0E78" w14:textId="59464DC8" w:rsidR="005A2A38" w:rsidRDefault="005A2A38" w:rsidP="005A2A38">
            <w:pPr>
              <w:jc w:val="center"/>
              <w:rPr>
                <w:rFonts w:eastAsiaTheme="minorEastAsia"/>
              </w:rPr>
            </w:pPr>
            <w:r>
              <w:rPr>
                <w:rFonts w:eastAsiaTheme="minorEastAsia"/>
              </w:rPr>
              <w:t>27</w:t>
            </w:r>
          </w:p>
        </w:tc>
        <w:tc>
          <w:tcPr>
            <w:tcW w:w="1518" w:type="dxa"/>
          </w:tcPr>
          <w:p w14:paraId="4C5E141E" w14:textId="474194AC" w:rsidR="005A2A38" w:rsidRDefault="005A2A38" w:rsidP="005A2A38">
            <w:pPr>
              <w:jc w:val="center"/>
              <w:rPr>
                <w:rFonts w:eastAsiaTheme="minorEastAsia"/>
              </w:rPr>
            </w:pPr>
            <w:r>
              <w:rPr>
                <w:rFonts w:eastAsiaTheme="minorEastAsia"/>
              </w:rPr>
              <w:t>81</w:t>
            </w:r>
          </w:p>
        </w:tc>
        <w:tc>
          <w:tcPr>
            <w:tcW w:w="1464" w:type="dxa"/>
          </w:tcPr>
          <w:p w14:paraId="4E3A785E" w14:textId="029D0E20" w:rsidR="005A2A38" w:rsidRDefault="005A2A38" w:rsidP="005A2A38">
            <w:pPr>
              <w:jc w:val="center"/>
              <w:rPr>
                <w:rFonts w:eastAsiaTheme="minorEastAsia"/>
              </w:rPr>
            </w:pPr>
            <w:r>
              <w:rPr>
                <w:rFonts w:eastAsiaTheme="minorEastAsia"/>
              </w:rPr>
              <w:t>243</w:t>
            </w:r>
          </w:p>
        </w:tc>
      </w:tr>
      <w:tr w:rsidR="005A2A38" w14:paraId="44350811" w14:textId="34287A0D" w:rsidTr="005A2A38">
        <w:tc>
          <w:tcPr>
            <w:tcW w:w="1505" w:type="dxa"/>
          </w:tcPr>
          <w:p w14:paraId="5C94B465" w14:textId="39F1533E" w:rsidR="005A2A38" w:rsidRDefault="005A2A38" w:rsidP="005A2A38">
            <w:pPr>
              <w:jc w:val="center"/>
              <w:rPr>
                <w:rFonts w:eastAsiaTheme="minorEastAsia"/>
              </w:rPr>
            </w:pPr>
            <w:r>
              <w:rPr>
                <w:rFonts w:eastAsiaTheme="minorEastAsia"/>
              </w:rPr>
              <w:t>1</w:t>
            </w:r>
          </w:p>
        </w:tc>
        <w:tc>
          <w:tcPr>
            <w:tcW w:w="1506" w:type="dxa"/>
          </w:tcPr>
          <w:p w14:paraId="4FD97EA7" w14:textId="7A13334F" w:rsidR="005A2A38" w:rsidRDefault="005A2A38" w:rsidP="005A2A38">
            <w:pPr>
              <w:jc w:val="center"/>
              <w:rPr>
                <w:rFonts w:eastAsiaTheme="minorEastAsia"/>
              </w:rPr>
            </w:pPr>
            <w:r>
              <w:rPr>
                <w:rFonts w:eastAsiaTheme="minorEastAsia"/>
              </w:rPr>
              <w:t>3</w:t>
            </w:r>
          </w:p>
        </w:tc>
        <w:tc>
          <w:tcPr>
            <w:tcW w:w="1506" w:type="dxa"/>
          </w:tcPr>
          <w:p w14:paraId="65DC9F16" w14:textId="4DA449F8" w:rsidR="005A2A38" w:rsidRDefault="005A2A38" w:rsidP="005A2A38">
            <w:pPr>
              <w:jc w:val="center"/>
              <w:rPr>
                <w:rFonts w:eastAsiaTheme="minorEastAsia"/>
              </w:rPr>
            </w:pPr>
            <w:r>
              <w:rPr>
                <w:rFonts w:eastAsiaTheme="minorEastAsia"/>
              </w:rPr>
              <w:t>4</w:t>
            </w:r>
          </w:p>
        </w:tc>
        <w:tc>
          <w:tcPr>
            <w:tcW w:w="1517" w:type="dxa"/>
          </w:tcPr>
          <w:p w14:paraId="5BD007B3" w14:textId="32B69B11" w:rsidR="005A2A38" w:rsidRDefault="005A2A38" w:rsidP="005A2A38">
            <w:pPr>
              <w:jc w:val="center"/>
              <w:rPr>
                <w:rFonts w:eastAsiaTheme="minorEastAsia"/>
              </w:rPr>
            </w:pPr>
            <w:r>
              <w:rPr>
                <w:rFonts w:eastAsiaTheme="minorEastAsia"/>
              </w:rPr>
              <w:t>2</w:t>
            </w:r>
          </w:p>
        </w:tc>
        <w:tc>
          <w:tcPr>
            <w:tcW w:w="1518" w:type="dxa"/>
          </w:tcPr>
          <w:p w14:paraId="56C44FC4" w14:textId="111541D0" w:rsidR="005A2A38" w:rsidRDefault="005A2A38" w:rsidP="005A2A38">
            <w:pPr>
              <w:jc w:val="center"/>
              <w:rPr>
                <w:rFonts w:eastAsiaTheme="minorEastAsia"/>
              </w:rPr>
            </w:pPr>
            <w:r>
              <w:rPr>
                <w:rFonts w:eastAsiaTheme="minorEastAsia"/>
              </w:rPr>
              <w:t>1</w:t>
            </w:r>
          </w:p>
        </w:tc>
        <w:tc>
          <w:tcPr>
            <w:tcW w:w="1464" w:type="dxa"/>
          </w:tcPr>
          <w:p w14:paraId="0FDF1EA4" w14:textId="5E338DFB" w:rsidR="005A2A38" w:rsidRDefault="005A2A38" w:rsidP="005A2A38">
            <w:pPr>
              <w:jc w:val="center"/>
              <w:rPr>
                <w:rFonts w:eastAsiaTheme="minorEastAsia"/>
              </w:rPr>
            </w:pPr>
            <w:r>
              <w:rPr>
                <w:rFonts w:eastAsiaTheme="minorEastAsia"/>
              </w:rPr>
              <w:t>3</w:t>
            </w:r>
          </w:p>
        </w:tc>
      </w:tr>
    </w:tbl>
    <w:p w14:paraId="350BC241" w14:textId="77777777" w:rsidR="005A2A38" w:rsidRDefault="005A2A38">
      <w:pPr>
        <w:rPr>
          <w:rFonts w:eastAsiaTheme="minorEastAsia"/>
        </w:rPr>
      </w:pPr>
    </w:p>
    <w:p w14:paraId="15A5EA3D" w14:textId="0DCA0F5D" w:rsidR="005A2A38" w:rsidRDefault="005A2A38">
      <w:pPr>
        <w:rPr>
          <w:rFonts w:eastAsiaTheme="minorEastAsia"/>
        </w:rPr>
      </w:pPr>
      <w:r>
        <w:rPr>
          <w:rFonts w:eastAsiaTheme="minorEastAsia"/>
        </w:rPr>
        <w:t>So</w:t>
      </w:r>
      <w:r w:rsidR="00337963">
        <w:rPr>
          <w:rFonts w:eastAsiaTheme="minorEastAsia"/>
        </w:rPr>
        <w:t>,</w:t>
      </w:r>
      <w:r>
        <w:rPr>
          <w:rFonts w:eastAsiaTheme="minorEastAsia"/>
        </w:rPr>
        <w:t xml:space="preserve"> we have a cyclic order for </w:t>
      </w:r>
      <m:oMath>
        <m:sSup>
          <m:sSupPr>
            <m:ctrlPr>
              <w:rPr>
                <w:rFonts w:ascii="Cambria Math" w:hAnsi="Cambria Math"/>
                <w:i/>
              </w:rPr>
            </m:ctrlPr>
          </m:sSupPr>
          <m:e>
            <m:r>
              <w:rPr>
                <w:rFonts w:ascii="Cambria Math" w:hAnsi="Cambria Math"/>
              </w:rPr>
              <m:t>α</m:t>
            </m:r>
          </m:e>
          <m:sup>
            <m:r>
              <w:rPr>
                <w:rFonts w:ascii="Cambria Math" w:hAnsi="Cambria Math"/>
              </w:rPr>
              <m:t>k</m:t>
            </m:r>
          </m:sup>
        </m:sSup>
      </m:oMath>
      <w:r>
        <w:rPr>
          <w:rFonts w:eastAsiaTheme="minorEastAsia"/>
        </w:rPr>
        <w:t xml:space="preserve"> that repeats for length N=p-1.</w:t>
      </w:r>
    </w:p>
    <w:p w14:paraId="18E0CFDD" w14:textId="2E240E7B" w:rsidR="005A2A38" w:rsidRPr="005A2A38" w:rsidRDefault="005A2A38">
      <w:pPr>
        <w:rPr>
          <w:rFonts w:eastAsiaTheme="minorEastAsia"/>
        </w:rPr>
      </w:pPr>
      <w:r>
        <w:rPr>
          <w:rFonts w:eastAsiaTheme="minorEastAsia"/>
        </w:rPr>
        <w:t xml:space="preserve">In this example where </w:t>
      </w:r>
      <m:oMath>
        <m:r>
          <w:rPr>
            <w:rFonts w:ascii="Cambria Math" w:hAnsi="Cambria Math"/>
          </w:rPr>
          <m:t>α=3</m:t>
        </m:r>
      </m:oMath>
      <w:r>
        <w:rPr>
          <w:rFonts w:eastAsiaTheme="minorEastAsia"/>
        </w:rPr>
        <w:t xml:space="preserve"> and </w:t>
      </w:r>
      <m:oMath>
        <m:r>
          <w:rPr>
            <w:rFonts w:ascii="Cambria Math" w:eastAsiaTheme="minorEastAsia" w:hAnsi="Cambria Math"/>
          </w:rPr>
          <m:t>p=5</m:t>
        </m:r>
      </m:oMath>
      <w:r>
        <w:rPr>
          <w:rFonts w:eastAsiaTheme="minorEastAsia"/>
        </w:rPr>
        <w:t xml:space="preserve">, it is </w:t>
      </w:r>
      <m:oMath>
        <m:r>
          <w:rPr>
            <w:rFonts w:ascii="Cambria Math" w:eastAsiaTheme="minorEastAsia" w:hAnsi="Cambria Math"/>
          </w:rPr>
          <m:t>{1,3,4,2} (N=5-1=4)</m:t>
        </m:r>
      </m:oMath>
    </w:p>
    <w:p w14:paraId="0F9B825A" w14:textId="77777777" w:rsidR="00363AD9" w:rsidRDefault="00363AD9"/>
    <w:p w14:paraId="5816515E" w14:textId="6B3C721D" w:rsidR="00FE5422" w:rsidRDefault="00FE5422">
      <w:r>
        <w:rPr>
          <w:noProof/>
        </w:rPr>
        <w:lastRenderedPageBreak/>
        <w:drawing>
          <wp:inline distT="0" distB="0" distL="0" distR="0" wp14:anchorId="08F2C31E" wp14:editId="3332F4A9">
            <wp:extent cx="4379495" cy="2223227"/>
            <wp:effectExtent l="0" t="0" r="2540" b="0"/>
            <wp:docPr id="1214851837" name="Picture 4" descr="A graph with numbers and symbol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4851837" name="Picture 4" descr="A graph with numbers and symbols&#10;&#10;AI-generated content may be incorrect."/>
                    <pic:cNvPicPr/>
                  </pic:nvPicPr>
                  <pic:blipFill>
                    <a:blip r:embed="rId41">
                      <a:extLst>
                        <a:ext uri="{28A0092B-C50C-407E-A947-70E740481C1C}">
                          <a14:useLocalDpi xmlns:a14="http://schemas.microsoft.com/office/drawing/2010/main" val="0"/>
                        </a:ext>
                      </a:extLst>
                    </a:blip>
                    <a:stretch>
                      <a:fillRect/>
                    </a:stretch>
                  </pic:blipFill>
                  <pic:spPr>
                    <a:xfrm>
                      <a:off x="0" y="0"/>
                      <a:ext cx="4387142" cy="2227109"/>
                    </a:xfrm>
                    <a:prstGeom prst="rect">
                      <a:avLst/>
                    </a:prstGeom>
                  </pic:spPr>
                </pic:pic>
              </a:graphicData>
            </a:graphic>
          </wp:inline>
        </w:drawing>
      </w:r>
    </w:p>
    <w:p w14:paraId="6C6FEFDD" w14:textId="4975C94C" w:rsidR="00FE5422" w:rsidRDefault="00FE5422" w:rsidP="00FE5422">
      <w:r>
        <w:t xml:space="preserve">Significance of ^: that these sequences are unique to each a. If ever there’s two numbers in the same order in these sequences, then they must be from the same a (mod p). </w:t>
      </w:r>
    </w:p>
    <w:p w14:paraId="6944F1C2" w14:textId="77777777" w:rsidR="00363AD9" w:rsidRDefault="00363AD9"/>
    <w:p w14:paraId="10C2AF12" w14:textId="34AB03AE" w:rsidR="00363AD9" w:rsidRDefault="00337963">
      <w:r>
        <w:rPr>
          <w:noProof/>
        </w:rPr>
        <mc:AlternateContent>
          <mc:Choice Requires="wpi">
            <w:drawing>
              <wp:anchor distT="0" distB="0" distL="114300" distR="114300" simplePos="0" relativeHeight="251664384" behindDoc="0" locked="0" layoutInCell="1" allowOverlap="1" wp14:anchorId="1FB9094C" wp14:editId="071CBC25">
                <wp:simplePos x="0" y="0"/>
                <wp:positionH relativeFrom="column">
                  <wp:posOffset>49536</wp:posOffset>
                </wp:positionH>
                <wp:positionV relativeFrom="paragraph">
                  <wp:posOffset>63426</wp:posOffset>
                </wp:positionV>
                <wp:extent cx="2484720" cy="29880"/>
                <wp:effectExtent l="88900" t="139700" r="81280" b="135255"/>
                <wp:wrapNone/>
                <wp:docPr id="1896050823" name="Ink 2"/>
                <wp:cNvGraphicFramePr/>
                <a:graphic xmlns:a="http://schemas.openxmlformats.org/drawingml/2006/main">
                  <a:graphicData uri="http://schemas.microsoft.com/office/word/2010/wordprocessingInk">
                    <w14:contentPart bwMode="auto" r:id="rId42">
                      <w14:nvContentPartPr>
                        <w14:cNvContentPartPr/>
                      </w14:nvContentPartPr>
                      <w14:xfrm>
                        <a:off x="0" y="0"/>
                        <a:ext cx="2484720" cy="29880"/>
                      </w14:xfrm>
                    </w14:contentPart>
                  </a:graphicData>
                </a:graphic>
              </wp:anchor>
            </w:drawing>
          </mc:Choice>
          <mc:Fallback>
            <w:pict>
              <v:shape w14:anchorId="12C970E8" id="Ink 2" o:spid="_x0000_s1026" type="#_x0000_t75" style="position:absolute;margin-left:-.35pt;margin-top:-3.5pt;width:204.15pt;height:19.35pt;z-index:25166438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">
                <v:imagedata r:id="rId43" o:title=""/>
              </v:shape>
            </w:pict>
          </mc:Fallback>
        </mc:AlternateContent>
      </w:r>
      <w:r>
        <w:t xml:space="preserve">We use Fermat’s little theorem to show that every cyclic group has a multiplicative inverse. </w:t>
      </w:r>
    </w:p>
    <w:p w14:paraId="30EE5C90" w14:textId="77777777" w:rsidR="00363AD9" w:rsidRDefault="00363AD9"/>
    <w:p w14:paraId="276EC940" w14:textId="68ED6321" w:rsidR="00E42C08" w:rsidRPr="00E42C08" w:rsidRDefault="00000000">
      <w:pPr>
        <w:rPr>
          <w:rFonts w:eastAsiaTheme="minorEastAsia"/>
        </w:rPr>
      </w:pPr>
      <m:oMathPara>
        <m:oMath>
          <m:sSup>
            <m:sSupPr>
              <m:ctrlPr>
                <w:rPr>
                  <w:rFonts w:ascii="Cambria Math" w:hAnsi="Cambria Math"/>
                  <w:i/>
                </w:rPr>
              </m:ctrlPr>
            </m:sSupPr>
            <m:e>
              <m:r>
                <w:rPr>
                  <w:rFonts w:ascii="Cambria Math" w:hAnsi="Cambria Math"/>
                </w:rPr>
                <m:t>a</m:t>
              </m:r>
            </m:e>
            <m:sup>
              <m:r>
                <w:rPr>
                  <w:rFonts w:ascii="Cambria Math" w:hAnsi="Cambria Math"/>
                </w:rPr>
                <m:t>p-1</m:t>
              </m:r>
            </m:sup>
          </m:sSup>
          <m:r>
            <w:rPr>
              <w:rFonts w:ascii="Cambria Math" w:hAnsi="Cambria Math"/>
            </w:rPr>
            <m:t>≡1 (mod p)</m:t>
          </m:r>
        </m:oMath>
      </m:oMathPara>
    </w:p>
    <w:p w14:paraId="5D8FD439" w14:textId="1080B9A3" w:rsidR="00E42C08" w:rsidRDefault="00000000">
      <m:oMathPara>
        <m:oMath>
          <m:sSup>
            <m:sSupPr>
              <m:ctrlPr>
                <w:rPr>
                  <w:rFonts w:ascii="Cambria Math" w:hAnsi="Cambria Math"/>
                  <w:i/>
                </w:rPr>
              </m:ctrlPr>
            </m:sSupPr>
            <m:e>
              <m:r>
                <w:rPr>
                  <w:rFonts w:ascii="Cambria Math" w:hAnsi="Cambria Math"/>
                </w:rPr>
                <m:t>a</m:t>
              </m:r>
            </m:e>
            <m:sup>
              <m:r>
                <w:rPr>
                  <w:rFonts w:ascii="Cambria Math" w:hAnsi="Cambria Math"/>
                </w:rPr>
                <m:t>p-1</m:t>
              </m:r>
            </m:sup>
          </m:sSup>
          <m:r>
            <w:rPr>
              <w:rFonts w:ascii="Cambria Math" w:hAnsi="Cambria Math"/>
            </w:rPr>
            <m:t>-k*p≡1 (mod p),  k</m:t>
          </m:r>
          <m:r>
            <m:rPr>
              <m:scr m:val="double-struck"/>
            </m:rPr>
            <w:rPr>
              <w:rFonts w:ascii="Cambria Math" w:hAnsi="Cambria Math"/>
            </w:rPr>
            <m:t>∈Z</m:t>
          </m:r>
        </m:oMath>
      </m:oMathPara>
    </w:p>
    <w:p w14:paraId="2083AD01" w14:textId="1B8DBF20" w:rsidR="002C55A9" w:rsidRDefault="00E42C08">
      <w:r>
        <w:t xml:space="preserve">(conventionally, 1 </w:t>
      </w:r>
      <w:r>
        <w:sym w:font="Symbol" w:char="F0A3"/>
      </w:r>
      <w:r>
        <w:t xml:space="preserve"> a </w:t>
      </w:r>
      <w:r>
        <w:sym w:font="Symbol" w:char="F0A3"/>
      </w:r>
      <w:r>
        <w:t xml:space="preserve"> p)</w:t>
      </w:r>
    </w:p>
    <w:p w14:paraId="51EFF87D" w14:textId="77D574F5" w:rsidR="00E42C08" w:rsidRPr="00E42C08" w:rsidRDefault="00E42C08">
      <w:pPr>
        <w:rPr>
          <w:rFonts w:eastAsiaTheme="minorEastAsia"/>
        </w:rPr>
      </w:pPr>
      <m:oMathPara>
        <m:oMath>
          <m:r>
            <w:rPr>
              <w:rFonts w:ascii="Cambria Math" w:hAnsi="Cambria Math"/>
            </w:rPr>
            <m:t xml:space="preserve">a* </m:t>
          </m:r>
          <m:sSup>
            <m:sSupPr>
              <m:ctrlPr>
                <w:rPr>
                  <w:rFonts w:ascii="Cambria Math" w:hAnsi="Cambria Math"/>
                  <w:i/>
                </w:rPr>
              </m:ctrlPr>
            </m:sSupPr>
            <m:e>
              <m:r>
                <w:rPr>
                  <w:rFonts w:ascii="Cambria Math" w:hAnsi="Cambria Math"/>
                </w:rPr>
                <m:t>a</m:t>
              </m:r>
            </m:e>
            <m:sup>
              <m:r>
                <w:rPr>
                  <w:rFonts w:ascii="Cambria Math" w:hAnsi="Cambria Math"/>
                </w:rPr>
                <m:t>p-2</m:t>
              </m:r>
            </m:sup>
          </m:sSup>
          <m:r>
            <w:rPr>
              <w:rFonts w:ascii="Cambria Math" w:hAnsi="Cambria Math"/>
            </w:rPr>
            <m:t>≡</m:t>
          </m:r>
          <m:r>
            <w:rPr>
              <w:rFonts w:ascii="Cambria Math" w:eastAsiaTheme="minorEastAsia" w:hAnsi="Cambria Math"/>
            </w:rPr>
            <m:t>1</m:t>
          </m:r>
        </m:oMath>
      </m:oMathPara>
    </w:p>
    <w:p w14:paraId="17DC814A" w14:textId="7E4A9766" w:rsidR="00E42C08" w:rsidRDefault="00E42C08">
      <w:pPr>
        <w:rPr>
          <w:rFonts w:eastAsiaTheme="minorEastAsia"/>
        </w:rPr>
      </w:pPr>
      <m:oMath>
        <m:r>
          <w:rPr>
            <w:rFonts w:ascii="Cambria Math" w:hAnsi="Cambria Math"/>
          </w:rPr>
          <m:t>→</m:t>
        </m:r>
      </m:oMath>
      <w:r>
        <w:rPr>
          <w:rFonts w:eastAsiaTheme="minorEastAsia"/>
        </w:rPr>
        <w:t xml:space="preserve"> conclusion: elements have a multiplicative inverse</w:t>
      </w:r>
      <w:r w:rsidR="00997735">
        <w:rPr>
          <w:rFonts w:eastAsiaTheme="minorEastAsia"/>
        </w:rPr>
        <w:t xml:space="preserve"> (i.e., </w:t>
      </w:r>
      <w:r w:rsidR="00997735">
        <w:t xml:space="preserve">which means </w:t>
      </w:r>
      <m:oMath>
        <m:sSup>
          <m:sSupPr>
            <m:ctrlPr>
              <w:rPr>
                <w:rFonts w:ascii="Cambria Math" w:hAnsi="Cambria Math"/>
                <w:i/>
              </w:rPr>
            </m:ctrlPr>
          </m:sSupPr>
          <m:e>
            <m:r>
              <w:rPr>
                <w:rFonts w:ascii="Cambria Math" w:hAnsi="Cambria Math"/>
              </w:rPr>
              <m:t>a</m:t>
            </m:r>
          </m:e>
          <m:sup>
            <m:r>
              <w:rPr>
                <w:rFonts w:ascii="Cambria Math" w:hAnsi="Cambria Math"/>
              </w:rPr>
              <m:t>p-2</m:t>
            </m:r>
          </m:sup>
        </m:sSup>
      </m:oMath>
      <w:r w:rsidR="00997735">
        <w:rPr>
          <w:rFonts w:eastAsiaTheme="minorEastAsia"/>
        </w:rPr>
        <w:t xml:space="preserve"> is the multiplicative inverse of </w:t>
      </w:r>
      <m:oMath>
        <m:r>
          <w:rPr>
            <w:rFonts w:ascii="Cambria Math" w:hAnsi="Cambria Math"/>
          </w:rPr>
          <m:t>a</m:t>
        </m:r>
      </m:oMath>
      <w:r w:rsidR="00997735">
        <w:rPr>
          <w:rFonts w:eastAsiaTheme="minorEastAsia"/>
        </w:rPr>
        <w:t xml:space="preserve"> modulo </w:t>
      </w:r>
      <m:oMath>
        <m:r>
          <w:rPr>
            <w:rFonts w:ascii="Cambria Math" w:eastAsiaTheme="minorEastAsia" w:hAnsi="Cambria Math"/>
          </w:rPr>
          <m:t>p</m:t>
        </m:r>
      </m:oMath>
      <w:r w:rsidR="00997735">
        <w:rPr>
          <w:rFonts w:eastAsiaTheme="minorEastAsia"/>
        </w:rPr>
        <w:t>)</w:t>
      </w:r>
      <w:r>
        <w:rPr>
          <w:rFonts w:eastAsiaTheme="minorEastAsia"/>
        </w:rPr>
        <w:t xml:space="preserve">, and we can do algebra. </w:t>
      </w:r>
    </w:p>
    <w:p w14:paraId="3C7DC2B9" w14:textId="57CFD26D" w:rsidR="00E42C08" w:rsidRDefault="00E42C08">
      <w:pPr>
        <w:rPr>
          <w:rFonts w:eastAsiaTheme="minorEastAsia"/>
        </w:rPr>
      </w:pPr>
      <w:r>
        <w:t xml:space="preserve">e.g., </w:t>
      </w:r>
      <m:oMath>
        <m:sSup>
          <m:sSupPr>
            <m:ctrlPr>
              <w:rPr>
                <w:rFonts w:ascii="Cambria Math" w:hAnsi="Cambria Math"/>
                <w:i/>
              </w:rPr>
            </m:ctrlPr>
          </m:sSupPr>
          <m:e>
            <m:r>
              <w:rPr>
                <w:rFonts w:ascii="Cambria Math" w:hAnsi="Cambria Math"/>
              </w:rPr>
              <m:t>2</m:t>
            </m:r>
          </m:e>
          <m:sup>
            <m:r>
              <w:rPr>
                <w:rFonts w:ascii="Cambria Math" w:hAnsi="Cambria Math"/>
              </w:rPr>
              <m:t>4</m:t>
            </m:r>
          </m:sup>
        </m:sSup>
        <m:r>
          <w:rPr>
            <w:rFonts w:ascii="Cambria Math" w:hAnsi="Cambria Math"/>
          </w:rPr>
          <m:t xml:space="preserve">≡1 </m:t>
        </m:r>
        <m:d>
          <m:dPr>
            <m:ctrlPr>
              <w:rPr>
                <w:rFonts w:ascii="Cambria Math" w:hAnsi="Cambria Math"/>
                <w:i/>
              </w:rPr>
            </m:ctrlPr>
          </m:dPr>
          <m:e>
            <m:r>
              <w:rPr>
                <w:rFonts w:ascii="Cambria Math" w:hAnsi="Cambria Math"/>
              </w:rPr>
              <m:t>mod 5</m:t>
            </m:r>
          </m:e>
        </m:d>
        <m:r>
          <w:rPr>
            <w:rFonts w:ascii="Cambria Math" w:hAnsi="Cambria Math"/>
          </w:rPr>
          <m:t>;</m:t>
        </m:r>
        <m:sSup>
          <m:sSupPr>
            <m:ctrlPr>
              <w:rPr>
                <w:rFonts w:ascii="Cambria Math" w:hAnsi="Cambria Math"/>
                <w:i/>
              </w:rPr>
            </m:ctrlPr>
          </m:sSupPr>
          <m:e>
            <m:r>
              <w:rPr>
                <w:rFonts w:ascii="Cambria Math" w:hAnsi="Cambria Math"/>
              </w:rPr>
              <m:t>2</m:t>
            </m:r>
          </m:e>
          <m:sup>
            <m:r>
              <w:rPr>
                <w:rFonts w:ascii="Cambria Math" w:hAnsi="Cambria Math"/>
              </w:rPr>
              <m:t>3</m:t>
            </m:r>
          </m:sup>
        </m:sSup>
        <m:r>
          <w:rPr>
            <w:rFonts w:ascii="Cambria Math" w:hAnsi="Cambria Math"/>
          </w:rPr>
          <m:t>*2 ≡1 (mod 5);8*2 ≡1 (mod 5)</m:t>
        </m:r>
      </m:oMath>
    </w:p>
    <w:p w14:paraId="749F350B" w14:textId="0E9F2CA7" w:rsidR="00E42C08" w:rsidRDefault="00E42C08"/>
    <w:p w14:paraId="59AE0294" w14:textId="1693F727" w:rsidR="00BA4469" w:rsidRDefault="00BA4469">
      <w:pPr>
        <w:rPr>
          <w:rFonts w:cs="Arial"/>
          <w:color w:val="1F1F1F"/>
          <w:shd w:val="clear" w:color="auto" w:fill="FFFFFF"/>
        </w:rPr>
      </w:pPr>
      <w:r w:rsidRPr="00BA4469">
        <w:rPr>
          <w:rFonts w:cs="Arial"/>
          <w:color w:val="1F1F1F"/>
          <w:shd w:val="clear" w:color="auto" w:fill="FFFFFF"/>
        </w:rPr>
        <w:t xml:space="preserve">The modular inverse of a number refers to the modular multiplicative inverse. For any integer a such that (a, p) = 1 there exists another integer </w:t>
      </w:r>
      <m:oMath>
        <m:sSup>
          <m:sSupPr>
            <m:ctrlPr>
              <w:rPr>
                <w:rFonts w:ascii="Cambria Math" w:hAnsi="Cambria Math" w:cs="Arial"/>
                <w:i/>
                <w:color w:val="1F1F1F"/>
                <w:shd w:val="clear" w:color="auto" w:fill="FFFFFF"/>
              </w:rPr>
            </m:ctrlPr>
          </m:sSupPr>
          <m:e>
            <m:r>
              <w:rPr>
                <w:rFonts w:ascii="Cambria Math" w:hAnsi="Cambria Math" w:cs="Arial"/>
                <w:color w:val="1F1F1F"/>
                <w:shd w:val="clear" w:color="auto" w:fill="FFFFFF"/>
              </w:rPr>
              <m:t>a</m:t>
            </m:r>
          </m:e>
          <m:sup>
            <m:r>
              <w:rPr>
                <w:rFonts w:ascii="Cambria Math" w:hAnsi="Cambria Math" w:cs="Arial"/>
                <w:color w:val="1F1F1F"/>
                <w:shd w:val="clear" w:color="auto" w:fill="FFFFFF"/>
              </w:rPr>
              <m:t>-1</m:t>
            </m:r>
          </m:sup>
        </m:sSup>
      </m:oMath>
      <w:r w:rsidRPr="00BA4469">
        <w:rPr>
          <w:rFonts w:cs="Arial"/>
          <w:color w:val="1F1F1F"/>
          <w:shd w:val="clear" w:color="auto" w:fill="FFFFFF"/>
        </w:rPr>
        <w:t xml:space="preserve"> such that </w:t>
      </w:r>
      <m:oMath>
        <m:sSup>
          <m:sSupPr>
            <m:ctrlPr>
              <w:rPr>
                <w:rFonts w:ascii="Cambria Math" w:hAnsi="Cambria Math" w:cs="Arial"/>
                <w:i/>
                <w:color w:val="1F1F1F"/>
                <w:shd w:val="clear" w:color="auto" w:fill="FFFFFF"/>
              </w:rPr>
            </m:ctrlPr>
          </m:sSupPr>
          <m:e>
            <m:r>
              <w:rPr>
                <w:rFonts w:ascii="Cambria Math" w:hAnsi="Cambria Math" w:cs="Arial"/>
                <w:color w:val="1F1F1F"/>
                <w:shd w:val="clear" w:color="auto" w:fill="FFFFFF"/>
              </w:rPr>
              <m:t>a∙a</m:t>
            </m:r>
          </m:e>
          <m:sup>
            <m:r>
              <w:rPr>
                <w:rFonts w:ascii="Cambria Math" w:hAnsi="Cambria Math" w:cs="Arial"/>
                <w:color w:val="1F1F1F"/>
                <w:shd w:val="clear" w:color="auto" w:fill="FFFFFF"/>
              </w:rPr>
              <m:t>-1</m:t>
            </m:r>
          </m:sup>
        </m:sSup>
        <m:r>
          <w:rPr>
            <w:rFonts w:ascii="Cambria Math" w:hAnsi="Cambria Math" w:cs="Arial"/>
            <w:color w:val="1F1F1F"/>
            <w:shd w:val="clear" w:color="auto" w:fill="FFFFFF"/>
          </w:rPr>
          <m:t>≡1</m:t>
        </m:r>
      </m:oMath>
    </w:p>
    <w:p w14:paraId="40012567" w14:textId="7A9078F4" w:rsidR="007769BB" w:rsidRDefault="007769BB">
      <w:pPr>
        <w:rPr>
          <w:rFonts w:cs="Arial"/>
          <w:color w:val="1F1F1F"/>
          <w:shd w:val="clear" w:color="auto" w:fill="FFFFFF"/>
        </w:rPr>
      </w:pPr>
    </w:p>
    <w:p w14:paraId="0A3973D2" w14:textId="137D1DAF" w:rsidR="00962E1E" w:rsidRDefault="00962E1E">
      <w:pPr>
        <w:rPr>
          <w:rFonts w:cs="Arial"/>
          <w:color w:val="1F1F1F"/>
          <w:shd w:val="clear" w:color="auto" w:fill="FFFFFF"/>
        </w:rPr>
      </w:pPr>
      <w:r>
        <w:rPr>
          <w:rFonts w:cs="Arial"/>
          <w:noProof/>
          <w:color w:val="1F1F1F"/>
        </w:rPr>
        <mc:AlternateContent>
          <mc:Choice Requires="wpi">
            <w:drawing>
              <wp:anchor distT="0" distB="0" distL="114300" distR="114300" simplePos="0" relativeHeight="251665408" behindDoc="0" locked="0" layoutInCell="1" allowOverlap="1" wp14:anchorId="7A899D69" wp14:editId="7B927FDA">
                <wp:simplePos x="0" y="0"/>
                <wp:positionH relativeFrom="column">
                  <wp:posOffset>0</wp:posOffset>
                </wp:positionH>
                <wp:positionV relativeFrom="paragraph">
                  <wp:posOffset>74145</wp:posOffset>
                </wp:positionV>
                <wp:extent cx="1913400" cy="31680"/>
                <wp:effectExtent l="88900" t="139700" r="80645" b="133985"/>
                <wp:wrapNone/>
                <wp:docPr id="1318639467" name="Ink 5"/>
                <wp:cNvGraphicFramePr/>
                <a:graphic xmlns:a="http://schemas.openxmlformats.org/drawingml/2006/main">
                  <a:graphicData uri="http://schemas.microsoft.com/office/word/2010/wordprocessingInk">
                    <w14:contentPart bwMode="auto" r:id="rId44">
                      <w14:nvContentPartPr>
                        <w14:cNvContentPartPr/>
                      </w14:nvContentPartPr>
                      <w14:xfrm>
                        <a:off x="0" y="0"/>
                        <a:ext cx="1913400" cy="31680"/>
                      </w14:xfrm>
                    </w14:contentPart>
                  </a:graphicData>
                </a:graphic>
              </wp:anchor>
            </w:drawing>
          </mc:Choice>
          <mc:Fallback>
            <w:pict>
              <v:shape w14:anchorId="73B5FE46" id="Ink 5" o:spid="_x0000_s1026" type="#_x0000_t75" style="position:absolute;margin-left:-4.2pt;margin-top:-2pt;width:159.15pt;height:18.25pt;z-index:25166540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">
                <v:imagedata r:id="rId45" o:title=""/>
              </v:shape>
            </w:pict>
          </mc:Fallback>
        </mc:AlternateContent>
      </w:r>
      <w:r>
        <w:rPr>
          <w:rFonts w:cs="Arial"/>
          <w:color w:val="1F1F1F"/>
          <w:shd w:val="clear" w:color="auto" w:fill="FFFFFF"/>
        </w:rPr>
        <w:t>Actually solving the question:</w:t>
      </w:r>
    </w:p>
    <w:p w14:paraId="1E489F39" w14:textId="77777777" w:rsidR="00962E1E" w:rsidRDefault="00962E1E"/>
    <w:p w14:paraId="1291B2A1" w14:textId="5DB52A2A" w:rsidR="007769BB" w:rsidRDefault="007769BB">
      <w:pPr>
        <w:rPr>
          <w:rFonts w:eastAsiaTheme="minorEastAsia"/>
        </w:rPr>
      </w:pPr>
      <w:r>
        <w:t xml:space="preserve">Assume we have two integer sequences </w:t>
      </w:r>
      <m:oMath>
        <m:r>
          <w:rPr>
            <w:rFonts w:ascii="Cambria Math" w:hAnsi="Cambria Math"/>
          </w:rPr>
          <m:t xml:space="preserve">A= </m:t>
        </m:r>
        <m:d>
          <m:dPr>
            <m:begChr m:val="{"/>
            <m:endChr m:val="}"/>
            <m:ctrlPr>
              <w:rPr>
                <w:rFonts w:ascii="Cambria Math" w:hAnsi="Cambria Math"/>
                <w:i/>
              </w:rPr>
            </m:ctrlPr>
          </m:dPr>
          <m:e>
            <m:r>
              <w:rPr>
                <w:rFonts w:ascii="Cambria Math" w:hAnsi="Cambria Math"/>
              </w:rPr>
              <m:t xml:space="preserve">a, </m:t>
            </m:r>
            <m:sSup>
              <m:sSupPr>
                <m:ctrlPr>
                  <w:rPr>
                    <w:rFonts w:ascii="Cambria Math" w:hAnsi="Cambria Math"/>
                    <w:i/>
                  </w:rPr>
                </m:ctrlPr>
              </m:sSupPr>
              <m:e>
                <m:r>
                  <w:rPr>
                    <w:rFonts w:ascii="Cambria Math" w:hAnsi="Cambria Math"/>
                  </w:rPr>
                  <m:t>a</m:t>
                </m:r>
              </m:e>
              <m:sup>
                <m:r>
                  <w:rPr>
                    <w:rFonts w:ascii="Cambria Math" w:hAnsi="Cambria Math"/>
                  </w:rPr>
                  <m:t>2</m:t>
                </m:r>
              </m:sup>
            </m:sSup>
            <m:r>
              <w:rPr>
                <w:rFonts w:ascii="Cambria Math" w:hAnsi="Cambria Math"/>
              </w:rPr>
              <m:t xml:space="preserve">, </m:t>
            </m:r>
            <m:sSup>
              <m:sSupPr>
                <m:ctrlPr>
                  <w:rPr>
                    <w:rFonts w:ascii="Cambria Math" w:hAnsi="Cambria Math"/>
                    <w:i/>
                  </w:rPr>
                </m:ctrlPr>
              </m:sSupPr>
              <m:e>
                <m:r>
                  <w:rPr>
                    <w:rFonts w:ascii="Cambria Math" w:hAnsi="Cambria Math"/>
                  </w:rPr>
                  <m:t>a</m:t>
                </m:r>
              </m:e>
              <m:sup>
                <m:r>
                  <w:rPr>
                    <w:rFonts w:ascii="Cambria Math" w:hAnsi="Cambria Math"/>
                  </w:rPr>
                  <m:t>3</m:t>
                </m:r>
              </m:sup>
            </m:sSup>
            <m:r>
              <w:rPr>
                <w:rFonts w:ascii="Cambria Math" w:hAnsi="Cambria Math"/>
              </w:rPr>
              <m:t>, …</m:t>
            </m:r>
          </m:e>
        </m:d>
      </m:oMath>
      <w:r>
        <w:t xml:space="preserve">, </w:t>
      </w:r>
      <m:oMath>
        <m:r>
          <w:rPr>
            <w:rFonts w:ascii="Cambria Math" w:hAnsi="Cambria Math"/>
          </w:rPr>
          <m:t xml:space="preserve">B= </m:t>
        </m:r>
        <m:d>
          <m:dPr>
            <m:begChr m:val="{"/>
            <m:endChr m:val="}"/>
            <m:ctrlPr>
              <w:rPr>
                <w:rFonts w:ascii="Cambria Math" w:hAnsi="Cambria Math"/>
                <w:i/>
              </w:rPr>
            </m:ctrlPr>
          </m:dPr>
          <m:e>
            <m:r>
              <w:rPr>
                <w:rFonts w:ascii="Cambria Math" w:hAnsi="Cambria Math"/>
              </w:rPr>
              <m:t xml:space="preserve">b, b^2, </m:t>
            </m:r>
            <m:sSup>
              <m:sSupPr>
                <m:ctrlPr>
                  <w:rPr>
                    <w:rFonts w:ascii="Cambria Math" w:hAnsi="Cambria Math"/>
                    <w:i/>
                  </w:rPr>
                </m:ctrlPr>
              </m:sSupPr>
              <m:e>
                <m:r>
                  <w:rPr>
                    <w:rFonts w:ascii="Cambria Math" w:hAnsi="Cambria Math"/>
                  </w:rPr>
                  <m:t>b</m:t>
                </m:r>
              </m:e>
              <m:sup>
                <m:r>
                  <w:rPr>
                    <w:rFonts w:ascii="Cambria Math" w:hAnsi="Cambria Math"/>
                  </w:rPr>
                  <m:t>3</m:t>
                </m:r>
              </m:sup>
            </m:sSup>
            <m:r>
              <w:rPr>
                <w:rFonts w:ascii="Cambria Math" w:hAnsi="Cambria Math"/>
              </w:rPr>
              <m:t>, …</m:t>
            </m:r>
          </m:e>
        </m:d>
      </m:oMath>
      <w:r>
        <w:rPr>
          <w:rFonts w:eastAsiaTheme="minorEastAsia"/>
        </w:rPr>
        <w:t xml:space="preserve">, such that </w:t>
      </w:r>
      <m:oMath>
        <m:r>
          <w:rPr>
            <w:rFonts w:ascii="Cambria Math" w:eastAsiaTheme="minorEastAsia" w:hAnsi="Cambria Math"/>
          </w:rPr>
          <m:t>a≠b</m:t>
        </m:r>
      </m:oMath>
      <w:r>
        <w:rPr>
          <w:rFonts w:eastAsiaTheme="minorEastAsia"/>
        </w:rPr>
        <w:t xml:space="preserve"> and </w:t>
      </w:r>
      <m:oMath>
        <m:sSup>
          <m:sSupPr>
            <m:ctrlPr>
              <w:rPr>
                <w:rFonts w:ascii="Cambria Math" w:eastAsiaTheme="minorEastAsia" w:hAnsi="Cambria Math"/>
                <w:i/>
              </w:rPr>
            </m:ctrlPr>
          </m:sSupPr>
          <m:e>
            <m:r>
              <w:rPr>
                <w:rFonts w:ascii="Cambria Math" w:eastAsiaTheme="minorEastAsia" w:hAnsi="Cambria Math"/>
              </w:rPr>
              <m:t>a</m:t>
            </m:r>
          </m:e>
          <m:sup>
            <m:r>
              <w:rPr>
                <w:rFonts w:ascii="Cambria Math" w:eastAsiaTheme="minorEastAsia" w:hAnsi="Cambria Math"/>
              </w:rPr>
              <m:t>k</m:t>
            </m:r>
          </m:sup>
        </m:sSup>
        <m:r>
          <w:rPr>
            <w:rFonts w:ascii="Cambria Math" w:eastAsiaTheme="minorEastAsia" w:hAnsi="Cambria Math"/>
          </w:rPr>
          <m:t>=b</m:t>
        </m:r>
      </m:oMath>
      <w:r>
        <w:rPr>
          <w:rFonts w:eastAsiaTheme="minorEastAsia"/>
        </w:rPr>
        <w:t xml:space="preserve"> for some </w:t>
      </w:r>
      <m:oMath>
        <m:r>
          <w:rPr>
            <w:rFonts w:ascii="Cambria Math" w:eastAsiaTheme="minorEastAsia" w:hAnsi="Cambria Math"/>
          </w:rPr>
          <m:t>k</m:t>
        </m:r>
      </m:oMath>
      <w:r>
        <w:rPr>
          <w:rFonts w:eastAsiaTheme="minorEastAsia"/>
        </w:rPr>
        <w:t xml:space="preserve"> (i.e., the sets have the same elements, but with a different cyclic order).</w:t>
      </w:r>
      <w:r w:rsidR="00BA4469">
        <w:rPr>
          <w:rFonts w:eastAsiaTheme="minorEastAsia"/>
        </w:rPr>
        <w:t xml:space="preserve"> We know from Fermat’s little theorem that every element has an inverse. </w:t>
      </w:r>
    </w:p>
    <w:p w14:paraId="40DC2A6A" w14:textId="77777777" w:rsidR="00153F25" w:rsidRPr="007769BB" w:rsidRDefault="00153F25"/>
    <w:p w14:paraId="0674DC7A" w14:textId="7A86BAF1" w:rsidR="006D0B7C" w:rsidRDefault="00153F25">
      <w:pPr>
        <w:rPr>
          <w:rFonts w:eastAsiaTheme="minorEastAsia"/>
        </w:rPr>
      </w:pPr>
      <w:r>
        <w:t xml:space="preserve">Since </w:t>
      </w:r>
      <m:oMath>
        <m:r>
          <w:rPr>
            <w:rFonts w:ascii="Cambria Math" w:hAnsi="Cambria Math"/>
          </w:rPr>
          <m:t>a</m:t>
        </m:r>
      </m:oMath>
      <w:r>
        <w:rPr>
          <w:rFonts w:eastAsiaTheme="minorEastAsia"/>
        </w:rPr>
        <w:t xml:space="preserve"> generates all numbers from 1 to p-1, this means</w:t>
      </w:r>
      <w:r w:rsidR="00D80D5D">
        <w:rPr>
          <w:rFonts w:eastAsiaTheme="minorEastAsia"/>
        </w:rPr>
        <w:t xml:space="preserve"> there must be some index </w:t>
      </w:r>
      <m:oMath>
        <m:r>
          <w:rPr>
            <w:rFonts w:ascii="Cambria Math" w:eastAsiaTheme="minorEastAsia" w:hAnsi="Cambria Math"/>
          </w:rPr>
          <m:t>i∈{0,1,…,p-1}</m:t>
        </m:r>
      </m:oMath>
      <w:r w:rsidR="00D80D5D">
        <w:rPr>
          <w:rFonts w:eastAsiaTheme="minorEastAsia"/>
        </w:rPr>
        <w:t xml:space="preserve"> such that:</w:t>
      </w:r>
    </w:p>
    <w:p w14:paraId="1FD1E3B9" w14:textId="7710332E" w:rsidR="00153F25" w:rsidRPr="00153F25" w:rsidRDefault="00000000">
      <w:pPr>
        <w:rPr>
          <w:rFonts w:eastAsiaTheme="minorEastAsia"/>
        </w:rPr>
      </w:pPr>
      <m:oMathPara>
        <m:oMath>
          <m:sSup>
            <m:sSupPr>
              <m:ctrlPr>
                <w:rPr>
                  <w:rFonts w:ascii="Cambria Math" w:hAnsi="Cambria Math"/>
                  <w:i/>
                </w:rPr>
              </m:ctrlPr>
            </m:sSupPr>
            <m:e>
              <m:r>
                <w:rPr>
                  <w:rFonts w:ascii="Cambria Math" w:hAnsi="Cambria Math"/>
                </w:rPr>
                <m:t>a</m:t>
              </m:r>
            </m:e>
            <m:sup>
              <m:r>
                <w:rPr>
                  <w:rFonts w:ascii="Cambria Math" w:hAnsi="Cambria Math"/>
                </w:rPr>
                <m:t>k</m:t>
              </m:r>
            </m:sup>
          </m:sSup>
          <m:r>
            <w:rPr>
              <w:rFonts w:ascii="Cambria Math" w:hAnsi="Cambria Math"/>
            </w:rPr>
            <m:t>≡b (mod p)</m:t>
          </m:r>
        </m:oMath>
      </m:oMathPara>
    </w:p>
    <w:p w14:paraId="5C1684F9" w14:textId="172391A5" w:rsidR="00153F25" w:rsidRDefault="00BA4469">
      <w:r>
        <w:t>What comes next in the sequence:</w:t>
      </w:r>
    </w:p>
    <w:p w14:paraId="2572434A" w14:textId="14925ED0" w:rsidR="00BA4469" w:rsidRPr="00BA4469" w:rsidRDefault="00000000">
      <w:pPr>
        <w:rPr>
          <w:rFonts w:eastAsiaTheme="minorEastAsia"/>
        </w:rPr>
      </w:pPr>
      <m:oMathPara>
        <m:oMath>
          <m:sSup>
            <m:sSupPr>
              <m:ctrlPr>
                <w:rPr>
                  <w:rFonts w:ascii="Cambria Math" w:hAnsi="Cambria Math"/>
                  <w:i/>
                </w:rPr>
              </m:ctrlPr>
            </m:sSupPr>
            <m:e>
              <m:r>
                <w:rPr>
                  <w:rFonts w:ascii="Cambria Math" w:hAnsi="Cambria Math"/>
                </w:rPr>
                <m:t>a</m:t>
              </m:r>
            </m:e>
            <m:sup>
              <m:r>
                <w:rPr>
                  <w:rFonts w:ascii="Cambria Math" w:hAnsi="Cambria Math"/>
                </w:rPr>
                <m:t>k</m:t>
              </m:r>
            </m:sup>
          </m:sSup>
          <m:r>
            <w:rPr>
              <w:rFonts w:ascii="Cambria Math" w:hAnsi="Cambria Math"/>
            </w:rPr>
            <m:t>*a≡</m:t>
          </m:r>
          <m:r>
            <w:rPr>
              <w:rFonts w:ascii="Cambria Math" w:eastAsiaTheme="minorEastAsia" w:hAnsi="Cambria Math"/>
            </w:rPr>
            <m:t>b*b</m:t>
          </m:r>
        </m:oMath>
      </m:oMathPara>
    </w:p>
    <w:p w14:paraId="748FDCA4" w14:textId="55CCDD2B" w:rsidR="00D80D5D" w:rsidRDefault="00BA4469" w:rsidP="00D80D5D">
      <w:r>
        <w:t>As we know, the sets have the same elements with some cyclic shift</w:t>
      </w:r>
      <w:r w:rsidR="00CE0EF9">
        <w:t>.</w:t>
      </w:r>
      <w:r w:rsidR="00D80D5D">
        <w:t xml:space="preserve"> </w:t>
      </w:r>
    </w:p>
    <w:p w14:paraId="56BC28FA" w14:textId="712D08B3" w:rsidR="00BA4469" w:rsidRPr="00CE0EF9" w:rsidRDefault="00000000">
      <w:pPr>
        <w:rPr>
          <w:rFonts w:eastAsiaTheme="minorEastAsia"/>
        </w:rPr>
      </w:pPr>
      <m:oMathPara>
        <m:oMath>
          <m:sSup>
            <m:sSupPr>
              <m:ctrlPr>
                <w:rPr>
                  <w:rFonts w:ascii="Cambria Math" w:hAnsi="Cambria Math"/>
                  <w:i/>
                </w:rPr>
              </m:ctrlPr>
            </m:sSupPr>
            <m:e>
              <m:r>
                <w:rPr>
                  <w:rFonts w:ascii="Cambria Math" w:hAnsi="Cambria Math"/>
                </w:rPr>
                <m:t>(</m:t>
              </m:r>
              <m:sSup>
                <m:sSupPr>
                  <m:ctrlPr>
                    <w:rPr>
                      <w:rFonts w:ascii="Cambria Math" w:hAnsi="Cambria Math"/>
                      <w:i/>
                    </w:rPr>
                  </m:ctrlPr>
                </m:sSupPr>
                <m:e>
                  <m:r>
                    <w:rPr>
                      <w:rFonts w:ascii="Cambria Math" w:hAnsi="Cambria Math"/>
                    </w:rPr>
                    <m:t>a</m:t>
                  </m:r>
                </m:e>
                <m:sup>
                  <m:r>
                    <w:rPr>
                      <w:rFonts w:ascii="Cambria Math" w:hAnsi="Cambria Math"/>
                    </w:rPr>
                    <m:t>k</m:t>
                  </m:r>
                </m:sup>
              </m:sSup>
              <m:r>
                <w:rPr>
                  <w:rFonts w:ascii="Cambria Math" w:hAnsi="Cambria Math"/>
                </w:rPr>
                <m:t>)</m:t>
              </m:r>
            </m:e>
            <m:sup>
              <m:r>
                <w:rPr>
                  <w:rFonts w:ascii="Cambria Math" w:hAnsi="Cambria Math"/>
                </w:rPr>
                <m:t>-1</m:t>
              </m:r>
            </m:sup>
          </m:sSup>
          <m:r>
            <w:rPr>
              <w:rFonts w:ascii="Cambria Math" w:hAnsi="Cambria Math"/>
            </w:rPr>
            <m:t xml:space="preserve">* </m:t>
          </m:r>
          <m:sSup>
            <m:sSupPr>
              <m:ctrlPr>
                <w:rPr>
                  <w:rFonts w:ascii="Cambria Math" w:hAnsi="Cambria Math"/>
                  <w:i/>
                </w:rPr>
              </m:ctrlPr>
            </m:sSupPr>
            <m:e>
              <m:r>
                <w:rPr>
                  <w:rFonts w:ascii="Cambria Math" w:hAnsi="Cambria Math"/>
                </w:rPr>
                <m:t>a</m:t>
              </m:r>
            </m:e>
            <m:sup>
              <m:r>
                <w:rPr>
                  <w:rFonts w:ascii="Cambria Math" w:hAnsi="Cambria Math"/>
                </w:rPr>
                <m:t>k</m:t>
              </m:r>
            </m:sup>
          </m:sSup>
          <m:r>
            <w:rPr>
              <w:rFonts w:ascii="Cambria Math" w:hAnsi="Cambria Math"/>
            </w:rPr>
            <m:t>*a ≡</m:t>
          </m:r>
          <m:sSup>
            <m:sSupPr>
              <m:ctrlPr>
                <w:rPr>
                  <w:rFonts w:ascii="Cambria Math" w:hAnsi="Cambria Math"/>
                  <w:i/>
                </w:rPr>
              </m:ctrlPr>
            </m:sSupPr>
            <m:e>
              <m:r>
                <w:rPr>
                  <w:rFonts w:ascii="Cambria Math" w:hAnsi="Cambria Math"/>
                </w:rPr>
                <m:t>b</m:t>
              </m:r>
            </m:e>
            <m:sup>
              <m:r>
                <w:rPr>
                  <w:rFonts w:ascii="Cambria Math" w:hAnsi="Cambria Math"/>
                </w:rPr>
                <m:t>-1</m:t>
              </m:r>
            </m:sup>
          </m:sSup>
          <m:r>
            <w:rPr>
              <w:rFonts w:ascii="Cambria Math" w:hAnsi="Cambria Math"/>
            </w:rPr>
            <m:t xml:space="preserve">* </m:t>
          </m:r>
          <m:r>
            <w:rPr>
              <w:rFonts w:ascii="Cambria Math" w:eastAsiaTheme="minorEastAsia" w:hAnsi="Cambria Math"/>
            </w:rPr>
            <m:t>b*b</m:t>
          </m:r>
        </m:oMath>
      </m:oMathPara>
    </w:p>
    <w:p w14:paraId="4C490E46" w14:textId="6F7F6AB1" w:rsidR="00CE0EF9" w:rsidRDefault="00CE0EF9">
      <m:oMathPara>
        <m:oMath>
          <m:r>
            <w:rPr>
              <w:rFonts w:ascii="Cambria Math" w:hAnsi="Cambria Math"/>
            </w:rPr>
            <m:t>a≡b</m:t>
          </m:r>
        </m:oMath>
      </m:oMathPara>
    </w:p>
    <w:p w14:paraId="7B04801C" w14:textId="40074237" w:rsidR="006D0B7C" w:rsidRDefault="00CE0EF9">
      <w:r>
        <w:t xml:space="preserve">Therefore, if two sequences have the same numbers in succession, their primitive roots are not unique –they’re congruent. So, it’s actually the same sequence. </w:t>
      </w:r>
    </w:p>
    <w:p w14:paraId="7233BC64" w14:textId="77777777" w:rsidR="00E34C4A" w:rsidRDefault="00E34C4A"/>
    <w:p w14:paraId="7C322F77" w14:textId="2C53EA3C" w:rsidR="00E34C4A" w:rsidRDefault="00E34C4A">
      <w:r>
        <w:rPr>
          <w:noProof/>
        </w:rPr>
        <w:drawing>
          <wp:inline distT="0" distB="0" distL="0" distR="0" wp14:anchorId="2A4DB8F8" wp14:editId="0064DBE6">
            <wp:extent cx="5731510" cy="1132840"/>
            <wp:effectExtent l="0" t="0" r="0" b="0"/>
            <wp:docPr id="43876172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8761728" name="Picture 438761728"/>
                    <pic:cNvPicPr/>
                  </pic:nvPicPr>
                  <pic:blipFill>
                    <a:blip r:embed="rId46">
                      <a:extLst>
                        <a:ext uri="{28A0092B-C50C-407E-A947-70E740481C1C}">
                          <a14:useLocalDpi xmlns:a14="http://schemas.microsoft.com/office/drawing/2010/main" val="0"/>
                        </a:ext>
                      </a:extLst>
                    </a:blip>
                    <a:stretch>
                      <a:fillRect/>
                    </a:stretch>
                  </pic:blipFill>
                  <pic:spPr>
                    <a:xfrm>
                      <a:off x="0" y="0"/>
                      <a:ext cx="5731510" cy="1132840"/>
                    </a:xfrm>
                    <a:prstGeom prst="rect">
                      <a:avLst/>
                    </a:prstGeom>
                  </pic:spPr>
                </pic:pic>
              </a:graphicData>
            </a:graphic>
          </wp:inline>
        </w:drawing>
      </w:r>
    </w:p>
    <w:p w14:paraId="4653E7A3" w14:textId="77777777" w:rsidR="00776023" w:rsidRDefault="00776023"/>
    <w:p w14:paraId="0578A957" w14:textId="77777777" w:rsidR="00BA2A1A" w:rsidRPr="00776023" w:rsidRDefault="00BA2A1A"/>
    <w:p w14:paraId="5B661DB7" w14:textId="0C44CC07" w:rsidR="00A34553" w:rsidRPr="00776023" w:rsidRDefault="004C5861">
      <w:pPr>
        <w:rPr>
          <w:rFonts w:cs="Segoe UI"/>
          <w:color w:val="0D0D0D"/>
          <w:shd w:val="clear" w:color="auto" w:fill="FFFFFF"/>
        </w:rPr>
      </w:pPr>
      <w:r w:rsidRPr="00776023">
        <w:t>How does mathematics actually work? We have a</w:t>
      </w:r>
      <w:r w:rsidR="00A34553" w:rsidRPr="00776023">
        <w:t>xioms</w:t>
      </w:r>
      <w:r w:rsidRPr="00776023">
        <w:t xml:space="preserve">, which </w:t>
      </w:r>
      <w:r w:rsidR="00A34553" w:rsidRPr="00776023">
        <w:t>are “</w:t>
      </w:r>
      <w:r w:rsidR="00A34553" w:rsidRPr="00776023">
        <w:rPr>
          <w:rFonts w:cs="Arial"/>
          <w:color w:val="202124"/>
          <w:shd w:val="clear" w:color="auto" w:fill="FFFFFF"/>
        </w:rPr>
        <w:t>a statement or proposition which is regarded as being established, accepted, or self-evidently true.” E.g., a + b = b + a, things that are equal to the same thing are equal to each other</w:t>
      </w:r>
      <w:r w:rsidRPr="00776023">
        <w:rPr>
          <w:rFonts w:cs="Arial"/>
          <w:color w:val="202124"/>
          <w:shd w:val="clear" w:color="auto" w:fill="FFFFFF"/>
        </w:rPr>
        <w:t>, if A=B, B=A</w:t>
      </w:r>
      <w:r w:rsidR="00A34553" w:rsidRPr="00776023">
        <w:rPr>
          <w:rFonts w:cs="Arial"/>
          <w:color w:val="202124"/>
          <w:shd w:val="clear" w:color="auto" w:fill="FFFFFF"/>
        </w:rPr>
        <w:t xml:space="preserve">. </w:t>
      </w:r>
      <w:r w:rsidRPr="00776023">
        <w:rPr>
          <w:rFonts w:cs="Segoe UI"/>
          <w:color w:val="0D0D0D"/>
          <w:shd w:val="clear" w:color="auto" w:fill="FFFFFF"/>
        </w:rPr>
        <w:t xml:space="preserve">Axioms are statements that are assumed to be true without requiring proof within the system. They serve as the starting point for deriving new results through logical deduction. In essence, axioms provide the basic building blocks upon which the entire structure of the formal system is constructed. The goal was to have a set of axioms from which we can deduce all true statements. </w:t>
      </w:r>
      <w:r w:rsidR="00CE6A83" w:rsidRPr="00776023">
        <w:rPr>
          <w:rFonts w:cs="Segoe UI"/>
          <w:color w:val="0D0D0D"/>
          <w:shd w:val="clear" w:color="auto" w:fill="FFFFFF"/>
        </w:rPr>
        <w:t xml:space="preserve">People also thought that we should be able to prove that mathematics is consistent (the mathematics won’t give rise to contradictions). </w:t>
      </w:r>
    </w:p>
    <w:p w14:paraId="4E76D934" w14:textId="77777777" w:rsidR="004C5861" w:rsidRPr="00776023" w:rsidRDefault="004C5861">
      <w:pPr>
        <w:rPr>
          <w:rFonts w:cs="Segoe UI"/>
          <w:color w:val="0D0D0D"/>
          <w:shd w:val="clear" w:color="auto" w:fill="FFFFFF"/>
        </w:rPr>
      </w:pPr>
    </w:p>
    <w:p w14:paraId="6A0045B2" w14:textId="2C575A04" w:rsidR="00CE6A83" w:rsidRPr="00776023" w:rsidRDefault="00CE6A83">
      <w:pPr>
        <w:rPr>
          <w:rFonts w:cs="Segoe UI"/>
          <w:color w:val="0D0D0D"/>
          <w:shd w:val="clear" w:color="auto" w:fill="FFFFFF"/>
        </w:rPr>
      </w:pPr>
      <w:r w:rsidRPr="00776023">
        <w:rPr>
          <w:rFonts w:cs="Segoe UI"/>
          <w:color w:val="0D0D0D"/>
          <w:shd w:val="clear" w:color="auto" w:fill="FFFFFF"/>
        </w:rPr>
        <w:t>A formal system is</w:t>
      </w:r>
      <w:r w:rsidR="00D60326" w:rsidRPr="00D60326">
        <w:t xml:space="preserve"> </w:t>
      </w:r>
      <w:r w:rsidR="00D60326">
        <w:t>complete if every statement (that can be formulated in the system) is either provable or its negation is provable</w:t>
      </w:r>
      <w:r w:rsidR="009923CC">
        <w:rPr>
          <w:rFonts w:cs="Segoe UI"/>
          <w:color w:val="0D0D0D"/>
          <w:shd w:val="clear" w:color="auto" w:fill="FFFFFF"/>
        </w:rPr>
        <w:t xml:space="preserve">; </w:t>
      </w:r>
      <w:r w:rsidRPr="00776023">
        <w:rPr>
          <w:rFonts w:cs="Segoe UI"/>
          <w:color w:val="0D0D0D"/>
          <w:shd w:val="clear" w:color="auto" w:fill="FFFFFF"/>
        </w:rPr>
        <w:t xml:space="preserve">A system is complete if the axioms govern all of the possible theorems. </w:t>
      </w:r>
      <w:r w:rsidR="00676A6F">
        <w:rPr>
          <w:rFonts w:cs="Segoe UI"/>
          <w:color w:val="0D0D0D"/>
          <w:shd w:val="clear" w:color="auto" w:fill="FFFFFF"/>
        </w:rPr>
        <w:t xml:space="preserve">It is consistent if no two theorems contradict each </w:t>
      </w:r>
      <w:r w:rsidR="00676A6F" w:rsidRPr="00577B52">
        <w:rPr>
          <w:rFonts w:cs="Segoe UI"/>
          <w:color w:val="0D0D0D"/>
          <w:shd w:val="clear" w:color="auto" w:fill="FFFFFF"/>
        </w:rPr>
        <w:t>other</w:t>
      </w:r>
      <w:r w:rsidR="00577B52" w:rsidRPr="00577B52">
        <w:rPr>
          <w:rFonts w:cs="Segoe UI"/>
          <w:color w:val="0D0D0D"/>
          <w:shd w:val="clear" w:color="auto" w:fill="FFFFFF"/>
        </w:rPr>
        <w:t xml:space="preserve"> (</w:t>
      </w:r>
      <w:r w:rsidR="00577B52" w:rsidRPr="00577B52">
        <w:rPr>
          <w:rFonts w:cs="Arial"/>
          <w:color w:val="202122"/>
          <w:shd w:val="clear" w:color="auto" w:fill="FFFFFF"/>
        </w:rPr>
        <w:t>if there is no statement such that both the statement and its negation are provable from the axioms, and </w:t>
      </w:r>
      <w:r w:rsidR="00577B52" w:rsidRPr="00577B52">
        <w:rPr>
          <w:rFonts w:cs="Arial"/>
          <w:i/>
          <w:iCs/>
          <w:color w:val="202122"/>
          <w:shd w:val="clear" w:color="auto" w:fill="FFFFFF"/>
        </w:rPr>
        <w:t>inconsistent</w:t>
      </w:r>
      <w:r w:rsidR="00577B52" w:rsidRPr="00577B52">
        <w:rPr>
          <w:rFonts w:cs="Arial"/>
          <w:color w:val="202122"/>
          <w:shd w:val="clear" w:color="auto" w:fill="FFFFFF"/>
        </w:rPr>
        <w:t> otherwise)</w:t>
      </w:r>
      <w:r w:rsidR="00676A6F" w:rsidRPr="00577B52">
        <w:rPr>
          <w:rFonts w:cs="Segoe UI"/>
          <w:color w:val="0D0D0D"/>
          <w:shd w:val="clear" w:color="auto" w:fill="FFFFFF"/>
        </w:rPr>
        <w:t>.</w:t>
      </w:r>
      <w:r w:rsidR="00676A6F">
        <w:rPr>
          <w:rFonts w:cs="Segoe UI"/>
          <w:color w:val="0D0D0D"/>
          <w:shd w:val="clear" w:color="auto" w:fill="FFFFFF"/>
        </w:rPr>
        <w:t xml:space="preserve"> </w:t>
      </w:r>
    </w:p>
    <w:p w14:paraId="53AC998D" w14:textId="2112F4A2" w:rsidR="00CE6A83" w:rsidRPr="00776023" w:rsidRDefault="00CE6A83">
      <w:pPr>
        <w:rPr>
          <w:rFonts w:cs="Segoe UI"/>
          <w:color w:val="0D0D0D"/>
          <w:shd w:val="clear" w:color="auto" w:fill="FFFFFF"/>
        </w:rPr>
      </w:pPr>
      <w:r w:rsidRPr="00776023">
        <w:rPr>
          <w:rFonts w:cs="Segoe UI"/>
          <w:color w:val="0D0D0D"/>
          <w:shd w:val="clear" w:color="auto" w:fill="FFFFFF"/>
        </w:rPr>
        <w:t>Godel developed a way to encode all theorems, results, formula, variables, etc., by assigning a unique natural number to each. E.g., 0=0 is 2</w:t>
      </w:r>
      <w:r w:rsidRPr="00776023">
        <w:rPr>
          <w:rFonts w:cs="Segoe UI"/>
          <w:color w:val="0D0D0D"/>
          <w:shd w:val="clear" w:color="auto" w:fill="FFFFFF"/>
          <w:vertAlign w:val="superscript"/>
        </w:rPr>
        <w:t>6</w:t>
      </w:r>
      <w:r w:rsidRPr="00776023">
        <w:rPr>
          <w:rFonts w:cs="Segoe UI"/>
          <w:color w:val="0D0D0D"/>
          <w:shd w:val="clear" w:color="auto" w:fill="FFFFFF"/>
        </w:rPr>
        <w:t xml:space="preserve"> x 3</w:t>
      </w:r>
      <w:r w:rsidRPr="00776023">
        <w:rPr>
          <w:rFonts w:cs="Segoe UI"/>
          <w:color w:val="0D0D0D"/>
          <w:shd w:val="clear" w:color="auto" w:fill="FFFFFF"/>
          <w:vertAlign w:val="superscript"/>
        </w:rPr>
        <w:t>5</w:t>
      </w:r>
      <w:r w:rsidRPr="00776023">
        <w:rPr>
          <w:rFonts w:cs="Segoe UI"/>
          <w:color w:val="0D0D0D"/>
          <w:shd w:val="clear" w:color="auto" w:fill="FFFFFF"/>
        </w:rPr>
        <w:t xml:space="preserve"> x 5</w:t>
      </w:r>
      <w:r w:rsidRPr="00776023">
        <w:rPr>
          <w:rFonts w:cs="Segoe UI"/>
          <w:color w:val="0D0D0D"/>
          <w:shd w:val="clear" w:color="auto" w:fill="FFFFFF"/>
          <w:vertAlign w:val="superscript"/>
        </w:rPr>
        <w:t>6</w:t>
      </w:r>
      <w:r w:rsidRPr="00776023">
        <w:rPr>
          <w:rFonts w:cs="Segoe UI"/>
          <w:color w:val="0D0D0D"/>
          <w:shd w:val="clear" w:color="auto" w:fill="FFFFFF"/>
        </w:rPr>
        <w:t>. Each expression has a unique Godel number. By doing this, we are now able to talk about mathematics, using mathematics.</w:t>
      </w:r>
    </w:p>
    <w:p w14:paraId="0735D133" w14:textId="77777777" w:rsidR="00CE6A83" w:rsidRPr="00776023" w:rsidRDefault="00CE6A83">
      <w:pPr>
        <w:rPr>
          <w:rFonts w:cs="Segoe UI"/>
          <w:color w:val="0D0D0D"/>
          <w:shd w:val="clear" w:color="auto" w:fill="FFFFFF"/>
        </w:rPr>
      </w:pPr>
    </w:p>
    <w:p w14:paraId="19F64A8A" w14:textId="007ECBFA" w:rsidR="0048054F" w:rsidRPr="00776023" w:rsidRDefault="0048054F" w:rsidP="0048054F">
      <w:pPr>
        <w:jc w:val="center"/>
        <w:rPr>
          <w:rFonts w:cs="Segoe UI"/>
          <w:color w:val="0D0D0D"/>
          <w:shd w:val="clear" w:color="auto" w:fill="FFFFFF"/>
        </w:rPr>
      </w:pPr>
      <w:r w:rsidRPr="00776023">
        <w:rPr>
          <w:rFonts w:cs="Segoe UI"/>
          <w:color w:val="0D0D0D"/>
          <w:shd w:val="clear" w:color="auto" w:fill="FFFFFF"/>
        </w:rPr>
        <w:t>Godel’s incompleteness theorem I: There are statements of consistent formal system which can neither by proved nor disproved.</w:t>
      </w:r>
    </w:p>
    <w:p w14:paraId="1C97C55A" w14:textId="77777777" w:rsidR="0048054F" w:rsidRPr="00776023" w:rsidRDefault="0048054F" w:rsidP="0048054F">
      <w:pPr>
        <w:rPr>
          <w:rFonts w:cs="Segoe UI"/>
          <w:color w:val="0D0D0D"/>
          <w:shd w:val="clear" w:color="auto" w:fill="FFFFFF"/>
        </w:rPr>
      </w:pPr>
    </w:p>
    <w:p w14:paraId="491D93E6" w14:textId="1F3703C1" w:rsidR="00CE6A83" w:rsidRDefault="00CE6A83" w:rsidP="0048054F">
      <w:pPr>
        <w:rPr>
          <w:rFonts w:cs="Segoe UI"/>
          <w:color w:val="0D0D0D"/>
          <w:shd w:val="clear" w:color="auto" w:fill="FFFFFF"/>
        </w:rPr>
      </w:pPr>
      <w:r w:rsidRPr="00776023">
        <w:rPr>
          <w:rFonts w:cs="Segoe UI"/>
          <w:color w:val="0D0D0D"/>
          <w:shd w:val="clear" w:color="auto" w:fill="FFFFFF"/>
        </w:rPr>
        <w:t xml:space="preserve">So now, using Godel numbering, we make a statement g </w:t>
      </w:r>
      <w:proofErr w:type="gramStart"/>
      <w:r w:rsidRPr="00776023">
        <w:rPr>
          <w:rFonts w:cs="Segoe UI"/>
          <w:color w:val="0D0D0D"/>
          <w:shd w:val="clear" w:color="auto" w:fill="FFFFFF"/>
        </w:rPr>
        <w:t>saying</w:t>
      </w:r>
      <w:proofErr w:type="gramEnd"/>
      <w:r w:rsidRPr="00776023">
        <w:rPr>
          <w:rFonts w:cs="Segoe UI"/>
          <w:color w:val="0D0D0D"/>
          <w:shd w:val="clear" w:color="auto" w:fill="FFFFFF"/>
        </w:rPr>
        <w:t xml:space="preserve"> “there is no proof for statement g”/”this statement cannot be proved from the axioms”. </w:t>
      </w:r>
    </w:p>
    <w:p w14:paraId="0BC3F959" w14:textId="77777777" w:rsidR="009C3A0D" w:rsidRDefault="009C3A0D" w:rsidP="0048054F">
      <w:pPr>
        <w:rPr>
          <w:rFonts w:cs="Segoe UI"/>
          <w:color w:val="0D0D0D"/>
          <w:shd w:val="clear" w:color="auto" w:fill="FFFFFF"/>
        </w:rPr>
      </w:pPr>
    </w:p>
    <w:p w14:paraId="03D89ACE" w14:textId="3DB8C9F8" w:rsidR="009C3A0D" w:rsidRDefault="009C3A0D" w:rsidP="0048054F">
      <w:pPr>
        <w:rPr>
          <w:rFonts w:cs="Segoe UI"/>
          <w:color w:val="0D0D0D"/>
          <w:shd w:val="clear" w:color="auto" w:fill="FFFFFF"/>
        </w:rPr>
      </w:pPr>
      <w:r>
        <w:rPr>
          <w:rFonts w:cs="Segoe UI"/>
          <w:color w:val="0D0D0D"/>
          <w:shd w:val="clear" w:color="auto" w:fill="FFFFFF"/>
        </w:rPr>
        <w:t>Proof:</w:t>
      </w:r>
    </w:p>
    <w:p w14:paraId="42654934" w14:textId="2C53712B" w:rsidR="009C3A0D" w:rsidRPr="00776023" w:rsidRDefault="009C3A0D" w:rsidP="0048054F">
      <w:pPr>
        <w:rPr>
          <w:rFonts w:cs="Segoe UI"/>
          <w:color w:val="0D0D0D"/>
          <w:shd w:val="clear" w:color="auto" w:fill="FFFFFF"/>
        </w:rPr>
      </w:pPr>
      <w:r>
        <w:rPr>
          <w:rFonts w:cs="Segoe UI"/>
          <w:color w:val="0D0D0D"/>
          <w:shd w:val="clear" w:color="auto" w:fill="FFFFFF"/>
        </w:rPr>
        <w:t>Assume we have a consistent formal system.</w:t>
      </w:r>
    </w:p>
    <w:p w14:paraId="414AD2A5" w14:textId="77777777" w:rsidR="0048054F" w:rsidRPr="00776023" w:rsidRDefault="0048054F" w:rsidP="0048054F">
      <w:pPr>
        <w:rPr>
          <w:rFonts w:cs="Segoe UI"/>
          <w:color w:val="0D0D0D"/>
          <w:shd w:val="clear" w:color="auto" w:fill="FFFFFF"/>
        </w:rPr>
      </w:pPr>
    </w:p>
    <w:p w14:paraId="46AE8738" w14:textId="2828369A" w:rsidR="00745B3C" w:rsidRDefault="00745B3C" w:rsidP="00745B3C">
      <w:pPr>
        <w:spacing w:before="100" w:beforeAutospacing="1" w:after="100" w:afterAutospacing="1"/>
        <w:outlineLvl w:val="3"/>
        <w:rPr>
          <w:rFonts w:eastAsia="Times New Roman" w:cs="Times New Roman"/>
          <w:b/>
          <w:bCs/>
          <w:kern w:val="0"/>
          <w:lang w:eastAsia="en-GB"/>
          <w14:ligatures w14:val="none"/>
        </w:rPr>
      </w:pPr>
      <w:r w:rsidRPr="00745B3C">
        <w:rPr>
          <w:rFonts w:eastAsia="Times New Roman" w:cs="Times New Roman"/>
          <w:b/>
          <w:bCs/>
          <w:kern w:val="0"/>
          <w:lang w:eastAsia="en-GB"/>
          <w14:ligatures w14:val="none"/>
        </w:rPr>
        <w:t xml:space="preserve">Case </w:t>
      </w:r>
      <w:r>
        <w:rPr>
          <w:rFonts w:eastAsia="Times New Roman" w:cs="Times New Roman"/>
          <w:b/>
          <w:bCs/>
          <w:kern w:val="0"/>
          <w:lang w:eastAsia="en-GB"/>
          <w14:ligatures w14:val="none"/>
        </w:rPr>
        <w:t>1</w:t>
      </w:r>
      <w:r w:rsidRPr="00745B3C">
        <w:rPr>
          <w:rFonts w:eastAsia="Times New Roman" w:cs="Times New Roman"/>
          <w:b/>
          <w:bCs/>
          <w:kern w:val="0"/>
          <w:lang w:eastAsia="en-GB"/>
          <w14:ligatures w14:val="none"/>
        </w:rPr>
        <w:t xml:space="preserve">: </w:t>
      </w:r>
      <w:r w:rsidR="009C3A0D">
        <w:rPr>
          <w:rFonts w:eastAsia="Times New Roman" w:cs="Times New Roman"/>
          <w:b/>
          <w:bCs/>
          <w:kern w:val="0"/>
          <w:lang w:eastAsia="en-GB"/>
          <w14:ligatures w14:val="none"/>
        </w:rPr>
        <w:t xml:space="preserve">Let’s say that </w:t>
      </w:r>
      <w:r w:rsidRPr="00745B3C">
        <w:rPr>
          <w:rFonts w:eastAsia="Times New Roman" w:cs="Times New Roman"/>
          <w:b/>
          <w:bCs/>
          <w:kern w:val="0"/>
          <w:lang w:eastAsia="en-GB"/>
          <w14:ligatures w14:val="none"/>
        </w:rPr>
        <w:t xml:space="preserve">G is </w:t>
      </w:r>
      <w:r w:rsidR="009C3A0D">
        <w:rPr>
          <w:rFonts w:eastAsia="Times New Roman" w:cs="Times New Roman"/>
          <w:b/>
          <w:bCs/>
          <w:kern w:val="0"/>
          <w:lang w:eastAsia="en-GB"/>
          <w14:ligatures w14:val="none"/>
        </w:rPr>
        <w:t>true</w:t>
      </w:r>
    </w:p>
    <w:p w14:paraId="5A4187AF" w14:textId="77777777" w:rsidR="009C3A0D" w:rsidRPr="009C3A0D" w:rsidRDefault="00745B3C" w:rsidP="009C3A0D">
      <w:pPr>
        <w:pStyle w:val="ListParagraph"/>
        <w:numPr>
          <w:ilvl w:val="0"/>
          <w:numId w:val="4"/>
        </w:numPr>
        <w:spacing w:before="100" w:beforeAutospacing="1" w:after="100" w:afterAutospacing="1"/>
        <w:outlineLvl w:val="3"/>
        <w:rPr>
          <w:rFonts w:eastAsia="Times New Roman" w:cs="Times New Roman"/>
          <w:b/>
          <w:bCs/>
          <w:kern w:val="0"/>
          <w:lang w:eastAsia="en-GB"/>
          <w14:ligatures w14:val="none"/>
        </w:rPr>
      </w:pPr>
      <w:r w:rsidRPr="009C3A0D">
        <w:rPr>
          <w:rFonts w:eastAsia="Times New Roman" w:cs="Times New Roman"/>
          <w:kern w:val="0"/>
          <w:lang w:eastAsia="en-GB"/>
          <w14:ligatures w14:val="none"/>
        </w:rPr>
        <w:t xml:space="preserve">That means what G says — </w:t>
      </w:r>
      <w:r w:rsidRPr="009C3A0D">
        <w:rPr>
          <w:rFonts w:eastAsia="Times New Roman" w:cs="Times New Roman"/>
          <w:i/>
          <w:iCs/>
          <w:kern w:val="0"/>
          <w:lang w:eastAsia="en-GB"/>
          <w14:ligatures w14:val="none"/>
        </w:rPr>
        <w:t>“G is not provable”</w:t>
      </w:r>
      <w:r w:rsidRPr="009C3A0D">
        <w:rPr>
          <w:rFonts w:eastAsia="Times New Roman" w:cs="Times New Roman"/>
          <w:kern w:val="0"/>
          <w:lang w:eastAsia="en-GB"/>
          <w14:ligatures w14:val="none"/>
        </w:rPr>
        <w:t xml:space="preserve"> — is actually true.</w:t>
      </w:r>
    </w:p>
    <w:p w14:paraId="73A4D5A6" w14:textId="77777777" w:rsidR="009C3A0D" w:rsidRPr="009C3A0D" w:rsidRDefault="00745B3C" w:rsidP="009C3A0D">
      <w:pPr>
        <w:pStyle w:val="ListParagraph"/>
        <w:numPr>
          <w:ilvl w:val="0"/>
          <w:numId w:val="4"/>
        </w:numPr>
        <w:spacing w:before="100" w:beforeAutospacing="1" w:after="100" w:afterAutospacing="1"/>
        <w:outlineLvl w:val="3"/>
        <w:rPr>
          <w:rFonts w:eastAsia="Times New Roman" w:cs="Times New Roman"/>
          <w:b/>
          <w:bCs/>
          <w:kern w:val="0"/>
          <w:lang w:eastAsia="en-GB"/>
          <w14:ligatures w14:val="none"/>
        </w:rPr>
      </w:pPr>
      <w:r w:rsidRPr="009C3A0D">
        <w:rPr>
          <w:rFonts w:eastAsia="Times New Roman" w:cs="Times New Roman"/>
          <w:kern w:val="0"/>
          <w:lang w:eastAsia="en-GB"/>
          <w14:ligatures w14:val="none"/>
        </w:rPr>
        <w:t>So G is true, but unprovable within the system.</w:t>
      </w:r>
    </w:p>
    <w:p w14:paraId="16A58A9C" w14:textId="7C431A18" w:rsidR="00745B3C" w:rsidRPr="009C3A0D" w:rsidRDefault="00745B3C" w:rsidP="009C3A0D">
      <w:pPr>
        <w:pStyle w:val="ListParagraph"/>
        <w:numPr>
          <w:ilvl w:val="0"/>
          <w:numId w:val="4"/>
        </w:numPr>
        <w:spacing w:before="100" w:beforeAutospacing="1" w:after="100" w:afterAutospacing="1"/>
        <w:outlineLvl w:val="3"/>
        <w:rPr>
          <w:rFonts w:eastAsia="Times New Roman" w:cs="Times New Roman"/>
          <w:b/>
          <w:bCs/>
          <w:kern w:val="0"/>
          <w:lang w:eastAsia="en-GB"/>
          <w14:ligatures w14:val="none"/>
        </w:rPr>
      </w:pPr>
      <w:r w:rsidRPr="009C3A0D">
        <w:rPr>
          <w:rFonts w:eastAsia="Times New Roman" w:cs="Times New Roman"/>
          <w:kern w:val="0"/>
          <w:lang w:eastAsia="en-GB"/>
          <w14:ligatures w14:val="none"/>
        </w:rPr>
        <w:t xml:space="preserve">Therefore, the system is incomplete — there exists a true statement </w:t>
      </w:r>
      <w:r w:rsidR="009C3A0D" w:rsidRPr="009C3A0D">
        <w:rPr>
          <w:rFonts w:eastAsia="Times New Roman" w:cs="Times New Roman"/>
          <w:kern w:val="0"/>
          <w:lang w:eastAsia="en-GB"/>
          <w14:ligatures w14:val="none"/>
        </w:rPr>
        <w:t>the system</w:t>
      </w:r>
      <w:r w:rsidRPr="009C3A0D">
        <w:rPr>
          <w:rFonts w:eastAsia="Times New Roman" w:cs="Times New Roman"/>
          <w:kern w:val="0"/>
          <w:lang w:eastAsia="en-GB"/>
          <w14:ligatures w14:val="none"/>
        </w:rPr>
        <w:t xml:space="preserve"> cannot prove.</w:t>
      </w:r>
    </w:p>
    <w:p w14:paraId="7BAC6CFA" w14:textId="153F61D2" w:rsidR="00745B3C" w:rsidRPr="00745B3C" w:rsidRDefault="00745B3C" w:rsidP="00745B3C">
      <w:pPr>
        <w:spacing w:before="100" w:beforeAutospacing="1" w:after="100" w:afterAutospacing="1"/>
        <w:outlineLvl w:val="2"/>
        <w:rPr>
          <w:rFonts w:eastAsia="Times New Roman" w:cs="Times New Roman"/>
          <w:b/>
          <w:bCs/>
          <w:kern w:val="0"/>
          <w:lang w:eastAsia="en-GB"/>
          <w14:ligatures w14:val="none"/>
        </w:rPr>
      </w:pPr>
      <w:r w:rsidRPr="00745B3C">
        <w:rPr>
          <w:rFonts w:eastAsia="Times New Roman" w:cs="Times New Roman"/>
          <w:b/>
          <w:bCs/>
          <w:kern w:val="0"/>
          <w:lang w:eastAsia="en-GB"/>
          <w14:ligatures w14:val="none"/>
        </w:rPr>
        <w:lastRenderedPageBreak/>
        <w:t xml:space="preserve">Case 2: </w:t>
      </w:r>
      <w:r w:rsidR="009C3A0D">
        <w:rPr>
          <w:rFonts w:eastAsia="Times New Roman" w:cs="Times New Roman"/>
          <w:b/>
          <w:bCs/>
          <w:kern w:val="0"/>
          <w:lang w:eastAsia="en-GB"/>
          <w14:ligatures w14:val="none"/>
        </w:rPr>
        <w:t>Let’s say that</w:t>
      </w:r>
      <w:r w:rsidRPr="00745B3C">
        <w:rPr>
          <w:rFonts w:eastAsia="Times New Roman" w:cs="Times New Roman"/>
          <w:b/>
          <w:bCs/>
          <w:kern w:val="0"/>
          <w:lang w:eastAsia="en-GB"/>
          <w14:ligatures w14:val="none"/>
        </w:rPr>
        <w:t xml:space="preserve"> G is </w:t>
      </w:r>
      <w:r w:rsidR="009C3A0D">
        <w:rPr>
          <w:rFonts w:eastAsia="Times New Roman" w:cs="Times New Roman"/>
          <w:b/>
          <w:bCs/>
          <w:kern w:val="0"/>
          <w:lang w:eastAsia="en-GB"/>
          <w14:ligatures w14:val="none"/>
        </w:rPr>
        <w:t>false</w:t>
      </w:r>
    </w:p>
    <w:p w14:paraId="513BB8C0" w14:textId="4923DD44" w:rsidR="00745B3C" w:rsidRDefault="001A26D2" w:rsidP="001A26D2">
      <w:pPr>
        <w:pStyle w:val="ListParagraph"/>
        <w:numPr>
          <w:ilvl w:val="0"/>
          <w:numId w:val="4"/>
        </w:numPr>
        <w:rPr>
          <w:rFonts w:cs="Segoe UI"/>
          <w:color w:val="0D0D0D"/>
          <w:shd w:val="clear" w:color="auto" w:fill="FFFFFF"/>
        </w:rPr>
      </w:pPr>
      <w:r>
        <w:rPr>
          <w:rFonts w:cs="Segoe UI"/>
          <w:color w:val="0D0D0D"/>
          <w:shd w:val="clear" w:color="auto" w:fill="FFFFFF"/>
        </w:rPr>
        <w:t>That means that we negate G</w:t>
      </w:r>
    </w:p>
    <w:p w14:paraId="262BA5BE" w14:textId="5F93C71F" w:rsidR="001A26D2" w:rsidRDefault="001A26D2" w:rsidP="001A26D2">
      <w:pPr>
        <w:pStyle w:val="ListParagraph"/>
        <w:numPr>
          <w:ilvl w:val="0"/>
          <w:numId w:val="4"/>
        </w:numPr>
        <w:rPr>
          <w:rFonts w:cs="Segoe UI"/>
          <w:color w:val="0D0D0D"/>
          <w:shd w:val="clear" w:color="auto" w:fill="FFFFFF"/>
        </w:rPr>
      </w:pPr>
      <w:r>
        <w:rPr>
          <w:rFonts w:cs="Segoe UI"/>
          <w:color w:val="0D0D0D"/>
          <w:shd w:val="clear" w:color="auto" w:fill="FFFFFF"/>
        </w:rPr>
        <w:sym w:font="Symbol" w:char="F05C"/>
      </w:r>
      <w:r>
        <w:rPr>
          <w:rFonts w:cs="Segoe UI"/>
          <w:color w:val="0D0D0D"/>
          <w:shd w:val="clear" w:color="auto" w:fill="FFFFFF"/>
        </w:rPr>
        <w:t>G is provable</w:t>
      </w:r>
    </w:p>
    <w:p w14:paraId="275A9791" w14:textId="4C629C7C" w:rsidR="001A26D2" w:rsidRDefault="001A26D2" w:rsidP="001A26D2">
      <w:pPr>
        <w:pStyle w:val="ListParagraph"/>
        <w:numPr>
          <w:ilvl w:val="0"/>
          <w:numId w:val="4"/>
        </w:numPr>
        <w:rPr>
          <w:rFonts w:cs="Segoe UI"/>
          <w:color w:val="0D0D0D"/>
          <w:shd w:val="clear" w:color="auto" w:fill="FFFFFF"/>
        </w:rPr>
      </w:pPr>
      <w:r w:rsidRPr="00FF3E76">
        <w:rPr>
          <w:rFonts w:cs="Segoe UI"/>
          <w:color w:val="0D0D0D"/>
          <w:highlight w:val="magenta"/>
          <w:shd w:val="clear" w:color="auto" w:fill="FFFFFF"/>
        </w:rPr>
        <w:t>In a consistent formal system, a provable statement must be true</w:t>
      </w:r>
      <w:r>
        <w:rPr>
          <w:rFonts w:cs="Segoe UI"/>
          <w:color w:val="0D0D0D"/>
          <w:shd w:val="clear" w:color="auto" w:fill="FFFFFF"/>
        </w:rPr>
        <w:t xml:space="preserve">. So if G is provable, then G is true. </w:t>
      </w:r>
    </w:p>
    <w:p w14:paraId="496C94CF" w14:textId="65133663" w:rsidR="001A26D2" w:rsidRDefault="001A26D2" w:rsidP="001A26D2">
      <w:pPr>
        <w:pStyle w:val="ListParagraph"/>
        <w:numPr>
          <w:ilvl w:val="0"/>
          <w:numId w:val="4"/>
        </w:numPr>
        <w:rPr>
          <w:rFonts w:cs="Segoe UI"/>
          <w:color w:val="0D0D0D"/>
          <w:shd w:val="clear" w:color="auto" w:fill="FFFFFF"/>
        </w:rPr>
      </w:pPr>
      <w:r>
        <w:rPr>
          <w:rFonts w:cs="Segoe UI"/>
          <w:color w:val="0D0D0D"/>
          <w:shd w:val="clear" w:color="auto" w:fill="FFFFFF"/>
        </w:rPr>
        <w:t>G says, “G has no proof”</w:t>
      </w:r>
    </w:p>
    <w:p w14:paraId="69189C1D" w14:textId="1D37C4EC" w:rsidR="001A26D2" w:rsidRDefault="001A26D2" w:rsidP="001A26D2">
      <w:pPr>
        <w:pStyle w:val="ListParagraph"/>
        <w:numPr>
          <w:ilvl w:val="0"/>
          <w:numId w:val="4"/>
        </w:numPr>
        <w:rPr>
          <w:rFonts w:cs="Segoe UI"/>
          <w:color w:val="0D0D0D"/>
          <w:shd w:val="clear" w:color="auto" w:fill="FFFFFF"/>
        </w:rPr>
      </w:pPr>
      <w:r>
        <w:rPr>
          <w:rFonts w:cs="Segoe UI"/>
          <w:color w:val="0D0D0D"/>
          <w:shd w:val="clear" w:color="auto" w:fill="FFFFFF"/>
        </w:rPr>
        <w:sym w:font="Symbol" w:char="F05C"/>
      </w:r>
      <w:r>
        <w:rPr>
          <w:rFonts w:cs="Segoe UI"/>
          <w:color w:val="0D0D0D"/>
          <w:shd w:val="clear" w:color="auto" w:fill="FFFFFF"/>
        </w:rPr>
        <w:t>G is unprovable</w:t>
      </w:r>
    </w:p>
    <w:p w14:paraId="791A7CEE" w14:textId="4F78FD98" w:rsidR="001A26D2" w:rsidRDefault="001A26D2" w:rsidP="001A26D2">
      <w:pPr>
        <w:pStyle w:val="ListParagraph"/>
        <w:numPr>
          <w:ilvl w:val="0"/>
          <w:numId w:val="4"/>
        </w:numPr>
        <w:rPr>
          <w:rFonts w:cs="Segoe UI"/>
          <w:color w:val="0D0D0D"/>
          <w:shd w:val="clear" w:color="auto" w:fill="FFFFFF"/>
        </w:rPr>
      </w:pPr>
      <w:r>
        <w:rPr>
          <w:rFonts w:cs="Segoe UI"/>
          <w:color w:val="0D0D0D"/>
          <w:shd w:val="clear" w:color="auto" w:fill="FFFFFF"/>
        </w:rPr>
        <w:t>=&gt;&lt;= Contradiction; G cannot be both provable and unprovable in the consistent system.</w:t>
      </w:r>
    </w:p>
    <w:p w14:paraId="3E8E6D39" w14:textId="77777777" w:rsidR="00FF3E76" w:rsidRDefault="00FF3E76" w:rsidP="001A26D2">
      <w:pPr>
        <w:rPr>
          <w:rFonts w:cs="Segoe UI"/>
          <w:color w:val="0D0D0D"/>
          <w:shd w:val="clear" w:color="auto" w:fill="FFFFFF"/>
        </w:rPr>
      </w:pPr>
    </w:p>
    <w:p w14:paraId="3EF2D8FF" w14:textId="4E98E24B" w:rsidR="001A26D2" w:rsidRPr="001A26D2" w:rsidRDefault="001A26D2" w:rsidP="001A26D2">
      <w:pPr>
        <w:rPr>
          <w:rFonts w:cs="Segoe UI"/>
          <w:color w:val="0D0D0D"/>
          <w:shd w:val="clear" w:color="auto" w:fill="FFFFFF"/>
        </w:rPr>
      </w:pPr>
      <w:r>
        <w:rPr>
          <w:rFonts w:cs="Segoe UI"/>
          <w:color w:val="0D0D0D"/>
          <w:shd w:val="clear" w:color="auto" w:fill="FFFFFF"/>
        </w:rPr>
        <w:t xml:space="preserve">So therefore, if we want to keep our system consistent, we must accept Case 1, where the system is </w:t>
      </w:r>
      <w:r w:rsidR="004A0DDD">
        <w:rPr>
          <w:rFonts w:cs="Segoe UI"/>
          <w:color w:val="0D0D0D"/>
          <w:shd w:val="clear" w:color="auto" w:fill="FFFFFF"/>
        </w:rPr>
        <w:t>consistent</w:t>
      </w:r>
      <w:r>
        <w:rPr>
          <w:rFonts w:cs="Segoe UI"/>
          <w:color w:val="0D0D0D"/>
          <w:shd w:val="clear" w:color="auto" w:fill="FFFFFF"/>
        </w:rPr>
        <w:t xml:space="preserve">. So we cannot have a system that is both consistent and complete; if the system is consistent, it is incomplete, and if the system is complete, it must be </w:t>
      </w:r>
      <w:r w:rsidR="00EF227A">
        <w:rPr>
          <w:rFonts w:cs="Segoe UI"/>
          <w:color w:val="0D0D0D"/>
          <w:shd w:val="clear" w:color="auto" w:fill="FFFFFF"/>
        </w:rPr>
        <w:t>in</w:t>
      </w:r>
      <w:r>
        <w:rPr>
          <w:rFonts w:cs="Segoe UI"/>
          <w:color w:val="0D0D0D"/>
          <w:shd w:val="clear" w:color="auto" w:fill="FFFFFF"/>
        </w:rPr>
        <w:t xml:space="preserve">consistent. </w:t>
      </w:r>
    </w:p>
    <w:p w14:paraId="4D30322F" w14:textId="77777777" w:rsidR="00745B3C" w:rsidRDefault="00745B3C" w:rsidP="0048054F">
      <w:pPr>
        <w:rPr>
          <w:rFonts w:cs="Segoe UI"/>
          <w:color w:val="0D0D0D"/>
          <w:shd w:val="clear" w:color="auto" w:fill="FFFFFF"/>
        </w:rPr>
      </w:pPr>
    </w:p>
    <w:p w14:paraId="010510C7" w14:textId="1447933B" w:rsidR="00BA2A1A" w:rsidRPr="00776023" w:rsidRDefault="00BA2A1A" w:rsidP="007E7B3B">
      <w:r>
        <w:rPr>
          <w:rFonts w:cs="Segoe UI"/>
          <w:color w:val="0D0D0D"/>
          <w:shd w:val="clear" w:color="auto" w:fill="FFFFFF"/>
        </w:rPr>
        <w:t xml:space="preserve">(Contrast with </w:t>
      </w:r>
      <w:r w:rsidRPr="00776023">
        <w:t xml:space="preserve">Liar Paradox: “this sentence is false” cannot be shown to be either true </w:t>
      </w:r>
      <w:proofErr w:type="gramStart"/>
      <w:r w:rsidRPr="00776023">
        <w:t>nor</w:t>
      </w:r>
      <w:proofErr w:type="gramEnd"/>
      <w:r w:rsidRPr="00776023">
        <w:t xml:space="preserve"> false using logic. </w:t>
      </w:r>
      <w:r>
        <w:t>This is a linguistic paradox, which doesn’t have a truth value.)</w:t>
      </w:r>
    </w:p>
    <w:p w14:paraId="350A187D" w14:textId="3A614F2D" w:rsidR="0048054F" w:rsidRPr="00776023" w:rsidRDefault="0048054F" w:rsidP="0048054F">
      <w:pPr>
        <w:rPr>
          <w:rFonts w:cs="Segoe UI"/>
          <w:color w:val="0D0D0D"/>
          <w:shd w:val="clear" w:color="auto" w:fill="FFFFFF"/>
        </w:rPr>
      </w:pPr>
    </w:p>
    <w:p w14:paraId="406FAB8D" w14:textId="5716B4DA" w:rsidR="00CE6A83" w:rsidRDefault="00FF3E76">
      <w:pPr>
        <w:rPr>
          <w:rFonts w:cs="Segoe UI"/>
          <w:color w:val="0D0D0D"/>
          <w:shd w:val="clear" w:color="auto" w:fill="FFFFFF"/>
        </w:rPr>
      </w:pPr>
      <w:r>
        <w:rPr>
          <w:rFonts w:cs="Segoe UI"/>
          <w:color w:val="0D0D0D"/>
          <w:shd w:val="clear" w:color="auto" w:fill="FFFFFF"/>
        </w:rPr>
        <w:t xml:space="preserve">(SIDENOTE: </w:t>
      </w:r>
      <w:r w:rsidRPr="00FF3E76">
        <w:rPr>
          <w:rFonts w:cs="Segoe UI"/>
          <w:color w:val="0D0D0D"/>
          <w:highlight w:val="magenta"/>
          <w:shd w:val="clear" w:color="auto" w:fill="FFFFFF"/>
        </w:rPr>
        <w:t>Why in a consistent system, must a provable statement be true?</w:t>
      </w:r>
      <w:r>
        <w:rPr>
          <w:rFonts w:cs="Segoe UI"/>
          <w:color w:val="0D0D0D"/>
          <w:shd w:val="clear" w:color="auto" w:fill="FFFFFF"/>
        </w:rPr>
        <w:t xml:space="preserve"> </w:t>
      </w:r>
      <w:r>
        <w:t xml:space="preserve">In a consistent system, a provable statement must be true because proving something false would create a contradiction. For example, suppose we have a simple arithmetic system, and someone proves "2 + 2 = 5." But we know from the rules of arithmetic that "2 + 2 = 4," so proving "2 + 2 = 5" would mean the system allows falsehoods to be proven—which would make it inconsistent. On the other hand, if someone claims a false statement like "2 + 2 = 5," we </w:t>
      </w:r>
      <w:r>
        <w:rPr>
          <w:rStyle w:val="Emphasis"/>
        </w:rPr>
        <w:t>can</w:t>
      </w:r>
      <w:r>
        <w:t xml:space="preserve"> disprove it by showing a contradiction arises from assuming it's true. But if a system is consistent, that kind of contradiction can't happen when a statement is provable—so only true statements can be proven. That’s why in a consistent system, provability implies truth.)</w:t>
      </w:r>
    </w:p>
    <w:p w14:paraId="7A4D051B" w14:textId="77777777" w:rsidR="00495242" w:rsidRPr="00776023" w:rsidRDefault="00495242">
      <w:pPr>
        <w:rPr>
          <w:rFonts w:cs="Segoe UI"/>
          <w:color w:val="0D0D0D"/>
          <w:shd w:val="clear" w:color="auto" w:fill="FFFFFF"/>
        </w:rPr>
      </w:pPr>
    </w:p>
    <w:p w14:paraId="05B235A2" w14:textId="4C88EED9" w:rsidR="00A34553" w:rsidRPr="00776023" w:rsidRDefault="0048054F" w:rsidP="0048054F">
      <w:pPr>
        <w:jc w:val="center"/>
        <w:rPr>
          <w:rFonts w:cs="Segoe UI"/>
          <w:color w:val="0D0D0D"/>
          <w:shd w:val="clear" w:color="auto" w:fill="FFFFFF"/>
        </w:rPr>
      </w:pPr>
      <w:r w:rsidRPr="00776023">
        <w:rPr>
          <w:rFonts w:cs="Segoe UI"/>
          <w:color w:val="0D0D0D"/>
          <w:shd w:val="clear" w:color="auto" w:fill="FFFFFF"/>
        </w:rPr>
        <w:t>Godel’s incompleteness theorem II: Any consistent formal system of math cannot prove its own consistency.</w:t>
      </w:r>
    </w:p>
    <w:p w14:paraId="0C41E5AB" w14:textId="77777777" w:rsidR="0048054F" w:rsidRPr="00776023" w:rsidRDefault="0048054F">
      <w:pPr>
        <w:rPr>
          <w:rFonts w:cs="Segoe UI"/>
          <w:color w:val="0D0D0D"/>
          <w:shd w:val="clear" w:color="auto" w:fill="FFFFFF"/>
        </w:rPr>
      </w:pPr>
    </w:p>
    <w:p w14:paraId="496C108A" w14:textId="65171578" w:rsidR="0048054F" w:rsidRPr="00776023" w:rsidRDefault="0048054F">
      <w:pPr>
        <w:rPr>
          <w:rFonts w:cs="Arial"/>
          <w:color w:val="202124"/>
          <w:shd w:val="clear" w:color="auto" w:fill="FFFFFF"/>
        </w:rPr>
      </w:pPr>
      <w:r w:rsidRPr="00776023">
        <w:rPr>
          <w:rFonts w:cs="Segoe UI"/>
          <w:color w:val="0D0D0D"/>
          <w:shd w:val="clear" w:color="auto" w:fill="FFFFFF"/>
        </w:rPr>
        <w:t xml:space="preserve">Assume formal system S is consistent. If we can prove our system is consistent, we can make a Godel number for that proof. To be consistent, “this </w:t>
      </w:r>
      <w:r w:rsidR="00866B6B">
        <w:rPr>
          <w:rFonts w:cs="Segoe UI"/>
          <w:color w:val="0D0D0D"/>
          <w:shd w:val="clear" w:color="auto" w:fill="FFFFFF"/>
        </w:rPr>
        <w:t>system</w:t>
      </w:r>
      <w:r w:rsidRPr="00776023">
        <w:rPr>
          <w:rFonts w:cs="Segoe UI"/>
          <w:color w:val="0D0D0D"/>
          <w:shd w:val="clear" w:color="auto" w:fill="FFFFFF"/>
        </w:rPr>
        <w:t xml:space="preserve"> is consistent”. By the 1</w:t>
      </w:r>
      <w:r w:rsidRPr="00776023">
        <w:rPr>
          <w:rFonts w:cs="Segoe UI"/>
          <w:color w:val="0D0D0D"/>
          <w:shd w:val="clear" w:color="auto" w:fill="FFFFFF"/>
          <w:vertAlign w:val="superscript"/>
        </w:rPr>
        <w:t>st</w:t>
      </w:r>
      <w:r w:rsidRPr="00776023">
        <w:rPr>
          <w:rFonts w:cs="Segoe UI"/>
          <w:color w:val="0D0D0D"/>
          <w:shd w:val="clear" w:color="auto" w:fill="FFFFFF"/>
        </w:rPr>
        <w:t xml:space="preserve"> theorem, this </w:t>
      </w:r>
      <w:r w:rsidR="00866B6B">
        <w:rPr>
          <w:rFonts w:cs="Segoe UI"/>
          <w:color w:val="0D0D0D"/>
          <w:shd w:val="clear" w:color="auto" w:fill="FFFFFF"/>
        </w:rPr>
        <w:t>system</w:t>
      </w:r>
      <w:r w:rsidRPr="00776023">
        <w:rPr>
          <w:rFonts w:cs="Segoe UI"/>
          <w:color w:val="0D0D0D"/>
          <w:shd w:val="clear" w:color="auto" w:fill="FFFFFF"/>
        </w:rPr>
        <w:t xml:space="preserve"> would have to be incomplete. Therefore, “the </w:t>
      </w:r>
      <w:r w:rsidR="00866B6B">
        <w:rPr>
          <w:rFonts w:cs="Segoe UI"/>
          <w:color w:val="0D0D0D"/>
          <w:shd w:val="clear" w:color="auto" w:fill="FFFFFF"/>
        </w:rPr>
        <w:t>system</w:t>
      </w:r>
      <w:r w:rsidRPr="00776023">
        <w:rPr>
          <w:rFonts w:cs="Segoe UI"/>
          <w:color w:val="0D0D0D"/>
          <w:shd w:val="clear" w:color="auto" w:fill="FFFFFF"/>
        </w:rPr>
        <w:t xml:space="preserve"> is incomplete” =</w:t>
      </w:r>
      <w:r w:rsidR="00190971">
        <w:rPr>
          <w:rFonts w:cs="Segoe UI"/>
          <w:color w:val="0D0D0D"/>
          <w:shd w:val="clear" w:color="auto" w:fill="FFFFFF"/>
        </w:rPr>
        <w:t>&gt;</w:t>
      </w:r>
      <w:r w:rsidRPr="00776023">
        <w:rPr>
          <w:rFonts w:cs="Segoe UI"/>
          <w:color w:val="0D0D0D"/>
          <w:shd w:val="clear" w:color="auto" w:fill="FFFFFF"/>
        </w:rPr>
        <w:t xml:space="preserve"> “there is a true formula that cannot be proved” = g. We know the axioms cannot prove g, therefore, No set of axioms can prove its own consistency. </w:t>
      </w:r>
    </w:p>
    <w:p w14:paraId="0B06E7CD" w14:textId="77777777" w:rsidR="00A34553" w:rsidRDefault="00A34553"/>
    <w:p w14:paraId="76DBFE7F" w14:textId="77777777" w:rsidR="00C8164F" w:rsidRDefault="00C8164F"/>
    <w:p w14:paraId="5094F6A4" w14:textId="6769134D" w:rsidR="0040080D" w:rsidRPr="00190971" w:rsidRDefault="00C8164F">
      <w:pPr>
        <w:rPr>
          <w:rFonts w:cs="Segoe UI"/>
          <w:color w:val="0D0D0D"/>
          <w:shd w:val="clear" w:color="auto" w:fill="FFFFFF"/>
        </w:rPr>
      </w:pPr>
      <w:r w:rsidRPr="00776023">
        <w:rPr>
          <w:rFonts w:cs="Segoe UI"/>
          <w:color w:val="0D0D0D"/>
          <w:shd w:val="clear" w:color="auto" w:fill="FFFFFF"/>
        </w:rPr>
        <w:t>= “there is a true formula that cannot be proved” = g</w:t>
      </w:r>
      <w:r>
        <w:rPr>
          <w:rFonts w:cs="Segoe UI"/>
          <w:color w:val="0D0D0D"/>
          <w:shd w:val="clear" w:color="auto" w:fill="FFFFFF"/>
        </w:rPr>
        <w:t xml:space="preserve"> = “this system is consistent”</w:t>
      </w:r>
    </w:p>
    <w:sectPr w:rsidR="0040080D" w:rsidRPr="0019097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ambria">
    <w:panose1 w:val="02040503050406030204"/>
    <w:charset w:val="00"/>
    <w:family w:val="roman"/>
    <w:pitch w:val="variable"/>
    <w:sig w:usb0="E00002FF" w:usb1="400004FF" w:usb2="00000000" w:usb3="00000000" w:csb0="0000019F" w:csb1="00000000"/>
  </w:font>
  <w:font w:name="Arial">
    <w:panose1 w:val="020B0604020202020204"/>
    <w:charset w:val="00"/>
    <w:family w:val="swiss"/>
    <w:pitch w:val="variable"/>
    <w:sig w:usb0="E0002AFF"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4A16F8"/>
    <w:multiLevelType w:val="multilevel"/>
    <w:tmpl w:val="DD98A0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D605157"/>
    <w:multiLevelType w:val="multilevel"/>
    <w:tmpl w:val="9BA8E5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42038B4"/>
    <w:multiLevelType w:val="multilevel"/>
    <w:tmpl w:val="FD5C57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5936849"/>
    <w:multiLevelType w:val="hybridMultilevel"/>
    <w:tmpl w:val="BDB66A12"/>
    <w:lvl w:ilvl="0" w:tplc="DCF892BC">
      <w:numFmt w:val="bullet"/>
      <w:lvlText w:val="-"/>
      <w:lvlJc w:val="left"/>
      <w:pPr>
        <w:ind w:left="720" w:hanging="360"/>
      </w:pPr>
      <w:rPr>
        <w:rFonts w:ascii="Aptos" w:eastAsia="Times New Roman" w:hAnsi="Aptos" w:cs="Times New Roman" w:hint="default"/>
        <w:b w:val="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566493979">
    <w:abstractNumId w:val="1"/>
  </w:num>
  <w:num w:numId="2" w16cid:durableId="899826720">
    <w:abstractNumId w:val="0"/>
  </w:num>
  <w:num w:numId="3" w16cid:durableId="857695813">
    <w:abstractNumId w:val="2"/>
  </w:num>
  <w:num w:numId="4" w16cid:durableId="197436017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5"/>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938AD"/>
    <w:rsid w:val="000F7920"/>
    <w:rsid w:val="0011222A"/>
    <w:rsid w:val="00121EC4"/>
    <w:rsid w:val="00153F25"/>
    <w:rsid w:val="00160A42"/>
    <w:rsid w:val="00185E22"/>
    <w:rsid w:val="00190971"/>
    <w:rsid w:val="001A26D2"/>
    <w:rsid w:val="001D6B9F"/>
    <w:rsid w:val="001E56A7"/>
    <w:rsid w:val="00215DDF"/>
    <w:rsid w:val="002C55A9"/>
    <w:rsid w:val="00337963"/>
    <w:rsid w:val="00363AD9"/>
    <w:rsid w:val="003B35ED"/>
    <w:rsid w:val="0040080D"/>
    <w:rsid w:val="004428B0"/>
    <w:rsid w:val="0048054F"/>
    <w:rsid w:val="00494338"/>
    <w:rsid w:val="00495242"/>
    <w:rsid w:val="004A0DDD"/>
    <w:rsid w:val="004C5861"/>
    <w:rsid w:val="004F1DBC"/>
    <w:rsid w:val="005269B5"/>
    <w:rsid w:val="005500F0"/>
    <w:rsid w:val="00577B52"/>
    <w:rsid w:val="005A2A38"/>
    <w:rsid w:val="0063649C"/>
    <w:rsid w:val="00676A6F"/>
    <w:rsid w:val="00691D72"/>
    <w:rsid w:val="006A779C"/>
    <w:rsid w:val="006C2A84"/>
    <w:rsid w:val="006D0B7C"/>
    <w:rsid w:val="00745B3C"/>
    <w:rsid w:val="0075401B"/>
    <w:rsid w:val="00776023"/>
    <w:rsid w:val="007769BB"/>
    <w:rsid w:val="007A2132"/>
    <w:rsid w:val="007E1122"/>
    <w:rsid w:val="007E7B3B"/>
    <w:rsid w:val="007F5CE8"/>
    <w:rsid w:val="00825B80"/>
    <w:rsid w:val="00830959"/>
    <w:rsid w:val="00846C2A"/>
    <w:rsid w:val="00864AD6"/>
    <w:rsid w:val="00866B6B"/>
    <w:rsid w:val="00885B56"/>
    <w:rsid w:val="008D50EB"/>
    <w:rsid w:val="009206A8"/>
    <w:rsid w:val="00962E1E"/>
    <w:rsid w:val="009923CC"/>
    <w:rsid w:val="00997735"/>
    <w:rsid w:val="009C3A0D"/>
    <w:rsid w:val="009D2782"/>
    <w:rsid w:val="00A115EC"/>
    <w:rsid w:val="00A16D40"/>
    <w:rsid w:val="00A34553"/>
    <w:rsid w:val="00A525F6"/>
    <w:rsid w:val="00AD1F69"/>
    <w:rsid w:val="00AD573F"/>
    <w:rsid w:val="00B2705B"/>
    <w:rsid w:val="00B473AD"/>
    <w:rsid w:val="00B4757A"/>
    <w:rsid w:val="00BA2A1A"/>
    <w:rsid w:val="00BA4469"/>
    <w:rsid w:val="00BC37C8"/>
    <w:rsid w:val="00BF4DC9"/>
    <w:rsid w:val="00C12913"/>
    <w:rsid w:val="00C20B43"/>
    <w:rsid w:val="00C625F3"/>
    <w:rsid w:val="00C63F45"/>
    <w:rsid w:val="00C8164F"/>
    <w:rsid w:val="00CE0EF9"/>
    <w:rsid w:val="00CE6A83"/>
    <w:rsid w:val="00D60326"/>
    <w:rsid w:val="00D80D5D"/>
    <w:rsid w:val="00DD5230"/>
    <w:rsid w:val="00DF21A1"/>
    <w:rsid w:val="00E269A6"/>
    <w:rsid w:val="00E32C1C"/>
    <w:rsid w:val="00E34C4A"/>
    <w:rsid w:val="00E42C08"/>
    <w:rsid w:val="00EA1C31"/>
    <w:rsid w:val="00EF227A"/>
    <w:rsid w:val="00F53DD8"/>
    <w:rsid w:val="00F938AD"/>
    <w:rsid w:val="00FE5422"/>
    <w:rsid w:val="00FF3E76"/>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B85B03"/>
  <w15:chartTrackingRefBased/>
  <w15:docId w15:val="{3A6F9D69-2E26-284E-AC9A-E12A261A5C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U"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938A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938A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F938A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F938A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938A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938AD"/>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938AD"/>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938AD"/>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938AD"/>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938A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938A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F938A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F938A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938A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938A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938A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938A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938AD"/>
    <w:rPr>
      <w:rFonts w:eastAsiaTheme="majorEastAsia" w:cstheme="majorBidi"/>
      <w:color w:val="272727" w:themeColor="text1" w:themeTint="D8"/>
    </w:rPr>
  </w:style>
  <w:style w:type="paragraph" w:styleId="Title">
    <w:name w:val="Title"/>
    <w:basedOn w:val="Normal"/>
    <w:next w:val="Normal"/>
    <w:link w:val="TitleChar"/>
    <w:uiPriority w:val="10"/>
    <w:qFormat/>
    <w:rsid w:val="00F938AD"/>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938A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938AD"/>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938A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938AD"/>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F938AD"/>
    <w:rPr>
      <w:i/>
      <w:iCs/>
      <w:color w:val="404040" w:themeColor="text1" w:themeTint="BF"/>
    </w:rPr>
  </w:style>
  <w:style w:type="paragraph" w:styleId="ListParagraph">
    <w:name w:val="List Paragraph"/>
    <w:basedOn w:val="Normal"/>
    <w:uiPriority w:val="34"/>
    <w:qFormat/>
    <w:rsid w:val="00F938AD"/>
    <w:pPr>
      <w:ind w:left="720"/>
      <w:contextualSpacing/>
    </w:pPr>
  </w:style>
  <w:style w:type="character" w:styleId="IntenseEmphasis">
    <w:name w:val="Intense Emphasis"/>
    <w:basedOn w:val="DefaultParagraphFont"/>
    <w:uiPriority w:val="21"/>
    <w:qFormat/>
    <w:rsid w:val="00F938AD"/>
    <w:rPr>
      <w:i/>
      <w:iCs/>
      <w:color w:val="0F4761" w:themeColor="accent1" w:themeShade="BF"/>
    </w:rPr>
  </w:style>
  <w:style w:type="paragraph" w:styleId="IntenseQuote">
    <w:name w:val="Intense Quote"/>
    <w:basedOn w:val="Normal"/>
    <w:next w:val="Normal"/>
    <w:link w:val="IntenseQuoteChar"/>
    <w:uiPriority w:val="30"/>
    <w:qFormat/>
    <w:rsid w:val="00F938A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938AD"/>
    <w:rPr>
      <w:i/>
      <w:iCs/>
      <w:color w:val="0F4761" w:themeColor="accent1" w:themeShade="BF"/>
    </w:rPr>
  </w:style>
  <w:style w:type="character" w:styleId="IntenseReference">
    <w:name w:val="Intense Reference"/>
    <w:basedOn w:val="DefaultParagraphFont"/>
    <w:uiPriority w:val="32"/>
    <w:qFormat/>
    <w:rsid w:val="00F938AD"/>
    <w:rPr>
      <w:b/>
      <w:bCs/>
      <w:smallCaps/>
      <w:color w:val="0F4761" w:themeColor="accent1" w:themeShade="BF"/>
      <w:spacing w:val="5"/>
    </w:rPr>
  </w:style>
  <w:style w:type="character" w:styleId="Hyperlink">
    <w:name w:val="Hyperlink"/>
    <w:basedOn w:val="DefaultParagraphFont"/>
    <w:uiPriority w:val="99"/>
    <w:unhideWhenUsed/>
    <w:rsid w:val="001D6B9F"/>
    <w:rPr>
      <w:color w:val="467886" w:themeColor="hyperlink"/>
      <w:u w:val="single"/>
    </w:rPr>
  </w:style>
  <w:style w:type="character" w:styleId="UnresolvedMention">
    <w:name w:val="Unresolved Mention"/>
    <w:basedOn w:val="DefaultParagraphFont"/>
    <w:uiPriority w:val="99"/>
    <w:semiHidden/>
    <w:unhideWhenUsed/>
    <w:rsid w:val="001D6B9F"/>
    <w:rPr>
      <w:color w:val="605E5C"/>
      <w:shd w:val="clear" w:color="auto" w:fill="E1DFDD"/>
    </w:rPr>
  </w:style>
  <w:style w:type="character" w:styleId="PlaceholderText">
    <w:name w:val="Placeholder Text"/>
    <w:basedOn w:val="DefaultParagraphFont"/>
    <w:uiPriority w:val="99"/>
    <w:semiHidden/>
    <w:rsid w:val="006D0B7C"/>
    <w:rPr>
      <w:color w:val="666666"/>
    </w:rPr>
  </w:style>
  <w:style w:type="table" w:styleId="TableGrid">
    <w:name w:val="Table Grid"/>
    <w:basedOn w:val="TableNormal"/>
    <w:uiPriority w:val="39"/>
    <w:rsid w:val="005A2A3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745B3C"/>
    <w:rPr>
      <w:b/>
      <w:bCs/>
    </w:rPr>
  </w:style>
  <w:style w:type="character" w:styleId="Emphasis">
    <w:name w:val="Emphasis"/>
    <w:basedOn w:val="DefaultParagraphFont"/>
    <w:uiPriority w:val="20"/>
    <w:qFormat/>
    <w:rsid w:val="00745B3C"/>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12626461">
      <w:bodyDiv w:val="1"/>
      <w:marLeft w:val="0"/>
      <w:marRight w:val="0"/>
      <w:marTop w:val="0"/>
      <w:marBottom w:val="0"/>
      <w:divBdr>
        <w:top w:val="none" w:sz="0" w:space="0" w:color="auto"/>
        <w:left w:val="none" w:sz="0" w:space="0" w:color="auto"/>
        <w:bottom w:val="none" w:sz="0" w:space="0" w:color="auto"/>
        <w:right w:val="none" w:sz="0" w:space="0" w:color="auto"/>
      </w:divBdr>
    </w:div>
    <w:div w:id="11578385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19.png"/><Relationship Id="rId39" Type="http://schemas.openxmlformats.org/officeDocument/2006/relationships/customXml" Target="ink/ink7.xml"/><Relationship Id="rId21" Type="http://schemas.openxmlformats.org/officeDocument/2006/relationships/image" Target="media/image16.png"/><Relationship Id="rId34" Type="http://schemas.openxmlformats.org/officeDocument/2006/relationships/customXml" Target="ink/ink6.xml"/><Relationship Id="rId42" Type="http://schemas.openxmlformats.org/officeDocument/2006/relationships/customXml" Target="ink/ink8.xml"/><Relationship Id="rId47" Type="http://schemas.openxmlformats.org/officeDocument/2006/relationships/fontTable" Target="fontTable.xml"/><Relationship Id="rId7" Type="http://schemas.openxmlformats.org/officeDocument/2006/relationships/image" Target="media/image3.png"/><Relationship Id="rId2" Type="http://schemas.openxmlformats.org/officeDocument/2006/relationships/styles" Target="styles.xml"/><Relationship Id="rId16" Type="http://schemas.openxmlformats.org/officeDocument/2006/relationships/image" Target="media/image12.png"/><Relationship Id="rId29" Type="http://schemas.openxmlformats.org/officeDocument/2006/relationships/image" Target="media/image201.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17.png"/><Relationship Id="rId32" Type="http://schemas.openxmlformats.org/officeDocument/2006/relationships/customXml" Target="ink/ink5.xml"/><Relationship Id="rId37" Type="http://schemas.openxmlformats.org/officeDocument/2006/relationships/image" Target="media/image24.png"/><Relationship Id="rId40" Type="http://schemas.openxmlformats.org/officeDocument/2006/relationships/image" Target="media/image26.png"/><Relationship Id="rId45" Type="http://schemas.openxmlformats.org/officeDocument/2006/relationships/image" Target="media/image28.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60.png"/><Relationship Id="rId28" Type="http://schemas.openxmlformats.org/officeDocument/2006/relationships/customXml" Target="ink/ink3.xml"/><Relationship Id="rId36" Type="http://schemas.openxmlformats.org/officeDocument/2006/relationships/image" Target="media/image23.png"/><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image" Target="media/image200.png"/><Relationship Id="rId44" Type="http://schemas.openxmlformats.org/officeDocument/2006/relationships/customXml" Target="ink/ink9.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customXml" Target="ink/ink2.xml"/><Relationship Id="rId27" Type="http://schemas.openxmlformats.org/officeDocument/2006/relationships/image" Target="media/image20.png"/><Relationship Id="rId30" Type="http://schemas.openxmlformats.org/officeDocument/2006/relationships/customXml" Target="ink/ink4.xml"/><Relationship Id="rId35" Type="http://schemas.openxmlformats.org/officeDocument/2006/relationships/image" Target="media/image22.png"/><Relationship Id="rId43" Type="http://schemas.openxmlformats.org/officeDocument/2006/relationships/image" Target="media/image270.png"/><Relationship Id="rId48" Type="http://schemas.openxmlformats.org/officeDocument/2006/relationships/theme" Target="theme/theme1.xml"/><Relationship Id="rId8" Type="http://schemas.openxmlformats.org/officeDocument/2006/relationships/image" Target="media/image4.png"/><Relationship Id="rId3" Type="http://schemas.openxmlformats.org/officeDocument/2006/relationships/settings" Target="settings.xml"/><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18.png"/><Relationship Id="rId33" Type="http://schemas.openxmlformats.org/officeDocument/2006/relationships/image" Target="media/image21.png"/><Relationship Id="rId38" Type="http://schemas.openxmlformats.org/officeDocument/2006/relationships/image" Target="media/image25.png"/><Relationship Id="rId46" Type="http://schemas.openxmlformats.org/officeDocument/2006/relationships/image" Target="media/image29.png"/><Relationship Id="rId20" Type="http://schemas.openxmlformats.org/officeDocument/2006/relationships/customXml" Target="ink/ink1.xml"/><Relationship Id="rId41" Type="http://schemas.openxmlformats.org/officeDocument/2006/relationships/image" Target="media/image27.png"/></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3-12T22:20:57.109"/>
    </inkml:context>
    <inkml:brush xml:id="br0">
      <inkml:brushProperty name="width" value="0.035" units="cm"/>
      <inkml:brushProperty name="height" value="0.035" units="cm"/>
      <inkml:brushProperty name="color" value="#FF0066"/>
    </inkml:brush>
  </inkml:definitions>
  <inkml:trace contextRef="#ctx0" brushRef="#br0">1 180 24575,'0'0'0</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3-11T22:19:32.328"/>
    </inkml:context>
    <inkml:brush xml:id="br0">
      <inkml:brushProperty name="width" value="0.035" units="cm"/>
      <inkml:brushProperty name="height" value="0.035" units="cm"/>
      <inkml:brushProperty name="color" value="#FF0066"/>
    </inkml:brush>
  </inkml:definitions>
  <inkml:trace contextRef="#ctx0" brushRef="#br0">1553 767 24575,'0'0'0</inkml:trace>
</inkml:ink>
</file>

<file path=word/ink/ink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5-03-04T16:21:59.513"/>
    </inkml:context>
    <inkml:brush xml:id="br0">
      <inkml:brushProperty name="width" value="0.3" units="cm"/>
      <inkml:brushProperty name="height" value="0.6" units="cm"/>
      <inkml:brushProperty name="color" value="#00F900"/>
      <inkml:brushProperty name="tip" value="rectangle"/>
      <inkml:brushProperty name="rasterOp" value="maskPen"/>
    </inkml:brush>
  </inkml:definitions>
  <inkml:trace contextRef="#ctx0" brushRef="#br0">1 146,'57'0,"0"0,4 0,1 0,-4 0,1 0,2 0,1 0,-2 0,-2 0,-4 0,0 0,-1 0,0 0,0 0,1-1,0 0,1 0,2-1,1 0,0-2,1 0,1 1,0-1,0 1,1 0,-2 0,0 1,-2 0,-1 0,-4 0,-1-1,39-2,-20 1,-16 0,-14 0,-7 1,-5 1,0 0,1 0,0 0,1 0,-2 2,1 0,3-1,4-3,4-1,6-1,5 1,5 1,3-1,4-1,6 0,8-1,7 1,5 1,0 1,1-1,0 2,-7 1,-4 2,-7 0,-2 0,0 0,2 0,-1 0,3 0,-2 0,-2 0,-3 0,-6 0,-1 0,0 0,-3 0,3 0,2 0,4 0,5 0,-2 0,-2 0,1 0,1 2,3 3,2 3,0 1,0-2,-6-3,-6-3,-6-1,-9 0,-6 0,-8 0,-7 0,-4 0,-2 0,-3 0,1 0,1 0,1 0,4 0,2 0,2 0,1 0,-1 0,-1 0,-3 0,-2 1,-3 1,-1-1,-3 2,1 0,2-2,-6 1,6-2,-4 0,0 5,0 1</inkml:trace>
</inkml:ink>
</file>

<file path=word/ink/ink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5-03-04T16:05:48.382"/>
    </inkml:context>
    <inkml:brush xml:id="br0">
      <inkml:brushProperty name="width" value="0.3" units="cm"/>
      <inkml:brushProperty name="height" value="0.6" units="cm"/>
      <inkml:brushProperty name="color" value="#FFACD5"/>
      <inkml:brushProperty name="tip" value="rectangle"/>
      <inkml:brushProperty name="rasterOp" value="maskPen"/>
    </inkml:brush>
  </inkml:definitions>
  <inkml:trace contextRef="#ctx0" brushRef="#br0">5358 99,'-56'0,"-1"0,-16 0,-7 0,16 0,-4 0,-1 0,-8 0,-2 0,1 0,4 0,0 0,2 0,2 0,0 0,4 0,-13 0,4 0,3 0,0 0,0 0,1 0,3-1,-1-1,-11 1,1-1,10 0,3 1,0 0,1 0,3 0,2 1,4-2,2-1,-43-5,13-3,13-1,4 1,-2 0,-8 0,-5 3,-6 2,2 3,4 2,3 1,3 0,-1 0,-2 0,2 0,1 0,0 0,1 0,0 0,1 0,-1 0,0 0,3 0,4 0,6 2,3 1,3-1,4 0,2 0,4 3,4 0,1 1,2-1,-1-1,-2 1,1-1,-3 0,3-1,4-2,4-1,5 0,3 0,4 0,2 0,4 0,-5 0,4 0,-7 0,3 0,1 0,3 0,-2 0,5 0,-3 0,0 0,2 0,-5 0,4 0,0 0,-5 0,8 0,-9 0,8 0</inkml:trace>
</inkml:ink>
</file>

<file path=word/ink/ink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5-03-04T16:05:45.008"/>
    </inkml:context>
    <inkml:brush xml:id="br0">
      <inkml:brushProperty name="width" value="0.3" units="cm"/>
      <inkml:brushProperty name="height" value="0.6" units="cm"/>
      <inkml:brushProperty name="color" value="#FFACD5"/>
      <inkml:brushProperty name="tip" value="rectangle"/>
      <inkml:brushProperty name="rasterOp" value="maskPen"/>
    </inkml:brush>
  </inkml:definitions>
  <inkml:trace contextRef="#ctx0" brushRef="#br0">0 213,'85'0,"0"0,0 0,-1 0,-4 0,0 0,-2 0,-4 0,5 0,-4 0,-1 0,-2 0,-2 0,-1 0,21 0,-3 0,-10 0,-3 0,-7 0,-2 0,-3 0,0 0,3 0,-1 0,-4 0,-1 0,0 0,-1 0,0-1,1-1,1 0,0-1,-2-1,0 0,41-4,-19 3,-27 3,-18 2,-9 0,10 0,27 0,36 0,-39 0,2 0,0 0,-1 0,-9 0,-3 0,20 0,-28 0,-16 0,-7 0,-3 0,2 0,9 0,13 0,18 0,9 0,-2 0,-4 0,-10 0,-10 0,-8 0,-10 0,2 0,13 0,21 3,24 2,13 3,2 0,-10-1,-17-2,-15-2,-14-1,-7-2,-3 0,4 0,9 0,12 0,12 0,6 0,-2 0,-13 0,-17 0,-15 0,-10 0,-6 0,7 0,-6 0,15 0,11 0,16 0,13 0,-3 0,-14 0,-15 0,-12 0,-4 0,1 0,4 0,0 0,-2 0,-3 0,-4 0,0 0,1 0,-1 0,6 0,12 0,22 0,27 0,16 0,0 0,-12 0,-25 0,-18 0,-13 0,-8 0,2 0,0 0,1 0,1 0,-4 0,0 0,-3 0,-1 0,1 0,4 0,6 0,7 0,3 0,0 0,-2 1,-5 2,-7-1,-5 0,-4-2,-2 0,1 0,0 0,2 0,32 0,7 0,43 0,-33-2,4 0,6-3,3-1,12 0,0-2,-3-3,-2-1,-3-1,-2 0,-6 0,-1 0,-4 0,-2 0,-7 2,-2 2,-6 2,-3 2,39-5,-11 2,-8 1,-5-3,-2 3,4 0,1 0,-1 1,-4 2,-10 2,-6 2,-6 0,-8 0,-5 0,-5 0,-5 0,-3 0,2 0,2 1,13 4,20 5,19 6,21 3,2 2,-2-2,-9-4,-8-2,-10-5,-4-2,0-1,6-1,5-1,3-1,-1-2,-1 0,1 0,6 0,4 3,0 4,-1 4,-6 4,-1-3,-2-6,-4-2,-9-4,-14 0,-14 0,-15 2,-10 1,10 1,29-1,20-1,-17-2,6 0,10-1,2 2,2 0,1 0,6 1,0-1,-11 1,-2-1,-7 1,-2-1,-3-1,0 0,1 0,1 0,0 0,1 0,2 0,0 0,2 1,0 0,0 1,-1-1,1 1,-1-1,-2 0,0 0,41-1,-9 0,-9 0,-5 0,5 0,-2 0,0 0,0 0,1 0,3 0,3 1,2 2,-10 0,-10 2,-13-1,-9-2,-2-1,1-1,3 0,1 0,1 0,-2 0,-1 0,-1 0,-2 0,-1 0,-5 0,-5 0,-5 0,-6 0,-1 0,-1 0,-1 2,-2 0,1 0,0-1,3-1</inkml:trace>
</inkml:ink>
</file>

<file path=word/ink/ink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5-03-04T16:05:37.448"/>
    </inkml:context>
    <inkml:brush xml:id="br0">
      <inkml:brushProperty name="width" value="0.3" units="cm"/>
      <inkml:brushProperty name="height" value="0.6" units="cm"/>
      <inkml:brushProperty name="color" value="#FFACD5"/>
      <inkml:brushProperty name="tip" value="rectangle"/>
      <inkml:brushProperty name="rasterOp" value="maskPen"/>
    </inkml:brush>
  </inkml:definitions>
  <inkml:trace contextRef="#ctx0" brushRef="#br0">4123 157,'-92'0,"-2"0,14 0,0 0,5 0,7 0,4 0,-1 0,3 0,-12-1,-2-1,-12 0,12 0,2 1,13-1,8 2,8 0,9 0,0 0,2 0,-2 0,-4 0,1 0,-2 0,1 0,3 0,3 0,3 0,2 0,-1 0,1 0,2 0,1 0,1 0,1 0,-1 0,-1 0,-1 0,-4 0,-4 0,-5 0,-5 0,1 0,-1 0,2 0,3 0,1 0,1 0,1 0,-2 0,-2-2,-3-3,-3-2,-3 0,1 0,-1 1,-3 0,-2 0,-1 1,1 1,5 0,5 0,4-3,4 3,5-2,4 2,-2 1,-6-3,-11-1,-12-1,-6-1,3 0,8 2,13 2,13 4,8 1,1-2,-2 0,-5 0,-3 0,-2 2,-6 0,-11 0,-14 0,-6 0,6 0,12 0,14 0,13 0,6 0,5 0,-4 0,0 0</inkml:trace>
</inkml:ink>
</file>

<file path=word/ink/ink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5-03-04T16:06:14.986"/>
    </inkml:context>
    <inkml:brush xml:id="br0">
      <inkml:brushProperty name="width" value="0.3" units="cm"/>
      <inkml:brushProperty name="height" value="0.6" units="cm"/>
      <inkml:brushProperty name="color" value="#FFACD5"/>
      <inkml:brushProperty name="tip" value="rectangle"/>
      <inkml:brushProperty name="rasterOp" value="maskPen"/>
    </inkml:brush>
  </inkml:definitions>
  <inkml:trace contextRef="#ctx0" brushRef="#br0">0 0,'55'0,"0"0,7 0,2 0,0 0,2 0,4 0,0 0,-11 0,-2 0,-4 0,0 0,1 0,-1 0,1 0,2 0,7 0,2 0,-5 0,0 0,-4 0,-1 0,-3 0,1 0,29 0,0 0,-31 0,0 0,24 0,-4 0,6 0,-1 1,4 2,3 1,3 1,1-1,-2-2,-3-1,-4 1,-3 1,-4 1,-7 1,-8-2,-7-1,-8-2,-2 2,-4 1,-4-1,1-1,2 1,4 0,9 2,9 0,12 1,12 2,7-1,7 1,-44-4,0-1,2 0,0 0,2 0,1 1,2-2,1 1,-1-1,1 1,2-1,-1 0,-1-1,0 0,-2 0,1 0,1 0,0 0,0 0,0 0,0 0,1 0,-2 0,0 0,-2 0,0 0,-2 0,-1 0,0 0,0 0,0 0,1 0,-1 0,1 0,0 1,1 0,-1 0,-1 1,-1-1,-1 1,43 3,-9-2,-8 1,-6 1,-3-2,4-1,2-2,-2 0,-4 0,-8 0,-8 0,-4 0,-4 0,-2 0,-2 0,-1 0,-2 0,-3 0,-1 0,-4 2,-1 0,-5 0,0 0,-3-2,-1 0,-2 0,-2 0,4 0,-5 0,5 0,-4 0,1-2,0 0</inkml:trace>
</inkml:ink>
</file>

<file path=word/ink/ink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5-03-04T16:24:04.697"/>
    </inkml:context>
    <inkml:brush xml:id="br0">
      <inkml:brushProperty name="width" value="0.3" units="cm"/>
      <inkml:brushProperty name="height" value="0.6" units="cm"/>
      <inkml:brushProperty name="color" value="#00F900"/>
      <inkml:brushProperty name="tip" value="rectangle"/>
      <inkml:brushProperty name="rasterOp" value="maskPen"/>
    </inkml:brush>
  </inkml:definitions>
  <inkml:trace contextRef="#ctx0" brushRef="#br0">0 82,'90'0,"8"0,-3 0,-3 0,-24 0,-1 0,2 0,10 0,17 0,3 0,-46 0,2 0,2 0,2 0,1 0,1 0,-3 0,0 0,-5 0,-1-1,38-1,-11-1,-5 1,5 1,10 1,8 0,1-2,-8 0,-11 0,-6 0,2 2,1 0,1 0,-6 0,-7 0,-3 0,0 0,7 0,2 0,-2 0,-7 0,-5 0,0 0,9 0,10 0,2 0,-3 0,-2 0,2 0,1-1,-3 0,-13-3,-15-1,-14 0,-10 2,-4-1,5 2,14-1,18-1,15-1,7 1,2 1,3 1,11 2,-40-1,2 0,1 0,1-1,-2 0,-2-1,37-1,-20 1,-18 1,-13 2,-8 0,-3 0,3 0,9 0,10 0,9 0,-1 0,-9 0,-11 0,-10 0,-6 0,-2 0,-5 0,5 0,-4 0,2 0,10 0,-2 0,13 0,-5 0,0 0,-3 0,-1 0,4 0,6 0,9 0,10 0,4 0,2 0,-1 0,-5 0,-6 0,-4 0,-4 0,-2 0,-2 0,0 0,-1 0,-1 0,-1 0,-4 0,-3 0,-1 0,-1 0,1 0,4 0,-4 0,-4 2,-6 0,-5-1,5 1,-6-1,6 1,1 1,-4 0,4-1,-5 0,3-2,2 0,-2 0,0 0,-4 0,0 0</inkml:trace>
</inkml:ink>
</file>

<file path=word/ink/ink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5-03-04T16:54:40.441"/>
    </inkml:context>
    <inkml:brush xml:id="br0">
      <inkml:brushProperty name="width" value="0.3" units="cm"/>
      <inkml:brushProperty name="height" value="0.6" units="cm"/>
      <inkml:brushProperty name="color" value="#FFACD5"/>
      <inkml:brushProperty name="tip" value="rectangle"/>
      <inkml:brushProperty name="rasterOp" value="maskPen"/>
    </inkml:brush>
  </inkml:definitions>
  <inkml:trace contextRef="#ctx0" brushRef="#br0">5316 1,'-88'0,"1"0,-1 0,0 0,0 0,0 0,0 0,10 0,-12 0,2 0,-14 0,-6 0,0 0,9 0,16 0,7 0,13 0,-1 0,-34 0,0 0,7 0,0 0,12 0,-10 0,6 2,-18 2,-6 1,3-1,13-1,3-2,10 0,-8 1,-1 1,-12 1,-1 1,7-2,17 0,1-3,15 0,-19 0,9 0,9 0,1 0,-2 0,0 2,4 2,7 1,1 1,-8-1,-23 3,-3-1,2-2,2 1,10-1,40-5,10 0,8 0,-58 0,34 0,-51 0,50-1,3-1,7-2,2 0,-67-5,47 5,-53-4,70 6,5 1,8 1,2 0,-2 0,-4 0,0 0,3 0,0 0,3 0,-9 0,5 0,0 0,4 0</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648</TotalTime>
  <Pages>7</Pages>
  <Words>1251</Words>
  <Characters>7131</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8366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Emily Cox</dc:creator>
  <cp:keywords/>
  <dc:description/>
  <cp:lastModifiedBy>Emily Book</cp:lastModifiedBy>
  <cp:revision>57</cp:revision>
  <dcterms:created xsi:type="dcterms:W3CDTF">2024-02-21T14:05:00Z</dcterms:created>
  <dcterms:modified xsi:type="dcterms:W3CDTF">2025-03-19T02:15:00Z</dcterms:modified>
</cp:coreProperties>
</file>