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8CDA" w14:textId="77777777" w:rsidR="00B32BCD" w:rsidRPr="00B32BCD" w:rsidRDefault="00B32BCD" w:rsidP="00B32BCD">
      <w:pPr>
        <w:rPr>
          <w:b/>
          <w:bCs/>
        </w:rPr>
      </w:pPr>
      <w:r w:rsidRPr="00B32BCD">
        <w:rPr>
          <w:b/>
          <w:bCs/>
        </w:rPr>
        <w:t>“城院点餐”项目三维度可行性分析</w:t>
      </w:r>
    </w:p>
    <w:p w14:paraId="5E592F95" w14:textId="77777777" w:rsidR="00B32BCD" w:rsidRPr="00B32BCD" w:rsidRDefault="00B32BCD" w:rsidP="00B32BCD">
      <w:pPr>
        <w:rPr>
          <w:b/>
          <w:bCs/>
        </w:rPr>
      </w:pPr>
      <w:r w:rsidRPr="00B32BCD">
        <w:rPr>
          <w:b/>
          <w:bCs/>
        </w:rPr>
        <w:t>一、 社会可行性分析：精准契合特定场景的刚性需求</w:t>
      </w:r>
    </w:p>
    <w:p w14:paraId="1E833D4D" w14:textId="77777777" w:rsidR="00B32BCD" w:rsidRPr="00B32BCD" w:rsidRDefault="00B32BCD" w:rsidP="00B32BCD">
      <w:r w:rsidRPr="00B32BCD">
        <w:t>社会可行性评估项目是否被社会所接受和需要，以及其带来的综合社会影响。</w:t>
      </w:r>
    </w:p>
    <w:p w14:paraId="2BD3791B" w14:textId="77777777" w:rsidR="00B32BCD" w:rsidRPr="00B32BCD" w:rsidRDefault="00B32BCD" w:rsidP="00B32BCD">
      <w:pPr>
        <w:numPr>
          <w:ilvl w:val="0"/>
          <w:numId w:val="1"/>
        </w:numPr>
      </w:pPr>
      <w:r w:rsidRPr="00B32BCD">
        <w:rPr>
          <w:b/>
          <w:bCs/>
        </w:rPr>
        <w:t>正面社会效益显著：</w:t>
      </w:r>
    </w:p>
    <w:p w14:paraId="6AD9DB3F" w14:textId="77777777" w:rsidR="00B32BCD" w:rsidRPr="00B32BCD" w:rsidRDefault="00B32BCD" w:rsidP="00B32BCD">
      <w:pPr>
        <w:numPr>
          <w:ilvl w:val="1"/>
          <w:numId w:val="1"/>
        </w:numPr>
      </w:pPr>
      <w:r w:rsidRPr="00B32BCD">
        <w:rPr>
          <w:b/>
          <w:bCs/>
        </w:rPr>
        <w:t>提升校园生活效率与满意度：</w:t>
      </w:r>
      <w:r w:rsidRPr="00B32BCD">
        <w:t> 直接解决师生“排队久、用餐难”的痛点，将无效等待时间转化为学习或休息时间，显著优化校园生活体验。</w:t>
      </w:r>
    </w:p>
    <w:p w14:paraId="42BCE2F1" w14:textId="77777777" w:rsidR="00B32BCD" w:rsidRPr="00B32BCD" w:rsidRDefault="00B32BCD" w:rsidP="00B32BCD">
      <w:pPr>
        <w:numPr>
          <w:ilvl w:val="1"/>
          <w:numId w:val="1"/>
        </w:numPr>
      </w:pPr>
      <w:r w:rsidRPr="00B32BCD">
        <w:rPr>
          <w:b/>
          <w:bCs/>
        </w:rPr>
        <w:t>推动校园数字化进程：</w:t>
      </w:r>
      <w:r w:rsidRPr="00B32BCD">
        <w:t> 项目是“智慧校园”在生活服务领域的典型实践，有助于提升学校整体的信息化管理水平和服务形象。</w:t>
      </w:r>
    </w:p>
    <w:p w14:paraId="635B167C" w14:textId="77777777" w:rsidR="00B32BCD" w:rsidRPr="00B32BCD" w:rsidRDefault="00B32BCD" w:rsidP="00B32BCD">
      <w:pPr>
        <w:numPr>
          <w:ilvl w:val="1"/>
          <w:numId w:val="1"/>
        </w:numPr>
      </w:pPr>
      <w:r w:rsidRPr="00B32BCD">
        <w:rPr>
          <w:b/>
          <w:bCs/>
        </w:rPr>
        <w:t>创造勤工助学机会：</w:t>
      </w:r>
      <w:r w:rsidRPr="00B32BCD">
        <w:t> 项目后期的推广、运营可设立学生团队，为在校生提供实践和勤工助学的岗位。</w:t>
      </w:r>
    </w:p>
    <w:p w14:paraId="387A7235" w14:textId="77777777" w:rsidR="00B32BCD" w:rsidRPr="00B32BCD" w:rsidRDefault="00B32BCD" w:rsidP="00B32BCD">
      <w:pPr>
        <w:numPr>
          <w:ilvl w:val="0"/>
          <w:numId w:val="1"/>
        </w:numPr>
      </w:pPr>
      <w:r w:rsidRPr="00B32BCD">
        <w:rPr>
          <w:b/>
          <w:bCs/>
        </w:rPr>
        <w:t>用户接受度与适应性高：</w:t>
      </w:r>
    </w:p>
    <w:p w14:paraId="4C7C28F4" w14:textId="77777777" w:rsidR="00B32BCD" w:rsidRPr="00B32BCD" w:rsidRDefault="00B32BCD" w:rsidP="00B32BCD">
      <w:pPr>
        <w:numPr>
          <w:ilvl w:val="1"/>
          <w:numId w:val="1"/>
        </w:numPr>
      </w:pPr>
      <w:r w:rsidRPr="00B32BCD">
        <w:rPr>
          <w:b/>
          <w:bCs/>
        </w:rPr>
        <w:t>目标用户高度集中且习惯成熟：</w:t>
      </w:r>
      <w:r w:rsidRPr="00B32BCD">
        <w:t> 高校师生是使用移动互联网</w:t>
      </w:r>
      <w:proofErr w:type="gramStart"/>
      <w:r w:rsidRPr="00B32BCD">
        <w:t>最</w:t>
      </w:r>
      <w:proofErr w:type="gramEnd"/>
      <w:r w:rsidRPr="00B32BCD">
        <w:t>深度的群体，</w:t>
      </w:r>
      <w:proofErr w:type="gramStart"/>
      <w:r w:rsidRPr="00B32BCD">
        <w:t>对于微信小</w:t>
      </w:r>
      <w:proofErr w:type="gramEnd"/>
      <w:r w:rsidRPr="00B32BCD">
        <w:t>程序点</w:t>
      </w:r>
      <w:proofErr w:type="gramStart"/>
      <w:r w:rsidRPr="00B32BCD">
        <w:t>餐模式</w:t>
      </w:r>
      <w:proofErr w:type="gramEnd"/>
      <w:r w:rsidRPr="00B32BCD">
        <w:t>早已习惯（如美团、饿了么），几乎不存在使用壁垒。</w:t>
      </w:r>
    </w:p>
    <w:p w14:paraId="523C0057" w14:textId="77777777" w:rsidR="00B32BCD" w:rsidRPr="00B32BCD" w:rsidRDefault="00B32BCD" w:rsidP="00B32BCD">
      <w:pPr>
        <w:numPr>
          <w:ilvl w:val="1"/>
          <w:numId w:val="1"/>
        </w:numPr>
      </w:pPr>
      <w:r w:rsidRPr="00B32BCD">
        <w:rPr>
          <w:b/>
          <w:bCs/>
        </w:rPr>
        <w:t>与现有生态无缝融合：</w:t>
      </w:r>
      <w:r w:rsidRPr="00B32BCD">
        <w:t> 项目</w:t>
      </w:r>
      <w:proofErr w:type="gramStart"/>
      <w:r w:rsidRPr="00B32BCD">
        <w:t>嵌入微信这一</w:t>
      </w:r>
      <w:proofErr w:type="gramEnd"/>
      <w:r w:rsidRPr="00B32BCD">
        <w:t>超级App内，无需额外下载，使用路径极短，推广阻力小。</w:t>
      </w:r>
    </w:p>
    <w:p w14:paraId="62E5F26E" w14:textId="77777777" w:rsidR="00B32BCD" w:rsidRPr="00B32BCD" w:rsidRDefault="00B32BCD" w:rsidP="00B32BCD">
      <w:pPr>
        <w:numPr>
          <w:ilvl w:val="0"/>
          <w:numId w:val="1"/>
        </w:numPr>
      </w:pPr>
      <w:r w:rsidRPr="00B32BCD">
        <w:rPr>
          <w:b/>
          <w:bCs/>
        </w:rPr>
        <w:t>潜在社会风险极低：</w:t>
      </w:r>
    </w:p>
    <w:p w14:paraId="2A924439" w14:textId="77777777" w:rsidR="00B32BCD" w:rsidRPr="00B32BCD" w:rsidRDefault="00B32BCD" w:rsidP="00B32BCD">
      <w:pPr>
        <w:numPr>
          <w:ilvl w:val="1"/>
          <w:numId w:val="1"/>
        </w:numPr>
      </w:pPr>
      <w:r w:rsidRPr="00B32BCD">
        <w:t>项目不涉及敏感领域，主要功能是改善生活服务，符合校园管理规范，容易获得校方批准与支持。</w:t>
      </w:r>
    </w:p>
    <w:p w14:paraId="48500584" w14:textId="77777777" w:rsidR="00B32BCD" w:rsidRPr="00B32BCD" w:rsidRDefault="00B32BCD" w:rsidP="00B32BCD">
      <w:r w:rsidRPr="00B32BCD">
        <w:rPr>
          <w:b/>
          <w:bCs/>
        </w:rPr>
        <w:t>社会可行性结论：</w:t>
      </w:r>
      <w:r w:rsidRPr="00B32BCD">
        <w:t> 项目具有极强的社会正外部性，精准满足了特定封闭环境（校园）内用户的刚性需求，用户接受门槛低，社会效益显著，</w:t>
      </w:r>
      <w:r w:rsidRPr="00B32BCD">
        <w:rPr>
          <w:b/>
          <w:bCs/>
        </w:rPr>
        <w:t>社会可行性极高。</w:t>
      </w:r>
    </w:p>
    <w:p w14:paraId="40F06561" w14:textId="77777777" w:rsidR="00B32BCD" w:rsidRPr="00B32BCD" w:rsidRDefault="00B32BCD" w:rsidP="00B32BCD">
      <w:pPr>
        <w:rPr>
          <w:b/>
          <w:bCs/>
        </w:rPr>
      </w:pPr>
      <w:r w:rsidRPr="00B32BCD">
        <w:rPr>
          <w:b/>
          <w:bCs/>
        </w:rPr>
        <w:t>二、 经济可行性分析：轻资产运营下的高性价比投资</w:t>
      </w:r>
    </w:p>
    <w:p w14:paraId="616E1E91" w14:textId="77777777" w:rsidR="00B32BCD" w:rsidRPr="00B32BCD" w:rsidRDefault="00B32BCD" w:rsidP="00B32BCD">
      <w:r w:rsidRPr="00B32BCD">
        <w:t>经济可行性核心是评估项目的成本收益关系，判断其经济上的合理性。</w:t>
      </w:r>
    </w:p>
    <w:p w14:paraId="589782D5" w14:textId="77777777" w:rsidR="00B32BCD" w:rsidRPr="00B32BCD" w:rsidRDefault="00B32BCD" w:rsidP="00B32BCD">
      <w:pPr>
        <w:numPr>
          <w:ilvl w:val="0"/>
          <w:numId w:val="2"/>
        </w:numPr>
      </w:pPr>
      <w:r w:rsidRPr="00B32BCD">
        <w:rPr>
          <w:b/>
          <w:bCs/>
        </w:rPr>
        <w:t>成本分析（“轻资产”、可控）：</w:t>
      </w:r>
    </w:p>
    <w:p w14:paraId="4782FD45" w14:textId="77777777" w:rsidR="00B32BCD" w:rsidRPr="00B32BCD" w:rsidRDefault="00B32BCD" w:rsidP="00B32BCD">
      <w:pPr>
        <w:numPr>
          <w:ilvl w:val="1"/>
          <w:numId w:val="2"/>
        </w:numPr>
      </w:pPr>
      <w:r w:rsidRPr="00B32BCD">
        <w:rPr>
          <w:b/>
          <w:bCs/>
        </w:rPr>
        <w:t>开发成本低：</w:t>
      </w:r>
      <w:r w:rsidRPr="00B32BCD">
        <w:t> 核心投入为3人团队12周的人力成本，无需昂贵的硬件投入或技术许可。</w:t>
      </w:r>
    </w:p>
    <w:p w14:paraId="073B1C62" w14:textId="77777777" w:rsidR="00B32BCD" w:rsidRPr="00B32BCD" w:rsidRDefault="00B32BCD" w:rsidP="00B32BCD">
      <w:pPr>
        <w:numPr>
          <w:ilvl w:val="1"/>
          <w:numId w:val="2"/>
        </w:numPr>
      </w:pPr>
      <w:r w:rsidRPr="00B32BCD">
        <w:rPr>
          <w:b/>
          <w:bCs/>
        </w:rPr>
        <w:t>运</w:t>
      </w:r>
      <w:proofErr w:type="gramStart"/>
      <w:r w:rsidRPr="00B32BCD">
        <w:rPr>
          <w:b/>
          <w:bCs/>
        </w:rPr>
        <w:t>维成本</w:t>
      </w:r>
      <w:proofErr w:type="gramEnd"/>
      <w:r w:rsidRPr="00B32BCD">
        <w:rPr>
          <w:b/>
          <w:bCs/>
        </w:rPr>
        <w:t>固定：</w:t>
      </w:r>
      <w:r w:rsidRPr="00B32BCD">
        <w:t> 主要为云服务器费用，可根据用户量弹性扩展，初期成本可控。</w:t>
      </w:r>
    </w:p>
    <w:p w14:paraId="01BC86B1" w14:textId="77777777" w:rsidR="00B32BCD" w:rsidRPr="00B32BCD" w:rsidRDefault="00B32BCD" w:rsidP="00B32BCD">
      <w:pPr>
        <w:numPr>
          <w:ilvl w:val="1"/>
          <w:numId w:val="2"/>
        </w:numPr>
      </w:pPr>
      <w:proofErr w:type="gramStart"/>
      <w:r w:rsidRPr="00B32BCD">
        <w:rPr>
          <w:b/>
          <w:bCs/>
        </w:rPr>
        <w:t>获客成本</w:t>
      </w:r>
      <w:proofErr w:type="gramEnd"/>
      <w:r w:rsidRPr="00B32BCD">
        <w:rPr>
          <w:b/>
          <w:bCs/>
        </w:rPr>
        <w:t>低：</w:t>
      </w:r>
      <w:r w:rsidRPr="00B32BCD">
        <w:t> 依托校内食堂、社团、班级群等封闭渠道进行推广，成本远低于在社会上面向公众的推广。</w:t>
      </w:r>
    </w:p>
    <w:p w14:paraId="3887D26C" w14:textId="77777777" w:rsidR="00B32BCD" w:rsidRPr="00B32BCD" w:rsidRDefault="00B32BCD" w:rsidP="00B32BCD">
      <w:pPr>
        <w:numPr>
          <w:ilvl w:val="0"/>
          <w:numId w:val="2"/>
        </w:numPr>
      </w:pPr>
      <w:r w:rsidRPr="00B32BCD">
        <w:rPr>
          <w:b/>
          <w:bCs/>
        </w:rPr>
        <w:t>收益分析（模式清晰、潜力明确）：</w:t>
      </w:r>
    </w:p>
    <w:p w14:paraId="4DA053D3" w14:textId="77777777" w:rsidR="00B32BCD" w:rsidRPr="00B32BCD" w:rsidRDefault="00B32BCD" w:rsidP="00B32BCD">
      <w:pPr>
        <w:numPr>
          <w:ilvl w:val="1"/>
          <w:numId w:val="2"/>
        </w:numPr>
      </w:pPr>
      <w:r w:rsidRPr="00B32BCD">
        <w:rPr>
          <w:b/>
          <w:bCs/>
        </w:rPr>
        <w:t>核心收入来源：</w:t>
      </w:r>
    </w:p>
    <w:p w14:paraId="1ABCA749" w14:textId="77777777" w:rsidR="00B32BCD" w:rsidRPr="00B32BCD" w:rsidRDefault="00B32BCD" w:rsidP="00B32BCD">
      <w:pPr>
        <w:numPr>
          <w:ilvl w:val="2"/>
          <w:numId w:val="2"/>
        </w:numPr>
      </w:pPr>
      <w:r w:rsidRPr="00B32BCD">
        <w:rPr>
          <w:b/>
          <w:bCs/>
        </w:rPr>
        <w:t>平台服务费/交易佣金：</w:t>
      </w:r>
      <w:r w:rsidRPr="00B32BCD">
        <w:t> 向合作食堂按订单流水收取一定比例（如3%-5%）的费用，是最直接、可持续的盈利模式。</w:t>
      </w:r>
    </w:p>
    <w:p w14:paraId="526A68FF" w14:textId="77777777" w:rsidR="00B32BCD" w:rsidRPr="00B32BCD" w:rsidRDefault="00B32BCD" w:rsidP="00B32BCD">
      <w:pPr>
        <w:numPr>
          <w:ilvl w:val="2"/>
          <w:numId w:val="2"/>
        </w:numPr>
      </w:pPr>
      <w:r w:rsidRPr="00B32BCD">
        <w:rPr>
          <w:b/>
          <w:bCs/>
        </w:rPr>
        <w:t>广告位收入：</w:t>
      </w:r>
      <w:r w:rsidRPr="00B32BCD">
        <w:t> 在小程序首页或特定位置为校内外商家提供广告位。</w:t>
      </w:r>
    </w:p>
    <w:p w14:paraId="574AD16E" w14:textId="77777777" w:rsidR="00B32BCD" w:rsidRPr="00B32BCD" w:rsidRDefault="00B32BCD" w:rsidP="00B32BCD">
      <w:pPr>
        <w:numPr>
          <w:ilvl w:val="1"/>
          <w:numId w:val="2"/>
        </w:numPr>
      </w:pPr>
      <w:r w:rsidRPr="00B32BCD">
        <w:rPr>
          <w:b/>
          <w:bCs/>
        </w:rPr>
        <w:t>战略价值：</w:t>
      </w:r>
      <w:r w:rsidRPr="00B32BCD">
        <w:t> 成功运营后，可复制模式至其他校区，形成网络效应，平台本身的价值将大幅提升。</w:t>
      </w:r>
    </w:p>
    <w:p w14:paraId="6C515E25" w14:textId="77777777" w:rsidR="00B32BCD" w:rsidRPr="00B32BCD" w:rsidRDefault="00B32BCD" w:rsidP="00B32BCD">
      <w:pPr>
        <w:numPr>
          <w:ilvl w:val="0"/>
          <w:numId w:val="2"/>
        </w:numPr>
      </w:pPr>
      <w:r w:rsidRPr="00B32BCD">
        <w:rPr>
          <w:b/>
          <w:bCs/>
        </w:rPr>
        <w:t>投资回报评估（回报周期短、回报率高）：</w:t>
      </w:r>
    </w:p>
    <w:p w14:paraId="0895B4F2" w14:textId="77777777" w:rsidR="00B32BCD" w:rsidRPr="00B32BCD" w:rsidRDefault="00B32BCD" w:rsidP="00B32BCD">
      <w:pPr>
        <w:numPr>
          <w:ilvl w:val="1"/>
          <w:numId w:val="2"/>
        </w:numPr>
      </w:pPr>
      <w:r w:rsidRPr="00B32BCD">
        <w:rPr>
          <w:b/>
          <w:bCs/>
        </w:rPr>
        <w:t>关键指标（KPI）导向：</w:t>
      </w:r>
      <w:r w:rsidRPr="00B32BCD">
        <w:t> 项目成功标准明确（如订单占比20%），能快速验证商业模式。一旦达成，即可产生稳定现金流。</w:t>
      </w:r>
    </w:p>
    <w:p w14:paraId="724B52FF" w14:textId="77777777" w:rsidR="00B32BCD" w:rsidRPr="00B32BCD" w:rsidRDefault="00B32BCD" w:rsidP="00B32BCD">
      <w:pPr>
        <w:numPr>
          <w:ilvl w:val="1"/>
          <w:numId w:val="2"/>
        </w:numPr>
      </w:pPr>
      <w:r w:rsidRPr="00B32BCD">
        <w:rPr>
          <w:b/>
          <w:bCs/>
        </w:rPr>
        <w:t>盈亏平衡点易达到：</w:t>
      </w:r>
      <w:r w:rsidRPr="00B32BCD">
        <w:t> 由于固定成本较低，只需达到一个较小的订单规模即可实现盈亏平衡。</w:t>
      </w:r>
    </w:p>
    <w:p w14:paraId="4EBBEB7C" w14:textId="77777777" w:rsidR="00B32BCD" w:rsidRPr="00B32BCD" w:rsidRDefault="00B32BCD" w:rsidP="00B32BCD">
      <w:pPr>
        <w:numPr>
          <w:ilvl w:val="1"/>
          <w:numId w:val="2"/>
        </w:numPr>
      </w:pPr>
      <w:r w:rsidRPr="00B32BCD">
        <w:rPr>
          <w:b/>
          <w:bCs/>
        </w:rPr>
        <w:t>边际成本递减：</w:t>
      </w:r>
      <w:r w:rsidRPr="00B32BCD">
        <w:t> 平台开发完成后，每新增一个用户或一个订单所带来的成本增加极低，规模效应明显。</w:t>
      </w:r>
    </w:p>
    <w:p w14:paraId="1A45CECA" w14:textId="77777777" w:rsidR="00B32BCD" w:rsidRPr="00B32BCD" w:rsidRDefault="00B32BCD" w:rsidP="00B32BCD">
      <w:r w:rsidRPr="00B32BCD">
        <w:rPr>
          <w:b/>
          <w:bCs/>
        </w:rPr>
        <w:lastRenderedPageBreak/>
        <w:t>经济可行性结论：</w:t>
      </w:r>
      <w:r w:rsidRPr="00B32BCD">
        <w:t> 项目采用“轻资产”运营模式，初始投入低，主要成本为人力，而收益模式清晰且具有高边际效益。</w:t>
      </w:r>
      <w:r w:rsidRPr="00B32BCD">
        <w:rPr>
          <w:b/>
          <w:bCs/>
        </w:rPr>
        <w:t>在经济上是一项高性价比、高回报潜力的投资，经济可行性高。</w:t>
      </w:r>
    </w:p>
    <w:p w14:paraId="031ACD97" w14:textId="77777777" w:rsidR="00B32BCD" w:rsidRPr="00B32BCD" w:rsidRDefault="00B32BCD" w:rsidP="00B32BCD">
      <w:pPr>
        <w:rPr>
          <w:b/>
          <w:bCs/>
        </w:rPr>
      </w:pPr>
      <w:r w:rsidRPr="00B32BCD">
        <w:rPr>
          <w:b/>
          <w:bCs/>
        </w:rPr>
        <w:t>三、 技术可行性分析：基于成熟技术</w:t>
      </w:r>
      <w:proofErr w:type="gramStart"/>
      <w:r w:rsidRPr="00B32BCD">
        <w:rPr>
          <w:b/>
          <w:bCs/>
        </w:rPr>
        <w:t>栈</w:t>
      </w:r>
      <w:proofErr w:type="gramEnd"/>
      <w:r w:rsidRPr="00B32BCD">
        <w:rPr>
          <w:b/>
          <w:bCs/>
        </w:rPr>
        <w:t>的稳健实施</w:t>
      </w:r>
    </w:p>
    <w:p w14:paraId="364DC1CB" w14:textId="77777777" w:rsidR="00B32BCD" w:rsidRPr="00B32BCD" w:rsidRDefault="00B32BCD" w:rsidP="00B32BCD">
      <w:r w:rsidRPr="00B32BCD">
        <w:t>技术可行性判断现有技术资源与能力能否支撑项目的实现与持续运营。</w:t>
      </w:r>
    </w:p>
    <w:p w14:paraId="60105B78" w14:textId="77777777" w:rsidR="00B32BCD" w:rsidRPr="00B32BCD" w:rsidRDefault="00B32BCD" w:rsidP="00B32BCD">
      <w:pPr>
        <w:numPr>
          <w:ilvl w:val="0"/>
          <w:numId w:val="3"/>
        </w:numPr>
      </w:pPr>
      <w:r w:rsidRPr="00B32BCD">
        <w:rPr>
          <w:b/>
          <w:bCs/>
        </w:rPr>
        <w:t>技术方案成熟可靠：</w:t>
      </w:r>
    </w:p>
    <w:p w14:paraId="6E91E973" w14:textId="77777777" w:rsidR="00B32BCD" w:rsidRPr="00B32BCD" w:rsidRDefault="00B32BCD" w:rsidP="00B32BCD">
      <w:pPr>
        <w:numPr>
          <w:ilvl w:val="1"/>
          <w:numId w:val="3"/>
        </w:numPr>
      </w:pPr>
      <w:r w:rsidRPr="00B32BCD">
        <w:rPr>
          <w:b/>
          <w:bCs/>
        </w:rPr>
        <w:t>前端技术：</w:t>
      </w:r>
      <w:r w:rsidRPr="00B32BCD">
        <w:t> </w:t>
      </w:r>
      <w:proofErr w:type="gramStart"/>
      <w:r w:rsidRPr="00B32BCD">
        <w:t>微信小</w:t>
      </w:r>
      <w:proofErr w:type="gramEnd"/>
      <w:r w:rsidRPr="00B32BCD">
        <w:t>程序原生框架成熟稳定，文档齐全，社区活跃，开发效率高。</w:t>
      </w:r>
    </w:p>
    <w:p w14:paraId="6EB5DF54" w14:textId="77777777" w:rsidR="00B32BCD" w:rsidRPr="00B32BCD" w:rsidRDefault="00B32BCD" w:rsidP="00B32BCD">
      <w:pPr>
        <w:numPr>
          <w:ilvl w:val="1"/>
          <w:numId w:val="3"/>
        </w:numPr>
      </w:pPr>
      <w:r w:rsidRPr="00B32BCD">
        <w:rPr>
          <w:b/>
          <w:bCs/>
        </w:rPr>
        <w:t>后端技术：</w:t>
      </w:r>
      <w:r w:rsidRPr="00B32BCD">
        <w:t> 采用Java/Spring Boot或Node.js等主流后端框架，能稳健处理</w:t>
      </w:r>
      <w:proofErr w:type="gramStart"/>
      <w:r w:rsidRPr="00B32BCD">
        <w:t>电商类业务</w:t>
      </w:r>
      <w:proofErr w:type="gramEnd"/>
      <w:r w:rsidRPr="00B32BCD">
        <w:t>逻辑。</w:t>
      </w:r>
    </w:p>
    <w:p w14:paraId="524591C6" w14:textId="77777777" w:rsidR="00B32BCD" w:rsidRPr="00B32BCD" w:rsidRDefault="00B32BCD" w:rsidP="00B32BCD">
      <w:pPr>
        <w:numPr>
          <w:ilvl w:val="1"/>
          <w:numId w:val="3"/>
        </w:numPr>
      </w:pPr>
      <w:r w:rsidRPr="00B32BCD">
        <w:rPr>
          <w:b/>
          <w:bCs/>
        </w:rPr>
        <w:t>数据库与部署：</w:t>
      </w:r>
      <w:r w:rsidRPr="00B32BCD">
        <w:t> MySQL数据库、云服务器（如阿里云/</w:t>
      </w:r>
      <w:proofErr w:type="gramStart"/>
      <w:r w:rsidRPr="00B32BCD">
        <w:t>腾讯云</w:t>
      </w:r>
      <w:proofErr w:type="gramEnd"/>
      <w:r w:rsidRPr="00B32BCD">
        <w:t>）均是久经考验的技术组合，能保障系统稳定运行。</w:t>
      </w:r>
    </w:p>
    <w:p w14:paraId="51F6474C" w14:textId="77777777" w:rsidR="00B32BCD" w:rsidRPr="00B32BCD" w:rsidRDefault="00B32BCD" w:rsidP="00B32BCD">
      <w:pPr>
        <w:numPr>
          <w:ilvl w:val="0"/>
          <w:numId w:val="3"/>
        </w:numPr>
      </w:pPr>
      <w:r w:rsidRPr="00B32BCD">
        <w:rPr>
          <w:b/>
          <w:bCs/>
        </w:rPr>
        <w:t>技术能力与资源匹配：</w:t>
      </w:r>
    </w:p>
    <w:p w14:paraId="701A1DCD" w14:textId="77777777" w:rsidR="00B32BCD" w:rsidRPr="00B32BCD" w:rsidRDefault="00B32BCD" w:rsidP="00B32BCD">
      <w:pPr>
        <w:numPr>
          <w:ilvl w:val="1"/>
          <w:numId w:val="3"/>
        </w:numPr>
      </w:pPr>
      <w:r w:rsidRPr="00B32BCD">
        <w:rPr>
          <w:b/>
          <w:bCs/>
        </w:rPr>
        <w:t>团队能力完备：</w:t>
      </w:r>
      <w:r w:rsidRPr="00B32BCD">
        <w:t> 项目团队涵盖了项目管理、产品设计、全</w:t>
      </w:r>
      <w:proofErr w:type="gramStart"/>
      <w:r w:rsidRPr="00B32BCD">
        <w:t>栈</w:t>
      </w:r>
      <w:proofErr w:type="gramEnd"/>
      <w:r w:rsidRPr="00B32BCD">
        <w:t>开发与运维的关键角色，技术负责人具备架构和核心开发能力，团队结构完整，能覆盖项目全生命周期。</w:t>
      </w:r>
    </w:p>
    <w:p w14:paraId="34F63098" w14:textId="77777777" w:rsidR="00B32BCD" w:rsidRPr="00B32BCD" w:rsidRDefault="00B32BCD" w:rsidP="00B32BCD">
      <w:pPr>
        <w:numPr>
          <w:ilvl w:val="1"/>
          <w:numId w:val="3"/>
        </w:numPr>
      </w:pPr>
      <w:r w:rsidRPr="00B32BCD">
        <w:rPr>
          <w:b/>
          <w:bCs/>
        </w:rPr>
        <w:t>技术风险可控：</w:t>
      </w:r>
      <w:r w:rsidRPr="00B32BCD">
        <w:t> 项目计划中已识别了支付接口、服务器压力等主要技术风险，并制定了“技术预研”和“压力测试”等具体对策，体现了良好的风险管理意识。</w:t>
      </w:r>
    </w:p>
    <w:p w14:paraId="63B2F914" w14:textId="77777777" w:rsidR="00B32BCD" w:rsidRPr="00B32BCD" w:rsidRDefault="00B32BCD" w:rsidP="00B32BCD">
      <w:pPr>
        <w:numPr>
          <w:ilvl w:val="0"/>
          <w:numId w:val="3"/>
        </w:numPr>
      </w:pPr>
      <w:r w:rsidRPr="00B32BCD">
        <w:rPr>
          <w:b/>
          <w:bCs/>
        </w:rPr>
        <w:t>扩展性与维护性：</w:t>
      </w:r>
    </w:p>
    <w:p w14:paraId="640A6781" w14:textId="77777777" w:rsidR="00B32BCD" w:rsidRPr="00B32BCD" w:rsidRDefault="00B32BCD" w:rsidP="00B32BCD">
      <w:pPr>
        <w:numPr>
          <w:ilvl w:val="1"/>
          <w:numId w:val="3"/>
        </w:numPr>
      </w:pPr>
      <w:r w:rsidRPr="00B32BCD">
        <w:t>项目采用前后端分离的架构，模块化程度高，便于后期功能迭代与维护。数据库设计也已在前期规划完成，为系统稳定性和未来扩展打下了良好基础。</w:t>
      </w:r>
    </w:p>
    <w:p w14:paraId="7E31A7A3" w14:textId="77777777" w:rsidR="00B32BCD" w:rsidRPr="00B32BCD" w:rsidRDefault="00B32BCD" w:rsidP="00B32BCD">
      <w:r w:rsidRPr="00B32BCD">
        <w:rPr>
          <w:b/>
          <w:bCs/>
        </w:rPr>
        <w:t>技术可行性结论：</w:t>
      </w:r>
      <w:r w:rsidRPr="00B32BCD">
        <w:t> 项目所依赖的技术</w:t>
      </w:r>
      <w:proofErr w:type="gramStart"/>
      <w:r w:rsidRPr="00B32BCD">
        <w:t>栈</w:t>
      </w:r>
      <w:proofErr w:type="gramEnd"/>
      <w:r w:rsidRPr="00B32BCD">
        <w:t>非常成熟，团队技术能力与项目需求高度匹配，且对潜在技术风险有清晰的认知和应对策略。</w:t>
      </w:r>
      <w:r w:rsidRPr="00B32BCD">
        <w:rPr>
          <w:b/>
          <w:bCs/>
        </w:rPr>
        <w:t>从技术层面看，项目的实施没有不可逾越的障碍，技术可行性高。</w:t>
      </w:r>
    </w:p>
    <w:p w14:paraId="51F90802" w14:textId="77777777" w:rsidR="00B32BCD" w:rsidRPr="00B32BCD" w:rsidRDefault="00B32BCD" w:rsidP="00B32BCD">
      <w:r w:rsidRPr="00B32BCD">
        <w:pict w14:anchorId="1F4A5682">
          <v:rect id="_x0000_i1031" style="width:0;height:.75pt" o:hralign="center" o:hrstd="t" o:hrnoshade="t" o:hr="t" fillcolor="#0f1115" stroked="f"/>
        </w:pict>
      </w:r>
    </w:p>
    <w:p w14:paraId="59B50EDD" w14:textId="77777777" w:rsidR="00B32BCD" w:rsidRPr="00B32BCD" w:rsidRDefault="00B32BCD" w:rsidP="00B32BCD">
      <w:pPr>
        <w:rPr>
          <w:b/>
          <w:bCs/>
        </w:rPr>
      </w:pPr>
      <w:r w:rsidRPr="00B32BCD">
        <w:rPr>
          <w:b/>
          <w:bCs/>
        </w:rPr>
        <w:t>总结论</w:t>
      </w:r>
    </w:p>
    <w:p w14:paraId="120821D5" w14:textId="77777777" w:rsidR="00B32BCD" w:rsidRPr="00B32BCD" w:rsidRDefault="00B32BCD" w:rsidP="00B32BCD">
      <w:r w:rsidRPr="00B32BCD">
        <w:t>综合以上三个维度的分析，“城院点餐”小程序项目是一个</w:t>
      </w:r>
      <w:r w:rsidRPr="00B32BCD">
        <w:rPr>
          <w:b/>
          <w:bCs/>
        </w:rPr>
        <w:t>社会需求迫切、经济模型健康、技术实现稳健</w:t>
      </w:r>
      <w:r w:rsidRPr="00B32BCD">
        <w:t>的优质项目。它在封闭的校园场景内，用较小的投入精准地解决了一个</w:t>
      </w:r>
      <w:proofErr w:type="gramStart"/>
      <w:r w:rsidRPr="00B32BCD">
        <w:t>高频刚需问题</w:t>
      </w:r>
      <w:proofErr w:type="gramEnd"/>
      <w:r w:rsidRPr="00B32BCD">
        <w:t>，具备了成功项目所需的核心要素。</w:t>
      </w:r>
    </w:p>
    <w:p w14:paraId="5D06B148" w14:textId="77777777" w:rsidR="00B32BCD" w:rsidRPr="00B32BCD" w:rsidRDefault="00B32BCD" w:rsidP="00B32BCD">
      <w:r w:rsidRPr="00B32BCD">
        <w:rPr>
          <w:b/>
          <w:bCs/>
        </w:rPr>
        <w:t>建议：项目不存在根本性障碍，应果断批准并立即投入资源，严格按照计划推进，以期尽快上线并创造价值。</w:t>
      </w:r>
    </w:p>
    <w:p w14:paraId="4FEC6BF7" w14:textId="77777777" w:rsidR="00F75015" w:rsidRPr="00B32BCD" w:rsidRDefault="00F75015">
      <w:pPr>
        <w:rPr>
          <w:rFonts w:hint="eastAsia"/>
        </w:rPr>
      </w:pPr>
    </w:p>
    <w:sectPr w:rsidR="00F75015" w:rsidRPr="00B32B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F3CE3"/>
    <w:multiLevelType w:val="multilevel"/>
    <w:tmpl w:val="3836D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AB7871"/>
    <w:multiLevelType w:val="multilevel"/>
    <w:tmpl w:val="A0A2D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8F09F3"/>
    <w:multiLevelType w:val="multilevel"/>
    <w:tmpl w:val="D6DE9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488346">
    <w:abstractNumId w:val="0"/>
  </w:num>
  <w:num w:numId="2" w16cid:durableId="173307740">
    <w:abstractNumId w:val="2"/>
  </w:num>
  <w:num w:numId="3" w16cid:durableId="526870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CD"/>
    <w:rsid w:val="00A16644"/>
    <w:rsid w:val="00B32BCD"/>
    <w:rsid w:val="00D03F10"/>
    <w:rsid w:val="00F75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9AEF"/>
  <w15:chartTrackingRefBased/>
  <w15:docId w15:val="{577D24C3-2E07-4C85-A88E-5550B22A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2B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2B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2B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2B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2B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2B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2B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2B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2B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B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2B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2B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2BCD"/>
    <w:rPr>
      <w:rFonts w:cstheme="majorBidi"/>
      <w:color w:val="0F4761" w:themeColor="accent1" w:themeShade="BF"/>
      <w:sz w:val="28"/>
      <w:szCs w:val="28"/>
    </w:rPr>
  </w:style>
  <w:style w:type="character" w:customStyle="1" w:styleId="50">
    <w:name w:val="标题 5 字符"/>
    <w:basedOn w:val="a0"/>
    <w:link w:val="5"/>
    <w:uiPriority w:val="9"/>
    <w:semiHidden/>
    <w:rsid w:val="00B32BCD"/>
    <w:rPr>
      <w:rFonts w:cstheme="majorBidi"/>
      <w:color w:val="0F4761" w:themeColor="accent1" w:themeShade="BF"/>
      <w:sz w:val="24"/>
      <w:szCs w:val="24"/>
    </w:rPr>
  </w:style>
  <w:style w:type="character" w:customStyle="1" w:styleId="60">
    <w:name w:val="标题 6 字符"/>
    <w:basedOn w:val="a0"/>
    <w:link w:val="6"/>
    <w:uiPriority w:val="9"/>
    <w:semiHidden/>
    <w:rsid w:val="00B32BCD"/>
    <w:rPr>
      <w:rFonts w:cstheme="majorBidi"/>
      <w:b/>
      <w:bCs/>
      <w:color w:val="0F4761" w:themeColor="accent1" w:themeShade="BF"/>
    </w:rPr>
  </w:style>
  <w:style w:type="character" w:customStyle="1" w:styleId="70">
    <w:name w:val="标题 7 字符"/>
    <w:basedOn w:val="a0"/>
    <w:link w:val="7"/>
    <w:uiPriority w:val="9"/>
    <w:semiHidden/>
    <w:rsid w:val="00B32BCD"/>
    <w:rPr>
      <w:rFonts w:cstheme="majorBidi"/>
      <w:b/>
      <w:bCs/>
      <w:color w:val="595959" w:themeColor="text1" w:themeTint="A6"/>
    </w:rPr>
  </w:style>
  <w:style w:type="character" w:customStyle="1" w:styleId="80">
    <w:name w:val="标题 8 字符"/>
    <w:basedOn w:val="a0"/>
    <w:link w:val="8"/>
    <w:uiPriority w:val="9"/>
    <w:semiHidden/>
    <w:rsid w:val="00B32BCD"/>
    <w:rPr>
      <w:rFonts w:cstheme="majorBidi"/>
      <w:color w:val="595959" w:themeColor="text1" w:themeTint="A6"/>
    </w:rPr>
  </w:style>
  <w:style w:type="character" w:customStyle="1" w:styleId="90">
    <w:name w:val="标题 9 字符"/>
    <w:basedOn w:val="a0"/>
    <w:link w:val="9"/>
    <w:uiPriority w:val="9"/>
    <w:semiHidden/>
    <w:rsid w:val="00B32BCD"/>
    <w:rPr>
      <w:rFonts w:eastAsiaTheme="majorEastAsia" w:cstheme="majorBidi"/>
      <w:color w:val="595959" w:themeColor="text1" w:themeTint="A6"/>
    </w:rPr>
  </w:style>
  <w:style w:type="paragraph" w:styleId="a3">
    <w:name w:val="Title"/>
    <w:basedOn w:val="a"/>
    <w:next w:val="a"/>
    <w:link w:val="a4"/>
    <w:uiPriority w:val="10"/>
    <w:qFormat/>
    <w:rsid w:val="00B32B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2B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B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2B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BCD"/>
    <w:pPr>
      <w:spacing w:before="160" w:after="160"/>
      <w:jc w:val="center"/>
    </w:pPr>
    <w:rPr>
      <w:i/>
      <w:iCs/>
      <w:color w:val="404040" w:themeColor="text1" w:themeTint="BF"/>
    </w:rPr>
  </w:style>
  <w:style w:type="character" w:customStyle="1" w:styleId="a8">
    <w:name w:val="引用 字符"/>
    <w:basedOn w:val="a0"/>
    <w:link w:val="a7"/>
    <w:uiPriority w:val="29"/>
    <w:rsid w:val="00B32BCD"/>
    <w:rPr>
      <w:i/>
      <w:iCs/>
      <w:color w:val="404040" w:themeColor="text1" w:themeTint="BF"/>
    </w:rPr>
  </w:style>
  <w:style w:type="paragraph" w:styleId="a9">
    <w:name w:val="List Paragraph"/>
    <w:basedOn w:val="a"/>
    <w:uiPriority w:val="34"/>
    <w:qFormat/>
    <w:rsid w:val="00B32BCD"/>
    <w:pPr>
      <w:ind w:left="720"/>
      <w:contextualSpacing/>
    </w:pPr>
  </w:style>
  <w:style w:type="character" w:styleId="aa">
    <w:name w:val="Intense Emphasis"/>
    <w:basedOn w:val="a0"/>
    <w:uiPriority w:val="21"/>
    <w:qFormat/>
    <w:rsid w:val="00B32BCD"/>
    <w:rPr>
      <w:i/>
      <w:iCs/>
      <w:color w:val="0F4761" w:themeColor="accent1" w:themeShade="BF"/>
    </w:rPr>
  </w:style>
  <w:style w:type="paragraph" w:styleId="ab">
    <w:name w:val="Intense Quote"/>
    <w:basedOn w:val="a"/>
    <w:next w:val="a"/>
    <w:link w:val="ac"/>
    <w:uiPriority w:val="30"/>
    <w:qFormat/>
    <w:rsid w:val="00B32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2BCD"/>
    <w:rPr>
      <w:i/>
      <w:iCs/>
      <w:color w:val="0F4761" w:themeColor="accent1" w:themeShade="BF"/>
    </w:rPr>
  </w:style>
  <w:style w:type="character" w:styleId="ad">
    <w:name w:val="Intense Reference"/>
    <w:basedOn w:val="a0"/>
    <w:uiPriority w:val="32"/>
    <w:qFormat/>
    <w:rsid w:val="00B32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坤洁 杨</dc:creator>
  <cp:keywords/>
  <dc:description/>
  <cp:lastModifiedBy>坤洁 杨</cp:lastModifiedBy>
  <cp:revision>1</cp:revision>
  <dcterms:created xsi:type="dcterms:W3CDTF">2025-10-17T05:44:00Z</dcterms:created>
  <dcterms:modified xsi:type="dcterms:W3CDTF">2025-10-17T05:45:00Z</dcterms:modified>
</cp:coreProperties>
</file>