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A1C8">
      <w:pPr>
        <w:pStyle w:val="3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十三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48CBBCC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2AF7A269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6350" b="8255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2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hint="eastAsia" w:ascii="Microsoft JhengHei" w:hAnsi="Microsoft JhengHei"/>
          <w:sz w:val="30"/>
          <w:lang w:val="en-US" w:eastAsia="zh-CN"/>
        </w:rPr>
        <w:t>24</w:t>
      </w:r>
      <w:bookmarkStart w:id="0" w:name="_GoBack"/>
      <w:bookmarkEnd w:id="0"/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737D7A5C">
      <w:pPr>
        <w:pStyle w:val="2"/>
        <w:spacing w:before="357"/>
        <w:rPr>
          <w:rFonts w:ascii="Microsoft JhengHei"/>
          <w:b/>
          <w:sz w:val="20"/>
        </w:rPr>
      </w:pPr>
    </w:p>
    <w:tbl>
      <w:tblPr>
        <w:tblStyle w:val="4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2606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537E305F">
            <w:pPr>
              <w:pStyle w:val="6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A7C1155">
            <w:pPr>
              <w:pStyle w:val="6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12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/>
                <w:spacing w:val="-12"/>
                <w:sz w:val="32"/>
                <w:lang w:val="en-US" w:eastAsia="zh-CN"/>
              </w:rPr>
              <w:t>24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6C8F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BB6357F">
            <w:pPr>
              <w:pStyle w:val="6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8E34CE7">
            <w:pPr>
              <w:pStyle w:val="6"/>
              <w:spacing w:line="566" w:lineRule="exact"/>
              <w:ind w:left="160"/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rFonts w:hint="eastAsia"/>
                <w:spacing w:val="-4"/>
                <w:sz w:val="32"/>
                <w:lang w:val="en-US" w:eastAsia="zh-CN"/>
              </w:rPr>
              <w:t>理四420</w:t>
            </w:r>
          </w:p>
        </w:tc>
      </w:tr>
      <w:tr w14:paraId="3C92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3F44538">
            <w:pPr>
              <w:pStyle w:val="6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285DD671">
            <w:pPr>
              <w:pStyle w:val="6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680C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1459FADE">
            <w:pPr>
              <w:pStyle w:val="6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4824AFC1">
            <w:pPr>
              <w:pStyle w:val="6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F22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0A659DE5">
            <w:pPr>
              <w:pStyle w:val="6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74225BD4">
            <w:pPr>
              <w:pStyle w:val="6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0B3D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317C68CD">
            <w:pPr>
              <w:pStyle w:val="6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16A7550C">
            <w:pPr>
              <w:pStyle w:val="6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4C42972D">
      <w:pPr>
        <w:spacing w:before="141"/>
        <w:ind w:left="755" w:right="0" w:firstLine="0"/>
        <w:jc w:val="left"/>
        <w:rPr>
          <w:rFonts w:hint="eastAsia" w:eastAsia="宋体"/>
          <w:sz w:val="32"/>
          <w:lang w:val="en-US" w:eastAsia="zh-CN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rFonts w:hint="eastAsia" w:ascii="Microsoft JhengHei"/>
          <w:b/>
          <w:spacing w:val="-6"/>
          <w:sz w:val="32"/>
          <w:lang w:val="en-US" w:eastAsia="zh-CN"/>
        </w:rPr>
        <w:t>赵晓凯</w:t>
      </w:r>
    </w:p>
    <w:p w14:paraId="072116E9">
      <w:pPr>
        <w:pStyle w:val="2"/>
        <w:spacing w:before="172"/>
      </w:pPr>
    </w:p>
    <w:p w14:paraId="67D8AFE9">
      <w:pPr>
        <w:spacing w:before="1"/>
        <w:ind w:left="114" w:right="0" w:firstLine="0"/>
        <w:jc w:val="left"/>
        <w:rPr>
          <w:rFonts w:ascii="Microsoft JhengHei" w:eastAsia="Microsoft JhengHei"/>
          <w:b/>
          <w:spacing w:val="-9"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40FC3D7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本次会议主要讨论了上周工作的跟进和新一周的分工，明确了项目后续工作安排、分工及技术实施要点。</w:t>
      </w:r>
    </w:p>
    <w:p w14:paraId="7CB37EB9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​本次会议为周例会，主要回顾上周进展并明确了本周各成员的工作安排。</w:t>
      </w:r>
    </w:p>
    <w:p w14:paraId="2A1FC2F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小结</w:t>
      </w:r>
    </w:p>
    <w:p w14:paraId="59E20EB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​​本次会议为项目组周会，成员汇报了各自的进展并规划了下周的工作计划。</w:t>
      </w:r>
    </w:p>
    <w:p w14:paraId="46E88A01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小结</w:t>
      </w:r>
    </w:p>
    <w:p w14:paraId="395E3B7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​​1. 项目进展同步​​</w:t>
      </w:r>
    </w:p>
    <w:p w14:paraId="49245749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6259E02B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徐俊华上周完成了后台开发。</w:t>
      </w:r>
    </w:p>
    <w:p w14:paraId="4DB0767F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56736B7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下周工作计划​​</w:t>
      </w:r>
    </w:p>
    <w:p w14:paraId="0EF2912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1501128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城院点餐团队将主要完成余额、通知及拒单功能的开发、测试用例编写与测试报告的补充完善。</w:t>
      </w:r>
    </w:p>
    <w:p w14:paraId="7B70D35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3984609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待办</w:t>
      </w:r>
    </w:p>
    <w:p w14:paraId="278CEBF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​​1. 完成指定功能开发与测试​​</w:t>
      </w:r>
    </w:p>
    <w:p w14:paraId="14349AA4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0AC6B3E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余额功能</w:t>
      </w:r>
    </w:p>
    <w:p w14:paraId="7317F915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通知功能</w:t>
      </w:r>
    </w:p>
    <w:p w14:paraId="32B2849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巨单功能</w:t>
      </w:r>
    </w:p>
    <w:p w14:paraId="3210F055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测试报告的撰写与补充完善</w:t>
      </w:r>
    </w:p>
    <w:p w14:paraId="125DD9B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4338CF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编写会议纪要​​</w:t>
      </w:r>
    </w:p>
    <w:p w14:paraId="493F8F64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7E54643B">
      <w:pPr>
        <w:pStyle w:val="2"/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赵晓凯拿出自带本机的每条信息，把这些内容补充进去，形成完整的会议纪要。</w:t>
      </w:r>
    </w:p>
    <w:p w14:paraId="40A30241">
      <w:pPr>
        <w:pStyle w:val="2"/>
      </w:pPr>
    </w:p>
    <w:p w14:paraId="73F4E2A4">
      <w:pPr>
        <w:pStyle w:val="2"/>
        <w:spacing w:before="178"/>
      </w:pPr>
    </w:p>
    <w:p w14:paraId="7F6F13D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7DAF2BE5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>12</w:t>
      </w:r>
      <w:r>
        <w:rPr>
          <w:sz w:val="28"/>
        </w:rPr>
        <w:t>月</w:t>
      </w:r>
      <w:r>
        <w:rPr>
          <w:rFonts w:hint="eastAsia"/>
          <w:sz w:val="28"/>
          <w:lang w:val="en-US" w:eastAsia="zh-CN"/>
        </w:rPr>
        <w:t>24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p w14:paraId="113EE460">
      <w:pPr>
        <w:rPr>
          <w:rFonts w:hint="eastAsia"/>
        </w:rPr>
      </w:pP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2618F"/>
    <w:rsid w:val="2B6A471D"/>
    <w:rsid w:val="7565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paragraph" w:customStyle="1" w:styleId="6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409</Words>
  <Characters>455</Characters>
  <Lines>0</Lines>
  <Paragraphs>0</Paragraphs>
  <TotalTime>4</TotalTime>
  <ScaleCrop>false</ScaleCrop>
  <LinksUpToDate>false</LinksUpToDate>
  <CharactersWithSpaces>469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2025-12-07T10:14:00Z</dcterms:created>
  <dc:creator>赵晓凯</dc:creator>
  <cp:lastModifiedBy>WPS_1687770872</cp:lastModifiedBy>
  <dcterms:modified xsi:type="dcterms:W3CDTF">2026-01-07T02:17:28Z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eyJoZGlkIjoiZjVhNGJiMWVmZTg4ZjFhYWZhYWFiMzBkODkwYWRkZmUiLCJ1c2VySWQiOiIxNTA5NzI3ODQwIn0=</vt:lpwstr>
  </property>
  <property fmtid="{D5CDD505-2E9C-101B-9397-08002B2CF9AE}" pid="4" name="ICV">
    <vt:lpwstr>5F242F7748EE4E7289CF8F35D8E827ED_12</vt:lpwstr>
  </property>
</Properties>
</file>