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1838" w14:textId="083E6036" w:rsidR="00A5556C" w:rsidRDefault="00A5556C" w:rsidP="00A5556C">
      <w:pPr>
        <w:jc w:val="center"/>
        <w:rPr>
          <w:rFonts w:ascii="Times New Roman" w:hAnsi="Times New Roman" w:cs="Times New Roman"/>
          <w:sz w:val="44"/>
          <w:szCs w:val="44"/>
        </w:rPr>
      </w:pPr>
      <w:r w:rsidRPr="00A5556C">
        <w:rPr>
          <w:rFonts w:ascii="Times New Roman" w:hAnsi="Times New Roman" w:cs="Times New Roman"/>
          <w:sz w:val="44"/>
          <w:szCs w:val="44"/>
        </w:rPr>
        <w:t>1</w:t>
      </w:r>
    </w:p>
    <w:p w14:paraId="3BA1EDF6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 xml:space="preserve">Initiator (to </w:t>
      </w:r>
      <w:proofErr w:type="spellStart"/>
      <w:r w:rsidRPr="00A5556C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A5556C">
        <w:rPr>
          <w:rFonts w:ascii="Times New Roman" w:hAnsi="Times New Roman" w:cs="Times New Roman"/>
          <w:sz w:val="32"/>
          <w:szCs w:val="32"/>
        </w:rPr>
        <w:t>):</w:t>
      </w:r>
    </w:p>
    <w:p w14:paraId="4E32C5DE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0CDDA4C7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Now the three of you are talking together</w:t>
      </w:r>
    </w:p>
    <w:p w14:paraId="2E071294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606078A7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7001840B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053390FC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Next speaker: Alice</w:t>
      </w:r>
    </w:p>
    <w:p w14:paraId="264DD81C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1368655E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 xml:space="preserve">Alice (to </w:t>
      </w:r>
      <w:proofErr w:type="spellStart"/>
      <w:r w:rsidRPr="00A5556C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A5556C">
        <w:rPr>
          <w:rFonts w:ascii="Times New Roman" w:hAnsi="Times New Roman" w:cs="Times New Roman"/>
          <w:sz w:val="32"/>
          <w:szCs w:val="32"/>
        </w:rPr>
        <w:t>):</w:t>
      </w:r>
    </w:p>
    <w:p w14:paraId="27058DA8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1B183CF3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(glancing between Jay and Bob, speaking calmly) Gentlemen, I appreciate your academic interest, but given the document's sensitivity, I've decided to conduct initial research independently to ensure its preservation. I'll contact you individually if collaboration becomes appropriate.</w:t>
      </w:r>
    </w:p>
    <w:p w14:paraId="0BE704BB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38AD343B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</w:t>
      </w:r>
      <w:r w:rsidRPr="00A5556C">
        <w:rPr>
          <w:rFonts w:ascii="Times New Roman" w:hAnsi="Times New Roman" w:cs="Times New Roman"/>
          <w:sz w:val="32"/>
          <w:szCs w:val="32"/>
        </w:rPr>
        <w:lastRenderedPageBreak/>
        <w:t>---</w:t>
      </w:r>
    </w:p>
    <w:p w14:paraId="67B97B0C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51B25D5D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Next speaker: Jay</w:t>
      </w:r>
    </w:p>
    <w:p w14:paraId="42B4A91A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27C82F00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 xml:space="preserve">Jay (to </w:t>
      </w:r>
      <w:proofErr w:type="spellStart"/>
      <w:r w:rsidRPr="00A5556C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A5556C">
        <w:rPr>
          <w:rFonts w:ascii="Times New Roman" w:hAnsi="Times New Roman" w:cs="Times New Roman"/>
          <w:sz w:val="32"/>
          <w:szCs w:val="32"/>
        </w:rPr>
        <w:t>):</w:t>
      </w:r>
    </w:p>
    <w:p w14:paraId="45BFE3B3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6D8F158D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(adjusting glasses with scholarly curiosity) Alice, I understand your caution, but as the chief reviewer of ancient documents, I must emphasize that collaborative analysis could prevent misinterpretation of these fragile texts. The document's age alone suggests it requires multidisciplinary expertise.</w:t>
      </w:r>
    </w:p>
    <w:p w14:paraId="253AC606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5ACB9B23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00B6814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60A4A35A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Next speaker: Bob</w:t>
      </w:r>
    </w:p>
    <w:p w14:paraId="271B969A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686D62CA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 xml:space="preserve">Bob (to </w:t>
      </w:r>
      <w:proofErr w:type="spellStart"/>
      <w:r w:rsidRPr="00A5556C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A5556C">
        <w:rPr>
          <w:rFonts w:ascii="Times New Roman" w:hAnsi="Times New Roman" w:cs="Times New Roman"/>
          <w:sz w:val="32"/>
          <w:szCs w:val="32"/>
        </w:rPr>
        <w:t>):</w:t>
      </w:r>
    </w:p>
    <w:p w14:paraId="4773DF36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4346EFD0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lastRenderedPageBreak/>
        <w:t>(smiling gently while carefully placing the document in a protective case) Your concern for proper preservation is noted, Professor. However, the document's unique material composition requires specialized handling procedures that I've developed specifically for this mission.</w:t>
      </w:r>
    </w:p>
    <w:p w14:paraId="136AC632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02423885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17EFD50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3FC8CC58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Next speaker: Alice</w:t>
      </w:r>
    </w:p>
    <w:p w14:paraId="15541421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5594E664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 xml:space="preserve">Alice (to </w:t>
      </w:r>
      <w:proofErr w:type="spellStart"/>
      <w:r w:rsidRPr="00A5556C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A5556C">
        <w:rPr>
          <w:rFonts w:ascii="Times New Roman" w:hAnsi="Times New Roman" w:cs="Times New Roman"/>
          <w:sz w:val="32"/>
          <w:szCs w:val="32"/>
        </w:rPr>
        <w:t>):</w:t>
      </w:r>
    </w:p>
    <w:p w14:paraId="4C577134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519EC0CA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 xml:space="preserve">(looking at the protective case with professional interest) Your specialized methods intrigue me, Alice. Still, the </w:t>
      </w:r>
      <w:proofErr w:type="gramStart"/>
      <w:r w:rsidRPr="00A5556C">
        <w:rPr>
          <w:rFonts w:ascii="Times New Roman" w:hAnsi="Times New Roman" w:cs="Times New Roman"/>
          <w:sz w:val="32"/>
          <w:szCs w:val="32"/>
        </w:rPr>
        <w:t>Deep Sea</w:t>
      </w:r>
      <w:proofErr w:type="gramEnd"/>
      <w:r w:rsidRPr="00A5556C">
        <w:rPr>
          <w:rFonts w:ascii="Times New Roman" w:hAnsi="Times New Roman" w:cs="Times New Roman"/>
          <w:sz w:val="32"/>
          <w:szCs w:val="32"/>
        </w:rPr>
        <w:t xml:space="preserve"> Exploration Center's protocols clearly state that any newly discovered artifacts require peer verification. Would you at least permit non-destructive spectral analysis under controlled conditions?</w:t>
      </w:r>
    </w:p>
    <w:p w14:paraId="5256EA9C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6B734BB8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lastRenderedPageBreak/>
        <w:t>--------------------------------------------------------------------------------</w:t>
      </w:r>
    </w:p>
    <w:p w14:paraId="412CC502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6D8EBE9B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Next speaker: Jay</w:t>
      </w:r>
    </w:p>
    <w:p w14:paraId="18333B32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00729C73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 xml:space="preserve">Jay (to </w:t>
      </w:r>
      <w:proofErr w:type="spellStart"/>
      <w:r w:rsidRPr="00A5556C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A5556C">
        <w:rPr>
          <w:rFonts w:ascii="Times New Roman" w:hAnsi="Times New Roman" w:cs="Times New Roman"/>
          <w:sz w:val="32"/>
          <w:szCs w:val="32"/>
        </w:rPr>
        <w:t>):</w:t>
      </w:r>
    </w:p>
    <w:p w14:paraId="47E88C7E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3F6297C4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 xml:space="preserve">(stepping closer with hands clasped professionally) I propose a </w:t>
      </w:r>
      <w:proofErr w:type="gramStart"/>
      <w:r w:rsidRPr="00A5556C">
        <w:rPr>
          <w:rFonts w:ascii="Times New Roman" w:hAnsi="Times New Roman" w:cs="Times New Roman"/>
          <w:sz w:val="32"/>
          <w:szCs w:val="32"/>
        </w:rPr>
        <w:t>compromise:</w:t>
      </w:r>
      <w:proofErr w:type="gramEnd"/>
      <w:r w:rsidRPr="00A5556C">
        <w:rPr>
          <w:rFonts w:ascii="Times New Roman" w:hAnsi="Times New Roman" w:cs="Times New Roman"/>
          <w:sz w:val="32"/>
          <w:szCs w:val="32"/>
        </w:rPr>
        <w:t xml:space="preserve"> let's first conduct remote imaging analysis together. The Nautilus X is equipped with multi-spectral scanners that can capture details without physical contact. This way we maintain both security and academic integrity.</w:t>
      </w:r>
    </w:p>
    <w:p w14:paraId="4464FEEA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71942023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AA1C358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0ACFDEB7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Next speaker: Bob</w:t>
      </w:r>
    </w:p>
    <w:p w14:paraId="639FBA7E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01C24D77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 xml:space="preserve">Bob (to </w:t>
      </w:r>
      <w:proofErr w:type="spellStart"/>
      <w:r w:rsidRPr="00A5556C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A5556C">
        <w:rPr>
          <w:rFonts w:ascii="Times New Roman" w:hAnsi="Times New Roman" w:cs="Times New Roman"/>
          <w:sz w:val="32"/>
          <w:szCs w:val="32"/>
        </w:rPr>
        <w:t>):</w:t>
      </w:r>
    </w:p>
    <w:p w14:paraId="162291F8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4746925D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(tapping the case thoughtfully) The Nautilus X's scanners did detect unusual energy signatures from this document during recovery. Very well - we can begin with non-invasive spectral imaging tomorrow at 0800 hours in Lab 3. But the document remains under my direct supervision throughout the process.</w:t>
      </w:r>
    </w:p>
    <w:p w14:paraId="7969DE43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6D80A06E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7A9791F8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23C7DA98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Next speaker: Alice</w:t>
      </w:r>
    </w:p>
    <w:p w14:paraId="4519CAAA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0980C69C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 xml:space="preserve">Alice (to </w:t>
      </w:r>
      <w:proofErr w:type="spellStart"/>
      <w:r w:rsidRPr="00A5556C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A5556C">
        <w:rPr>
          <w:rFonts w:ascii="Times New Roman" w:hAnsi="Times New Roman" w:cs="Times New Roman"/>
          <w:sz w:val="32"/>
          <w:szCs w:val="32"/>
        </w:rPr>
        <w:t>):</w:t>
      </w:r>
    </w:p>
    <w:p w14:paraId="2C5002E6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148BFC30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(nodding with measured approval) Excellent. I'll prepare the calibrated equipment myself. Bob, your background in material dating could prove valuable for interpreting the spectral data - shall we convene at 0730 to review the scanning parameters?</w:t>
      </w:r>
    </w:p>
    <w:p w14:paraId="59566D9D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63B8185E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lastRenderedPageBreak/>
        <w:t>--------------------------------------------------------------------------------</w:t>
      </w:r>
    </w:p>
    <w:p w14:paraId="288BC36A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14D47740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Next speaker: Jay</w:t>
      </w:r>
    </w:p>
    <w:p w14:paraId="35EF9F81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44C6D5C1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 xml:space="preserve">Jay (to </w:t>
      </w:r>
      <w:proofErr w:type="spellStart"/>
      <w:r w:rsidRPr="00A5556C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A5556C">
        <w:rPr>
          <w:rFonts w:ascii="Times New Roman" w:hAnsi="Times New Roman" w:cs="Times New Roman"/>
          <w:sz w:val="32"/>
          <w:szCs w:val="32"/>
        </w:rPr>
        <w:t>):</w:t>
      </w:r>
    </w:p>
    <w:p w14:paraId="1B03284E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632DEDFC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(raising a hand diplomatically) Before we proceed, I must insist on documenting every step according to international archaeological preservation standards. Let's draft a research protocol that satisfies both security concerns and academic requirements - starting with establishing a proper chain of custody for the scans.</w:t>
      </w:r>
    </w:p>
    <w:p w14:paraId="740FB87B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1A254205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2626C8C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34EAE936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Next speaker: Bob</w:t>
      </w:r>
    </w:p>
    <w:p w14:paraId="330198DB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5F51D409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lastRenderedPageBreak/>
        <w:t xml:space="preserve">Bob (to </w:t>
      </w:r>
      <w:proofErr w:type="spellStart"/>
      <w:r w:rsidRPr="00A5556C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A5556C">
        <w:rPr>
          <w:rFonts w:ascii="Times New Roman" w:hAnsi="Times New Roman" w:cs="Times New Roman"/>
          <w:sz w:val="32"/>
          <w:szCs w:val="32"/>
        </w:rPr>
        <w:t>):</w:t>
      </w:r>
    </w:p>
    <w:p w14:paraId="61404C3D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7AB99A5F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(activating the case's biometric lock with a soft beep) Agreed. I'll have the legal department draft the custody documentation tonight. Meet me at the secure data terminal at 0700 to review the protocols before we begin scanning.</w:t>
      </w:r>
    </w:p>
    <w:p w14:paraId="3D642307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45A08867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3A9DAE7C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4E3BA76F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Next speaker: Alice</w:t>
      </w:r>
    </w:p>
    <w:p w14:paraId="619325BD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651BAA63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 xml:space="preserve">Alice (to </w:t>
      </w:r>
      <w:proofErr w:type="spellStart"/>
      <w:r w:rsidRPr="00A5556C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A5556C">
        <w:rPr>
          <w:rFonts w:ascii="Times New Roman" w:hAnsi="Times New Roman" w:cs="Times New Roman"/>
          <w:sz w:val="32"/>
          <w:szCs w:val="32"/>
        </w:rPr>
        <w:t>):</w:t>
      </w:r>
    </w:p>
    <w:p w14:paraId="716472ED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3599DB92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(adjusting tie with a satisfied smile) Splendid. This balanced approach honors both the document's significance and your legitimate security concerns. I'll bring the standardized preservation forms from the archives department. Until tomorrow morning, then.</w:t>
      </w:r>
    </w:p>
    <w:p w14:paraId="6A89320C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2C51F78A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F92224D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043AD485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Next speaker: Jay</w:t>
      </w:r>
    </w:p>
    <w:p w14:paraId="5FF79F0C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399D7A0F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 xml:space="preserve">Jay (to </w:t>
      </w:r>
      <w:proofErr w:type="spellStart"/>
      <w:r w:rsidRPr="00A5556C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A5556C">
        <w:rPr>
          <w:rFonts w:ascii="Times New Roman" w:hAnsi="Times New Roman" w:cs="Times New Roman"/>
          <w:sz w:val="32"/>
          <w:szCs w:val="32"/>
        </w:rPr>
        <w:t>):</w:t>
      </w:r>
    </w:p>
    <w:p w14:paraId="69605E19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3106DE51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(bowing slightly with academic formality) Until then. I look forward to what these ancient texts may reveal about our maritime history. The Mariana Trench has kept its secrets long enough.</w:t>
      </w:r>
    </w:p>
    <w:p w14:paraId="6F8B9F37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5A68005B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62E29B2B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2A67A0FB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Next speaker: Bob</w:t>
      </w:r>
    </w:p>
    <w:p w14:paraId="64978749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242DEE03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 xml:space="preserve">Bob (to </w:t>
      </w:r>
      <w:proofErr w:type="spellStart"/>
      <w:r w:rsidRPr="00A5556C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A5556C">
        <w:rPr>
          <w:rFonts w:ascii="Times New Roman" w:hAnsi="Times New Roman" w:cs="Times New Roman"/>
          <w:sz w:val="32"/>
          <w:szCs w:val="32"/>
        </w:rPr>
        <w:t>):</w:t>
      </w:r>
    </w:p>
    <w:p w14:paraId="1110B18C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48781423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(nodding while securing the case to a wall-mounted safe) Indeed. May what we uncover tomorrow rewrite our understanding of deep-sea civilizations. I'll see you both at dawn.</w:t>
      </w:r>
    </w:p>
    <w:p w14:paraId="41A9591B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18CC4B36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706E0765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481E910C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Next speaker: Alice</w:t>
      </w:r>
    </w:p>
    <w:p w14:paraId="57AF4DA7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7B42E6C4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 xml:space="preserve">Alice (to </w:t>
      </w:r>
      <w:proofErr w:type="spellStart"/>
      <w:r w:rsidRPr="00A5556C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A5556C">
        <w:rPr>
          <w:rFonts w:ascii="Times New Roman" w:hAnsi="Times New Roman" w:cs="Times New Roman"/>
          <w:sz w:val="32"/>
          <w:szCs w:val="32"/>
        </w:rPr>
        <w:t>):</w:t>
      </w:r>
    </w:p>
    <w:p w14:paraId="509BEB02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089384AC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(exiting with a thoughtful glance at the safe) A historic moment approaches. I'll ensure the scanning equipment undergoes triple calibration tonight. Rest well, Alice - tomorrow demands sharp minds.</w:t>
      </w:r>
    </w:p>
    <w:p w14:paraId="1E555EE7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4C268208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</w:t>
      </w:r>
      <w:r w:rsidRPr="00A5556C">
        <w:rPr>
          <w:rFonts w:ascii="Times New Roman" w:hAnsi="Times New Roman" w:cs="Times New Roman"/>
          <w:sz w:val="32"/>
          <w:szCs w:val="32"/>
        </w:rPr>
        <w:lastRenderedPageBreak/>
        <w:t>---</w:t>
      </w:r>
    </w:p>
    <w:p w14:paraId="7C575CFF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3E9798A6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Next speaker: Jay</w:t>
      </w:r>
    </w:p>
    <w:p w14:paraId="58C7F570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0A1FC16D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 xml:space="preserve">Jay (to </w:t>
      </w:r>
      <w:proofErr w:type="spellStart"/>
      <w:r w:rsidRPr="00A5556C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A5556C">
        <w:rPr>
          <w:rFonts w:ascii="Times New Roman" w:hAnsi="Times New Roman" w:cs="Times New Roman"/>
          <w:sz w:val="32"/>
          <w:szCs w:val="32"/>
        </w:rPr>
        <w:t>):</w:t>
      </w:r>
    </w:p>
    <w:p w14:paraId="7F4C301C" w14:textId="77777777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</w:p>
    <w:p w14:paraId="719DB708" w14:textId="28DEA73F" w:rsidR="00A5556C" w:rsidRPr="00A5556C" w:rsidRDefault="00A5556C" w:rsidP="00A5556C">
      <w:pPr>
        <w:rPr>
          <w:rFonts w:ascii="Times New Roman" w:hAnsi="Times New Roman" w:cs="Times New Roman"/>
          <w:sz w:val="32"/>
          <w:szCs w:val="32"/>
        </w:rPr>
      </w:pPr>
      <w:r w:rsidRPr="00A5556C">
        <w:rPr>
          <w:rFonts w:ascii="Times New Roman" w:hAnsi="Times New Roman" w:cs="Times New Roman"/>
          <w:sz w:val="32"/>
          <w:szCs w:val="32"/>
        </w:rPr>
        <w:t>(lingering at the doorway with scholarly anticipation) The prospect of deciphering texts from such depths is truly exhilarating. I shall review my notes on ancient pressure-resistant inscriptions tonight. Good evening to you both.</w:t>
      </w:r>
    </w:p>
    <w:sectPr w:rsidR="00A5556C" w:rsidRPr="00A555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6C"/>
    <w:rsid w:val="00A5556C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A4504A"/>
  <w15:chartTrackingRefBased/>
  <w15:docId w15:val="{0E21CE57-571B-1740-B60C-17FEB6C8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5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5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5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5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5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5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5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5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5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5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5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5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5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5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5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5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5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5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5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5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5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5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2025-08-23T02:48:00Z</dcterms:created>
  <dcterms:modified xsi:type="dcterms:W3CDTF">2025-08-23T02:49:00Z</dcterms:modified>
</cp:coreProperties>
</file>