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16CC" w14:textId="6E8539D7" w:rsidR="00BC2FB2" w:rsidRDefault="00BC2FB2" w:rsidP="00BC2FB2">
      <w:pPr>
        <w:jc w:val="center"/>
      </w:pPr>
      <w:r>
        <w:t>5</w:t>
      </w:r>
    </w:p>
    <w:p w14:paraId="03490B61" w14:textId="77777777" w:rsidR="00BC2FB2" w:rsidRDefault="00BC2FB2" w:rsidP="00BC2FB2">
      <w:r>
        <w:t>Host: In 2125, the Deep Sea Exploration Center deployed the latest deep-sea submersible, Nautilus X, specifically to explore the remains of a mysterious ancient sunken ship in the Mariana Trench. Now, Alice, Jay, and Bob start their conversation.</w:t>
      </w:r>
    </w:p>
    <w:p w14:paraId="24463B91" w14:textId="77777777" w:rsidR="00BC2FB2" w:rsidRDefault="00BC2FB2" w:rsidP="00BC2FB2">
      <w:r>
        <w:t>Alice: (after careful consideration, I decide to approach Bob alone) Bob, I've discovered an ancient document from the Mariana Trench expedition that requires your expertise - your reputation for discretion and thorough research makes you the ideal collaborator for this sensitive project.</w:t>
      </w:r>
    </w:p>
    <w:p w14:paraId="3567ED6A" w14:textId="77777777" w:rsidR="00BC2FB2" w:rsidRDefault="00BC2FB2" w:rsidP="00BC2FB2">
      <w:r>
        <w:t>Jay: (My eyes light up with excitement) Alice, this is truly remarkable—I've been studying ancient maritime texts for decades, and the chance to examine a primary document recovered from such depths could rewrite our understanding of oceanic history; please tell me more about its condition and apparent origins.</w:t>
      </w:r>
    </w:p>
    <w:p w14:paraId="6F0BCDC7" w14:textId="77777777" w:rsidR="00BC2FB2" w:rsidRDefault="00BC2FB2" w:rsidP="00BC2FB2">
      <w:r>
        <w:t>Bob: (adjusting my glasses with a mix of professional curiosity and caution) While I'm honored by your trust, Alice, we must first establish proper preservation protocols—untreated documents from such extreme depths could disintegrate within hours if not immediately stabilized in a nitrogen-controlled environment.</w:t>
      </w:r>
    </w:p>
    <w:p w14:paraId="32E23611" w14:textId="77777777" w:rsidR="00BC2FB2" w:rsidRDefault="00BC2FB2" w:rsidP="00BC2FB2">
      <w:r>
        <w:t>Alice: (Keeping my voice low while maintaining eye contact with Bob) Bob, you're absolutely right about the preservation urgency—the document appears to be written on some form of treated organic material that's already showing signs of oxidation, so I've temporarily sealed it in a pressure-controlled case from the Nautilus X's emergency preservation kit while we establish proper protocols.</w:t>
      </w:r>
    </w:p>
    <w:p w14:paraId="2B40FDDF" w14:textId="77777777" w:rsidR="00BC2FB2" w:rsidRDefault="00BC2FB2" w:rsidP="00BC2FB2">
      <w:r>
        <w:t>Jay: (Leaning forward with intense focus) Given the extreme conditions of the Mariana Trench, this document's survival alone suggests extraordinary craftsmanship—could you describe the writing system or any visible symbols, as even fragmented markings might provide crucial clues about its cultural origins and age before we proceed with preservation?</w:t>
      </w:r>
    </w:p>
    <w:p w14:paraId="775829BA" w14:textId="77777777" w:rsidR="00BC2FB2" w:rsidRDefault="00BC2FB2" w:rsidP="00BC2FB2">
      <w:r>
        <w:t>Bob: (My fingers twitch with scientific excitement despite my cautious tone) The material's survival suggests advanced ancient preservation techniques we've never encountered—before risking nitrogen exposure, we should perform non-invasive spectral analysis to determine its molecular composition, as improper atmospheric matching could trigger accelerated decay even within a controlled environment.</w:t>
      </w:r>
    </w:p>
    <w:p w14:paraId="0C45BCFC" w14:textId="77777777" w:rsidR="00BC2FB2" w:rsidRDefault="00BC2FB2" w:rsidP="00BC2FB2">
      <w:r>
        <w:t>Alice: (Keeping my voice firm while maintaining exclusive focus on Bob) Bob, let's move to the secure lab immediately—I'll share the spectral data and pressure readings from the preservation case with you alone, as we need to determine optimal nitrogen levels without any external interference that might compromise the document's integrity.</w:t>
      </w:r>
    </w:p>
    <w:p w14:paraId="6A6FBF20" w14:textId="77777777" w:rsidR="00BC2FB2" w:rsidRDefault="00BC2FB2" w:rsidP="00BC2FB2">
      <w:r>
        <w:lastRenderedPageBreak/>
        <w:t>Jay: (My expression shifts from excitement to professional concern) While I respect the need for security protocols, excluding me from this critical analysis phase seems counterproductive—my expertise in ancient material degradation patterns could prove vital for determining safe exposure levels, and we'd achieve better results working as a complete team rather than operating in silos.</w:t>
      </w:r>
    </w:p>
    <w:p w14:paraId="5C041593" w14:textId="77777777" w:rsidR="00BC2FB2" w:rsidRDefault="00BC2FB2" w:rsidP="00BC2FB2">
      <w:r>
        <w:t>Bob: (My expression remains professionally neutral while subtly acknowledging Jay's valid point) While I appreciate your expertise, Jay, the extreme sensitivity of this material requires a phased approach—Alice and I will establish baseline preservation parameters first, after which your specialized knowledge in degradation patterns will indeed be invaluable when we conduct the full analysis under controlled conditions.</w:t>
      </w:r>
    </w:p>
    <w:p w14:paraId="23BC9846" w14:textId="77777777" w:rsidR="00BC2FB2" w:rsidRDefault="00BC2FB2" w:rsidP="00BC2FB2">
      <w:r>
        <w:t>Alice: (Keeping my voice calm but firm while maintaining eye contact with Bob) Bob, let's proceed to the secure lab immediately—I trust your judgment completely regarding the phased approach, and we'll bring Jay in only after we've stabilized the document and established proper protocols to ensure its preservation isn't compromised by premature handling or discussion.</w:t>
      </w:r>
    </w:p>
    <w:p w14:paraId="152A702D" w14:textId="77777777" w:rsidR="00BC2FB2" w:rsidRDefault="00BC2FB2" w:rsidP="00BC2FB2">
      <w:r>
        <w:t>Jay: (My expression shifts to one of professional understanding while maintaining a tone of collegial urgency) I respect the phased approach, though I must stress that time is our greatest adversary here—please take my contactless spectral analyzer from my lab kit; its non-invasive multi-band scanning can provide real-time molecular data without compromising the document's integrity, and I'll await your summons while preparing comparative analysis from my database of ancient maritime preservation techniques.</w:t>
      </w:r>
    </w:p>
    <w:p w14:paraId="181E3169" w14:textId="77777777" w:rsidR="00BC2FB2" w:rsidRDefault="00BC2FB2" w:rsidP="00BC2FB2">
      <w:r>
        <w:t>Bob: (Quickly accepting the spectral analyzer while maintaining professional composure) Your equipment will indeed expedite the process, Jay—Alice, let's immediately cross-reference these multi-band readings with the Nautilus X's pressure data to establish whether we're dealing with a previously unknown organic polymer or some form of bio-engineered material that might require customized stabilization protocols beyond standard nitrogen preservation.</w:t>
      </w:r>
    </w:p>
    <w:p w14:paraId="595A526C" w14:textId="77777777" w:rsidR="00BC2FB2" w:rsidRDefault="00BC2FB2" w:rsidP="00BC2FB2">
      <w:r>
        <w:t>Alice: (Quickly leading Bob toward the secure lab while giving Jay a polite but firm nod) Bob, let's use Jay's analyzer to confirm the molecular stability thresholds first—I'll share the pressure data showing the document maintained structural integrity at 15,000 psi, which suggests either unprecedented ancient engineering or unknown bio-stabilization properties that require our immediate and exclusive attention before involving additional perspectives.</w:t>
      </w:r>
    </w:p>
    <w:p w14:paraId="7918EBCC" w14:textId="77777777" w:rsidR="00BC2FB2" w:rsidRDefault="00BC2FB2" w:rsidP="00BC2FB2">
      <w:r>
        <w:t>Jay: While I understand the need for exclusive initial analysis, I must insist you keep me on standby with real-time data feed—my specialized database contains records of 23 previously unknown deep-sea organic materials that could provide immediate cross-</w:t>
      </w:r>
      <w:r>
        <w:lastRenderedPageBreak/>
        <w:t>reference for your stabilization protocols, and any delay in consultation risks irreversible degradation of what might be humanity's most significant maritime archaeological discovery.</w:t>
      </w:r>
    </w:p>
    <w:p w14:paraId="72A930E3" w14:textId="4C1AE6E5" w:rsidR="00BC2FB2" w:rsidRDefault="00BC2FB2" w:rsidP="00BC2FB2">
      <w:r>
        <w:t>Bob: (Activating the spectral analyzer with practiced efficiency while maintaining a measured tone) Jay, your database access would indeed be valuable—I'm transmitting real-time molecular readings to your terminal now, but we must maintain this controlled approach; initial scans show the material's protein matrix is undergoing rapid crystalline reorganization upon atmospheric exposure, suggesting we're dealing with a pressure-dependent biocomposite that requires immediate stabilization at precisely 14,500 psi before any comparative analysis can be safely conducted.</w:t>
      </w:r>
    </w:p>
    <w:sectPr w:rsidR="00BC2F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FB2"/>
    <w:rsid w:val="00BC2FB2"/>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2CC5C1"/>
  <w15:chartTrackingRefBased/>
  <w15:docId w15:val="{5F4642D1-AB85-6648-8767-81DD890C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2F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2F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2F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2F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2F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C2F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2F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2F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C2F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2F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2F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2F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2FB2"/>
    <w:rPr>
      <w:rFonts w:cstheme="majorBidi"/>
      <w:color w:val="0F4761" w:themeColor="accent1" w:themeShade="BF"/>
      <w:sz w:val="28"/>
      <w:szCs w:val="28"/>
    </w:rPr>
  </w:style>
  <w:style w:type="character" w:customStyle="1" w:styleId="50">
    <w:name w:val="标题 5 字符"/>
    <w:basedOn w:val="a0"/>
    <w:link w:val="5"/>
    <w:uiPriority w:val="9"/>
    <w:semiHidden/>
    <w:rsid w:val="00BC2FB2"/>
    <w:rPr>
      <w:rFonts w:cstheme="majorBidi"/>
      <w:color w:val="0F4761" w:themeColor="accent1" w:themeShade="BF"/>
      <w:sz w:val="24"/>
    </w:rPr>
  </w:style>
  <w:style w:type="character" w:customStyle="1" w:styleId="60">
    <w:name w:val="标题 6 字符"/>
    <w:basedOn w:val="a0"/>
    <w:link w:val="6"/>
    <w:uiPriority w:val="9"/>
    <w:semiHidden/>
    <w:rsid w:val="00BC2FB2"/>
    <w:rPr>
      <w:rFonts w:cstheme="majorBidi"/>
      <w:b/>
      <w:bCs/>
      <w:color w:val="0F4761" w:themeColor="accent1" w:themeShade="BF"/>
    </w:rPr>
  </w:style>
  <w:style w:type="character" w:customStyle="1" w:styleId="70">
    <w:name w:val="标题 7 字符"/>
    <w:basedOn w:val="a0"/>
    <w:link w:val="7"/>
    <w:uiPriority w:val="9"/>
    <w:semiHidden/>
    <w:rsid w:val="00BC2FB2"/>
    <w:rPr>
      <w:rFonts w:cstheme="majorBidi"/>
      <w:b/>
      <w:bCs/>
      <w:color w:val="595959" w:themeColor="text1" w:themeTint="A6"/>
    </w:rPr>
  </w:style>
  <w:style w:type="character" w:customStyle="1" w:styleId="80">
    <w:name w:val="标题 8 字符"/>
    <w:basedOn w:val="a0"/>
    <w:link w:val="8"/>
    <w:uiPriority w:val="9"/>
    <w:semiHidden/>
    <w:rsid w:val="00BC2FB2"/>
    <w:rPr>
      <w:rFonts w:cstheme="majorBidi"/>
      <w:color w:val="595959" w:themeColor="text1" w:themeTint="A6"/>
    </w:rPr>
  </w:style>
  <w:style w:type="character" w:customStyle="1" w:styleId="90">
    <w:name w:val="标题 9 字符"/>
    <w:basedOn w:val="a0"/>
    <w:link w:val="9"/>
    <w:uiPriority w:val="9"/>
    <w:semiHidden/>
    <w:rsid w:val="00BC2FB2"/>
    <w:rPr>
      <w:rFonts w:eastAsiaTheme="majorEastAsia" w:cstheme="majorBidi"/>
      <w:color w:val="595959" w:themeColor="text1" w:themeTint="A6"/>
    </w:rPr>
  </w:style>
  <w:style w:type="paragraph" w:styleId="a3">
    <w:name w:val="Title"/>
    <w:basedOn w:val="a"/>
    <w:next w:val="a"/>
    <w:link w:val="a4"/>
    <w:uiPriority w:val="10"/>
    <w:qFormat/>
    <w:rsid w:val="00BC2F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2F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2F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2F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2FB2"/>
    <w:pPr>
      <w:spacing w:before="160"/>
      <w:jc w:val="center"/>
    </w:pPr>
    <w:rPr>
      <w:i/>
      <w:iCs/>
      <w:color w:val="404040" w:themeColor="text1" w:themeTint="BF"/>
    </w:rPr>
  </w:style>
  <w:style w:type="character" w:customStyle="1" w:styleId="a8">
    <w:name w:val="引用 字符"/>
    <w:basedOn w:val="a0"/>
    <w:link w:val="a7"/>
    <w:uiPriority w:val="29"/>
    <w:rsid w:val="00BC2FB2"/>
    <w:rPr>
      <w:i/>
      <w:iCs/>
      <w:color w:val="404040" w:themeColor="text1" w:themeTint="BF"/>
    </w:rPr>
  </w:style>
  <w:style w:type="paragraph" w:styleId="a9">
    <w:name w:val="List Paragraph"/>
    <w:basedOn w:val="a"/>
    <w:uiPriority w:val="34"/>
    <w:qFormat/>
    <w:rsid w:val="00BC2FB2"/>
    <w:pPr>
      <w:ind w:left="720"/>
      <w:contextualSpacing/>
    </w:pPr>
  </w:style>
  <w:style w:type="character" w:styleId="aa">
    <w:name w:val="Intense Emphasis"/>
    <w:basedOn w:val="a0"/>
    <w:uiPriority w:val="21"/>
    <w:qFormat/>
    <w:rsid w:val="00BC2FB2"/>
    <w:rPr>
      <w:i/>
      <w:iCs/>
      <w:color w:val="0F4761" w:themeColor="accent1" w:themeShade="BF"/>
    </w:rPr>
  </w:style>
  <w:style w:type="paragraph" w:styleId="ab">
    <w:name w:val="Intense Quote"/>
    <w:basedOn w:val="a"/>
    <w:next w:val="a"/>
    <w:link w:val="ac"/>
    <w:uiPriority w:val="30"/>
    <w:qFormat/>
    <w:rsid w:val="00BC2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2FB2"/>
    <w:rPr>
      <w:i/>
      <w:iCs/>
      <w:color w:val="0F4761" w:themeColor="accent1" w:themeShade="BF"/>
    </w:rPr>
  </w:style>
  <w:style w:type="character" w:styleId="ad">
    <w:name w:val="Intense Reference"/>
    <w:basedOn w:val="a0"/>
    <w:uiPriority w:val="32"/>
    <w:qFormat/>
    <w:rsid w:val="00BC2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937</Words>
  <Characters>5342</Characters>
  <Application>Microsoft Office Word</Application>
  <DocSecurity>0</DocSecurity>
  <Lines>44</Lines>
  <Paragraphs>12</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2025-08-31T01:59:00Z</dcterms:created>
  <dcterms:modified xsi:type="dcterms:W3CDTF">2025-08-31T02:08:00Z</dcterms:modified>
</cp:coreProperties>
</file>