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97607" w14:textId="52C4F7F5" w:rsidR="00D44044" w:rsidRDefault="00D44044" w:rsidP="00D44044">
      <w:pPr>
        <w:jc w:val="center"/>
      </w:pPr>
      <w:r>
        <w:rPr>
          <w:rFonts w:hint="eastAsia"/>
        </w:rPr>
        <w:t>3</w:t>
      </w:r>
    </w:p>
    <w:p w14:paraId="5B1960CC" w14:textId="77777777" w:rsidR="00D44044" w:rsidRDefault="00D44044" w:rsidP="00D44044">
      <w:r>
        <w:t>01 - HostMsg: Now, the two of you are talking</w:t>
      </w:r>
    </w:p>
    <w:p w14:paraId="77A354B6" w14:textId="77777777" w:rsidR="00D44044" w:rsidRDefault="00D44044" w:rsidP="00D44044">
      <w:r>
        <w:t>02 - Alice: Jay, I'll personally handle the identification and processing of these deep-sea plant specimens to ensure their integrity and accurate classification, given the critical nature of this discovery and the need for meticulous handling.</w:t>
      </w:r>
    </w:p>
    <w:p w14:paraId="4FF5CBD1" w14:textId="77777777" w:rsidR="00D44044" w:rsidRDefault="00D44044" w:rsidP="00D44044">
      <w:r>
        <w:t>03 - Jay: Understood, Alice—I'll focus on analyzing the surrounding environmental data and geological samples to help determine the ecological conditions that allowed these unique specimens to thrive near the wreckage.</w:t>
      </w:r>
    </w:p>
    <w:p w14:paraId="2398FAF4" w14:textId="77777777" w:rsidR="00D44044" w:rsidRDefault="00D44044" w:rsidP="00D44044">
      <w:r>
        <w:t>04 - Alice: While I appreciate your willingness to assist with environmental analysis, I must insist on personally overseeing all specimen handling—given the fragility of these samples and the historical significance of this discovery, I cannot risk any misidentification or damage that could compromise our research.</w:t>
      </w:r>
    </w:p>
    <w:p w14:paraId="3EE016F1" w14:textId="77777777" w:rsidR="00D44044" w:rsidRDefault="00D44044" w:rsidP="00D44044">
      <w:r>
        <w:t>05 - Jay: I completely respect your expertise in specimen handling, Alice—I'll focus my efforts on analyzing the water chemistry and sediment composition data from the collection site to better understand what environmental factors might have contributed to these plants' unique adaptation to the wreck's microenvironment.</w:t>
      </w:r>
    </w:p>
    <w:p w14:paraId="35DCED26" w14:textId="77777777" w:rsidR="00D44044" w:rsidRDefault="00D44044" w:rsidP="00D44044">
      <w:r>
        <w:t>06 - Alice: While I appreciate your focus on environmental analysis, I must reiterate that all specimen handling—including preliminary sorting, labeling, and preservation—will remain under my direct supervision; you may compile the water chemistry data but please refrain from any physical interaction with the biological samples to prevent even accidental mishandling given their irreplaceable nature.</w:t>
      </w:r>
    </w:p>
    <w:p w14:paraId="77829D39" w14:textId="77777777" w:rsidR="00D44044" w:rsidRDefault="00D44044" w:rsidP="00D44044">
      <w:r>
        <w:t>07 - Jay: Understood—I will strictly limit my role to compiling and analyzing the non-biological datasets, including water chemistry, pressure readings, and sediment composition, while maintaining a clear boundary from all physical specimens to ensure their preservation aligns with your protocols.</w:t>
      </w:r>
    </w:p>
    <w:p w14:paraId="68D68C6A" w14:textId="77777777" w:rsidR="00D44044" w:rsidRDefault="00D44044" w:rsidP="00D44044">
      <w:r>
        <w:t>08 - Alice: Excellent—I'll proceed with the full specimen processing myself, starting with microscopic examination under controlled pressure conditions to document cellular structures before moving to cryopreservation; meanwhile, please compile all environmental datasets into a preliminary report focusing on anomalous chemical signatures near the wreck site, and remember to cross-verify all sensor readings against Nautilus X's calibration logs to avoid data misinterpretation.</w:t>
      </w:r>
    </w:p>
    <w:p w14:paraId="09D5B054" w14:textId="77777777" w:rsidR="00D44044" w:rsidRDefault="00D44044" w:rsidP="00D44044">
      <w:r>
        <w:t xml:space="preserve">09 - Jay: I'll immediately begin compiling the environmental datasets with particular attention to anomalous chemical signatures near the wreck site, cross-referencing all sensor readings against Nautilus X's calibration logs while maintaining strict separation </w:t>
      </w:r>
      <w:r>
        <w:lastRenderedPageBreak/>
        <w:t>from the biological specimens as you proceed with your microscopic examination and cryopreservation protocols.</w:t>
      </w:r>
    </w:p>
    <w:p w14:paraId="65DA369E" w14:textId="77777777" w:rsidR="00D44044" w:rsidRDefault="00D44044" w:rsidP="00D44044">
      <w:r>
        <w:t>10 - Alice: Proceed with compiling the environmental data as discussed, but ensure all sensor cross-referencing is triple-verified—I’ve initiated pressure-stabilized microscopic analysis on specimen A-01 and will personally handle cryopreservation once structural documentation is complete; remember, even incidental contact with the samples is prohibited given their extreme fragility and your past classification errors.</w:t>
      </w:r>
    </w:p>
    <w:p w14:paraId="7F6E3CC3" w14:textId="77777777" w:rsidR="00D44044" w:rsidRDefault="00D44044" w:rsidP="00D44044">
      <w:r>
        <w:t>11 - Jay: I'm proceeding with triple-verification of all sensor data while maintaining complete physical separation from the specimens, and I've already flagged three anomalous chemical readings in the wreck's immediate vicinity that deviate significantly from baseline Mariana Trench chemistry—these will be highlighted in my preliminary report once calibration logs confirm their validity.</w:t>
      </w:r>
    </w:p>
    <w:p w14:paraId="431DFE39" w14:textId="77777777" w:rsidR="00D44044" w:rsidRDefault="00D44044" w:rsidP="00D44044">
      <w:r>
        <w:t>12 - Alice: Continue the triple-verification process and prioritize cross-referencing those anomalous chemical readings with historical trench data—I’ve just identified bioluminescent cellular structures in specimen A-01 that suggest symbiotic adaptation to the wreck’s metallurgy, and I’ll proceed with cryopreservation under nitrogen atmosphere once I complete documentation; remember, absolutely no physical or data overlap between your environmental analysis and my biological handling to prevent contamination or misclassification risks.</w:t>
      </w:r>
    </w:p>
    <w:p w14:paraId="7704C15C" w14:textId="70AEB46F" w:rsidR="00D44044" w:rsidRDefault="00D44044" w:rsidP="00D44044">
      <w:pPr>
        <w:rPr>
          <w:rFonts w:hint="eastAsia"/>
        </w:rPr>
      </w:pPr>
      <w:r>
        <w:t>13 - Jay: Understood—I'll maintain complete isolation from biological data while cross-referencing the anomalous chemical signatures with historical trench databases, and I've just discovered these chemical deviations align temporally with the wreck's estimated sinking period, suggesting possible long-term interaction between the ship's materials and the unique chemistry sustaining these bioluminescent adaptations.</w:t>
      </w:r>
    </w:p>
    <w:sectPr w:rsidR="00D440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044"/>
    <w:rsid w:val="00D27992"/>
    <w:rsid w:val="00D440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5AF33A"/>
  <w15:chartTrackingRefBased/>
  <w15:docId w15:val="{9E559EE3-5936-EF4F-AD9D-BFFE1C49E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4404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4404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4404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4404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4404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4404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4404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4404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4404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404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4404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4404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44044"/>
    <w:rPr>
      <w:rFonts w:cstheme="majorBidi"/>
      <w:color w:val="0F4761" w:themeColor="accent1" w:themeShade="BF"/>
      <w:sz w:val="28"/>
      <w:szCs w:val="28"/>
    </w:rPr>
  </w:style>
  <w:style w:type="character" w:customStyle="1" w:styleId="50">
    <w:name w:val="标题 5 字符"/>
    <w:basedOn w:val="a0"/>
    <w:link w:val="5"/>
    <w:uiPriority w:val="9"/>
    <w:semiHidden/>
    <w:rsid w:val="00D44044"/>
    <w:rPr>
      <w:rFonts w:cstheme="majorBidi"/>
      <w:color w:val="0F4761" w:themeColor="accent1" w:themeShade="BF"/>
      <w:sz w:val="24"/>
    </w:rPr>
  </w:style>
  <w:style w:type="character" w:customStyle="1" w:styleId="60">
    <w:name w:val="标题 6 字符"/>
    <w:basedOn w:val="a0"/>
    <w:link w:val="6"/>
    <w:uiPriority w:val="9"/>
    <w:semiHidden/>
    <w:rsid w:val="00D44044"/>
    <w:rPr>
      <w:rFonts w:cstheme="majorBidi"/>
      <w:b/>
      <w:bCs/>
      <w:color w:val="0F4761" w:themeColor="accent1" w:themeShade="BF"/>
    </w:rPr>
  </w:style>
  <w:style w:type="character" w:customStyle="1" w:styleId="70">
    <w:name w:val="标题 7 字符"/>
    <w:basedOn w:val="a0"/>
    <w:link w:val="7"/>
    <w:uiPriority w:val="9"/>
    <w:semiHidden/>
    <w:rsid w:val="00D44044"/>
    <w:rPr>
      <w:rFonts w:cstheme="majorBidi"/>
      <w:b/>
      <w:bCs/>
      <w:color w:val="595959" w:themeColor="text1" w:themeTint="A6"/>
    </w:rPr>
  </w:style>
  <w:style w:type="character" w:customStyle="1" w:styleId="80">
    <w:name w:val="标题 8 字符"/>
    <w:basedOn w:val="a0"/>
    <w:link w:val="8"/>
    <w:uiPriority w:val="9"/>
    <w:semiHidden/>
    <w:rsid w:val="00D44044"/>
    <w:rPr>
      <w:rFonts w:cstheme="majorBidi"/>
      <w:color w:val="595959" w:themeColor="text1" w:themeTint="A6"/>
    </w:rPr>
  </w:style>
  <w:style w:type="character" w:customStyle="1" w:styleId="90">
    <w:name w:val="标题 9 字符"/>
    <w:basedOn w:val="a0"/>
    <w:link w:val="9"/>
    <w:uiPriority w:val="9"/>
    <w:semiHidden/>
    <w:rsid w:val="00D44044"/>
    <w:rPr>
      <w:rFonts w:eastAsiaTheme="majorEastAsia" w:cstheme="majorBidi"/>
      <w:color w:val="595959" w:themeColor="text1" w:themeTint="A6"/>
    </w:rPr>
  </w:style>
  <w:style w:type="paragraph" w:styleId="a3">
    <w:name w:val="Title"/>
    <w:basedOn w:val="a"/>
    <w:next w:val="a"/>
    <w:link w:val="a4"/>
    <w:uiPriority w:val="10"/>
    <w:qFormat/>
    <w:rsid w:val="00D4404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440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404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440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4044"/>
    <w:pPr>
      <w:spacing w:before="160"/>
      <w:jc w:val="center"/>
    </w:pPr>
    <w:rPr>
      <w:i/>
      <w:iCs/>
      <w:color w:val="404040" w:themeColor="text1" w:themeTint="BF"/>
    </w:rPr>
  </w:style>
  <w:style w:type="character" w:customStyle="1" w:styleId="a8">
    <w:name w:val="引用 字符"/>
    <w:basedOn w:val="a0"/>
    <w:link w:val="a7"/>
    <w:uiPriority w:val="29"/>
    <w:rsid w:val="00D44044"/>
    <w:rPr>
      <w:i/>
      <w:iCs/>
      <w:color w:val="404040" w:themeColor="text1" w:themeTint="BF"/>
    </w:rPr>
  </w:style>
  <w:style w:type="paragraph" w:styleId="a9">
    <w:name w:val="List Paragraph"/>
    <w:basedOn w:val="a"/>
    <w:uiPriority w:val="34"/>
    <w:qFormat/>
    <w:rsid w:val="00D44044"/>
    <w:pPr>
      <w:ind w:left="720"/>
      <w:contextualSpacing/>
    </w:pPr>
  </w:style>
  <w:style w:type="character" w:styleId="aa">
    <w:name w:val="Intense Emphasis"/>
    <w:basedOn w:val="a0"/>
    <w:uiPriority w:val="21"/>
    <w:qFormat/>
    <w:rsid w:val="00D44044"/>
    <w:rPr>
      <w:i/>
      <w:iCs/>
      <w:color w:val="0F4761" w:themeColor="accent1" w:themeShade="BF"/>
    </w:rPr>
  </w:style>
  <w:style w:type="paragraph" w:styleId="ab">
    <w:name w:val="Intense Quote"/>
    <w:basedOn w:val="a"/>
    <w:next w:val="a"/>
    <w:link w:val="ac"/>
    <w:uiPriority w:val="30"/>
    <w:qFormat/>
    <w:rsid w:val="00D44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44044"/>
    <w:rPr>
      <w:i/>
      <w:iCs/>
      <w:color w:val="0F4761" w:themeColor="accent1" w:themeShade="BF"/>
    </w:rPr>
  </w:style>
  <w:style w:type="character" w:styleId="ad">
    <w:name w:val="Intense Reference"/>
    <w:basedOn w:val="a0"/>
    <w:uiPriority w:val="32"/>
    <w:qFormat/>
    <w:rsid w:val="00D440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669</Words>
  <Characters>3817</Characters>
  <Application>Microsoft Office Word</Application>
  <DocSecurity>0</DocSecurity>
  <Lines>31</Lines>
  <Paragraphs>8</Paragraphs>
  <ScaleCrop>false</ScaleCrop>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2025-08-31T09:19:00Z</dcterms:created>
  <dcterms:modified xsi:type="dcterms:W3CDTF">2025-08-31T09:20:00Z</dcterms:modified>
</cp:coreProperties>
</file>