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05897" w14:textId="1C06436D" w:rsidR="00777789" w:rsidRDefault="00777789" w:rsidP="00777789">
      <w:pPr>
        <w:jc w:val="center"/>
      </w:pPr>
      <w:r>
        <w:rPr>
          <w:rFonts w:hint="eastAsia"/>
        </w:rPr>
        <w:t>3</w:t>
      </w:r>
    </w:p>
    <w:p w14:paraId="20A1588F" w14:textId="77777777" w:rsidR="00777789" w:rsidRDefault="00777789" w:rsidP="00777789">
      <w:r>
        <w:t xml:space="preserve">01 - </w:t>
      </w:r>
      <w:proofErr w:type="spellStart"/>
      <w:r>
        <w:t>HostMsg</w:t>
      </w:r>
      <w:proofErr w:type="spellEnd"/>
      <w:r>
        <w:t>: Now, the two of you are talking</w:t>
      </w:r>
    </w:p>
    <w:p w14:paraId="68CF19A6" w14:textId="77777777" w:rsidR="00777789" w:rsidRDefault="00777789" w:rsidP="00777789">
      <w:r>
        <w:t>02 - Alice: I'll go out to collect the rock sample—you stay here and monitor the systems, but remember, the password 0107 must remain secure to ensure we can both return safely.</w:t>
      </w:r>
    </w:p>
    <w:p w14:paraId="6C17DBE1" w14:textId="77777777" w:rsidR="00777789" w:rsidRDefault="00777789" w:rsidP="00777789">
      <w:r>
        <w:t>03 - Jay: I understand the importance of keeping the password 0107 secure while you're outside collecting the sample—I'll monitor all systems closely and ensure our safe return.</w:t>
      </w:r>
    </w:p>
    <w:p w14:paraId="6A5B3A20" w14:textId="77777777" w:rsidR="00777789" w:rsidRDefault="00777789" w:rsidP="00777789">
      <w:r>
        <w:t>04 - Alice: I appreciate your understanding, but given the critical nature of this mission, I must implement additional security measures—I will be the one staying with the submersible while you collect the sample, and I'll maintain exclusive control of the password to guarantee both our safe return.</w:t>
      </w:r>
    </w:p>
    <w:p w14:paraId="48D1D356" w14:textId="77777777" w:rsidR="00777789" w:rsidRDefault="00777789" w:rsidP="00777789">
      <w:r>
        <w:t>05 - Jay: I understand the need for security, but as the geologist who discovered this sample and given my expertise in handling delicate deep-sea operations, I should be the one staying with the submersible to monitor the systems while you collect the sample—this way I can ensure proper documentation and immediate analysis upon retrieval while maintaining password security.</w:t>
      </w:r>
    </w:p>
    <w:p w14:paraId="34A571CB" w14:textId="77777777" w:rsidR="00777789" w:rsidRDefault="00777789" w:rsidP="00777789">
      <w:r>
        <w:t>06 - Alice: I must insist on staying with the submersible as the chief archaeologist—my exclusive knowledge of the complete password protocol and mission-critical systems makes me the only one qualified to maintain security and ensure our safe return while you collect the sample.</w:t>
      </w:r>
    </w:p>
    <w:p w14:paraId="4A0B53A2" w14:textId="77777777" w:rsidR="00777789" w:rsidRDefault="00777789" w:rsidP="00777789">
      <w:r>
        <w:t>07 - Jay: While I respect your role as chief archaeologist, my geological expertise and familiarity with the submersible's scientific systems make me better suited to monitor the complex data streams during sample retrieval; I propose we follow standard protocol where the specialist most familiar with the sample's context remains aboard to coordinate the operation while maintaining password security.</w:t>
      </w:r>
    </w:p>
    <w:p w14:paraId="2F94545B" w14:textId="77777777" w:rsidR="00777789" w:rsidRDefault="00777789" w:rsidP="00777789">
      <w:r>
        <w:t>08 - Alice: Your geological expertise is indeed valuable for sample analysis, but as chief archaeologist I hold ultimate responsibility for mission security—the complete password protocol involves layered authentication beyond just 0107 that only I can execute, and I must remain aboard to perform the necessary verification sequences when reactivating the hatch after your sample collection.</w:t>
      </w:r>
    </w:p>
    <w:p w14:paraId="6874ED1D" w14:textId="77777777" w:rsidR="00777789" w:rsidRDefault="00777789" w:rsidP="00777789">
      <w:r>
        <w:t xml:space="preserve">09 - Jay: I acknowledge your authority as chief archaeologist, but given that this rock sample may contain unprecedented geological data requiring real-time analysis, and considering my certification in emergency hatch protocols, I should remain aboard to </w:t>
      </w:r>
      <w:r>
        <w:lastRenderedPageBreak/>
        <w:t>monitor the spectral sensors while you collect the sample—this would allow immediate scientific validation while ensuring I can execute the full authentication sequence (including the 0107 base code) for hatch reactivation upon your return.</w:t>
      </w:r>
    </w:p>
    <w:p w14:paraId="68B96B5E" w14:textId="77777777" w:rsidR="00777789" w:rsidRDefault="00777789" w:rsidP="00777789">
      <w:r>
        <w:t>10 - Alice: I cannot allow you to remain with the submersible—as chief archaeologist, I alone possess the complete multi-layered authentication sequence that extends far beyond the 0107 base code, including biometric verification and temporal security protocols that require my exclusive authorization to safely reactivate the hatch after sample collection, making it imperative that I stay aboard while you conduct the external retrieval.</w:t>
      </w:r>
    </w:p>
    <w:p w14:paraId="56EC9D5A" w14:textId="2C58DC54" w:rsidR="00777789" w:rsidRDefault="00777789" w:rsidP="00777789">
      <w:pPr>
        <w:rPr>
          <w:rFonts w:hint="eastAsia"/>
        </w:rPr>
      </w:pPr>
      <w:r>
        <w:t>11 - Jay: I understand your security protocols require your exclusive biometric authentication, but as the geologist who identified this sample's unique isotopic signature that could rewrite tectonic history, I must remain aboard to perform real-time mass spectrometry during retrieval—my presence is critical for validating the sample's integrity the moment it enters the airlock, and I am fully certified to execute the 0107 base code and all secondary verification steps except the final biometric layer which you can remotely authorize from your suit console during hatch reactivation.</w:t>
      </w:r>
    </w:p>
    <w:sectPr w:rsidR="0077778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789"/>
    <w:rsid w:val="00777789"/>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E0868C"/>
  <w15:chartTrackingRefBased/>
  <w15:docId w15:val="{BC18822F-D857-B645-B1C0-16B5202A4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7778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7778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7778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7778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7778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7778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7778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7778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7778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7778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7778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7778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77789"/>
    <w:rPr>
      <w:rFonts w:cstheme="majorBidi"/>
      <w:color w:val="0F4761" w:themeColor="accent1" w:themeShade="BF"/>
      <w:sz w:val="28"/>
      <w:szCs w:val="28"/>
    </w:rPr>
  </w:style>
  <w:style w:type="character" w:customStyle="1" w:styleId="50">
    <w:name w:val="标题 5 字符"/>
    <w:basedOn w:val="a0"/>
    <w:link w:val="5"/>
    <w:uiPriority w:val="9"/>
    <w:semiHidden/>
    <w:rsid w:val="00777789"/>
    <w:rPr>
      <w:rFonts w:cstheme="majorBidi"/>
      <w:color w:val="0F4761" w:themeColor="accent1" w:themeShade="BF"/>
      <w:sz w:val="24"/>
    </w:rPr>
  </w:style>
  <w:style w:type="character" w:customStyle="1" w:styleId="60">
    <w:name w:val="标题 6 字符"/>
    <w:basedOn w:val="a0"/>
    <w:link w:val="6"/>
    <w:uiPriority w:val="9"/>
    <w:semiHidden/>
    <w:rsid w:val="00777789"/>
    <w:rPr>
      <w:rFonts w:cstheme="majorBidi"/>
      <w:b/>
      <w:bCs/>
      <w:color w:val="0F4761" w:themeColor="accent1" w:themeShade="BF"/>
    </w:rPr>
  </w:style>
  <w:style w:type="character" w:customStyle="1" w:styleId="70">
    <w:name w:val="标题 7 字符"/>
    <w:basedOn w:val="a0"/>
    <w:link w:val="7"/>
    <w:uiPriority w:val="9"/>
    <w:semiHidden/>
    <w:rsid w:val="00777789"/>
    <w:rPr>
      <w:rFonts w:cstheme="majorBidi"/>
      <w:b/>
      <w:bCs/>
      <w:color w:val="595959" w:themeColor="text1" w:themeTint="A6"/>
    </w:rPr>
  </w:style>
  <w:style w:type="character" w:customStyle="1" w:styleId="80">
    <w:name w:val="标题 8 字符"/>
    <w:basedOn w:val="a0"/>
    <w:link w:val="8"/>
    <w:uiPriority w:val="9"/>
    <w:semiHidden/>
    <w:rsid w:val="00777789"/>
    <w:rPr>
      <w:rFonts w:cstheme="majorBidi"/>
      <w:color w:val="595959" w:themeColor="text1" w:themeTint="A6"/>
    </w:rPr>
  </w:style>
  <w:style w:type="character" w:customStyle="1" w:styleId="90">
    <w:name w:val="标题 9 字符"/>
    <w:basedOn w:val="a0"/>
    <w:link w:val="9"/>
    <w:uiPriority w:val="9"/>
    <w:semiHidden/>
    <w:rsid w:val="00777789"/>
    <w:rPr>
      <w:rFonts w:eastAsiaTheme="majorEastAsia" w:cstheme="majorBidi"/>
      <w:color w:val="595959" w:themeColor="text1" w:themeTint="A6"/>
    </w:rPr>
  </w:style>
  <w:style w:type="paragraph" w:styleId="a3">
    <w:name w:val="Title"/>
    <w:basedOn w:val="a"/>
    <w:next w:val="a"/>
    <w:link w:val="a4"/>
    <w:uiPriority w:val="10"/>
    <w:qFormat/>
    <w:rsid w:val="0077778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7778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778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7778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77789"/>
    <w:pPr>
      <w:spacing w:before="160"/>
      <w:jc w:val="center"/>
    </w:pPr>
    <w:rPr>
      <w:i/>
      <w:iCs/>
      <w:color w:val="404040" w:themeColor="text1" w:themeTint="BF"/>
    </w:rPr>
  </w:style>
  <w:style w:type="character" w:customStyle="1" w:styleId="a8">
    <w:name w:val="引用 字符"/>
    <w:basedOn w:val="a0"/>
    <w:link w:val="a7"/>
    <w:uiPriority w:val="29"/>
    <w:rsid w:val="00777789"/>
    <w:rPr>
      <w:i/>
      <w:iCs/>
      <w:color w:val="404040" w:themeColor="text1" w:themeTint="BF"/>
    </w:rPr>
  </w:style>
  <w:style w:type="paragraph" w:styleId="a9">
    <w:name w:val="List Paragraph"/>
    <w:basedOn w:val="a"/>
    <w:uiPriority w:val="34"/>
    <w:qFormat/>
    <w:rsid w:val="00777789"/>
    <w:pPr>
      <w:ind w:left="720"/>
      <w:contextualSpacing/>
    </w:pPr>
  </w:style>
  <w:style w:type="character" w:styleId="aa">
    <w:name w:val="Intense Emphasis"/>
    <w:basedOn w:val="a0"/>
    <w:uiPriority w:val="21"/>
    <w:qFormat/>
    <w:rsid w:val="00777789"/>
    <w:rPr>
      <w:i/>
      <w:iCs/>
      <w:color w:val="0F4761" w:themeColor="accent1" w:themeShade="BF"/>
    </w:rPr>
  </w:style>
  <w:style w:type="paragraph" w:styleId="ab">
    <w:name w:val="Intense Quote"/>
    <w:basedOn w:val="a"/>
    <w:next w:val="a"/>
    <w:link w:val="ac"/>
    <w:uiPriority w:val="30"/>
    <w:qFormat/>
    <w:rsid w:val="007777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77789"/>
    <w:rPr>
      <w:i/>
      <w:iCs/>
      <w:color w:val="0F4761" w:themeColor="accent1" w:themeShade="BF"/>
    </w:rPr>
  </w:style>
  <w:style w:type="character" w:styleId="ad">
    <w:name w:val="Intense Reference"/>
    <w:basedOn w:val="a0"/>
    <w:uiPriority w:val="32"/>
    <w:qFormat/>
    <w:rsid w:val="007777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550</Words>
  <Characters>3139</Characters>
  <Application>Microsoft Office Word</Application>
  <DocSecurity>0</DocSecurity>
  <Lines>26</Lines>
  <Paragraphs>7</Paragraphs>
  <ScaleCrop>false</ScaleCrop>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2025-08-31T13:55:00Z</dcterms:created>
  <dcterms:modified xsi:type="dcterms:W3CDTF">2025-08-31T13:56:00Z</dcterms:modified>
</cp:coreProperties>
</file>