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E7A91" w14:textId="77777777" w:rsidR="004F787D" w:rsidRPr="00013C9B" w:rsidRDefault="00000000" w:rsidP="00013C9B">
      <w:pPr>
        <w:pStyle w:val="aa"/>
        <w:keepNext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云州市便民服务中心</w:t>
      </w:r>
    </w:p>
    <w:p w14:paraId="1DC0D3A3" w14:textId="77777777" w:rsidR="004F787D" w:rsidRPr="00013C9B" w:rsidRDefault="00000000" w:rsidP="00013C9B">
      <w:pPr>
        <w:pStyle w:val="aa"/>
        <w:keepNext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材料预检与工单协同需求分析</w:t>
      </w:r>
    </w:p>
    <w:p w14:paraId="0983C838" w14:textId="77777777" w:rsidR="004F787D" w:rsidRPr="00013C9B" w:rsidRDefault="00000000" w:rsidP="00013C9B">
      <w:pPr>
        <w:pStyle w:val="ac"/>
        <w:widowControl w:val="0"/>
        <w:rPr>
          <w:rFonts w:ascii="宋体" w:eastAsia="宋体" w:hAnsi="宋体"/>
          <w:lang w:eastAsia="zh-CN"/>
        </w:rPr>
      </w:pPr>
      <w:proofErr w:type="gramStart"/>
      <w:r w:rsidRPr="00013C9B">
        <w:rPr>
          <w:rFonts w:ascii="宋体" w:eastAsia="宋体" w:hAnsi="宋体"/>
          <w:lang w:eastAsia="zh-CN"/>
        </w:rPr>
        <w:t>设计框架  第一轮需求整理</w:t>
      </w:r>
      <w:proofErr w:type="gramEnd"/>
      <w:r w:rsidRPr="00013C9B">
        <w:rPr>
          <w:rFonts w:ascii="宋体" w:eastAsia="宋体" w:hAnsi="宋体"/>
          <w:lang w:eastAsia="zh-CN"/>
        </w:rPr>
        <w:t xml:space="preserve">  2026年10月23日</w:t>
      </w:r>
    </w:p>
    <w:p w14:paraId="1FA4C212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本产品面向办事人和服务中心工作人员，提供正式申请前的材料预检、问题解答与人工工单协同。首期通过两类非紧急事项验证业务流程，正式申请的受理、审批及办结仍由原政务系统和法定流程承担。</w:t>
      </w:r>
    </w:p>
    <w:p w14:paraId="0EB5E916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本文件明确产品范围、岗位职责、工单规则、数据边界、商业交付和验收层级，供需求评审及后续设计使用。已确认要求与接入真实客户前待核实的条件分别列示。</w:t>
      </w:r>
    </w:p>
    <w:p w14:paraId="73BB9B79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业务问题</w:t>
      </w:r>
    </w:p>
    <w:p w14:paraId="7F4870C8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线上清单与窗口要求不一致，事项编码和关键字段不同步，历史有效状态被误用于本次材料核对；跨岗说明未随单交接，各岗位又采用不同的完成口径。这些问题使材料补正、重复解释与责任追溯成为首期重点。</w:t>
      </w:r>
    </w:p>
    <w:p w14:paraId="191BA45E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</w:rPr>
      </w:pPr>
      <w:proofErr w:type="spellStart"/>
      <w:r w:rsidRPr="00013C9B">
        <w:rPr>
          <w:rFonts w:ascii="宋体" w:eastAsia="宋体" w:hAnsi="宋体"/>
        </w:rPr>
        <w:t>业务目标与验收层级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8482"/>
      </w:tblGrid>
      <w:tr w:rsidR="004F787D" w:rsidRPr="00013C9B" w14:paraId="155B05A0" w14:textId="77777777">
        <w:trPr>
          <w:cantSplit/>
          <w:tblHeader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7D596D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b/>
                <w:sz w:val="20"/>
              </w:rPr>
              <w:t>层级</w:t>
            </w:r>
          </w:p>
        </w:tc>
        <w:tc>
          <w:tcPr>
            <w:tcW w:w="84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DC9C09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b/>
                <w:sz w:val="20"/>
              </w:rPr>
              <w:t>指标及要求</w:t>
            </w:r>
          </w:p>
        </w:tc>
      </w:tr>
      <w:tr w:rsidR="004F787D" w:rsidRPr="00013C9B" w14:paraId="128E7F5F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F3845E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sz w:val="20"/>
              </w:rPr>
              <w:t>首期验收</w:t>
            </w:r>
          </w:p>
        </w:tc>
        <w:tc>
          <w:tcPr>
            <w:tcW w:w="84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2A01A9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清单解释一致率不低于99%；不输出批准结论；权限、人工兜底和处理留痕可核验。</w:t>
            </w:r>
          </w:p>
        </w:tc>
      </w:tr>
      <w:tr w:rsidR="004F787D" w:rsidRPr="00013C9B" w14:paraId="702F615E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B92438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业务改善</w:t>
            </w:r>
            <w:proofErr w:type="spellEnd"/>
          </w:p>
        </w:tc>
        <w:tc>
          <w:tcPr>
            <w:tcW w:w="84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AF67D5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案例补正率36%降至18%；材料清单解释平均12分钟降至5分钟，通过试点前后对比验证。</w:t>
            </w:r>
          </w:p>
        </w:tc>
      </w:tr>
      <w:tr w:rsidR="004F787D" w:rsidRPr="00013C9B" w14:paraId="24C3BB79" w14:textId="77777777">
        <w:trPr>
          <w:cantSplit/>
          <w:jc w:val="center"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B75140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工作量参考</w:t>
            </w:r>
            <w:proofErr w:type="spellEnd"/>
          </w:p>
        </w:tc>
        <w:tc>
          <w:tcPr>
            <w:tcW w:w="84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B4F910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案例每日600件咨询、人工清单核对约8人时；不是验收样本，也不能直接推导单件解释耗时。</w:t>
            </w:r>
          </w:p>
        </w:tc>
      </w:tr>
    </w:tbl>
    <w:p w14:paraId="03FBD093" w14:textId="77777777" w:rsidR="004F787D" w:rsidRPr="00013C9B" w:rsidRDefault="004F787D" w:rsidP="00013C9B">
      <w:pPr>
        <w:widowControl w:val="0"/>
        <w:spacing w:after="40" w:line="40" w:lineRule="exact"/>
        <w:rPr>
          <w:rFonts w:ascii="宋体" w:eastAsia="宋体" w:hAnsi="宋体"/>
          <w:lang w:eastAsia="zh-CN"/>
        </w:rPr>
      </w:pPr>
    </w:p>
    <w:p w14:paraId="6E7D530B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上述数字来自发现报告，属于案例目标与基线；不代表实际客户承诺或产品已达成效果。真实业务效果需在授权、统一统计口径和可比样本条件下验证。</w:t>
      </w:r>
    </w:p>
    <w:p w14:paraId="58E7BD50" w14:textId="77777777" w:rsidR="004F787D" w:rsidRPr="00013C9B" w:rsidRDefault="00000000" w:rsidP="00013C9B">
      <w:pPr>
        <w:pStyle w:val="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1 产品范围与试点事项</w:t>
      </w:r>
    </w:p>
    <w:p w14:paraId="4D568AB1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双端使用方式</w:t>
      </w:r>
    </w:p>
    <w:p w14:paraId="0C137FF8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办事人使用适配手机的网页，工作人员使用面向电脑操作的网页。普通公开事项咨询无需登录；上传材料、提交工单和查询个人记录需要登录。支持直接描述问题，不要求先上传材料。</w:t>
      </w:r>
    </w:p>
    <w:p w14:paraId="63211480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事项不明确时，系统根据描述推荐候选事项，由办事人确认后再选择适用清单。仅凭描述缺少判断依据时，应请求补充必要信息或转人工，不将文字描述视为材料已经核验。</w:t>
      </w:r>
    </w:p>
    <w:p w14:paraId="071C5050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</w:rPr>
      </w:pPr>
      <w:proofErr w:type="spellStart"/>
      <w:r w:rsidRPr="00013C9B">
        <w:rPr>
          <w:rFonts w:ascii="宋体" w:eastAsia="宋体" w:hAnsi="宋体"/>
        </w:rPr>
        <w:t>首期事项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7402"/>
      </w:tblGrid>
      <w:tr w:rsidR="004F787D" w:rsidRPr="00013C9B" w14:paraId="43E04C0C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41D06C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b/>
                <w:sz w:val="20"/>
              </w:rPr>
              <w:t>事项</w:t>
            </w:r>
          </w:p>
        </w:tc>
        <w:tc>
          <w:tcPr>
            <w:tcW w:w="7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E5A463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b/>
                <w:sz w:val="20"/>
              </w:rPr>
              <w:t>验证重点</w:t>
            </w:r>
          </w:p>
        </w:tc>
      </w:tr>
      <w:tr w:rsidR="004F787D" w:rsidRPr="00013C9B" w14:paraId="541BF4ED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D23949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sz w:val="20"/>
              </w:rPr>
              <w:t>居住证申领</w:t>
            </w:r>
          </w:p>
        </w:tc>
        <w:tc>
          <w:tcPr>
            <w:tcW w:w="7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EC5F97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个人办事中的缺件、图片模糊、关键字段差异和有效期疑问。</w:t>
            </w:r>
          </w:p>
        </w:tc>
      </w:tr>
      <w:tr w:rsidR="004F787D" w:rsidRPr="00013C9B" w14:paraId="48C1985A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901677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个体工商户设立登记</w:t>
            </w:r>
            <w:proofErr w:type="spellEnd"/>
          </w:p>
        </w:tc>
        <w:tc>
          <w:tcPr>
            <w:tcW w:w="7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BAC26C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经营办事中的表单漏填、证明材料缺失、跨材料信息差异和规则冲突。</w:t>
            </w:r>
          </w:p>
        </w:tc>
      </w:tr>
    </w:tbl>
    <w:p w14:paraId="45FE9CD8" w14:textId="77777777" w:rsidR="004F787D" w:rsidRPr="00013C9B" w:rsidRDefault="004F787D" w:rsidP="00013C9B">
      <w:pPr>
        <w:widowControl w:val="0"/>
        <w:spacing w:after="40" w:line="40" w:lineRule="exact"/>
        <w:rPr>
          <w:rFonts w:ascii="宋体" w:eastAsia="宋体" w:hAnsi="宋体"/>
          <w:lang w:eastAsia="zh-CN"/>
        </w:rPr>
      </w:pPr>
    </w:p>
    <w:p w14:paraId="53D3F6BD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首期仅覆盖普通、非紧急申请的材料准备与辅助预检。异常用例是拟开展的产品验证内容；具体受理范围、材料清单和生效版本须以目标客户确认内容为准。</w:t>
      </w:r>
    </w:p>
    <w:p w14:paraId="05AD9C90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</w:rPr>
      </w:pPr>
      <w:proofErr w:type="spellStart"/>
      <w:r w:rsidRPr="00013C9B">
        <w:rPr>
          <w:rFonts w:ascii="宋体" w:eastAsia="宋体" w:hAnsi="宋体"/>
        </w:rPr>
        <w:t>预检内容</w:t>
      </w:r>
      <w:proofErr w:type="spellEnd"/>
    </w:p>
    <w:p w14:paraId="705BE300" w14:textId="77777777" w:rsidR="004F787D" w:rsidRPr="00013C9B" w:rsidRDefault="00000000" w:rsidP="00013C9B">
      <w:pPr>
        <w:pStyle w:val="a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材料齐全性：对照确认的事项、适用情形和清单版本，识别必需材料是否齐备。</w:t>
      </w:r>
    </w:p>
    <w:p w14:paraId="10207B07" w14:textId="77777777" w:rsidR="004F787D" w:rsidRPr="00013C9B" w:rsidRDefault="00000000" w:rsidP="00013C9B">
      <w:pPr>
        <w:pStyle w:val="a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可读性与信息完整性：检查图片清晰度及必填信息；识别失败不能直接等同于材料缺失。</w:t>
      </w:r>
    </w:p>
    <w:p w14:paraId="491C711E" w14:textId="77777777" w:rsidR="004F787D" w:rsidRPr="00013C9B" w:rsidRDefault="00000000" w:rsidP="00013C9B">
      <w:pPr>
        <w:pStyle w:val="a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跨材料一致性：比对姓名、地址、日期等相关字段，标注差异及对应材料位置；差异无法解释时转人工核对。</w:t>
      </w:r>
    </w:p>
    <w:p w14:paraId="632C60DE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产品边界</w:t>
      </w:r>
    </w:p>
    <w:p w14:paraId="388CFDBD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准备性提示即时展示，正式补正要求经工作人员确认后发出。系统不判断证件真伪、法定资格或最终审批结果，也不解释真实法律效力。预检或工单完成不代表正式申请已提交、受理或批准。</w:t>
      </w:r>
    </w:p>
    <w:p w14:paraId="13EF1461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产品验证使用明确标注的教学规则和虚构或脱敏材料。原政务系统的跳转、状态查询和数据传递方式，待接口核实后确定。</w:t>
      </w:r>
    </w:p>
    <w:p w14:paraId="55ED831C" w14:textId="77777777" w:rsidR="004F787D" w:rsidRPr="00013C9B" w:rsidRDefault="00000000" w:rsidP="00013C9B">
      <w:pPr>
        <w:pStyle w:val="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2 用户角色与授权边界</w:t>
      </w:r>
    </w:p>
    <w:p w14:paraId="13CBBA04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授权同时考虑岗位职责与具体业务范围。账号不能相互借用；涉及专业签核、最终决定和对外承诺，由对应有权限人员确认。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618"/>
      </w:tblGrid>
      <w:tr w:rsidR="004F787D" w:rsidRPr="00013C9B" w14:paraId="447EF0E8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ABF410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b/>
                <w:sz w:val="20"/>
              </w:rPr>
              <w:t>角色</w:t>
            </w:r>
            <w:proofErr w:type="spellEnd"/>
          </w:p>
        </w:tc>
        <w:tc>
          <w:tcPr>
            <w:tcW w:w="76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BEBDAA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b/>
                <w:sz w:val="20"/>
              </w:rPr>
              <w:t>职责与权限</w:t>
            </w:r>
          </w:p>
        </w:tc>
      </w:tr>
      <w:tr w:rsidR="004F787D" w:rsidRPr="00013C9B" w14:paraId="3D99D2F5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ECDF6E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sz w:val="20"/>
              </w:rPr>
              <w:t>办事人</w:t>
            </w:r>
          </w:p>
        </w:tc>
        <w:tc>
          <w:tcPr>
            <w:tcW w:w="76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444F10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查看自己的材料和工单，提交问题及补充材料，确认问题是否解决。</w:t>
            </w:r>
          </w:p>
        </w:tc>
      </w:tr>
      <w:tr w:rsidR="004F787D" w:rsidRPr="00013C9B" w14:paraId="304DEB18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3ED90B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窗口工作人员</w:t>
            </w:r>
            <w:proofErr w:type="spellEnd"/>
          </w:p>
        </w:tc>
        <w:tc>
          <w:tcPr>
            <w:tcW w:w="76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19653E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统一接收工单；处理或分派普通问题；在授权范围内访问必要材料。</w:t>
            </w:r>
          </w:p>
        </w:tc>
      </w:tr>
      <w:tr w:rsidR="004F787D" w:rsidRPr="00013C9B" w14:paraId="78C3531B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40BD07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业务审核员</w:t>
            </w:r>
            <w:proofErr w:type="spellEnd"/>
          </w:p>
        </w:tc>
        <w:tc>
          <w:tcPr>
            <w:tcW w:w="76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A0900F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整理、校核、发起复核；分派专业异常。不代替监督员专业签核。</w:t>
            </w:r>
          </w:p>
        </w:tc>
      </w:tr>
      <w:tr w:rsidR="004F787D" w:rsidRPr="00013C9B" w14:paraId="4C071DD8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5833D5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业务负责人</w:t>
            </w:r>
            <w:proofErr w:type="spellEnd"/>
          </w:p>
        </w:tc>
        <w:tc>
          <w:tcPr>
            <w:tcW w:w="76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C96A7D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维护材料清单与预检规则，提交审核。</w:t>
            </w:r>
          </w:p>
        </w:tc>
      </w:tr>
      <w:tr w:rsidR="004F787D" w:rsidRPr="00013C9B" w14:paraId="16BCAB96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10B89E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数据与流程监督员</w:t>
            </w:r>
            <w:proofErr w:type="spellEnd"/>
          </w:p>
        </w:tc>
        <w:tc>
          <w:tcPr>
            <w:tcW w:w="76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87545F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审核规则；按授权审计记录；复核评价记录到期处置；可因关键风险否决上线。</w:t>
            </w:r>
          </w:p>
        </w:tc>
      </w:tr>
      <w:tr w:rsidR="004F787D" w:rsidRPr="00013C9B" w14:paraId="07309DFF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0F629F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热线人员及负责人</w:t>
            </w:r>
            <w:proofErr w:type="spellEnd"/>
          </w:p>
        </w:tc>
        <w:tc>
          <w:tcPr>
            <w:tcW w:w="76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475263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默认查看问题、进度和答复，不直接查看证件原图；受理争议并参与服务结果验收。</w:t>
            </w:r>
          </w:p>
        </w:tc>
      </w:tr>
      <w:tr w:rsidR="004F787D" w:rsidRPr="00013C9B" w14:paraId="7B9AB27D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2A0731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政务平台工程师</w:t>
            </w:r>
            <w:proofErr w:type="spellEnd"/>
          </w:p>
        </w:tc>
        <w:tc>
          <w:tcPr>
            <w:tcW w:w="76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62CE8C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维护系统和接口，默认无权查看材料正文。</w:t>
            </w:r>
          </w:p>
        </w:tc>
      </w:tr>
      <w:tr w:rsidR="004F787D" w:rsidRPr="00013C9B" w14:paraId="021DBE01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BE593F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服务中心主任</w:t>
            </w:r>
            <w:proofErr w:type="spellEnd"/>
          </w:p>
        </w:tc>
        <w:tc>
          <w:tcPr>
            <w:tcW w:w="76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72BF32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推动立项，接收业务员手动升级的问题，确认改进负责人。</w:t>
            </w:r>
          </w:p>
        </w:tc>
      </w:tr>
    </w:tbl>
    <w:p w14:paraId="4A0EE1DD" w14:textId="77777777" w:rsidR="004F787D" w:rsidRPr="00013C9B" w:rsidRDefault="004F787D" w:rsidP="00013C9B">
      <w:pPr>
        <w:widowControl w:val="0"/>
        <w:spacing w:after="40" w:line="40" w:lineRule="exact"/>
        <w:rPr>
          <w:rFonts w:ascii="宋体" w:eastAsia="宋体" w:hAnsi="宋体"/>
          <w:lang w:eastAsia="zh-CN"/>
        </w:rPr>
      </w:pPr>
    </w:p>
    <w:p w14:paraId="37FBA94A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清单维护与版本发布</w:t>
      </w:r>
    </w:p>
    <w:p w14:paraId="4C9A49BC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业务负责人维护清单与规则，数据与流程监督员审核通过后发布生效版本。窗口和热线人员反馈规则问题，不直接修改已发布规则。</w:t>
      </w:r>
    </w:p>
    <w:p w14:paraId="560B8092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按生效日期和适用范围使用版本。修改已发布内容须形成新版本；历史预检记录保留当时版本及依据。发生冲突时将相关版本提交人工裁定，不自行合并或采用较宽松条款。</w:t>
      </w:r>
    </w:p>
    <w:p w14:paraId="125041A0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岗位与人员的区别</w:t>
      </w:r>
    </w:p>
    <w:p w14:paraId="2BF24FC6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lastRenderedPageBreak/>
        <w:t>业务负责人是规则维护职责，不预设为新增编制；其在客户组织中的具体人员映射仍需确认。材料访问范围须逐项授权，监督或技术岗位不因此自动获得全部材料访问权。</w:t>
      </w:r>
    </w:p>
    <w:p w14:paraId="09EB1EB3" w14:textId="77777777" w:rsidR="004F787D" w:rsidRPr="00013C9B" w:rsidRDefault="00000000" w:rsidP="00013C9B">
      <w:pPr>
        <w:pStyle w:val="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3 业务流程与人工工单</w:t>
      </w:r>
    </w:p>
    <w:p w14:paraId="1C055C3F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办事人流程</w:t>
      </w:r>
    </w:p>
    <w:p w14:paraId="14B09E9A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描述问题或选择事项 → 必要时确认推荐事项 → 问题解答或上传图片及PDF → 查看有依据的准备性提示 → 无法解决则提交人工工单 → 查看站内答复并补充材料或确认解决。</w:t>
      </w:r>
    </w:p>
    <w:p w14:paraId="56C138E2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接收与交接</w:t>
      </w:r>
    </w:p>
    <w:p w14:paraId="4DB0261E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所有工单先进入窗口待办。普通问题由窗口处理或分派；专业异常交业务审核员，由其分派实际处理人。是否升级主任由业务员手动选择，系统不自动升级。</w:t>
      </w:r>
    </w:p>
    <w:p w14:paraId="79B33BF0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每次交接包含关联编号、资料版本、当前状态、未解决事项和接手人。接手人确认后，转出方才结束该待办；退回原步骤须记录原因。关键说明须随记录交接，不能仅保存在便签或群聊。</w:t>
      </w:r>
    </w:p>
    <w:p w14:paraId="6C0F6DBB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</w:rPr>
      </w:pPr>
      <w:proofErr w:type="spellStart"/>
      <w:r w:rsidRPr="00013C9B">
        <w:rPr>
          <w:rFonts w:ascii="宋体" w:eastAsia="宋体" w:hAnsi="宋体"/>
        </w:rPr>
        <w:t>答复时限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338"/>
      </w:tblGrid>
      <w:tr w:rsidR="004F787D" w:rsidRPr="00013C9B" w14:paraId="40645930" w14:textId="77777777">
        <w:trPr>
          <w:cantSplit/>
          <w:tblHeader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F18F67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b/>
                <w:sz w:val="20"/>
              </w:rPr>
              <w:t>规则</w:t>
            </w:r>
          </w:p>
        </w:tc>
        <w:tc>
          <w:tcPr>
            <w:tcW w:w="83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172E9F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b/>
                <w:sz w:val="20"/>
              </w:rPr>
              <w:t>已确认要求</w:t>
            </w:r>
          </w:p>
        </w:tc>
      </w:tr>
      <w:tr w:rsidR="004F787D" w:rsidRPr="00013C9B" w14:paraId="0B71F16D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BE4E97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sz w:val="20"/>
              </w:rPr>
              <w:t>接手</w:t>
            </w:r>
          </w:p>
        </w:tc>
        <w:tc>
          <w:tcPr>
            <w:tcW w:w="83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D9F3FC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sz w:val="20"/>
              </w:rPr>
              <w:t>1个工作日内接手。</w:t>
            </w:r>
          </w:p>
        </w:tc>
      </w:tr>
      <w:tr w:rsidR="004F787D" w:rsidRPr="00013C9B" w14:paraId="1791F6B5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47A536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sz w:val="20"/>
              </w:rPr>
              <w:t>首次答复</w:t>
            </w:r>
          </w:p>
        </w:tc>
        <w:tc>
          <w:tcPr>
            <w:tcW w:w="83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99CE74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自工单提交起连续48小时内，包含周末和节假日；接手、转派不重置期限。</w:t>
            </w:r>
          </w:p>
        </w:tc>
      </w:tr>
      <w:tr w:rsidR="004F787D" w:rsidRPr="00013C9B" w14:paraId="4F72A3B2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B24AEE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期限关系</w:t>
            </w:r>
            <w:proofErr w:type="spellEnd"/>
          </w:p>
        </w:tc>
        <w:tc>
          <w:tcPr>
            <w:tcW w:w="83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F169BF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接手期限不顺延48小时首次答复期限；首次答复不代表问题已经解决。</w:t>
            </w:r>
          </w:p>
        </w:tc>
      </w:tr>
      <w:tr w:rsidR="004F787D" w:rsidRPr="00013C9B" w14:paraId="019881B0" w14:textId="77777777">
        <w:trPr>
          <w:cantSplit/>
          <w:jc w:val="center"/>
        </w:trPr>
        <w:tc>
          <w:tcPr>
            <w:tcW w:w="16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FEBF4C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通知</w:t>
            </w:r>
            <w:proofErr w:type="spellEnd"/>
          </w:p>
        </w:tc>
        <w:tc>
          <w:tcPr>
            <w:tcW w:w="83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FDCC6E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站内消息加工单详情；首期不接短信。消息发送不代表已阅读。</w:t>
            </w:r>
          </w:p>
        </w:tc>
      </w:tr>
    </w:tbl>
    <w:p w14:paraId="52B3FBCD" w14:textId="77777777" w:rsidR="004F787D" w:rsidRPr="00013C9B" w:rsidRDefault="004F787D" w:rsidP="00013C9B">
      <w:pPr>
        <w:widowControl w:val="0"/>
        <w:spacing w:after="40" w:line="40" w:lineRule="exact"/>
        <w:rPr>
          <w:rFonts w:ascii="宋体" w:eastAsia="宋体" w:hAnsi="宋体"/>
          <w:lang w:eastAsia="zh-CN"/>
        </w:rPr>
      </w:pPr>
    </w:p>
    <w:p w14:paraId="5DCFD086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</w:rPr>
      </w:pPr>
      <w:proofErr w:type="spellStart"/>
      <w:r w:rsidRPr="00013C9B">
        <w:rPr>
          <w:rFonts w:ascii="宋体" w:eastAsia="宋体" w:hAnsi="宋体"/>
        </w:rPr>
        <w:t>四类必须转人工的情况</w:t>
      </w:r>
      <w:proofErr w:type="spellEnd"/>
    </w:p>
    <w:p w14:paraId="087F7CF3" w14:textId="77777777" w:rsidR="004F787D" w:rsidRPr="00013C9B" w:rsidRDefault="00000000" w:rsidP="00013C9B">
      <w:pPr>
        <w:pStyle w:val="a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跨业务复用证件已经过期，但系统仍显示历史审核有效。</w:t>
      </w:r>
    </w:p>
    <w:p w14:paraId="1DE928B5" w14:textId="77777777" w:rsidR="004F787D" w:rsidRPr="00013C9B" w:rsidRDefault="00000000" w:rsidP="00013C9B">
      <w:pPr>
        <w:pStyle w:val="a0"/>
        <w:widowControl w:val="0"/>
        <w:rPr>
          <w:rFonts w:ascii="宋体" w:eastAsia="宋体" w:hAnsi="宋体"/>
        </w:rPr>
      </w:pPr>
      <w:proofErr w:type="spellStart"/>
      <w:r w:rsidRPr="00013C9B">
        <w:rPr>
          <w:rFonts w:ascii="宋体" w:eastAsia="宋体" w:hAnsi="宋体"/>
        </w:rPr>
        <w:t>资料或建议缺少依据</w:t>
      </w:r>
      <w:proofErr w:type="spellEnd"/>
      <w:r w:rsidRPr="00013C9B">
        <w:rPr>
          <w:rFonts w:ascii="宋体" w:eastAsia="宋体" w:hAnsi="宋体"/>
        </w:rPr>
        <w:t>。</w:t>
      </w:r>
    </w:p>
    <w:p w14:paraId="14CB6499" w14:textId="77777777" w:rsidR="004F787D" w:rsidRPr="00013C9B" w:rsidRDefault="00000000" w:rsidP="00013C9B">
      <w:pPr>
        <w:pStyle w:val="a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两个适用规则版本冲突。</w:t>
      </w:r>
    </w:p>
    <w:p w14:paraId="59DF07F0" w14:textId="77777777" w:rsidR="004F787D" w:rsidRPr="00013C9B" w:rsidRDefault="00000000" w:rsidP="00013C9B">
      <w:pPr>
        <w:pStyle w:val="a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关键系统不可用，无法完成所需核验。</w:t>
      </w:r>
    </w:p>
    <w:p w14:paraId="5C407188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出现上述情况时暂停受影响建议，记录触发原因、接手人和确认时间。建议须能回查原记录及待确认字段，错误结果不得覆盖原记录。</w:t>
      </w:r>
    </w:p>
    <w:p w14:paraId="2F50451A" w14:textId="77777777" w:rsidR="004F787D" w:rsidRPr="00013C9B" w:rsidRDefault="00000000" w:rsidP="00013C9B">
      <w:pPr>
        <w:pStyle w:val="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4 工单计时与完成规则</w:t>
      </w:r>
    </w:p>
    <w:p w14:paraId="3577AFFE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回复后启动计时</w:t>
      </w:r>
    </w:p>
    <w:p w14:paraId="4BA769EE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业务员回复后即启动14天等待计时，不区分补充材料请求或处理结果。第7天和第14天分别额外发送一次站内提醒；第14天结束时，若办事人既未确认也未继续回复或补充材料，自动关闭并默认已完成。</w:t>
      </w:r>
    </w:p>
    <w:p w14:paraId="7097B450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持续沟通重新计时</w:t>
      </w:r>
    </w:p>
    <w:p w14:paraId="06ED4DA3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工单关闭前，办事人继续回复或补充材料时，停止本轮自动关闭计时，并取消尚未发送的本轮提醒。工</w:t>
      </w:r>
      <w:r w:rsidRPr="00013C9B">
        <w:rPr>
          <w:rFonts w:ascii="宋体" w:eastAsia="宋体" w:hAnsi="宋体"/>
          <w:lang w:eastAsia="zh-CN"/>
        </w:rPr>
        <w:lastRenderedPageBreak/>
        <w:t>单转为等待业务员处理；业务员再次回复后，重新计算完整14天以及第7天和第14天提醒，不沿用上一轮剩余时间。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7258"/>
      </w:tblGrid>
      <w:tr w:rsidR="004F787D" w:rsidRPr="00013C9B" w14:paraId="560596B1" w14:textId="77777777">
        <w:trPr>
          <w:cantSplit/>
          <w:tblHeader/>
          <w:jc w:val="center"/>
        </w:trPr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C82155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b/>
                <w:sz w:val="20"/>
              </w:rPr>
              <w:t>事件</w:t>
            </w:r>
            <w:proofErr w:type="spellEnd"/>
          </w:p>
        </w:tc>
        <w:tc>
          <w:tcPr>
            <w:tcW w:w="7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B39FC9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b/>
                <w:sz w:val="20"/>
              </w:rPr>
              <w:t>状态或计时变化</w:t>
            </w:r>
          </w:p>
        </w:tc>
      </w:tr>
      <w:tr w:rsidR="004F787D" w:rsidRPr="00013C9B" w14:paraId="41866253" w14:textId="77777777">
        <w:trPr>
          <w:cantSplit/>
          <w:jc w:val="center"/>
        </w:trPr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72F8BE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sz w:val="20"/>
              </w:rPr>
              <w:t>业务员回复</w:t>
            </w:r>
          </w:p>
        </w:tc>
        <w:tc>
          <w:tcPr>
            <w:tcW w:w="7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BD4ED6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等待办事人反馈或确认，启动新一轮14天。</w:t>
            </w:r>
          </w:p>
        </w:tc>
      </w:tr>
      <w:tr w:rsidR="004F787D" w:rsidRPr="00013C9B" w14:paraId="2C1CD41F" w14:textId="77777777">
        <w:trPr>
          <w:cantSplit/>
          <w:jc w:val="center"/>
        </w:trPr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76EA49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办事人继续回复</w:t>
            </w:r>
            <w:proofErr w:type="spellEnd"/>
          </w:p>
        </w:tc>
        <w:tc>
          <w:tcPr>
            <w:tcW w:w="7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06CE14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等待业务员处理，停止当前关闭计时。</w:t>
            </w:r>
          </w:p>
        </w:tc>
      </w:tr>
      <w:tr w:rsidR="004F787D" w:rsidRPr="00013C9B" w14:paraId="7E53ED2E" w14:textId="77777777">
        <w:trPr>
          <w:cantSplit/>
          <w:jc w:val="center"/>
        </w:trPr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0270AB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业务员再次回复</w:t>
            </w:r>
            <w:proofErr w:type="spellEnd"/>
          </w:p>
        </w:tc>
        <w:tc>
          <w:tcPr>
            <w:tcW w:w="7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A92DEF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重新计算完整14天，重新安排两次提醒。</w:t>
            </w:r>
          </w:p>
        </w:tc>
      </w:tr>
      <w:tr w:rsidR="004F787D" w:rsidRPr="00013C9B" w14:paraId="1063E0E9" w14:textId="77777777">
        <w:trPr>
          <w:cantSplit/>
          <w:jc w:val="center"/>
        </w:trPr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BF0939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办事人确认解决</w:t>
            </w:r>
            <w:proofErr w:type="spellEnd"/>
          </w:p>
        </w:tc>
        <w:tc>
          <w:tcPr>
            <w:tcW w:w="7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D1D84D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关闭，记录为办事人确认完成。</w:t>
            </w:r>
          </w:p>
        </w:tc>
      </w:tr>
      <w:tr w:rsidR="004F787D" w:rsidRPr="00013C9B" w14:paraId="78905473" w14:textId="77777777">
        <w:trPr>
          <w:cantSplit/>
          <w:jc w:val="center"/>
        </w:trPr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B80370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sz w:val="20"/>
              </w:rPr>
              <w:t>第14天结束仍无反馈</w:t>
            </w:r>
          </w:p>
        </w:tc>
        <w:tc>
          <w:tcPr>
            <w:tcW w:w="72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68D3C0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自动关闭，记录为超时默认完成。</w:t>
            </w:r>
          </w:p>
        </w:tc>
      </w:tr>
    </w:tbl>
    <w:p w14:paraId="5404A89A" w14:textId="77777777" w:rsidR="004F787D" w:rsidRPr="00013C9B" w:rsidRDefault="004F787D" w:rsidP="00013C9B">
      <w:pPr>
        <w:widowControl w:val="0"/>
        <w:spacing w:after="40" w:line="40" w:lineRule="exact"/>
        <w:rPr>
          <w:rFonts w:ascii="宋体" w:eastAsia="宋体" w:hAnsi="宋体"/>
          <w:lang w:eastAsia="zh-CN"/>
        </w:rPr>
      </w:pPr>
    </w:p>
    <w:p w14:paraId="51C4FA47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完成统计</w:t>
      </w:r>
    </w:p>
    <w:p w14:paraId="0CC269EF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用户确认完成与超时默认完成均属于产品工单已完成，但保留各自完成方式。默认完成不能表述为办事人确认，也不能证明实际问题解决、材料补正率下降或正式办件办结。</w:t>
      </w:r>
    </w:p>
    <w:p w14:paraId="1966BE22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窗口材料完整、业务科室专业审核、热线答复送达应分别记录时间。同一业务不能拆成多次成功提高比例，通知数量不能代替实际完成量。</w:t>
      </w:r>
    </w:p>
    <w:p w14:paraId="1598DCB2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进一步细化的边界</w:t>
      </w:r>
    </w:p>
    <w:p w14:paraId="245750F0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工作日历、每日提醒时点、关闭任务的时区和日期计算方式，需要在详细设计中定义；关闭后重开规则及再次回复的处理时限尚待确认。不得将这些未定内容作为已确认功能。</w:t>
      </w:r>
    </w:p>
    <w:p w14:paraId="44C8CA79" w14:textId="77777777" w:rsidR="004F787D" w:rsidRPr="00013C9B" w:rsidRDefault="00000000" w:rsidP="00013C9B">
      <w:pPr>
        <w:pStyle w:val="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5 数据对接与留存</w:t>
      </w:r>
    </w:p>
    <w:p w14:paraId="660C6224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授权与数据来源</w:t>
      </w:r>
    </w:p>
    <w:p w14:paraId="041DE549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现有政务办事平台、材料库与热线工单的账号权限独立维护。先盘点接口与字段，仅查询公开事项及授权材料；不得将读取权限推定为原系统写入权限。本产品生成的预检记录和工单，与原系统正式办理状态分开保存和解释。</w:t>
      </w:r>
    </w:p>
    <w:p w14:paraId="09F1CBB5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优先校验主编号、事件时间、版本、材料有效期和补正时间。事项编码需建立可靠映射；歧义记录进入人工修复队列，不进入自动推荐样本。主编号选择、补录负责人及实际接口能力待客户确认。</w:t>
      </w:r>
    </w:p>
    <w:p w14:paraId="1C209C59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更新与中断处理</w:t>
      </w:r>
    </w:p>
    <w:p w14:paraId="2A1AC1A6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依据案例计划，每天两次更新授权业务状态，原始资料按版本更新。超过一个更新周期标为待刷新，显示时间戳及版本，不作实时承诺。具体刷新时点及对外解释文案待约定。</w:t>
      </w:r>
    </w:p>
    <w:p w14:paraId="5F83C370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接口中断时保留带时间戳的上一份只读快照并显示暂未更新，不继续生成依赖不可用系统的新判断；必要核验转人工，原人工流程继续运行。重连后按业务编号去重补齐，避免重复触发待办。</w:t>
      </w:r>
    </w:p>
    <w:p w14:paraId="5CED7A20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部署与模型处理</w:t>
      </w:r>
    </w:p>
    <w:p w14:paraId="1D7300AF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优先在客户指定环境部署，材料和业务记录由客户控制。真实材料、PDF、原图、识别文本及包含材料内容的请求，仅由客户环境内或客户批准的模型服务处理，未经授权不得发送至外部服务。服务获批仍</w:t>
      </w:r>
      <w:r w:rsidRPr="00013C9B">
        <w:rPr>
          <w:rFonts w:ascii="宋体" w:eastAsia="宋体" w:hAnsi="宋体"/>
          <w:lang w:eastAsia="zh-CN"/>
        </w:rPr>
        <w:lastRenderedPageBreak/>
        <w:t>须遵守具体数据授权范围。</w:t>
      </w:r>
    </w:p>
    <w:p w14:paraId="5FEDF1FE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留存与审计</w:t>
      </w:r>
    </w:p>
    <w:p w14:paraId="466994DC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材料原件、预检记录和工单记录分别按客户规定配置留存期限，当前不固定天数。本轮评价记录暂保留90天，到期由监督员复核删除或归档；该期限不自动适用于全部材料。工单关闭不立即触发材料删除。</w:t>
      </w:r>
    </w:p>
    <w:p w14:paraId="5B8091DD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每次建议保留关联编号、资料版本、事实引用、建议结果、人工改动和签核人，足以重建处理过程。不得记录账号口令和不必要的个人信息，到期处置保留必要审计记录。</w:t>
      </w:r>
    </w:p>
    <w:p w14:paraId="6E68B23C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工作人员侧兼容现有终端，支持草稿暂存并展示最后同步时间，减少高峰期离开现场补录的负担。</w:t>
      </w:r>
    </w:p>
    <w:p w14:paraId="418A97AA" w14:textId="77777777" w:rsidR="004F787D" w:rsidRPr="00013C9B" w:rsidRDefault="00000000" w:rsidP="00013C9B">
      <w:pPr>
        <w:pStyle w:val="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6 商业交付与验证安排</w:t>
      </w:r>
    </w:p>
    <w:p w14:paraId="7CE935F0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服务与计费结构</w:t>
      </w:r>
    </w:p>
    <w:p w14:paraId="19C72895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采用一次性实施费用加年度运维服务费。实施包括部署、两类事项配置、约定的系统对接和培训；年度运维包括系统维护、规则更新支持及效果复测。新增事项或新增接口另行约定范围与费用。</w:t>
      </w:r>
    </w:p>
    <w:p w14:paraId="086CA14B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规则业务内容仍由业务负责人维护、监督员审核，运维服务不替代业务签核。接口交付以客户授权与核实结果为前提，不预先承诺尚未具备的接口能力。</w:t>
      </w:r>
    </w:p>
    <w:p w14:paraId="4A746076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案例首期预算18万元包含集成、培训与验证，不直接作为报价或已获订单。最终报价需计入实施、算力或模型服务、维护和人工复核成本；节省工时不能全部视为现金回款。</w:t>
      </w:r>
    </w:p>
    <w:p w14:paraId="6DA55AC4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验证步骤</w:t>
      </w:r>
    </w:p>
    <w:p w14:paraId="7B98117A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先通过历史资料回放检查清单解释、材料差异提示、异常兜底和审计记录，再开展小范围并行试点，保留原人工流程，不直接替换现有业务。</w:t>
      </w:r>
    </w:p>
    <w:p w14:paraId="13E37454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主任推动立项；监督员对关键风险具有上线否决权；热线负责人参与服务结果验收。每周收集窗口、审核和热线的误判与未解决问题，由主任确认改进负责人，复测后再更新规则。</w:t>
      </w:r>
    </w:p>
    <w:p w14:paraId="17F26980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验收依据</w:t>
      </w:r>
    </w:p>
    <w:p w14:paraId="49C602B4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清单解释一致率至少99%，应与确认的事项、适用条件和清单版本比较，不使用模型自评分替代验收。评测单位、标准答案签核人、样本量、统计周期和排除规则仍待约定。</w:t>
      </w:r>
    </w:p>
    <w:p w14:paraId="4C629DDD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补正率和解释耗时作为改善目标，须核实同范围基线及样本可比性。记录交接等待和重新联系次数，分别观察效率与服务结果；触及停止条件时暂停并复盘，具体阈值及误判责任待明确。</w:t>
      </w:r>
    </w:p>
    <w:p w14:paraId="7E4F0564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客户接入前待核实</w:t>
      </w:r>
    </w:p>
    <w:p w14:paraId="388ED2ED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接口清单与主编号映射；客户网络、算力及访问入口；实际材料清单与版本；材料留存和处置执行人；标准答案及样本；停止条件和复盘责任；服务额度、成本及最终报价。</w:t>
      </w:r>
    </w:p>
    <w:p w14:paraId="5A3EA2D7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本阶段已明确产品需求框架。以上待核实事项属于客户验证及详细设计输入，尚未获得默认确认。</w:t>
      </w:r>
    </w:p>
    <w:p w14:paraId="2FF9FCA8" w14:textId="77777777" w:rsidR="004F787D" w:rsidRPr="00013C9B" w:rsidRDefault="00000000" w:rsidP="00013C9B">
      <w:pPr>
        <w:pStyle w:val="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7 业务概念与依据索引</w:t>
      </w:r>
    </w:p>
    <w:p w14:paraId="245E77C0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核心业务概念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8194"/>
      </w:tblGrid>
      <w:tr w:rsidR="004F787D" w:rsidRPr="00013C9B" w14:paraId="46A7E88E" w14:textId="77777777">
        <w:trPr>
          <w:cantSplit/>
          <w:tblHeader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24B580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b/>
                <w:sz w:val="20"/>
              </w:rPr>
              <w:lastRenderedPageBreak/>
              <w:t>概念</w:t>
            </w:r>
            <w:proofErr w:type="spellEnd"/>
          </w:p>
        </w:tc>
        <w:tc>
          <w:tcPr>
            <w:tcW w:w="81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53C48B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b/>
                <w:sz w:val="20"/>
              </w:rPr>
              <w:t>定义</w:t>
            </w:r>
          </w:p>
        </w:tc>
      </w:tr>
      <w:tr w:rsidR="004F787D" w:rsidRPr="00013C9B" w14:paraId="06E7D81D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91642E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sz w:val="20"/>
              </w:rPr>
              <w:t>事项</w:t>
            </w:r>
          </w:p>
        </w:tc>
        <w:tc>
          <w:tcPr>
            <w:tcW w:w="81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BD1553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一类政务服务，有对应适用条件和材料要求。</w:t>
            </w:r>
          </w:p>
        </w:tc>
      </w:tr>
      <w:tr w:rsidR="004F787D" w:rsidRPr="00013C9B" w14:paraId="00864F78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5A848A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办件</w:t>
            </w:r>
            <w:proofErr w:type="spellEnd"/>
          </w:p>
        </w:tc>
        <w:tc>
          <w:tcPr>
            <w:tcW w:w="81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9B57DB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办事人正式发起的一次具体办理申请；申请前预检不等于正式办件。</w:t>
            </w:r>
          </w:p>
        </w:tc>
      </w:tr>
      <w:tr w:rsidR="004F787D" w:rsidRPr="00013C9B" w14:paraId="1CF03F98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A35914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预检记录</w:t>
            </w:r>
            <w:proofErr w:type="spellEnd"/>
          </w:p>
        </w:tc>
        <w:tc>
          <w:tcPr>
            <w:tcW w:w="81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9D2DBC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一次材料预检或问题核对涉及的资料、提示和问题记录。</w:t>
            </w:r>
          </w:p>
        </w:tc>
      </w:tr>
      <w:tr w:rsidR="004F787D" w:rsidRPr="00013C9B" w14:paraId="528B89EB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C469D5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人工工单</w:t>
            </w:r>
            <w:proofErr w:type="spellEnd"/>
          </w:p>
        </w:tc>
        <w:tc>
          <w:tcPr>
            <w:tcW w:w="81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1CF262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围绕无法自助解决的问题发起的人工处理任务；申请前关联预检记录，形成正式申请后再关联办件。</w:t>
            </w:r>
          </w:p>
        </w:tc>
      </w:tr>
      <w:tr w:rsidR="004F787D" w:rsidRPr="00013C9B" w14:paraId="34A7C1A3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36E0ED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准备性提示</w:t>
            </w:r>
            <w:proofErr w:type="spellEnd"/>
          </w:p>
        </w:tc>
        <w:tc>
          <w:tcPr>
            <w:tcW w:w="81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5FB4CC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帮助准备材料的即时辅助说明，不具有批准效力。</w:t>
            </w:r>
          </w:p>
        </w:tc>
      </w:tr>
      <w:tr w:rsidR="004F787D" w:rsidRPr="00013C9B" w14:paraId="4B434C9E" w14:textId="77777777">
        <w:trPr>
          <w:cantSplit/>
          <w:jc w:val="center"/>
        </w:trPr>
        <w:tc>
          <w:tcPr>
            <w:tcW w:w="18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BC67A7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sz w:val="20"/>
              </w:rPr>
              <w:t>正式补正要求</w:t>
            </w:r>
            <w:proofErr w:type="spellEnd"/>
          </w:p>
        </w:tc>
        <w:tc>
          <w:tcPr>
            <w:tcW w:w="81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E1388D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经工作人员确认后发出的材料补充、更换或说明要求。</w:t>
            </w:r>
          </w:p>
        </w:tc>
      </w:tr>
    </w:tbl>
    <w:p w14:paraId="6FDF299B" w14:textId="77777777" w:rsidR="004F787D" w:rsidRPr="00013C9B" w:rsidRDefault="004F787D" w:rsidP="00013C9B">
      <w:pPr>
        <w:widowControl w:val="0"/>
        <w:spacing w:after="40" w:line="40" w:lineRule="exact"/>
        <w:rPr>
          <w:rFonts w:ascii="宋体" w:eastAsia="宋体" w:hAnsi="宋体"/>
          <w:lang w:eastAsia="zh-CN"/>
        </w:rPr>
      </w:pPr>
    </w:p>
    <w:p w14:paraId="5F4C01D6" w14:textId="77777777" w:rsidR="004F787D" w:rsidRPr="00013C9B" w:rsidRDefault="00000000" w:rsidP="00013C9B">
      <w:pPr>
        <w:pStyle w:val="21"/>
        <w:keepNext w:val="0"/>
        <w:keepLines w:val="0"/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发现报告依据</w:t>
      </w:r>
    </w:p>
    <w:p w14:paraId="01EF698E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主要业务依据为云州市便民服务中心业务需求发现报告，生成于2026年10月23日。报告事实编号用于定位访谈陈述；本轮用户确认的产品选择另外列明，不将二者混写为已验证业务效果。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8122"/>
      </w:tblGrid>
      <w:tr w:rsidR="004F787D" w:rsidRPr="00013C9B" w14:paraId="4A86FEBB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B114E5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proofErr w:type="spellStart"/>
            <w:r w:rsidRPr="00013C9B">
              <w:rPr>
                <w:rFonts w:ascii="宋体" w:eastAsia="宋体" w:hAnsi="宋体"/>
                <w:b/>
                <w:sz w:val="20"/>
              </w:rPr>
              <w:t>依据编号</w:t>
            </w:r>
            <w:proofErr w:type="spellEnd"/>
          </w:p>
        </w:tc>
        <w:tc>
          <w:tcPr>
            <w:tcW w:w="81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7B8AC2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b/>
                <w:sz w:val="20"/>
              </w:rPr>
              <w:t>对应内容</w:t>
            </w:r>
          </w:p>
        </w:tc>
      </w:tr>
      <w:tr w:rsidR="004F787D" w:rsidRPr="00013C9B" w14:paraId="38C1A10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E72600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sz w:val="20"/>
              </w:rPr>
              <w:t>f00至f05</w:t>
            </w:r>
          </w:p>
        </w:tc>
        <w:tc>
          <w:tcPr>
            <w:tcW w:w="81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A98E37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目标、预算、试点范围、立项及验收职责。</w:t>
            </w:r>
          </w:p>
        </w:tc>
      </w:tr>
      <w:tr w:rsidR="004F787D" w:rsidRPr="00013C9B" w14:paraId="29DE1E2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4A9913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sz w:val="20"/>
              </w:rPr>
              <w:t>f10至f15</w:t>
            </w:r>
          </w:p>
        </w:tc>
        <w:tc>
          <w:tcPr>
            <w:tcW w:w="81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DF5575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窗口困难、历史有效状态、草稿及建议引用。</w:t>
            </w:r>
          </w:p>
        </w:tc>
      </w:tr>
      <w:tr w:rsidR="004F787D" w:rsidRPr="00013C9B" w14:paraId="09CDE7C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3898C9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sz w:val="20"/>
              </w:rPr>
              <w:t>f20至f25</w:t>
            </w:r>
          </w:p>
        </w:tc>
        <w:tc>
          <w:tcPr>
            <w:tcW w:w="81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4A3B34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业务审核、清单版本、责任交接与异常分派。</w:t>
            </w:r>
          </w:p>
        </w:tc>
      </w:tr>
      <w:tr w:rsidR="004F787D" w:rsidRPr="00013C9B" w14:paraId="7DC2CF3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406A85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sz w:val="20"/>
              </w:rPr>
              <w:t>f30至f35</w:t>
            </w:r>
          </w:p>
        </w:tc>
        <w:tc>
          <w:tcPr>
            <w:tcW w:w="81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434BE1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接口、权限、字段质量、更新与中断处理。</w:t>
            </w:r>
          </w:p>
        </w:tc>
      </w:tr>
      <w:tr w:rsidR="004F787D" w:rsidRPr="00013C9B" w14:paraId="1C8D4AD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94D1C4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sz w:val="20"/>
              </w:rPr>
              <w:t>f40至f45</w:t>
            </w:r>
          </w:p>
        </w:tc>
        <w:tc>
          <w:tcPr>
            <w:tcW w:w="81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40230C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授权、停止试点、人工兜底、留存与审计。</w:t>
            </w:r>
          </w:p>
        </w:tc>
      </w:tr>
      <w:tr w:rsidR="004F787D" w:rsidRPr="00013C9B" w14:paraId="62C023E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7CFEE2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</w:rPr>
            </w:pPr>
            <w:r w:rsidRPr="00013C9B">
              <w:rPr>
                <w:rFonts w:ascii="宋体" w:eastAsia="宋体" w:hAnsi="宋体"/>
                <w:sz w:val="20"/>
              </w:rPr>
              <w:t>f50至f55</w:t>
            </w:r>
          </w:p>
        </w:tc>
        <w:tc>
          <w:tcPr>
            <w:tcW w:w="81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4B09B5" w14:textId="77777777" w:rsidR="004F787D" w:rsidRPr="00013C9B" w:rsidRDefault="00000000" w:rsidP="00013C9B">
            <w:pPr>
              <w:widowControl w:val="0"/>
              <w:spacing w:after="60"/>
              <w:rPr>
                <w:rFonts w:ascii="宋体" w:eastAsia="宋体" w:hAnsi="宋体"/>
                <w:lang w:eastAsia="zh-CN"/>
              </w:rPr>
            </w:pPr>
            <w:r w:rsidRPr="00013C9B">
              <w:rPr>
                <w:rFonts w:ascii="宋体" w:eastAsia="宋体" w:hAnsi="宋体"/>
                <w:sz w:val="20"/>
                <w:lang w:eastAsia="zh-CN"/>
              </w:rPr>
              <w:t>完成口径、投诉、反馈及每周改进复测。</w:t>
            </w:r>
          </w:p>
        </w:tc>
      </w:tr>
    </w:tbl>
    <w:p w14:paraId="002ECCEF" w14:textId="77777777" w:rsidR="004F787D" w:rsidRPr="00013C9B" w:rsidRDefault="004F787D" w:rsidP="00013C9B">
      <w:pPr>
        <w:widowControl w:val="0"/>
        <w:spacing w:after="40" w:line="40" w:lineRule="exact"/>
        <w:rPr>
          <w:rFonts w:ascii="宋体" w:eastAsia="宋体" w:hAnsi="宋体"/>
          <w:lang w:eastAsia="zh-CN"/>
        </w:rPr>
      </w:pPr>
    </w:p>
    <w:p w14:paraId="1E78A925" w14:textId="77777777" w:rsidR="004F787D" w:rsidRPr="00013C9B" w:rsidRDefault="00000000" w:rsidP="00013C9B">
      <w:pPr>
        <w:widowControl w:val="0"/>
        <w:rPr>
          <w:rFonts w:ascii="宋体" w:eastAsia="宋体" w:hAnsi="宋体"/>
          <w:lang w:eastAsia="zh-CN"/>
        </w:rPr>
      </w:pPr>
      <w:r w:rsidRPr="00013C9B">
        <w:rPr>
          <w:rFonts w:ascii="宋体" w:eastAsia="宋体" w:hAnsi="宋体"/>
          <w:lang w:eastAsia="zh-CN"/>
        </w:rPr>
        <w:t>双端网页、登录要求、事项推荐、两类具体事项、工单时限和计时规则、计费模式及部署要求，来自本轮需求确认。</w:t>
      </w:r>
    </w:p>
    <w:sectPr w:rsidR="004F787D" w:rsidRPr="00013C9B" w:rsidSect="00034616">
      <w:footerReference w:type="default" r:id="rId8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22276" w14:textId="77777777" w:rsidR="00006F9C" w:rsidRDefault="00006F9C">
      <w:pPr>
        <w:spacing w:after="0" w:line="240" w:lineRule="auto"/>
      </w:pPr>
      <w:r>
        <w:separator/>
      </w:r>
    </w:p>
  </w:endnote>
  <w:endnote w:type="continuationSeparator" w:id="0">
    <w:p w14:paraId="3C20BDA9" w14:textId="77777777" w:rsidR="00006F9C" w:rsidRDefault="00006F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6042" w14:textId="77777777" w:rsidR="004F787D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013C9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B935D" w14:textId="77777777" w:rsidR="00006F9C" w:rsidRDefault="00006F9C">
      <w:pPr>
        <w:spacing w:after="0" w:line="240" w:lineRule="auto"/>
      </w:pPr>
      <w:r>
        <w:separator/>
      </w:r>
    </w:p>
  </w:footnote>
  <w:footnote w:type="continuationSeparator" w:id="0">
    <w:p w14:paraId="6B9FB85D" w14:textId="77777777" w:rsidR="00006F9C" w:rsidRDefault="00006F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7608074">
    <w:abstractNumId w:val="8"/>
  </w:num>
  <w:num w:numId="2" w16cid:durableId="1879196838">
    <w:abstractNumId w:val="6"/>
  </w:num>
  <w:num w:numId="3" w16cid:durableId="371809474">
    <w:abstractNumId w:val="5"/>
  </w:num>
  <w:num w:numId="4" w16cid:durableId="178549619">
    <w:abstractNumId w:val="4"/>
  </w:num>
  <w:num w:numId="5" w16cid:durableId="132916517">
    <w:abstractNumId w:val="7"/>
  </w:num>
  <w:num w:numId="6" w16cid:durableId="944653015">
    <w:abstractNumId w:val="3"/>
  </w:num>
  <w:num w:numId="7" w16cid:durableId="185294379">
    <w:abstractNumId w:val="2"/>
  </w:num>
  <w:num w:numId="8" w16cid:durableId="111049840">
    <w:abstractNumId w:val="1"/>
  </w:num>
  <w:num w:numId="9" w16cid:durableId="1426922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F9C"/>
    <w:rsid w:val="00013C9B"/>
    <w:rsid w:val="00034616"/>
    <w:rsid w:val="0006063C"/>
    <w:rsid w:val="0015074B"/>
    <w:rsid w:val="0029639D"/>
    <w:rsid w:val="00326F90"/>
    <w:rsid w:val="004F787D"/>
    <w:rsid w:val="00AA1D8D"/>
    <w:rsid w:val="00B47730"/>
    <w:rsid w:val="00CB0664"/>
    <w:rsid w:val="00CC0C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E783F99"/>
  <w14:defaultImageDpi w14:val="300"/>
  <w15:docId w15:val="{E9252B6D-40ED-4FFE-9617-BFC6A3EC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4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40" w:line="283" w:lineRule="auto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40" w:line="283" w:lineRule="auto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40" w:line="283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云州市便民服务中心材料预检与工单协同需求分析</dc:title>
  <dc:subject>需求分析与设计框架</dc:subject>
  <dc:creator/>
  <cp:keywords/>
  <dc:description>generated by python-docx</dc:description>
  <cp:lastModifiedBy>yifan xu</cp:lastModifiedBy>
  <cp:revision>2</cp:revision>
  <dcterms:created xsi:type="dcterms:W3CDTF">2013-12-23T23:15:00Z</dcterms:created>
  <dcterms:modified xsi:type="dcterms:W3CDTF">2026-10-23T02:35:00Z</dcterms:modified>
  <cp:category/>
</cp:coreProperties>
</file>