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01DD" w14:textId="5CB92606" w:rsidR="006B408E" w:rsidRDefault="00B94F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F5F">
        <w:rPr>
          <w:rFonts w:ascii="Times New Roman" w:hAnsi="Times New Roman" w:cs="Times New Roman"/>
          <w:b/>
          <w:bCs/>
          <w:sz w:val="28"/>
          <w:szCs w:val="28"/>
        </w:rPr>
        <w:t>Description of Additional Supplementary Files</w:t>
      </w:r>
    </w:p>
    <w:p w14:paraId="45F49FED" w14:textId="54A82894" w:rsidR="00B94F5F" w:rsidRDefault="00B94F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3518C" w14:textId="2F967B4A" w:rsidR="00B94F5F" w:rsidRDefault="00B9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Supplementary Data 1: </w:t>
      </w:r>
      <w:r w:rsidRPr="00B94F5F">
        <w:rPr>
          <w:rFonts w:ascii="Times New Roman" w:hAnsi="Times New Roman" w:cs="Times New Roman"/>
          <w:sz w:val="28"/>
          <w:szCs w:val="28"/>
        </w:rPr>
        <w:t>Th</w:t>
      </w:r>
      <w:r w:rsidR="00407E41">
        <w:rPr>
          <w:rFonts w:ascii="Times New Roman" w:hAnsi="Times New Roman" w:cs="Times New Roman"/>
          <w:sz w:val="28"/>
          <w:szCs w:val="28"/>
        </w:rPr>
        <w:t>e</w:t>
      </w:r>
      <w:r w:rsidRPr="00B94F5F">
        <w:rPr>
          <w:rFonts w:ascii="Times New Roman" w:hAnsi="Times New Roman" w:cs="Times New Roman"/>
          <w:sz w:val="28"/>
          <w:szCs w:val="28"/>
        </w:rPr>
        <w:t xml:space="preserve"> file describe</w:t>
      </w:r>
      <w:r w:rsidR="00A374FF">
        <w:rPr>
          <w:rFonts w:ascii="Times New Roman" w:hAnsi="Times New Roman" w:cs="Times New Roman"/>
          <w:sz w:val="28"/>
          <w:szCs w:val="28"/>
        </w:rPr>
        <w:t>s</w:t>
      </w:r>
      <w:r w:rsidRPr="00B94F5F">
        <w:rPr>
          <w:rFonts w:ascii="Times New Roman" w:hAnsi="Times New Roman" w:cs="Times New Roman"/>
          <w:sz w:val="28"/>
          <w:szCs w:val="28"/>
        </w:rPr>
        <w:t xml:space="preserve"> detailed information o</w:t>
      </w:r>
      <w:r w:rsidR="00A374FF">
        <w:rPr>
          <w:rFonts w:ascii="Times New Roman" w:hAnsi="Times New Roman" w:cs="Times New Roman"/>
          <w:sz w:val="28"/>
          <w:szCs w:val="28"/>
        </w:rPr>
        <w:t>n</w:t>
      </w:r>
      <w:r w:rsidRPr="00B94F5F">
        <w:rPr>
          <w:rFonts w:ascii="Times New Roman" w:hAnsi="Times New Roman" w:cs="Times New Roman"/>
          <w:sz w:val="28"/>
          <w:szCs w:val="28"/>
        </w:rPr>
        <w:t xml:space="preserve"> all 228 </w:t>
      </w:r>
      <w:r w:rsidRPr="00B94F5F"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94F5F">
        <w:rPr>
          <w:rFonts w:ascii="Times New Roman" w:hAnsi="Times New Roman" w:cs="Times New Roman"/>
          <w:i/>
          <w:iCs/>
          <w:sz w:val="28"/>
          <w:szCs w:val="28"/>
        </w:rPr>
        <w:t xml:space="preserve"> polyrhiza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F5F">
        <w:rPr>
          <w:rFonts w:ascii="Times New Roman" w:hAnsi="Times New Roman" w:cs="Times New Roman"/>
          <w:sz w:val="28"/>
          <w:szCs w:val="28"/>
        </w:rPr>
        <w:t xml:space="preserve">genotypes, including </w:t>
      </w:r>
      <w:r>
        <w:rPr>
          <w:rFonts w:ascii="Times New Roman" w:hAnsi="Times New Roman" w:cs="Times New Roman"/>
          <w:sz w:val="28"/>
          <w:szCs w:val="28"/>
        </w:rPr>
        <w:t xml:space="preserve">their </w:t>
      </w:r>
      <w:r w:rsidRPr="00B94F5F">
        <w:rPr>
          <w:rFonts w:ascii="Times New Roman" w:hAnsi="Times New Roman" w:cs="Times New Roman"/>
          <w:sz w:val="28"/>
          <w:szCs w:val="28"/>
        </w:rPr>
        <w:t xml:space="preserve">sequencing statistics, sampling regions, </w:t>
      </w:r>
      <w:r w:rsidR="00A374FF">
        <w:rPr>
          <w:rFonts w:ascii="Times New Roman" w:hAnsi="Times New Roman" w:cs="Times New Roman"/>
          <w:sz w:val="28"/>
          <w:szCs w:val="28"/>
        </w:rPr>
        <w:t xml:space="preserve">and </w:t>
      </w:r>
      <w:r w:rsidRPr="00B94F5F">
        <w:rPr>
          <w:rFonts w:ascii="Times New Roman" w:hAnsi="Times New Roman" w:cs="Times New Roman"/>
          <w:sz w:val="28"/>
          <w:szCs w:val="28"/>
        </w:rPr>
        <w:t xml:space="preserve">Accession number in NCBI. </w:t>
      </w:r>
    </w:p>
    <w:p w14:paraId="70274B58" w14:textId="24151E4D" w:rsidR="00B94F5F" w:rsidRDefault="00B94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Supplementary Data 2: </w:t>
      </w:r>
      <w:r w:rsidRPr="00BD177C">
        <w:rPr>
          <w:rFonts w:ascii="Times New Roman" w:hAnsi="Times New Roman" w:cs="Times New Roman"/>
          <w:sz w:val="28"/>
          <w:szCs w:val="28"/>
        </w:rPr>
        <w:t>The table contains the annotation of all SNPs</w:t>
      </w:r>
      <w:r w:rsidR="00BD177C" w:rsidRPr="00BD177C">
        <w:rPr>
          <w:rFonts w:ascii="Times New Roman" w:hAnsi="Times New Roman" w:cs="Times New Roman"/>
          <w:sz w:val="28"/>
          <w:szCs w:val="28"/>
        </w:rPr>
        <w:t>. Each row records one annotated gene. The first column is the gene ID, and the following columns are the number of SNPs annotated as different categories.</w:t>
      </w:r>
      <w:r w:rsidR="00BD1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0FA1FC" w14:textId="76497EE1" w:rsidR="00B94F5F" w:rsidRDefault="00B9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Supplementary Data 3:</w:t>
      </w:r>
      <w:r w:rsidR="00BD177C" w:rsidRPr="00BD177C">
        <w:rPr>
          <w:rFonts w:ascii="Times New Roman" w:hAnsi="Times New Roman" w:cs="Times New Roman"/>
          <w:sz w:val="28"/>
          <w:szCs w:val="28"/>
        </w:rPr>
        <w:t xml:space="preserve"> The table</w:t>
      </w:r>
      <w:r w:rsidR="00BD177C">
        <w:rPr>
          <w:rFonts w:ascii="Times New Roman" w:hAnsi="Times New Roman" w:cs="Times New Roman"/>
          <w:sz w:val="28"/>
          <w:szCs w:val="28"/>
        </w:rPr>
        <w:t xml:space="preserve"> contains the grouping of clonal families of all 228 </w:t>
      </w:r>
      <w:r w:rsidR="00BD177C" w:rsidRPr="00BD177C">
        <w:rPr>
          <w:rFonts w:ascii="Times New Roman" w:hAnsi="Times New Roman" w:cs="Times New Roman"/>
          <w:i/>
          <w:iCs/>
          <w:sz w:val="28"/>
          <w:szCs w:val="28"/>
        </w:rPr>
        <w:t>S. polyrhiza</w:t>
      </w:r>
      <w:r w:rsidR="00BD177C">
        <w:rPr>
          <w:rFonts w:ascii="Times New Roman" w:hAnsi="Times New Roman" w:cs="Times New Roman"/>
          <w:sz w:val="28"/>
          <w:szCs w:val="28"/>
        </w:rPr>
        <w:t xml:space="preserve"> genotypes.</w:t>
      </w:r>
    </w:p>
    <w:p w14:paraId="7C9563CA" w14:textId="72046ED2" w:rsidR="004B5E8D" w:rsidRPr="004B5E8D" w:rsidRDefault="004B5E8D">
      <w:pPr>
        <w:rPr>
          <w:rFonts w:ascii="Times New Roman" w:hAnsi="Times New Roman" w:cs="Times New Roman"/>
          <w:sz w:val="28"/>
          <w:szCs w:val="28"/>
        </w:rPr>
      </w:pPr>
      <w:r w:rsidRPr="004E52F5">
        <w:rPr>
          <w:rFonts w:ascii="Times New Roman" w:hAnsi="Times New Roman" w:cs="Times New Roman"/>
          <w:b/>
          <w:bCs/>
          <w:sz w:val="28"/>
          <w:szCs w:val="28"/>
        </w:rPr>
        <w:t>Supplementary Data 4:</w:t>
      </w:r>
      <w:r w:rsidRPr="004E52F5">
        <w:rPr>
          <w:rFonts w:ascii="Times New Roman" w:hAnsi="Times New Roman" w:cs="Times New Roman"/>
          <w:sz w:val="28"/>
          <w:szCs w:val="28"/>
        </w:rPr>
        <w:t xml:space="preserve"> The table contains the list of genes detected under positive selection at the species-wide level </w:t>
      </w:r>
      <w:r w:rsidR="004E52F5">
        <w:rPr>
          <w:rFonts w:ascii="Times New Roman" w:hAnsi="Times New Roman" w:cs="Times New Roman"/>
          <w:sz w:val="28"/>
          <w:szCs w:val="28"/>
        </w:rPr>
        <w:t xml:space="preserve">according to </w:t>
      </w:r>
      <w:proofErr w:type="spellStart"/>
      <w:r w:rsidR="004E52F5">
        <w:rPr>
          <w:rFonts w:ascii="Times New Roman" w:hAnsi="Times New Roman" w:cs="Times New Roman"/>
          <w:sz w:val="28"/>
          <w:szCs w:val="28"/>
        </w:rPr>
        <w:t>RAiSD</w:t>
      </w:r>
      <w:proofErr w:type="spellEnd"/>
      <w:r w:rsidR="004E52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52F5">
        <w:rPr>
          <w:rFonts w:ascii="Times New Roman" w:hAnsi="Times New Roman" w:cs="Times New Roman"/>
          <w:sz w:val="28"/>
          <w:szCs w:val="28"/>
        </w:rPr>
        <w:t>SweeD</w:t>
      </w:r>
      <w:proofErr w:type="spellEnd"/>
      <w:r w:rsidR="004E52F5">
        <w:rPr>
          <w:rFonts w:ascii="Times New Roman" w:hAnsi="Times New Roman" w:cs="Times New Roman"/>
          <w:sz w:val="28"/>
          <w:szCs w:val="28"/>
        </w:rPr>
        <w:t xml:space="preserve"> and LASSI</w:t>
      </w:r>
      <w:r w:rsidRPr="004E52F5">
        <w:rPr>
          <w:rFonts w:ascii="Times New Roman" w:hAnsi="Times New Roman" w:cs="Times New Roman"/>
          <w:sz w:val="28"/>
          <w:szCs w:val="28"/>
        </w:rPr>
        <w:t>.</w:t>
      </w:r>
    </w:p>
    <w:p w14:paraId="76A5E4FF" w14:textId="76C587F3" w:rsidR="00B94F5F" w:rsidRDefault="00B94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Supplementary Data </w:t>
      </w:r>
      <w:r w:rsidR="004B5E8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1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5E8D">
        <w:rPr>
          <w:rFonts w:ascii="Times New Roman" w:hAnsi="Times New Roman" w:cs="Times New Roman"/>
          <w:sz w:val="28"/>
          <w:szCs w:val="28"/>
        </w:rPr>
        <w:t xml:space="preserve">This table contains the list of genes (rows) belonging to the top 1% CLR values of 3P-CLR and the population branches where they are under selection (columns). Fields with “1” indicate that </w:t>
      </w:r>
      <w:r w:rsidR="00187CB2">
        <w:rPr>
          <w:rFonts w:ascii="Times New Roman" w:hAnsi="Times New Roman" w:cs="Times New Roman"/>
          <w:sz w:val="28"/>
          <w:szCs w:val="28"/>
        </w:rPr>
        <w:t xml:space="preserve">a signature of </w:t>
      </w:r>
      <w:r w:rsidR="004B5E8D">
        <w:rPr>
          <w:rFonts w:ascii="Times New Roman" w:hAnsi="Times New Roman" w:cs="Times New Roman"/>
          <w:sz w:val="28"/>
          <w:szCs w:val="28"/>
        </w:rPr>
        <w:t xml:space="preserve">selection </w:t>
      </w:r>
      <w:r w:rsidR="00187CB2">
        <w:rPr>
          <w:rFonts w:ascii="Times New Roman" w:hAnsi="Times New Roman" w:cs="Times New Roman"/>
          <w:sz w:val="28"/>
          <w:szCs w:val="28"/>
        </w:rPr>
        <w:t>was found</w:t>
      </w:r>
      <w:r w:rsidR="004B5E8D">
        <w:rPr>
          <w:rFonts w:ascii="Times New Roman" w:hAnsi="Times New Roman" w:cs="Times New Roman"/>
          <w:sz w:val="28"/>
          <w:szCs w:val="28"/>
        </w:rPr>
        <w:t xml:space="preserve">, and fields with “0” indicate no </w:t>
      </w:r>
      <w:r w:rsidR="00187CB2">
        <w:rPr>
          <w:rFonts w:ascii="Times New Roman" w:hAnsi="Times New Roman" w:cs="Times New Roman"/>
          <w:sz w:val="28"/>
          <w:szCs w:val="28"/>
        </w:rPr>
        <w:t xml:space="preserve">signature of </w:t>
      </w:r>
      <w:r w:rsidR="004B5E8D">
        <w:rPr>
          <w:rFonts w:ascii="Times New Roman" w:hAnsi="Times New Roman" w:cs="Times New Roman"/>
          <w:sz w:val="28"/>
          <w:szCs w:val="28"/>
        </w:rPr>
        <w:t>selection</w:t>
      </w:r>
      <w:r w:rsidR="00187CB2">
        <w:rPr>
          <w:rFonts w:ascii="Times New Roman" w:hAnsi="Times New Roman" w:cs="Times New Roman"/>
          <w:sz w:val="28"/>
          <w:szCs w:val="28"/>
        </w:rPr>
        <w:t xml:space="preserve"> was found</w:t>
      </w:r>
      <w:r w:rsidR="004B5E8D">
        <w:rPr>
          <w:rFonts w:ascii="Times New Roman" w:hAnsi="Times New Roman" w:cs="Times New Roman"/>
          <w:sz w:val="28"/>
          <w:szCs w:val="28"/>
        </w:rPr>
        <w:t>.</w:t>
      </w:r>
    </w:p>
    <w:p w14:paraId="56E34AD7" w14:textId="368AF94A" w:rsidR="00B94F5F" w:rsidRPr="00B73A64" w:rsidRDefault="00B94F5F" w:rsidP="00B94F5F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Supplementary Data </w:t>
      </w:r>
      <w:r w:rsidR="004B5E8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73A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5E8D" w:rsidRPr="00BD177C">
        <w:rPr>
          <w:rFonts w:ascii="Times New Roman" w:hAnsi="Times New Roman" w:cs="Times New Roman"/>
          <w:sz w:val="28"/>
          <w:szCs w:val="28"/>
        </w:rPr>
        <w:t xml:space="preserve">The file contains detailed information for the NCBI CDD check of annotated MADS-box TFs. The first sheet records all 43 MADS-box TFs that passed </w:t>
      </w:r>
      <w:r w:rsidR="004B5E8D">
        <w:rPr>
          <w:rFonts w:ascii="Times New Roman" w:hAnsi="Times New Roman" w:cs="Times New Roman"/>
          <w:sz w:val="28"/>
          <w:szCs w:val="28"/>
        </w:rPr>
        <w:t xml:space="preserve">the </w:t>
      </w:r>
      <w:r w:rsidR="004B5E8D" w:rsidRPr="00BD177C">
        <w:rPr>
          <w:rFonts w:ascii="Times New Roman" w:hAnsi="Times New Roman" w:cs="Times New Roman"/>
          <w:sz w:val="28"/>
          <w:szCs w:val="28"/>
        </w:rPr>
        <w:t xml:space="preserve">CDD check, while the second sheet records other candidates that failed </w:t>
      </w:r>
      <w:r w:rsidR="004B5E8D">
        <w:rPr>
          <w:rFonts w:ascii="Times New Roman" w:hAnsi="Times New Roman" w:cs="Times New Roman"/>
          <w:sz w:val="28"/>
          <w:szCs w:val="28"/>
        </w:rPr>
        <w:t xml:space="preserve">the </w:t>
      </w:r>
      <w:r w:rsidR="004B5E8D" w:rsidRPr="00BD177C">
        <w:rPr>
          <w:rFonts w:ascii="Times New Roman" w:hAnsi="Times New Roman" w:cs="Times New Roman"/>
          <w:sz w:val="28"/>
          <w:szCs w:val="28"/>
        </w:rPr>
        <w:t>CDD check.</w:t>
      </w:r>
    </w:p>
    <w:p w14:paraId="21653FB0" w14:textId="77777777" w:rsidR="00B94F5F" w:rsidRPr="00B94F5F" w:rsidRDefault="00B94F5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4F5F" w:rsidRPr="00B94F5F" w:rsidSect="00C07B59">
      <w:pgSz w:w="11906" w:h="16838"/>
      <w:pgMar w:top="1417" w:right="1417" w:bottom="1134" w:left="141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700B" w14:textId="77777777" w:rsidR="00F44312" w:rsidRDefault="00F44312" w:rsidP="00076873">
      <w:pPr>
        <w:spacing w:after="0" w:line="240" w:lineRule="auto"/>
      </w:pPr>
      <w:r>
        <w:separator/>
      </w:r>
    </w:p>
  </w:endnote>
  <w:endnote w:type="continuationSeparator" w:id="0">
    <w:p w14:paraId="72B7F42C" w14:textId="77777777" w:rsidR="00F44312" w:rsidRDefault="00F44312" w:rsidP="0007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6BA36" w14:textId="77777777" w:rsidR="00F44312" w:rsidRDefault="00F44312" w:rsidP="00076873">
      <w:pPr>
        <w:spacing w:after="0" w:line="240" w:lineRule="auto"/>
      </w:pPr>
      <w:r>
        <w:separator/>
      </w:r>
    </w:p>
  </w:footnote>
  <w:footnote w:type="continuationSeparator" w:id="0">
    <w:p w14:paraId="3A180A10" w14:textId="77777777" w:rsidR="00F44312" w:rsidRDefault="00F44312" w:rsidP="00076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BkiYmpsbGliaGlko6SsGpxcWZ+XkgBWa1ACxGzassAAAA"/>
  </w:docVars>
  <w:rsids>
    <w:rsidRoot w:val="00DC3CEC"/>
    <w:rsid w:val="00076873"/>
    <w:rsid w:val="001650A3"/>
    <w:rsid w:val="00187CB2"/>
    <w:rsid w:val="001E633B"/>
    <w:rsid w:val="004013D1"/>
    <w:rsid w:val="00407E41"/>
    <w:rsid w:val="00494EC7"/>
    <w:rsid w:val="004B5E8D"/>
    <w:rsid w:val="004E52F5"/>
    <w:rsid w:val="00604546"/>
    <w:rsid w:val="006A5510"/>
    <w:rsid w:val="006B408E"/>
    <w:rsid w:val="006D46B5"/>
    <w:rsid w:val="008F492D"/>
    <w:rsid w:val="009116B6"/>
    <w:rsid w:val="0095132B"/>
    <w:rsid w:val="00A374FF"/>
    <w:rsid w:val="00B73A64"/>
    <w:rsid w:val="00B94F5F"/>
    <w:rsid w:val="00BD177C"/>
    <w:rsid w:val="00C07B59"/>
    <w:rsid w:val="00C2757F"/>
    <w:rsid w:val="00C6306A"/>
    <w:rsid w:val="00DC3CEC"/>
    <w:rsid w:val="00E361E4"/>
    <w:rsid w:val="00EA765A"/>
    <w:rsid w:val="00F4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C00D8"/>
  <w15:chartTrackingRefBased/>
  <w15:docId w15:val="{13634F69-8918-4989-A9B2-4C36B6D8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8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6873"/>
  </w:style>
  <w:style w:type="paragraph" w:styleId="a5">
    <w:name w:val="footer"/>
    <w:basedOn w:val="a"/>
    <w:link w:val="a6"/>
    <w:uiPriority w:val="99"/>
    <w:unhideWhenUsed/>
    <w:rsid w:val="000768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6873"/>
  </w:style>
  <w:style w:type="paragraph" w:styleId="a7">
    <w:name w:val="Revision"/>
    <w:hidden/>
    <w:uiPriority w:val="99"/>
    <w:semiHidden/>
    <w:rsid w:val="004E5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远玄</dc:creator>
  <cp:keywords/>
  <dc:description/>
  <cp:lastModifiedBy>远玄 王</cp:lastModifiedBy>
  <cp:revision>2</cp:revision>
  <dcterms:created xsi:type="dcterms:W3CDTF">2023-06-19T08:09:00Z</dcterms:created>
  <dcterms:modified xsi:type="dcterms:W3CDTF">2023-06-19T08:09:00Z</dcterms:modified>
</cp:coreProperties>
</file>