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</w:pP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Viết một ứng virus đơn giản bằng dịch vụ trên C#, hiện pop-up MSSV trên máy nan nhân</w:t>
      </w:r>
      <w:r>
        <w:rPr>
          <w:rFonts w:hint="default" w:ascii="TimesNewRomanPSMT" w:hAnsi="TimesNewRomanPSMT" w:eastAsia="TimesNewRomanPSMT" w:cs="TimesNewRomanPSMT"/>
          <w:b w:val="0"/>
          <w:i w:val="0"/>
          <w:color w:val="000000"/>
          <w:sz w:val="24"/>
          <w:szCs w:val="24"/>
          <w:lang w:val="en-US"/>
        </w:rPr>
        <w:t xml:space="preserve">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mỗi khi user thực hiện đăng nhập thành công.</w:t>
      </w:r>
    </w:p>
    <w:p>
      <w:pPr>
        <w:numPr>
          <w:ilvl w:val="0"/>
          <w:numId w:val="0"/>
        </w:numPr>
        <w:rPr>
          <w:rFonts w:hint="default" w:ascii="TimesNewRomanPSMT" w:hAnsi="TimesNewRomanPSMT" w:eastAsia="TimesNewRomanPSMT" w:cs="TimesNewRomanPSMT"/>
          <w:b w:val="0"/>
          <w:i w:val="0"/>
          <w:color w:val="000000"/>
          <w:sz w:val="24"/>
          <w:szCs w:val="24"/>
          <w:lang w:val="en-US"/>
        </w:rPr>
      </w:pPr>
      <w:r>
        <w:rPr>
          <w:rFonts w:hint="default" w:ascii="TimesNewRomanPSMT" w:hAnsi="TimesNewRomanPSMT" w:eastAsia="TimesNewRomanPSMT" w:cs="TimesNewRomanPSMT"/>
          <w:b w:val="0"/>
          <w:i w:val="0"/>
          <w:color w:val="000000"/>
          <w:sz w:val="24"/>
          <w:szCs w:val="24"/>
          <w:lang w:val="en-US"/>
        </w:rPr>
        <w:t>Khi chưa cài đặt service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614170"/>
            <wp:effectExtent l="0" t="0" r="825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Sau khi cài đặt service thành công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09725"/>
            <wp:effectExtent l="0" t="0" r="5080" b="952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Start service, thử sign out và </w:t>
      </w:r>
      <w:bookmarkStart w:id="0" w:name="_GoBack"/>
      <w:bookmarkEnd w:id="0"/>
      <w:r>
        <w:rPr>
          <w:rFonts w:hint="default"/>
          <w:lang w:val="en-US"/>
        </w:rPr>
        <w:t>kiểm tra service thì ta đã thấy xuát hiện pop-up khi ta sign in vào lại.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</w:rPr>
      </w:pP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br w:type="textWrapping"/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5. So sánh giữa việc viết virus bằng dịch vụ trên C# so với việc tao bằng MSF (quyền, khả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br w:type="textWrapping"/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năng phát hiện, …)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B.2 Sâu máy tính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B.2.1 Khai thác lỗ hổng MS17-010 sử dụng Metasploit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Khởi chạy mã khai thác lỗ hổng MS17-010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355090"/>
            <wp:effectExtent l="0" t="0" r="762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Dùng lệnh check để đảm bảo máy nạn nhân có lỗ hổng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0975" cy="635000"/>
            <wp:effectExtent l="0" t="0" r="1587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Dùng lệnh exploit để khai thác lỗ hỗng tìm được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15531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Sau khi có được parameter shell, dùng lệnh shell để mở một cmd trên máy victim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385695"/>
            <wp:effectExtent l="0" t="0" r="1016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B.2.2 Khai thác lỗ hổng MS17-010 không sử dụng Metasploit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Thực hiện lắng nghe trên port 4444 trước khi thực hiện exploit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734695"/>
            <wp:effectExtent l="0" t="0" r="825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Thực hiện exploit với tool vừa tải về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788285"/>
            <wp:effectExtent l="0" t="0" r="254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Sau khi thực hiện explot, nhận được connect back tại terminal thực hiện lắng nghe trên port 4444.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3016250"/>
            <wp:effectExtent l="0" t="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B.2.2.1 Bài tập về nhà (YÊU CẦU LÀM)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1. Thực hiện lai nhưng không được sử dụng script .sh. Giải thích chi tiết từng bước mà script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đã làm (KHÔNG CẦN GIẢI THÍCH MÃ KHAI THÁC LỖ HỔNG)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Thực hiện copy eternalblue_scanner.py, ms17_010_eternalblue.py và sc_x64_kernel.bintừ Win7Blue sang 1 thư mục khác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978535"/>
            <wp:effectExtent l="0" t="0" r="254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Bắt đầu lắng nghe trên port 4444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33950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Sử dụng msfvenom để tạo payload thực hiện reverse shell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626870"/>
            <wp:effectExtent l="0" t="0" r="444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Gộp payload và sc_x64_kernel.bin thành 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54229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Thực thi ms17_010_eternalblue.py với payload là file vừa gộp, ta có một reverse shell trả về từ victim trên terminal thực hiện netcat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52476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Script hoạt động như sau: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Đầu tiên sẽ thực hiện quét máy victim có lỗ hổng hay không bằng eternalblue_scanner.py.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Tiếp theo scrip sẽ dùng msfvenom để tạo một payload tạo reverse shell(như đã làm ở trên) và gộp nó với sc_x64_kernel.bin để tạo thành payload hoàn chỉnh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Cuối cùng, sẽ thực hiện attack bằng cách thực thi ms17_010_eternalblue.py cùng payload hoàn chỉnh để có được reverse shell trên terminal đang thực hiện netcat.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eastAsia="TimesNewRomanPSMT" w:cs="Times New Roman"/>
          <w:b/>
          <w:bCs/>
          <w:i w:val="0"/>
          <w:color w:val="000000"/>
          <w:sz w:val="24"/>
          <w:szCs w:val="24"/>
          <w:lang w:val="en-US"/>
        </w:rPr>
        <w:t>T</w:t>
      </w:r>
      <w:r>
        <w:rPr>
          <w:rFonts w:hint="default" w:ascii="Times New Roman" w:hAnsi="Times New Roman" w:eastAsia="TimesNewRomanPSMT" w:cs="Times New Roman"/>
          <w:b/>
          <w:bCs/>
          <w:i w:val="0"/>
          <w:color w:val="000000"/>
          <w:sz w:val="24"/>
          <w:szCs w:val="24"/>
        </w:rPr>
        <w:t>hực hiện các yêu cầu</w:t>
      </w:r>
      <w:r>
        <w:rPr>
          <w:rFonts w:hint="default" w:ascii="Times New Roman" w:hAnsi="Times New Roman" w:eastAsia="TimesNewRomanPSMT" w:cs="Times New Roman"/>
          <w:b/>
          <w:bCs/>
          <w:i w:val="0"/>
          <w:color w:val="000000"/>
          <w:sz w:val="24"/>
          <w:szCs w:val="24"/>
          <w:lang w:val="en-US"/>
        </w:rPr>
        <w:t xml:space="preserve"> với mô hình sau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807085</wp:posOffset>
                </wp:positionV>
                <wp:extent cx="358140" cy="240665"/>
                <wp:effectExtent l="6350" t="6350" r="16510" b="1968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40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  <w:t>134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4.45pt;margin-top:63.55pt;height:18.95pt;width:28.2pt;z-index:251663360;v-text-anchor:middle;mso-width-relative:page;mso-height-relative:page;" fillcolor="#FFFFFF [3201]" filled="t" stroked="t" coordsize="21600,21600" o:gfxdata="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II5kO2wAA&#10;AAsBAAAPAAAAAAAAAAEAIAAAACIAAABkcnMvZG93bnJldi54bWxQSwECFAAUAAAACACHTuJAn72+&#10;y1QCAAC2BAAADgAAAAAAAAABACAAAAAqAQAAZHJzL2Uyb0RvYy54bWxQSwUGAAAAAAYABgBZAQAA&#10;8A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  <w:t>134</w:t>
                      </w:r>
                    </w:p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783590</wp:posOffset>
                </wp:positionV>
                <wp:extent cx="358140" cy="240665"/>
                <wp:effectExtent l="6350" t="6350" r="16510" b="19685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40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  <w:t>136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9pt;margin-top:61.7pt;height:18.95pt;width:28.2pt;z-index:251661312;v-text-anchor:middle;mso-width-relative:page;mso-height-relative:page;" fillcolor="#FFFFFF [3201]" filled="t" stroked="t" coordsize="21600,21600" o:gfxdata="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85q8p9kAAAAL&#10;AQAADwAAAAAAAAABACAAAAAiAAAAZHJzL2Rvd25yZXYueG1sUEsBAhQAFAAAAAgAh07iQKoNjahU&#10;AgAAtgQAAA4AAAAAAAAAAQAgAAAAKAEAAGRycy9lMm9Eb2MueG1sUEsFBgAAAAAGAAYAWQEAAO4F&#10;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  <w:t>136</w:t>
                      </w:r>
                    </w:p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789305</wp:posOffset>
                </wp:positionV>
                <wp:extent cx="358140" cy="240665"/>
                <wp:effectExtent l="6350" t="6350" r="16510" b="19685"/>
                <wp:wrapNone/>
                <wp:docPr id="32" name="Rectangl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40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  <w:t>135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4pt;margin-top:62.15pt;height:18.95pt;width:28.2pt;z-index:251659264;v-text-anchor:middle;mso-width-relative:page;mso-height-relative:page;" fillcolor="#FFFFFF [3201]" filled="t" stroked="t" coordsize="21600,21600" o:gfxdata="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9YgCMNkAAAAL&#10;AQAADwAAAAAAAAABACAAAAAiAAAAZHJzL2Rvd25yZXYueG1sUEsBAhQAFAAAAAgAh07iQODo23FU&#10;AgAAtgQAAA4AAAAAAAAAAQAgAAAAKAEAAGRycy9lMm9Eb2MueG1sUEsFBgAAAAAGAAYAWQEAAO4F&#10;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  <w:t>135</w:t>
                      </w:r>
                    </w:p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167005</wp:posOffset>
                </wp:positionV>
                <wp:extent cx="1526540" cy="240665"/>
                <wp:effectExtent l="6350" t="6350" r="10160" b="19685"/>
                <wp:wrapNone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2255" y="1256030"/>
                          <a:ext cx="1526540" cy="240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  <w:t>192.168.102.x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65pt;margin-top:13.15pt;height:18.95pt;width:120.2pt;z-index:251658240;v-text-anchor:middle;mso-width-relative:page;mso-height-relative:page;" fillcolor="#FFFFFF [3201]" filled="t" stroked="t" coordsize="21600,21600" o:gfxdata="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5mY/B2AAAAAkBAAAPAAAAAAAAAAEAIAAAACIAAABkcnMvZG93bnJldi54bWxQSwECFAAUAAAA&#10;CACHTuJA1gPp0GACAADDBAAADgAAAAAAAAABACAAAAAnAQAAZHJzL2Uyb0RvYy54bWxQSwUGAAAA&#10;AAYABgBZAQAA+Q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  <w:t>192.168.102.x</w:t>
                      </w:r>
                    </w:p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</w:rPr>
        <w:drawing>
          <wp:inline distT="0" distB="0" distL="114300" distR="114300">
            <wp:extent cx="5271135" cy="1786255"/>
            <wp:effectExtent l="0" t="0" r="5715" b="4445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MT" w:cs="Times New Roman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a. Trên máy Attacker, mở 2 cổng lắng nghe là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 xml:space="preserve">4444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và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>4445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b. Trên máy Attacker, thực hiện khai thác lỗ hổng MS17-010 trên máy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 xml:space="preserve">Victim 1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>và thực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hiện connect back về máy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 xml:space="preserve">Attacker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trên port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>4444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c. Sau khi có được connect back từ máy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>Victim 1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>, trong session shell đó, thực hiện tải về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exploit từ máy Attacker và khai thác lỗ hổng MS17-010 trên máy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>Victim 2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>, để máy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color w:val="000000"/>
          <w:sz w:val="24"/>
          <w:szCs w:val="24"/>
        </w:rPr>
        <w:t xml:space="preserve">Victim 2 thực hiện connect back về máy Attacker trên port </w:t>
      </w:r>
      <w:r>
        <w:rPr>
          <w:rFonts w:hint="default" w:ascii="Times New Roman" w:hAnsi="Times New Roman" w:eastAsia="TimesNewRomanPS-BoldMT" w:cs="Times New Roman"/>
          <w:b w:val="0"/>
          <w:bCs w:val="0"/>
          <w:i w:val="0"/>
          <w:color w:val="000000"/>
          <w:sz w:val="24"/>
          <w:szCs w:val="24"/>
        </w:rPr>
        <w:t>4443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Tải source của EternalBlue về máy tấn công 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876300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lang w:val="en-US"/>
        </w:rPr>
        <w:t>Dùng msfvenom để tạo payload thực hiện reverse shell từ máy victim 2 về máy attacker trên port 4445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3515" cy="1077595"/>
            <wp:effectExtent l="0" t="0" r="133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>Chỉnh sửa source code EternalBlue cho phù hợp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844675"/>
            <wp:effectExtent l="0" t="0" r="6985" b="31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Đẩy source code EternalBlue và payload lên apache2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605280"/>
            <wp:effectExtent l="0" t="0" r="6985" b="1397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Khởi động apache2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223770"/>
            <wp:effectExtent l="0" t="0" r="3810" b="508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Thực hiện tấn công victim 1 như bài 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438400"/>
            <wp:effectExtent l="0" t="0" r="1016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Trên reverse shell vừa mở ta tải về EternalBlue và payload đã tạo ban đầu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884680"/>
            <wp:effectExtent l="0" t="0" r="6350" b="127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386330"/>
            <wp:effectExtent l="0" t="0" r="3175" b="1397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Compile code EternalBlue thành file exe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005330"/>
            <wp:effectExtent l="0" t="0" r="2540" b="1397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Attacker bắt đầu lắng nghe trên port 4445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029335"/>
            <wp:effectExtent l="0" t="0" r="9525" b="18415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Bây giờ dùng victim 1 để exploit victim 2. Check xem victim 2 có lỗ hổng không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528445"/>
            <wp:effectExtent l="0" t="0" r="10160" b="1460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Tấn công victim 2 bằng lệnh exploit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621915"/>
            <wp:effectExtent l="0" t="0" r="10160" b="6985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Kết quả thành công khi có được reverse shell từ victim 2 trả về máy attacker trên terminal đang lắng nghe trên port 4445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F03E02"/>
    <w:multiLevelType w:val="singleLevel"/>
    <w:tmpl w:val="F6F03E02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BBB6E44"/>
    <w:multiLevelType w:val="singleLevel"/>
    <w:tmpl w:val="5BBB6E44"/>
    <w:lvl w:ilvl="0" w:tentative="0">
      <w:start w:val="4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497CB8"/>
    <w:rsid w:val="05437F1D"/>
    <w:rsid w:val="1D2B1753"/>
    <w:rsid w:val="54982A31"/>
    <w:rsid w:val="55AD784F"/>
    <w:rsid w:val="5A0C1E09"/>
    <w:rsid w:val="68547DAC"/>
    <w:rsid w:val="6D923AA1"/>
    <w:rsid w:val="6ED076E9"/>
    <w:rsid w:val="71AD62E7"/>
    <w:rsid w:val="7D49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character" w:customStyle="1" w:styleId="5">
    <w:name w:val="fontstyle01"/>
    <w:uiPriority w:val="0"/>
    <w:rPr>
      <w:rFonts w:ascii="TimesNewRomanPS-BoldMT" w:hAnsi="TimesNewRomanPS-BoldMT" w:eastAsia="TimesNewRomanPS-BoldMT" w:cs="TimesNewRomanPS-BoldMT"/>
      <w:b/>
      <w:color w:val="5B9BD5"/>
      <w:sz w:val="28"/>
      <w:szCs w:val="28"/>
    </w:rPr>
  </w:style>
  <w:style w:type="character" w:customStyle="1" w:styleId="6">
    <w:name w:val="fontstyle21"/>
    <w:uiPriority w:val="0"/>
    <w:rPr>
      <w:rFonts w:ascii="Cambria-BoldItalic" w:hAnsi="Cambria-BoldItalic" w:eastAsia="Cambria-BoldItalic" w:cs="Cambria-BoldItalic"/>
      <w:b/>
      <w:i/>
      <w:color w:val="000000"/>
      <w:sz w:val="24"/>
      <w:szCs w:val="24"/>
    </w:rPr>
  </w:style>
  <w:style w:type="character" w:customStyle="1" w:styleId="7">
    <w:name w:val="fontstyle31"/>
    <w:qFormat/>
    <w:uiPriority w:val="0"/>
    <w:rPr>
      <w:rFonts w:ascii="TimesNewRomanPS-BoldMT" w:hAnsi="TimesNewRomanPS-BoldMT" w:eastAsia="TimesNewRomanPS-BoldMT" w:cs="TimesNewRomanPS-BoldMT"/>
      <w:b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2023-04-02T08:23:00Z</dcterms:created>
  <dc:creator>ASUS</dc:creator>
  <cp:lastModifiedBy>ASUS</cp:lastModifiedBy>
  <dcterms:modified xsi:type="dcterms:W3CDTF">2023-04-05T15:26:28Z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