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ABF1" w14:textId="6D482C35" w:rsidR="00AA6742" w:rsidRDefault="00000000">
      <w:pPr>
        <w:adjustRightInd w:val="0"/>
        <w:snapToGrid w:val="0"/>
        <w:ind w:firstLineChars="0" w:firstLine="204"/>
        <w:rPr>
          <w:rFonts w:eastAsia="宋体"/>
        </w:rPr>
      </w:pPr>
      <w:r>
        <w:rPr>
          <w:sz w:val="18"/>
          <w:szCs w:val="18"/>
          <w:highlight w:val="yellow"/>
        </w:rPr>
        <w:fldChar w:fldCharType="begin"/>
      </w:r>
      <w:r>
        <w:rPr>
          <w:sz w:val="18"/>
          <w:szCs w:val="18"/>
          <w:highlight w:val="yellow"/>
          <w:lang w:eastAsia="zh-CN"/>
        </w:rPr>
        <w:instrText xml:space="preserve"> MACROBUTTON MTEditEquationSection2 </w:instrText>
      </w:r>
      <w:r>
        <w:rPr>
          <w:rStyle w:val="MTEquationSection"/>
          <w:color w:val="auto"/>
          <w:highlight w:val="yellow"/>
          <w:lang w:eastAsia="zh-CN"/>
        </w:rPr>
        <w:instrText>Equation Chapter 1 Section 1</w:instrText>
      </w:r>
      <w:r>
        <w:rPr>
          <w:sz w:val="18"/>
          <w:szCs w:val="18"/>
          <w:highlight w:val="yellow"/>
        </w:rPr>
        <w:fldChar w:fldCharType="begin"/>
      </w:r>
      <w:r>
        <w:rPr>
          <w:sz w:val="18"/>
          <w:szCs w:val="18"/>
          <w:highlight w:val="yellow"/>
          <w:lang w:eastAsia="zh-CN"/>
        </w:rPr>
        <w:instrText xml:space="preserve"> SEQ MTEqn \r \h \* MERGEFORMAT </w:instrText>
      </w:r>
      <w:r>
        <w:rPr>
          <w:sz w:val="18"/>
          <w:szCs w:val="18"/>
          <w:highlight w:val="yellow"/>
        </w:rPr>
        <w:fldChar w:fldCharType="end"/>
      </w:r>
      <w:r>
        <w:rPr>
          <w:sz w:val="18"/>
          <w:szCs w:val="18"/>
          <w:highlight w:val="yellow"/>
        </w:rPr>
        <w:fldChar w:fldCharType="begin"/>
      </w:r>
      <w:r>
        <w:rPr>
          <w:sz w:val="18"/>
          <w:szCs w:val="18"/>
          <w:highlight w:val="yellow"/>
          <w:lang w:eastAsia="zh-CN"/>
        </w:rPr>
        <w:instrText xml:space="preserve"> SEQ MTSec \r 1 \h \* MERGEFORMAT </w:instrText>
      </w:r>
      <w:r>
        <w:rPr>
          <w:sz w:val="18"/>
          <w:szCs w:val="18"/>
          <w:highlight w:val="yellow"/>
        </w:rPr>
        <w:fldChar w:fldCharType="end"/>
      </w:r>
      <w:r>
        <w:rPr>
          <w:sz w:val="18"/>
          <w:szCs w:val="18"/>
          <w:highlight w:val="yellow"/>
        </w:rPr>
        <w:fldChar w:fldCharType="begin"/>
      </w:r>
      <w:r>
        <w:rPr>
          <w:sz w:val="18"/>
          <w:szCs w:val="18"/>
          <w:highlight w:val="yellow"/>
          <w:lang w:eastAsia="zh-CN"/>
        </w:rPr>
        <w:instrText xml:space="preserve"> SEQ MTChap \r 1 \h \* MERGEFORMAT </w:instrText>
      </w:r>
      <w:r>
        <w:rPr>
          <w:sz w:val="18"/>
          <w:szCs w:val="18"/>
          <w:highlight w:val="yellow"/>
        </w:rPr>
        <w:fldChar w:fldCharType="end"/>
      </w:r>
      <w:r>
        <w:rPr>
          <w:sz w:val="18"/>
          <w:szCs w:val="18"/>
          <w:highlight w:val="yellow"/>
        </w:rPr>
        <w:fldChar w:fldCharType="end"/>
      </w:r>
      <w:bookmarkStart w:id="0" w:name="_ENREF_1"/>
      <w:bookmarkStart w:id="1" w:name="_Hlk6565856"/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6"/>
        <w:gridCol w:w="720"/>
        <w:gridCol w:w="8442"/>
        <w:gridCol w:w="170"/>
      </w:tblGrid>
      <w:tr w:rsidR="00AA6742" w14:paraId="649BA58C" w14:textId="77777777" w:rsidTr="004F53EA">
        <w:trPr>
          <w:gridAfter w:val="1"/>
          <w:wAfter w:w="82" w:type="pct"/>
          <w:jc w:val="right"/>
        </w:trPr>
        <w:tc>
          <w:tcPr>
            <w:tcW w:w="491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ECEF50B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bookmarkStart w:id="2" w:name="OLE_LINK27"/>
            <w:r>
              <w:rPr>
                <w:b/>
                <w:bCs/>
              </w:rPr>
              <w:t>Algorithm 1:</w:t>
            </w:r>
            <w:r>
              <w:t xml:space="preserve"> </w:t>
            </w:r>
            <w:r>
              <w:rPr>
                <w:rFonts w:eastAsia="宋体"/>
              </w:rPr>
              <w:t>Evolutionary fuzzing algorithm</w:t>
            </w:r>
          </w:p>
        </w:tc>
      </w:tr>
      <w:tr w:rsidR="00AA6742" w14:paraId="027E4132" w14:textId="77777777" w:rsidTr="004F53EA">
        <w:trPr>
          <w:gridAfter w:val="1"/>
          <w:wAfter w:w="82" w:type="pct"/>
          <w:jc w:val="right"/>
        </w:trPr>
        <w:tc>
          <w:tcPr>
            <w:tcW w:w="4918" w:type="pct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22AE41F" w14:textId="77777777" w:rsidR="00AA6742" w:rsidRDefault="00000000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Function </w:t>
            </w:r>
            <w:r>
              <w:rPr>
                <w:b/>
                <w:bCs/>
                <w:position w:val="-12"/>
              </w:rPr>
              <w:object w:dxaOrig="2974" w:dyaOrig="338" w14:anchorId="71F90CA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1" type="#_x0000_t75" style="width:148.6pt;height:16.7pt" o:ole="">
                  <v:imagedata r:id="rId8" o:title=""/>
                </v:shape>
                <o:OLEObject Type="Embed" ProgID="Equation.DSMT4" ShapeID="_x0000_i1121" DrawAspect="Content" ObjectID="_1825182290" r:id="rId9"/>
              </w:object>
            </w:r>
          </w:p>
        </w:tc>
      </w:tr>
      <w:tr w:rsidR="00AA6742" w14:paraId="306F0408" w14:textId="77777777" w:rsidTr="004F53EA">
        <w:trPr>
          <w:gridAfter w:val="1"/>
          <w:wAfter w:w="82" w:type="pct"/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097DD07" w14:textId="77777777" w:rsidR="00AA6742" w:rsidRDefault="00AA6742" w:rsidP="00A56A2D">
            <w:pPr>
              <w:adjustRightInd w:val="0"/>
              <w:snapToGrid w:val="0"/>
              <w:ind w:firstLineChars="0" w:firstLine="0"/>
            </w:pPr>
          </w:p>
        </w:tc>
        <w:tc>
          <w:tcPr>
            <w:tcW w:w="441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D07226D" w14:textId="77777777" w:rsidR="00AA6742" w:rsidRDefault="00000000" w:rsidP="00A56A2D">
            <w:pPr>
              <w:adjustRightInd w:val="0"/>
              <w:snapToGrid w:val="0"/>
              <w:ind w:firstLineChars="0" w:firstLine="0"/>
            </w:pPr>
            <w:r>
              <w:rPr>
                <w:b/>
                <w:bCs/>
              </w:rPr>
              <w:t>Input:</w:t>
            </w:r>
            <w:r>
              <w:t xml:space="preserve"> The test target API, the seed programs Seeds, the time budget </w:t>
            </w:r>
            <w:r>
              <w:rPr>
                <w:position w:val="-10"/>
              </w:rPr>
              <w:object w:dxaOrig="962" w:dyaOrig="300" w14:anchorId="7A6664DC">
                <v:shape id="_x0000_i1122" type="#_x0000_t75" style="width:48.4pt;height:15pt" o:ole="">
                  <v:imagedata r:id="rId10" o:title=""/>
                </v:shape>
                <o:OLEObject Type="Embed" ProgID="Equation.DSMT4" ShapeID="_x0000_i1122" DrawAspect="Content" ObjectID="_1825182291" r:id="rId11"/>
              </w:object>
            </w:r>
          </w:p>
          <w:p w14:paraId="35C061A7" w14:textId="77777777" w:rsidR="00AA6742" w:rsidRDefault="00000000" w:rsidP="00A56A2D">
            <w:pPr>
              <w:adjustRightInd w:val="0"/>
              <w:snapToGrid w:val="0"/>
              <w:ind w:firstLineChars="0" w:firstLine="0"/>
            </w:pPr>
            <w:r>
              <w:rPr>
                <w:b/>
                <w:bCs/>
              </w:rPr>
              <w:t>Output:</w:t>
            </w:r>
            <w:r>
              <w:t xml:space="preserve"> The generated programs</w:t>
            </w:r>
          </w:p>
        </w:tc>
      </w:tr>
      <w:tr w:rsidR="00AA6742" w14:paraId="2031DA33" w14:textId="77777777" w:rsidTr="004F53EA">
        <w:trPr>
          <w:gridAfter w:val="1"/>
          <w:wAfter w:w="82" w:type="pct"/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DFA81DF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41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E550F1D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6"/>
              </w:rPr>
              <w:object w:dxaOrig="1632" w:dyaOrig="267" w14:anchorId="45384D2C">
                <v:shape id="_x0000_i1123" type="#_x0000_t75" style="width:81.8pt;height:13.25pt" o:ole="">
                  <v:imagedata r:id="rId12" o:title=""/>
                </v:shape>
                <o:OLEObject Type="Embed" ProgID="Equation.DSMT4" ShapeID="_x0000_i1123" DrawAspect="Content" ObjectID="_1825182292" r:id="rId13"/>
              </w:object>
            </w:r>
          </w:p>
        </w:tc>
      </w:tr>
      <w:tr w:rsidR="00AA6742" w14:paraId="23A1556D" w14:textId="77777777" w:rsidTr="004F53EA">
        <w:trPr>
          <w:gridAfter w:val="1"/>
          <w:wAfter w:w="82" w:type="pct"/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38CAA60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41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670E22B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10"/>
              </w:rPr>
              <w:object w:dxaOrig="1609" w:dyaOrig="300" w14:anchorId="1BF57790">
                <v:shape id="_x0000_i1124" type="#_x0000_t75" style="width:80.65pt;height:15pt" o:ole="">
                  <v:imagedata r:id="rId14" o:title=""/>
                </v:shape>
                <o:OLEObject Type="Embed" ProgID="Equation.DSMT4" ShapeID="_x0000_i1124" DrawAspect="Content" ObjectID="_1825182293" r:id="rId15"/>
              </w:object>
            </w:r>
          </w:p>
        </w:tc>
      </w:tr>
      <w:tr w:rsidR="00AA6742" w14:paraId="060F5B97" w14:textId="77777777" w:rsidTr="004F53EA">
        <w:trPr>
          <w:gridAfter w:val="1"/>
          <w:wAfter w:w="82" w:type="pct"/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F570D36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41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9A2CFEC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b/>
                <w:bCs/>
              </w:rPr>
              <w:t xml:space="preserve">while </w:t>
            </w:r>
            <w:r>
              <w:rPr>
                <w:b/>
                <w:bCs/>
                <w:position w:val="-10"/>
              </w:rPr>
              <w:object w:dxaOrig="2111" w:dyaOrig="300" w14:anchorId="32F89C57">
                <v:shape id="_x0000_i1125" type="#_x0000_t75" style="width:105.4pt;height:15pt" o:ole="">
                  <v:imagedata r:id="rId16" o:title=""/>
                </v:shape>
                <o:OLEObject Type="Embed" ProgID="Equation.DSMT4" ShapeID="_x0000_i1125" DrawAspect="Content" ObjectID="_1825182294" r:id="rId17"/>
              </w:object>
            </w:r>
            <w:r>
              <w:t xml:space="preserve"> </w:t>
            </w:r>
            <w:r>
              <w:rPr>
                <w:b/>
                <w:bCs/>
              </w:rPr>
              <w:t>do</w:t>
            </w:r>
          </w:p>
        </w:tc>
      </w:tr>
      <w:tr w:rsidR="00AA6742" w14:paraId="7D0333E8" w14:textId="77777777" w:rsidTr="004F53EA">
        <w:trPr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63974F1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347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5480729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153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7477FEB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12"/>
              </w:rPr>
              <w:object w:dxaOrig="3312" w:dyaOrig="338" w14:anchorId="069284F5">
                <v:shape id="_x0000_i1126" type="#_x0000_t75" style="width:165.9pt;height:16.7pt" o:ole="">
                  <v:imagedata r:id="rId18" o:title=""/>
                </v:shape>
                <o:OLEObject Type="Embed" ProgID="Equation.DSMT4" ShapeID="_x0000_i1126" DrawAspect="Content" ObjectID="_1825182295" r:id="rId19"/>
              </w:object>
            </w:r>
          </w:p>
        </w:tc>
      </w:tr>
      <w:tr w:rsidR="00AA6742" w14:paraId="6DBFFEF5" w14:textId="77777777" w:rsidTr="004F53EA">
        <w:trPr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EEB4DCE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347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414C1DD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153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B5DEFA9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10"/>
              </w:rPr>
              <w:object w:dxaOrig="3025" w:dyaOrig="300" w14:anchorId="3E036C31">
                <v:shape id="_x0000_i1127" type="#_x0000_t75" style="width:151.5pt;height:15pt" o:ole="">
                  <v:imagedata r:id="rId20" o:title=""/>
                </v:shape>
                <o:OLEObject Type="Embed" ProgID="Equation.DSMT4" ShapeID="_x0000_i1127" DrawAspect="Content" ObjectID="_1825182296" r:id="rId21"/>
              </w:object>
            </w:r>
          </w:p>
        </w:tc>
      </w:tr>
      <w:tr w:rsidR="00AA6742" w14:paraId="3D47A02C" w14:textId="77777777" w:rsidTr="004F53EA">
        <w:trPr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9A4F1AA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347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7D7FFEB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153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481A945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12"/>
              </w:rPr>
              <w:object w:dxaOrig="4104" w:dyaOrig="324" w14:anchorId="245A6EB1">
                <v:shape id="_x0000_i1128" type="#_x0000_t75" style="width:205.05pt;height:16.15pt" o:ole="">
                  <v:imagedata r:id="rId22" o:title=""/>
                </v:shape>
                <o:OLEObject Type="Embed" ProgID="Equation.DSMT4" ShapeID="_x0000_i1128" DrawAspect="Content" ObjectID="_1825182297" r:id="rId23"/>
              </w:object>
            </w:r>
          </w:p>
        </w:tc>
      </w:tr>
      <w:tr w:rsidR="00AA6742" w14:paraId="722F0A65" w14:textId="77777777" w:rsidTr="004F53EA">
        <w:trPr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FD8853B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347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07C330D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153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7BF5510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12"/>
              </w:rPr>
              <w:object w:dxaOrig="3025" w:dyaOrig="338" w14:anchorId="3C553C71">
                <v:shape id="_x0000_i1129" type="#_x0000_t75" style="width:151.5pt;height:16.7pt" o:ole="">
                  <v:imagedata r:id="rId24" o:title=""/>
                </v:shape>
                <o:OLEObject Type="Embed" ProgID="Equation.DSMT4" ShapeID="_x0000_i1129" DrawAspect="Content" ObjectID="_1825182298" r:id="rId25"/>
              </w:object>
            </w:r>
          </w:p>
        </w:tc>
      </w:tr>
      <w:tr w:rsidR="00AA6742" w14:paraId="1CFDB557" w14:textId="77777777" w:rsidTr="004F53EA">
        <w:trPr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1AEBEC1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347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7D8A18A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153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CBA2A83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12"/>
              </w:rPr>
              <w:object w:dxaOrig="4151" w:dyaOrig="314" w14:anchorId="2CFC811C">
                <v:shape id="_x0000_i1130" type="#_x0000_t75" style="width:207.35pt;height:15.55pt" o:ole="">
                  <v:imagedata r:id="rId26" o:title=""/>
                </v:shape>
                <o:OLEObject Type="Embed" ProgID="Equation.DSMT4" ShapeID="_x0000_i1130" DrawAspect="Content" ObjectID="_1825182299" r:id="rId27"/>
              </w:object>
            </w:r>
          </w:p>
        </w:tc>
      </w:tr>
      <w:tr w:rsidR="00AA6742" w14:paraId="4B985BA7" w14:textId="77777777" w:rsidTr="004F53EA">
        <w:trPr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C228499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347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345D20C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153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89808DA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12"/>
              </w:rPr>
              <w:object w:dxaOrig="4306" w:dyaOrig="314" w14:anchorId="6DF1E2A4">
                <v:shape id="_x0000_i1131" type="#_x0000_t75" style="width:215.4pt;height:15.55pt" o:ole="">
                  <v:imagedata r:id="rId28" o:title=""/>
                </v:shape>
                <o:OLEObject Type="Embed" ProgID="Equation.DSMT4" ShapeID="_x0000_i1131" DrawAspect="Content" ObjectID="_1825182300" r:id="rId29"/>
              </w:object>
            </w:r>
            <w:r>
              <w:t xml:space="preserve"> </w:t>
            </w:r>
            <w:r>
              <w:rPr>
                <w:position w:val="-12"/>
              </w:rPr>
              <w:object w:dxaOrig="2256" w:dyaOrig="347" w14:anchorId="739094C0">
                <v:shape id="_x0000_i1132" type="#_x0000_t75" style="width:112.9pt;height:17.3pt" o:ole="">
                  <v:imagedata r:id="rId30" o:title=""/>
                </v:shape>
                <o:OLEObject Type="Embed" ProgID="Equation.DSMT4" ShapeID="_x0000_i1132" DrawAspect="Content" ObjectID="_1825182301" r:id="rId31"/>
              </w:object>
            </w:r>
          </w:p>
        </w:tc>
      </w:tr>
      <w:tr w:rsidR="00AA6742" w14:paraId="2780C471" w14:textId="77777777" w:rsidTr="004F53EA">
        <w:trPr>
          <w:jc w:val="right"/>
        </w:trPr>
        <w:tc>
          <w:tcPr>
            <w:tcW w:w="500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F00E1F2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347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FE8D74E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153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298B5BC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12"/>
              </w:rPr>
              <w:object w:dxaOrig="3720" w:dyaOrig="324" w14:anchorId="0CA78E9A">
                <v:shape id="_x0000_i1133" type="#_x0000_t75" style="width:186.05pt;height:16.15pt" o:ole="">
                  <v:imagedata r:id="rId32" o:title=""/>
                </v:shape>
                <o:OLEObject Type="Embed" ProgID="Equation.DSMT4" ShapeID="_x0000_i1133" DrawAspect="Content" ObjectID="_1825182302" r:id="rId33"/>
              </w:object>
            </w:r>
            <w:r>
              <w:rPr>
                <w:position w:val="-10"/>
              </w:rPr>
              <w:object w:dxaOrig="3283" w:dyaOrig="300" w14:anchorId="13165F5F">
                <v:shape id="_x0000_i1134" type="#_x0000_t75" style="width:164.15pt;height:15pt" o:ole="">
                  <v:imagedata r:id="rId34" o:title=""/>
                </v:shape>
                <o:OLEObject Type="Embed" ProgID="Equation.DSMT4" ShapeID="_x0000_i1134" DrawAspect="Content" ObjectID="_1825182303" r:id="rId35"/>
              </w:object>
            </w:r>
          </w:p>
        </w:tc>
      </w:tr>
      <w:tr w:rsidR="00AA6742" w14:paraId="7345BEC9" w14:textId="77777777" w:rsidTr="004F53EA">
        <w:trPr>
          <w:gridAfter w:val="1"/>
          <w:wAfter w:w="82" w:type="pct"/>
          <w:jc w:val="right"/>
        </w:trPr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103A9BC7" w14:textId="77777777" w:rsidR="00AA6742" w:rsidRDefault="00AA6742" w:rsidP="00A56A2D">
            <w:pPr>
              <w:widowControl w:val="0"/>
              <w:numPr>
                <w:ilvl w:val="0"/>
                <w:numId w:val="11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418" w:type="pct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</w:tcPr>
          <w:p w14:paraId="3376E541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b/>
                <w:bCs/>
              </w:rPr>
              <w:t>return</w:t>
            </w:r>
            <w:r>
              <w:t xml:space="preserve"> </w:t>
            </w:r>
            <w:r>
              <w:rPr>
                <w:position w:val="-6"/>
              </w:rPr>
              <w:object w:dxaOrig="887" w:dyaOrig="267" w14:anchorId="5C55868B">
                <v:shape id="_x0000_i1135" type="#_x0000_t75" style="width:44.35pt;height:13.25pt" o:ole="">
                  <v:imagedata r:id="rId36" o:title=""/>
                </v:shape>
                <o:OLEObject Type="Embed" ProgID="Equation.DSMT4" ShapeID="_x0000_i1135" DrawAspect="Content" ObjectID="_1825182304" r:id="rId37"/>
              </w:object>
            </w:r>
          </w:p>
        </w:tc>
      </w:tr>
      <w:bookmarkEnd w:id="2"/>
    </w:tbl>
    <w:p w14:paraId="44397F32" w14:textId="77777777" w:rsidR="001B6EB8" w:rsidRDefault="001B6EB8">
      <w:pPr>
        <w:adjustRightInd w:val="0"/>
        <w:snapToGrid w:val="0"/>
        <w:ind w:firstLineChars="0" w:firstLine="0"/>
        <w:rPr>
          <w:rFonts w:eastAsia="宋体" w:hint="eastAsia"/>
          <w:lang w:eastAsia="zh-CN"/>
        </w:rPr>
      </w:pP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"/>
        <w:gridCol w:w="487"/>
        <w:gridCol w:w="8805"/>
      </w:tblGrid>
      <w:tr w:rsidR="00AA6742" w14:paraId="1B058AC0" w14:textId="77777777" w:rsidTr="004F53EA">
        <w:trPr>
          <w:jc w:val="right"/>
        </w:trPr>
        <w:tc>
          <w:tcPr>
            <w:tcW w:w="50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5F1DF05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b/>
                <w:bCs/>
              </w:rPr>
              <w:t xml:space="preserve">Algorithm </w:t>
            </w:r>
            <w:r>
              <w:rPr>
                <w:rFonts w:eastAsia="宋体"/>
                <w:b/>
                <w:bCs/>
              </w:rPr>
              <w:t>2:</w:t>
            </w:r>
            <w:r>
              <w:rPr>
                <w:rFonts w:eastAsia="宋体"/>
              </w:rPr>
              <w:t xml:space="preserve"> Mutation operator selection algorithm</w:t>
            </w:r>
          </w:p>
        </w:tc>
      </w:tr>
      <w:tr w:rsidR="00AA6742" w14:paraId="677FB8E9" w14:textId="77777777" w:rsidTr="004F53EA">
        <w:trPr>
          <w:jc w:val="right"/>
        </w:trPr>
        <w:tc>
          <w:tcPr>
            <w:tcW w:w="5000" w:type="pct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EA8A99D" w14:textId="77777777" w:rsidR="00AA6742" w:rsidRDefault="00000000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 xml:space="preserve">Function </w:t>
            </w:r>
            <w:r>
              <w:rPr>
                <w:b/>
                <w:bCs/>
                <w:position w:val="-10"/>
              </w:rPr>
              <w:object w:dxaOrig="1534" w:dyaOrig="300" w14:anchorId="55E9FC17">
                <v:shape id="_x0000_i1142" type="#_x0000_t75" style="width:76.6pt;height:15pt" o:ole="">
                  <v:imagedata r:id="rId38" o:title=""/>
                </v:shape>
                <o:OLEObject Type="Embed" ProgID="Equation.DSMT4" ShapeID="_x0000_i1142" DrawAspect="Content" ObjectID="_1825182305" r:id="rId39"/>
              </w:object>
            </w:r>
            <w:r>
              <w:t>:</w:t>
            </w:r>
          </w:p>
        </w:tc>
      </w:tr>
      <w:tr w:rsidR="00AA6742" w14:paraId="0B50E5E6" w14:textId="77777777" w:rsidTr="004F53EA">
        <w:trPr>
          <w:jc w:val="right"/>
        </w:trPr>
        <w:tc>
          <w:tcPr>
            <w:tcW w:w="51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9E5AA6C" w14:textId="77777777" w:rsidR="00AA6742" w:rsidRDefault="00AA6742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</w:pPr>
          </w:p>
        </w:tc>
        <w:tc>
          <w:tcPr>
            <w:tcW w:w="4481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AC7BAA9" w14:textId="77777777" w:rsidR="00AA6742" w:rsidRDefault="00000000" w:rsidP="00A56A2D">
            <w:pPr>
              <w:adjustRightInd w:val="0"/>
              <w:snapToGrid w:val="0"/>
              <w:ind w:firstLineChars="0" w:firstLine="0"/>
            </w:pPr>
            <w:r>
              <w:rPr>
                <w:b/>
                <w:bCs/>
              </w:rPr>
              <w:t>for</w:t>
            </w:r>
            <w:r>
              <w:t xml:space="preserve"> </w:t>
            </w:r>
            <w:r>
              <w:rPr>
                <w:position w:val="-10"/>
              </w:rPr>
              <w:object w:dxaOrig="1492" w:dyaOrig="286" w14:anchorId="0C78D6D9">
                <v:shape id="_x0000_i1143" type="#_x0000_t75" style="width:74.9pt;height:14.4pt" o:ole="">
                  <v:imagedata r:id="rId40" o:title=""/>
                </v:shape>
                <o:OLEObject Type="Embed" ProgID="Equation.DSMT4" ShapeID="_x0000_i1143" DrawAspect="Content" ObjectID="_1825182306" r:id="rId41"/>
              </w:object>
            </w:r>
            <w:r>
              <w:t xml:space="preserve"> </w:t>
            </w:r>
            <w:r>
              <w:rPr>
                <w:b/>
                <w:bCs/>
              </w:rPr>
              <w:t>do</w:t>
            </w:r>
          </w:p>
        </w:tc>
      </w:tr>
      <w:tr w:rsidR="00AA6742" w14:paraId="5F2FFD5C" w14:textId="77777777" w:rsidTr="004F53EA">
        <w:trPr>
          <w:jc w:val="right"/>
        </w:trPr>
        <w:tc>
          <w:tcPr>
            <w:tcW w:w="51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9906FD0" w14:textId="77777777" w:rsidR="00AA6742" w:rsidRDefault="00AA6742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</w:pPr>
          </w:p>
        </w:tc>
        <w:tc>
          <w:tcPr>
            <w:tcW w:w="235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51E4E6F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246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6B3EA4B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8"/>
              </w:rPr>
              <w:object w:dxaOrig="1379" w:dyaOrig="267" w14:anchorId="12D70A2B">
                <v:shape id="_x0000_i1144" type="#_x0000_t75" style="width:69.1pt;height:13.25pt" o:ole="">
                  <v:imagedata r:id="rId42" o:title=""/>
                </v:shape>
                <o:OLEObject Type="Embed" ProgID="Equation.DSMT4" ShapeID="_x0000_i1144" DrawAspect="Content" ObjectID="_1825182307" r:id="rId43"/>
              </w:object>
            </w:r>
          </w:p>
        </w:tc>
      </w:tr>
      <w:tr w:rsidR="00AA6742" w14:paraId="58C2719A" w14:textId="77777777" w:rsidTr="004F53EA">
        <w:trPr>
          <w:jc w:val="righ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17A284" w14:textId="77777777" w:rsidR="00AA6742" w:rsidRDefault="00000000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</w:pPr>
            <w:r>
              <w:rPr>
                <w:b/>
                <w:bCs/>
              </w:rPr>
              <w:t xml:space="preserve">Function </w:t>
            </w:r>
            <w:r>
              <w:rPr>
                <w:b/>
                <w:bCs/>
                <w:position w:val="-10"/>
              </w:rPr>
              <w:object w:dxaOrig="1740" w:dyaOrig="300" w14:anchorId="5EADC419">
                <v:shape id="_x0000_i1145" type="#_x0000_t75" style="width:87pt;height:15pt" o:ole="">
                  <v:imagedata r:id="rId44" o:title=""/>
                </v:shape>
                <o:OLEObject Type="Embed" ProgID="Equation.DSMT4" ShapeID="_x0000_i1145" DrawAspect="Content" ObjectID="_1825182308" r:id="rId45"/>
              </w:object>
            </w:r>
            <w:r>
              <w:t>:</w:t>
            </w:r>
          </w:p>
        </w:tc>
      </w:tr>
      <w:tr w:rsidR="00AA6742" w14:paraId="4E76A2FD" w14:textId="77777777" w:rsidTr="004F53EA">
        <w:trPr>
          <w:jc w:val="right"/>
        </w:trPr>
        <w:tc>
          <w:tcPr>
            <w:tcW w:w="51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68CFE02" w14:textId="77777777" w:rsidR="00AA6742" w:rsidRDefault="00AA6742" w:rsidP="00A56A2D">
            <w:pPr>
              <w:adjustRightInd w:val="0"/>
              <w:snapToGrid w:val="0"/>
              <w:ind w:firstLineChars="0" w:firstLine="0"/>
            </w:pPr>
          </w:p>
        </w:tc>
        <w:tc>
          <w:tcPr>
            <w:tcW w:w="4481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9F95D21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b/>
                <w:bCs/>
              </w:rPr>
              <w:t>Output:</w:t>
            </w:r>
            <w:r>
              <w:t xml:space="preserve"> The chosen mutation operator m</w:t>
            </w:r>
          </w:p>
        </w:tc>
      </w:tr>
      <w:tr w:rsidR="00AA6742" w14:paraId="0CD6FA11" w14:textId="77777777" w:rsidTr="004F53EA">
        <w:trPr>
          <w:jc w:val="right"/>
        </w:trPr>
        <w:tc>
          <w:tcPr>
            <w:tcW w:w="51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857A23F" w14:textId="77777777" w:rsidR="00AA6742" w:rsidRDefault="00AA6742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</w:pPr>
          </w:p>
        </w:tc>
        <w:tc>
          <w:tcPr>
            <w:tcW w:w="4481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4F818AA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b/>
                <w:bCs/>
              </w:rPr>
              <w:t>for</w:t>
            </w:r>
            <w:r>
              <w:t xml:space="preserve"> </w:t>
            </w:r>
            <w:r>
              <w:rPr>
                <w:position w:val="-10"/>
              </w:rPr>
              <w:object w:dxaOrig="1492" w:dyaOrig="286" w14:anchorId="4B48E0ED">
                <v:shape id="_x0000_i1146" type="#_x0000_t75" style="width:74.9pt;height:14.4pt" o:ole="">
                  <v:imagedata r:id="rId46" o:title=""/>
                </v:shape>
                <o:OLEObject Type="Embed" ProgID="Equation.DSMT4" ShapeID="_x0000_i1146" DrawAspect="Content" ObjectID="_1825182309" r:id="rId47"/>
              </w:object>
            </w:r>
            <w:r>
              <w:t xml:space="preserve"> </w:t>
            </w:r>
            <w:r>
              <w:rPr>
                <w:b/>
                <w:bCs/>
              </w:rPr>
              <w:t>do</w:t>
            </w:r>
          </w:p>
        </w:tc>
      </w:tr>
      <w:tr w:rsidR="00AA6742" w14:paraId="2A2A7944" w14:textId="77777777" w:rsidTr="004F53EA">
        <w:trPr>
          <w:jc w:val="right"/>
        </w:trPr>
        <w:tc>
          <w:tcPr>
            <w:tcW w:w="51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E441C84" w14:textId="77777777" w:rsidR="00AA6742" w:rsidRDefault="00AA6742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</w:pPr>
          </w:p>
        </w:tc>
        <w:tc>
          <w:tcPr>
            <w:tcW w:w="235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606D297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246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EC9AE24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12"/>
              </w:rPr>
              <w:object w:dxaOrig="2524" w:dyaOrig="338" w14:anchorId="45E9C8E0">
                <v:shape id="_x0000_i1147" type="#_x0000_t75" style="width:126.15pt;height:16.7pt" o:ole="">
                  <v:imagedata r:id="rId48" o:title=""/>
                </v:shape>
                <o:OLEObject Type="Embed" ProgID="Equation.DSMT4" ShapeID="_x0000_i1147" DrawAspect="Content" ObjectID="_1825182310" r:id="rId49"/>
              </w:object>
            </w:r>
          </w:p>
        </w:tc>
      </w:tr>
      <w:tr w:rsidR="00AA6742" w14:paraId="755447F3" w14:textId="77777777" w:rsidTr="004F53EA">
        <w:trPr>
          <w:jc w:val="right"/>
        </w:trPr>
        <w:tc>
          <w:tcPr>
            <w:tcW w:w="51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A7AE58B" w14:textId="77777777" w:rsidR="00AA6742" w:rsidRDefault="00AA6742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</w:pPr>
          </w:p>
        </w:tc>
        <w:tc>
          <w:tcPr>
            <w:tcW w:w="4481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7C4D60C" w14:textId="77777777" w:rsidR="00AA6742" w:rsidRDefault="00000000" w:rsidP="00A56A2D">
            <w:pPr>
              <w:tabs>
                <w:tab w:val="center" w:pos="3840"/>
                <w:tab w:val="right" w:pos="7680"/>
              </w:tabs>
              <w:adjustRightInd w:val="0"/>
              <w:snapToGrid w:val="0"/>
              <w:ind w:firstLineChars="0" w:firstLine="0"/>
              <w:jc w:val="left"/>
            </w:pPr>
            <w:r>
              <w:rPr>
                <w:position w:val="-10"/>
              </w:rPr>
              <w:object w:dxaOrig="1463" w:dyaOrig="314" w14:anchorId="34CC1EFB">
                <v:shape id="_x0000_i1148" type="#_x0000_t75" style="width:73.15pt;height:15.55pt" o:ole="">
                  <v:imagedata r:id="rId50" o:title=""/>
                </v:shape>
                <o:OLEObject Type="Embed" ProgID="Equation.DSMT4" ShapeID="_x0000_i1148" DrawAspect="Content" ObjectID="_1825182311" r:id="rId51"/>
              </w:object>
            </w:r>
          </w:p>
        </w:tc>
      </w:tr>
      <w:tr w:rsidR="00AA6742" w14:paraId="2DC4CC07" w14:textId="77777777" w:rsidTr="004F53EA">
        <w:trPr>
          <w:jc w:val="right"/>
        </w:trPr>
        <w:tc>
          <w:tcPr>
            <w:tcW w:w="51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D591AF5" w14:textId="77777777" w:rsidR="00AA6742" w:rsidRDefault="00AA6742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</w:pPr>
          </w:p>
        </w:tc>
        <w:tc>
          <w:tcPr>
            <w:tcW w:w="4481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E6BEF37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b/>
                <w:bCs/>
              </w:rPr>
              <w:t>return</w:t>
            </w:r>
            <w:r>
              <w:t xml:space="preserve"> </w:t>
            </w:r>
            <w:r>
              <w:rPr>
                <w:position w:val="-6"/>
              </w:rPr>
              <w:object w:dxaOrig="286" w:dyaOrig="286" w14:anchorId="15CD425A">
                <v:shape id="_x0000_i1149" type="#_x0000_t75" style="width:14.4pt;height:14.4pt" o:ole="">
                  <v:imagedata r:id="rId52" o:title=""/>
                </v:shape>
                <o:OLEObject Type="Embed" ProgID="Equation.DSMT4" ShapeID="_x0000_i1149" DrawAspect="Content" ObjectID="_1825182312" r:id="rId53"/>
              </w:object>
            </w:r>
          </w:p>
        </w:tc>
      </w:tr>
      <w:tr w:rsidR="00AA6742" w14:paraId="686FF4B1" w14:textId="77777777" w:rsidTr="004F53EA">
        <w:trPr>
          <w:jc w:val="right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D3E11C" w14:textId="77777777" w:rsidR="00AA6742" w:rsidRDefault="00000000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</w:pPr>
            <w:r>
              <w:rPr>
                <w:b/>
                <w:bCs/>
              </w:rPr>
              <w:t xml:space="preserve">Function </w:t>
            </w:r>
            <w:r>
              <w:rPr>
                <w:b/>
                <w:bCs/>
                <w:position w:val="-12"/>
              </w:rPr>
              <w:object w:dxaOrig="3551" w:dyaOrig="300" w14:anchorId="7E772EE3">
                <v:shape id="_x0000_i1150" type="#_x0000_t75" style="width:177.4pt;height:15pt" o:ole="">
                  <v:imagedata r:id="rId54" o:title=""/>
                </v:shape>
                <o:OLEObject Type="Embed" ProgID="Equation.DSMT4" ShapeID="_x0000_i1150" DrawAspect="Content" ObjectID="_1825182313" r:id="rId55"/>
              </w:object>
            </w:r>
            <w:r>
              <w:t>:</w:t>
            </w:r>
          </w:p>
        </w:tc>
      </w:tr>
      <w:tr w:rsidR="00AA6742" w14:paraId="663AB7AD" w14:textId="77777777" w:rsidTr="004F53EA">
        <w:trPr>
          <w:jc w:val="right"/>
        </w:trPr>
        <w:tc>
          <w:tcPr>
            <w:tcW w:w="519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A0B1E84" w14:textId="77777777" w:rsidR="00AA6742" w:rsidRDefault="00AA6742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</w:pPr>
          </w:p>
        </w:tc>
        <w:tc>
          <w:tcPr>
            <w:tcW w:w="235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79E7D3B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246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636FAA7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6"/>
              </w:rPr>
              <w:object w:dxaOrig="2097" w:dyaOrig="267" w14:anchorId="3D4EC382">
                <v:shape id="_x0000_i1151" type="#_x0000_t75" style="width:104.85pt;height:13.25pt" o:ole="">
                  <v:imagedata r:id="rId56" o:title=""/>
                </v:shape>
                <o:OLEObject Type="Embed" ProgID="Equation.DSMT4" ShapeID="_x0000_i1151" DrawAspect="Content" ObjectID="_1825182314" r:id="rId57"/>
              </w:object>
            </w:r>
          </w:p>
        </w:tc>
      </w:tr>
      <w:tr w:rsidR="00AA6742" w14:paraId="3EB22508" w14:textId="77777777" w:rsidTr="004F53EA">
        <w:trPr>
          <w:jc w:val="right"/>
        </w:trPr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75A54DF9" w14:textId="77777777" w:rsidR="00AA6742" w:rsidRDefault="00AA6742" w:rsidP="00A56A2D">
            <w:pPr>
              <w:widowControl w:val="0"/>
              <w:numPr>
                <w:ilvl w:val="0"/>
                <w:numId w:val="12"/>
              </w:numPr>
              <w:adjustRightInd w:val="0"/>
              <w:snapToGrid w:val="0"/>
              <w:ind w:left="0" w:firstLineChars="0" w:firstLine="0"/>
              <w:contextualSpacing/>
            </w:pPr>
          </w:p>
        </w:tc>
        <w:tc>
          <w:tcPr>
            <w:tcW w:w="235" w:type="pct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</w:tcPr>
          <w:p w14:paraId="61AD3966" w14:textId="77777777" w:rsidR="00AA6742" w:rsidRDefault="00AA6742" w:rsidP="00A56A2D">
            <w:pPr>
              <w:adjustRightInd w:val="0"/>
              <w:snapToGrid w:val="0"/>
              <w:ind w:firstLineChars="0" w:firstLine="0"/>
              <w:jc w:val="left"/>
            </w:pPr>
          </w:p>
        </w:tc>
        <w:tc>
          <w:tcPr>
            <w:tcW w:w="4246" w:type="pct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</w:tcPr>
          <w:p w14:paraId="4D7FE648" w14:textId="77777777" w:rsidR="00AA6742" w:rsidRDefault="00000000" w:rsidP="00A56A2D">
            <w:pPr>
              <w:adjustRightInd w:val="0"/>
              <w:snapToGrid w:val="0"/>
              <w:ind w:firstLineChars="0" w:firstLine="0"/>
              <w:jc w:val="left"/>
            </w:pPr>
            <w:r>
              <w:rPr>
                <w:position w:val="-6"/>
              </w:rPr>
              <w:object w:dxaOrig="2308" w:dyaOrig="267" w14:anchorId="11AF349C">
                <v:shape id="_x0000_i1152" type="#_x0000_t75" style="width:115.2pt;height:13.25pt" o:ole="">
                  <v:imagedata r:id="rId58" o:title=""/>
                </v:shape>
                <o:OLEObject Type="Embed" ProgID="Equation.DSMT4" ShapeID="_x0000_i1152" DrawAspect="Content" ObjectID="_1825182315" r:id="rId59"/>
              </w:object>
            </w:r>
          </w:p>
        </w:tc>
      </w:tr>
    </w:tbl>
    <w:p w14:paraId="022B12C6" w14:textId="4A4C75B1" w:rsidR="00AA6742" w:rsidRDefault="00AA6742" w:rsidP="004F53EA">
      <w:pPr>
        <w:adjustRightInd w:val="0"/>
        <w:snapToGrid w:val="0"/>
        <w:ind w:firstLineChars="0" w:firstLine="0"/>
        <w:rPr>
          <w:rFonts w:eastAsia="宋体" w:hint="eastAsia"/>
          <w:lang w:eastAsia="zh-CN"/>
        </w:rPr>
      </w:pP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479"/>
        <w:gridCol w:w="8516"/>
        <w:gridCol w:w="156"/>
      </w:tblGrid>
      <w:tr w:rsidR="00AA6742" w14:paraId="33E3B35E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97BF7F1" w14:textId="77777777" w:rsidR="00AA6742" w:rsidRDefault="00000000" w:rsidP="00A56A2D">
            <w:pPr>
              <w:adjustRightInd w:val="0"/>
              <w:snapToGrid w:val="0"/>
              <w:ind w:firstLineChars="0" w:firstLine="0"/>
            </w:pPr>
            <w:r>
              <w:rPr>
                <w:b/>
                <w:bCs/>
              </w:rPr>
              <w:t>Algorithm 3:</w:t>
            </w:r>
            <w:r>
              <w:t xml:space="preserve"> S</w:t>
            </w:r>
            <w:r>
              <w:rPr>
                <w:rFonts w:eastAsia="宋体"/>
              </w:rPr>
              <w:t>teel Defect Detection using the LE-FIS Framework</w:t>
            </w:r>
          </w:p>
        </w:tc>
      </w:tr>
      <w:tr w:rsidR="00AA6742" w14:paraId="57F14A44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164ED52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>
              <w:t xml:space="preserve">Resize the image to a fixed dimension </w:t>
            </w:r>
            <w:r>
              <w:rPr>
                <w:position w:val="-10"/>
              </w:rPr>
              <w:object w:dxaOrig="577" w:dyaOrig="300" w14:anchorId="0532BEEB">
                <v:shape id="_x0000_i1161" type="#_x0000_t75" style="width:28.8pt;height:15pt" o:ole="">
                  <v:imagedata r:id="rId60" o:title=""/>
                </v:shape>
                <o:OLEObject Type="Embed" ProgID="Equation.DSMT4" ShapeID="_x0000_i1161" DrawAspect="Content" ObjectID="_1825182316" r:id="rId61"/>
              </w:object>
            </w:r>
            <w:r>
              <w:t>.</w:t>
            </w:r>
          </w:p>
        </w:tc>
      </w:tr>
      <w:tr w:rsidR="00AA6742" w14:paraId="432E4C63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BAE69F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>
              <w:t xml:space="preserve">Normalize pixel values to range [0, 1] using </w:t>
            </w:r>
            <w:r>
              <w:rPr>
                <w:position w:val="-10"/>
              </w:rPr>
              <w:object w:dxaOrig="216" w:dyaOrig="239" w14:anchorId="06D2F74B">
                <v:shape id="_x0000_i1162" type="#_x0000_t75" style="width:10.95pt;height:12.1pt" o:ole="">
                  <v:imagedata r:id="rId62" o:title=""/>
                </v:shape>
                <o:OLEObject Type="Embed" ProgID="Equation.DSMT4" ShapeID="_x0000_i1162" DrawAspect="Content" ObjectID="_1825182317" r:id="rId63"/>
              </w:object>
            </w:r>
            <w:r>
              <w:t xml:space="preserve"> and </w:t>
            </w:r>
            <w:r>
              <w:rPr>
                <w:position w:val="-6"/>
              </w:rPr>
              <w:object w:dxaOrig="216" w:dyaOrig="192" w14:anchorId="6665BB61">
                <v:shape id="_x0000_i1163" type="#_x0000_t75" style="width:10.95pt;height:9.8pt" o:ole="">
                  <v:imagedata r:id="rId64" o:title=""/>
                </v:shape>
                <o:OLEObject Type="Embed" ProgID="Equation.DSMT4" ShapeID="_x0000_i1163" DrawAspect="Content" ObjectID="_1825182318" r:id="rId65"/>
              </w:object>
            </w:r>
            <w:r>
              <w:t>.</w:t>
            </w:r>
          </w:p>
        </w:tc>
      </w:tr>
      <w:tr w:rsidR="00AA6742" w14:paraId="2EA4B24C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3537A5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>
              <w:t xml:space="preserve">Use sliding window to extract patches from </w:t>
            </w:r>
            <w:r>
              <w:rPr>
                <w:position w:val="-10"/>
              </w:rPr>
              <w:object w:dxaOrig="338" w:dyaOrig="300" w14:anchorId="67D26ED9">
                <v:shape id="_x0000_i1164" type="#_x0000_t75" style="width:16.7pt;height:15pt" o:ole="">
                  <v:imagedata r:id="rId66" o:title=""/>
                </v:shape>
                <o:OLEObject Type="Embed" ProgID="Equation.DSMT4" ShapeID="_x0000_i1164" DrawAspect="Content" ObjectID="_1825182319" r:id="rId67"/>
              </w:object>
            </w:r>
            <w:r>
              <w:t>.</w:t>
            </w:r>
          </w:p>
        </w:tc>
      </w:tr>
      <w:tr w:rsidR="00AA6742" w14:paraId="100A6015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58E306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>
              <w:rPr>
                <w:b/>
                <w:bCs/>
              </w:rPr>
              <w:t>for</w:t>
            </w:r>
            <w:r>
              <w:t xml:space="preserve"> each patch </w:t>
            </w:r>
            <w:r>
              <w:rPr>
                <w:position w:val="-12"/>
              </w:rPr>
              <w:object w:dxaOrig="385" w:dyaOrig="338" w14:anchorId="0EF36948">
                <v:shape id="_x0000_i1165" type="#_x0000_t75" style="width:19pt;height:16.7pt" o:ole="">
                  <v:imagedata r:id="rId68" o:title=""/>
                </v:shape>
                <o:OLEObject Type="Embed" ProgID="Equation.DSMT4" ShapeID="_x0000_i1165" DrawAspect="Content" ObjectID="_1825182320" r:id="rId69"/>
              </w:object>
            </w:r>
            <w:r>
              <w:t xml:space="preserve"> </w:t>
            </w:r>
            <w:r>
              <w:rPr>
                <w:b/>
                <w:bCs/>
              </w:rPr>
              <w:t>do</w:t>
            </w:r>
          </w:p>
        </w:tc>
      </w:tr>
      <w:tr w:rsidR="00AA6742" w14:paraId="341D4FDB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914C5B0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CF0FCC1" w14:textId="77777777" w:rsidR="00AA6742" w:rsidRDefault="00000000" w:rsidP="00A56A2D">
            <w:pPr>
              <w:adjustRightInd w:val="0"/>
              <w:snapToGrid w:val="0"/>
              <w:ind w:firstLineChars="0" w:firstLine="0"/>
            </w:pPr>
            <w:r>
              <w:rPr>
                <w:b/>
                <w:bCs/>
              </w:rPr>
              <w:t xml:space="preserve">if </w:t>
            </w:r>
            <w:r>
              <w:t>stride values not divisible</w:t>
            </w:r>
            <w:r>
              <w:rPr>
                <w:b/>
                <w:bCs/>
              </w:rPr>
              <w:t xml:space="preserve"> then</w:t>
            </w:r>
          </w:p>
        </w:tc>
      </w:tr>
      <w:tr w:rsidR="00AA6742" w14:paraId="5725D491" w14:textId="77777777" w:rsidTr="004F53EA">
        <w:trPr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38D52EF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231" w:type="pct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FB37484" w14:textId="77777777" w:rsidR="00AA6742" w:rsidRDefault="00AA6742" w:rsidP="00A56A2D">
            <w:pPr>
              <w:adjustRightInd w:val="0"/>
              <w:snapToGrid w:val="0"/>
              <w:ind w:firstLineChars="0" w:firstLine="0"/>
            </w:pPr>
          </w:p>
        </w:tc>
        <w:tc>
          <w:tcPr>
            <w:tcW w:w="4182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289AFB0" w14:textId="77777777" w:rsidR="00AA6742" w:rsidRDefault="00000000" w:rsidP="00A56A2D">
            <w:pPr>
              <w:adjustRightInd w:val="0"/>
              <w:snapToGrid w:val="0"/>
              <w:ind w:firstLineChars="0" w:firstLine="0"/>
            </w:pPr>
            <w:r>
              <w:t>apply zero-padding.</w:t>
            </w:r>
          </w:p>
        </w:tc>
      </w:tr>
      <w:tr w:rsidR="00AA6742" w14:paraId="04EB4894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158B283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2C544C0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</w:tr>
      <w:tr w:rsidR="00AA6742" w14:paraId="5CB6C7BE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14C0C8A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D89DB81" w14:textId="1A7C31F5" w:rsidR="00AA6742" w:rsidRDefault="003B01BE" w:rsidP="00A56A2D">
            <w:pPr>
              <w:adjustRightInd w:val="0"/>
              <w:snapToGrid w:val="0"/>
              <w:ind w:firstLineChars="0" w:firstLine="0"/>
              <w:rPr>
                <w:b/>
                <w:bCs/>
              </w:rPr>
            </w:pPr>
            <w:r w:rsidRPr="003B01BE">
              <w:rPr>
                <w:rFonts w:eastAsia="宋体"/>
                <w:position w:val="-12"/>
              </w:rPr>
              <w:object w:dxaOrig="1780" w:dyaOrig="340" w14:anchorId="2B1A9898">
                <v:shape id="_x0000_i1166" type="#_x0000_t75" style="width:89.3pt;height:17.3pt" o:ole="">
                  <v:imagedata r:id="rId70" o:title=""/>
                </v:shape>
                <o:OLEObject Type="Embed" ProgID="Equation.DSMT4" ShapeID="_x0000_i1166" DrawAspect="Content" ObjectID="_1825182321" r:id="rId71"/>
              </w:object>
            </w:r>
          </w:p>
        </w:tc>
      </w:tr>
      <w:tr w:rsidR="00AA6742" w14:paraId="5187B06C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19A2CE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</w:rPr>
              <w:t>end</w:t>
            </w:r>
          </w:p>
        </w:tc>
      </w:tr>
      <w:tr w:rsidR="00AA6742" w14:paraId="43D5A64D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87F52D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  <w:rPr>
                <w:rFonts w:eastAsia="宋体"/>
                <w:b/>
                <w:bCs/>
              </w:rPr>
            </w:pPr>
            <w:r>
              <w:rPr>
                <w:rFonts w:eastAsia="宋体"/>
              </w:rPr>
              <w:t xml:space="preserve">Create patches </w:t>
            </w:r>
            <w:r>
              <w:rPr>
                <w:rFonts w:eastAsia="宋体"/>
                <w:position w:val="-10"/>
              </w:rPr>
              <w:object w:dxaOrig="694" w:dyaOrig="300" w14:anchorId="365CC3DB">
                <v:shape id="_x0000_i1167" type="#_x0000_t75" style="width:34.55pt;height:15pt" o:ole="">
                  <v:imagedata r:id="rId72" o:title=""/>
                </v:shape>
                <o:OLEObject Type="Embed" ProgID="Equation.DSMT4" ShapeID="_x0000_i1167" DrawAspect="Content" ObjectID="_1825182322" r:id="rId73"/>
              </w:object>
            </w:r>
            <w:r>
              <w:rPr>
                <w:rFonts w:eastAsia="宋体"/>
              </w:rPr>
              <w:t xml:space="preserve"> for training.</w:t>
            </w:r>
          </w:p>
        </w:tc>
      </w:tr>
      <w:tr w:rsidR="00AA6742" w14:paraId="6794A66D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59A179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  <w:rPr>
                <w:rFonts w:eastAsia="宋体"/>
              </w:rPr>
            </w:pPr>
            <w:r>
              <w:rPr>
                <w:rFonts w:eastAsia="宋体"/>
              </w:rPr>
              <w:t>Initialize ResNet-18 model with residual blocks.</w:t>
            </w:r>
          </w:p>
        </w:tc>
      </w:tr>
      <w:tr w:rsidR="00AA6742" w14:paraId="384BE876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C18D05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</w:rPr>
              <w:t xml:space="preserve">for </w:t>
            </w:r>
            <w:r>
              <w:rPr>
                <w:rFonts w:eastAsia="宋体"/>
              </w:rPr>
              <w:t>each patch</w:t>
            </w:r>
            <w:r>
              <w:rPr>
                <w:rFonts w:eastAsia="宋体"/>
                <w:b/>
                <w:bCs/>
              </w:rPr>
              <w:t xml:space="preserve"> do</w:t>
            </w:r>
          </w:p>
        </w:tc>
      </w:tr>
      <w:tr w:rsidR="00AA6742" w14:paraId="6C72C3E2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321C312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14558F6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</w:rPr>
            </w:pPr>
            <w:r>
              <w:rPr>
                <w:position w:val="-14"/>
              </w:rPr>
              <w:object w:dxaOrig="1534" w:dyaOrig="385" w14:anchorId="1FD26AB9">
                <v:shape id="_x0000_i1168" type="#_x0000_t75" style="width:76.6pt;height:19pt" o:ole="">
                  <v:imagedata r:id="rId74" o:title=""/>
                </v:shape>
                <o:OLEObject Type="Embed" ProgID="Equation.DSMT4" ShapeID="_x0000_i1168" DrawAspect="Content" ObjectID="_1825182323" r:id="rId75"/>
              </w:object>
            </w:r>
          </w:p>
        </w:tc>
      </w:tr>
      <w:tr w:rsidR="00AA6742" w14:paraId="00474758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9D1B23C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CAF6876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</w:rPr>
            </w:pPr>
            <w:r>
              <w:rPr>
                <w:position w:val="-14"/>
              </w:rPr>
              <w:object w:dxaOrig="2209" w:dyaOrig="385" w14:anchorId="6654FD97">
                <v:shape id="_x0000_i1169" type="#_x0000_t75" style="width:110.6pt;height:19pt" o:ole="">
                  <v:imagedata r:id="rId76" o:title=""/>
                </v:shape>
                <o:OLEObject Type="Embed" ProgID="Equation.DSMT4" ShapeID="_x0000_i1169" DrawAspect="Content" ObjectID="_1825182324" r:id="rId77"/>
              </w:object>
            </w:r>
          </w:p>
        </w:tc>
      </w:tr>
      <w:tr w:rsidR="00AA6742" w14:paraId="738B1C2C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988B197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C11D7A8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</w:rPr>
            </w:pPr>
            <w:r>
              <w:rPr>
                <w:position w:val="-28"/>
              </w:rPr>
              <w:object w:dxaOrig="2453" w:dyaOrig="661" w14:anchorId="65918782">
                <v:shape id="_x0000_i1170" type="#_x0000_t75" style="width:122.7pt;height:32.85pt" o:ole="">
                  <v:imagedata r:id="rId78" o:title=""/>
                </v:shape>
                <o:OLEObject Type="Embed" ProgID="Equation.DSMT4" ShapeID="_x0000_i1170" DrawAspect="Content" ObjectID="_1825182325" r:id="rId79"/>
              </w:object>
            </w:r>
          </w:p>
        </w:tc>
      </w:tr>
      <w:tr w:rsidR="00AA6742" w14:paraId="2E860D4A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AC4C383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98D586D" w14:textId="77777777" w:rsidR="00AA6742" w:rsidRDefault="00000000" w:rsidP="00A56A2D">
            <w:pPr>
              <w:adjustRightInd w:val="0"/>
              <w:snapToGrid w:val="0"/>
              <w:ind w:firstLineChars="0" w:firstLine="0"/>
            </w:pPr>
            <w:r>
              <w:rPr>
                <w:position w:val="-12"/>
              </w:rPr>
              <w:object w:dxaOrig="1440" w:dyaOrig="314" w14:anchorId="1B087785">
                <v:shape id="_x0000_i1171" type="#_x0000_t75" style="width:1in;height:15.55pt" o:ole="">
                  <v:imagedata r:id="rId80" o:title=""/>
                </v:shape>
                <o:OLEObject Type="Embed" ProgID="Equation.DSMT4" ShapeID="_x0000_i1171" DrawAspect="Content" ObjectID="_1825182326" r:id="rId81"/>
              </w:object>
            </w:r>
          </w:p>
        </w:tc>
      </w:tr>
      <w:tr w:rsidR="00AA6742" w14:paraId="4FE22A06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7B8927E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ED8D7F9" w14:textId="79421859" w:rsidR="00AA6742" w:rsidRDefault="003B01BE" w:rsidP="00A56A2D">
            <w:pPr>
              <w:adjustRightInd w:val="0"/>
              <w:snapToGrid w:val="0"/>
              <w:ind w:firstLineChars="0" w:firstLine="0"/>
            </w:pPr>
            <w:r w:rsidRPr="003B01BE">
              <w:rPr>
                <w:position w:val="-16"/>
              </w:rPr>
              <w:object w:dxaOrig="2260" w:dyaOrig="420" w14:anchorId="2EDDF55F">
                <v:shape id="_x0000_i1172" type="#_x0000_t75" style="width:112.9pt;height:20.75pt" o:ole="">
                  <v:imagedata r:id="rId82" o:title=""/>
                </v:shape>
                <o:OLEObject Type="Embed" ProgID="Equation.DSMT4" ShapeID="_x0000_i1172" DrawAspect="Content" ObjectID="_1825182327" r:id="rId83"/>
              </w:object>
            </w:r>
          </w:p>
        </w:tc>
      </w:tr>
      <w:tr w:rsidR="00AA6742" w14:paraId="7F3B8157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72F55B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</w:tr>
      <w:tr w:rsidR="00AA6742" w14:paraId="64BE3B6E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DDEC47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>
              <w:rPr>
                <w:b/>
                <w:bCs/>
              </w:rPr>
              <w:t>for</w:t>
            </w:r>
            <w:r>
              <w:t xml:space="preserve"> each input feature </w:t>
            </w:r>
            <w:r>
              <w:rPr>
                <w:position w:val="-10"/>
              </w:rPr>
              <w:object w:dxaOrig="216" w:dyaOrig="300" w14:anchorId="141AFF01">
                <v:shape id="_x0000_i1173" type="#_x0000_t75" style="width:10.95pt;height:15pt" o:ole="">
                  <v:imagedata r:id="rId84" o:title=""/>
                </v:shape>
                <o:OLEObject Type="Embed" ProgID="Equation.DSMT4" ShapeID="_x0000_i1173" DrawAspect="Content" ObjectID="_1825182328" r:id="rId85"/>
              </w:object>
            </w:r>
            <w:r>
              <w:t xml:space="preserve"> </w:t>
            </w:r>
            <w:r>
              <w:rPr>
                <w:b/>
                <w:bCs/>
              </w:rPr>
              <w:t>do</w:t>
            </w:r>
          </w:p>
        </w:tc>
      </w:tr>
      <w:tr w:rsidR="00AA6742" w14:paraId="529870B4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0FACA6B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0345472" w14:textId="77777777" w:rsidR="00AA6742" w:rsidRDefault="00000000" w:rsidP="00A56A2D">
            <w:pPr>
              <w:adjustRightInd w:val="0"/>
              <w:snapToGrid w:val="0"/>
              <w:ind w:firstLineChars="0" w:firstLine="0"/>
            </w:pPr>
            <w:r>
              <w:t xml:space="preserve">calculate membership degree </w:t>
            </w:r>
            <w:r>
              <w:rPr>
                <w:position w:val="-14"/>
              </w:rPr>
              <w:object w:dxaOrig="675" w:dyaOrig="361" w14:anchorId="6AB57365">
                <v:shape id="_x0000_i1174" type="#_x0000_t75" style="width:34pt;height:17.85pt" o:ole="">
                  <v:imagedata r:id="rId86" o:title=""/>
                </v:shape>
                <o:OLEObject Type="Embed" ProgID="Equation.DSMT4" ShapeID="_x0000_i1174" DrawAspect="Content" ObjectID="_1825182329" r:id="rId87"/>
              </w:object>
            </w:r>
            <w:r>
              <w:t>.</w:t>
            </w:r>
          </w:p>
        </w:tc>
      </w:tr>
      <w:tr w:rsidR="00AA6742" w14:paraId="27A29CFA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D289AAF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9C2F7A0" w14:textId="53254CA1" w:rsidR="00AA6742" w:rsidRDefault="0087556E" w:rsidP="00A56A2D">
            <w:pPr>
              <w:adjustRightInd w:val="0"/>
              <w:snapToGrid w:val="0"/>
              <w:ind w:firstLineChars="0" w:firstLine="0"/>
            </w:pPr>
            <w:r w:rsidRPr="0087556E">
              <w:rPr>
                <w:position w:val="-14"/>
              </w:rPr>
              <w:object w:dxaOrig="2580" w:dyaOrig="400" w14:anchorId="4E18E612">
                <v:shape id="_x0000_i1175" type="#_x0000_t75" style="width:129pt;height:20.15pt" o:ole="">
                  <v:imagedata r:id="rId88" o:title=""/>
                </v:shape>
                <o:OLEObject Type="Embed" ProgID="Equation.DSMT4" ShapeID="_x0000_i1175" DrawAspect="Content" ObjectID="_1825182330" r:id="rId89"/>
              </w:object>
            </w:r>
            <w:r>
              <w:t>.</w:t>
            </w:r>
          </w:p>
        </w:tc>
      </w:tr>
      <w:tr w:rsidR="00AA6742" w14:paraId="6E5E9457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46CF338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2BB815E" w14:textId="77777777" w:rsidR="00AA6742" w:rsidRDefault="00000000" w:rsidP="00A56A2D">
            <w:pPr>
              <w:adjustRightInd w:val="0"/>
              <w:snapToGrid w:val="0"/>
              <w:ind w:firstLineChars="0" w:firstLine="0"/>
            </w:pPr>
            <w:r>
              <w:t xml:space="preserve">Use fuzzy rules: </w:t>
            </w:r>
            <w:r>
              <w:rPr>
                <w:rFonts w:eastAsia="宋体"/>
              </w:rPr>
              <w:t xml:space="preserve">If </w:t>
            </w:r>
            <w:r>
              <w:rPr>
                <w:rFonts w:eastAsia="宋体"/>
                <w:position w:val="-10"/>
              </w:rPr>
              <w:object w:dxaOrig="216" w:dyaOrig="305" w14:anchorId="2C3F2E76">
                <v:shape id="_x0000_i1176" type="#_x0000_t75" style="width:10.95pt;height:15pt" o:ole="">
                  <v:imagedata r:id="rId90" o:title=""/>
                </v:shape>
                <o:OLEObject Type="Embed" ProgID="Equation.DSMT4" ShapeID="_x0000_i1176" DrawAspect="Content" ObjectID="_1825182331" r:id="rId91"/>
              </w:object>
            </w:r>
            <w:r>
              <w:rPr>
                <w:rFonts w:eastAsia="宋体"/>
              </w:rPr>
              <w:t xml:space="preserve"> is </w:t>
            </w:r>
            <w:r>
              <w:rPr>
                <w:rFonts w:eastAsia="宋体"/>
                <w:position w:val="-10"/>
              </w:rPr>
              <w:object w:dxaOrig="239" w:dyaOrig="305" w14:anchorId="0EE62A41">
                <v:shape id="_x0000_i1177" type="#_x0000_t75" style="width:12.1pt;height:15pt" o:ole="">
                  <v:imagedata r:id="rId92" o:title=""/>
                </v:shape>
                <o:OLEObject Type="Embed" ProgID="Equation.DSMT4" ShapeID="_x0000_i1177" DrawAspect="Content" ObjectID="_1825182332" r:id="rId93"/>
              </w:object>
            </w:r>
            <w:r>
              <w:rPr>
                <w:rFonts w:eastAsia="宋体"/>
              </w:rPr>
              <w:t xml:space="preserve"> and </w:t>
            </w:r>
            <w:r>
              <w:rPr>
                <w:rFonts w:eastAsia="宋体"/>
                <w:position w:val="-10"/>
              </w:rPr>
              <w:object w:dxaOrig="239" w:dyaOrig="305" w14:anchorId="2EEFBABC">
                <v:shape id="_x0000_i1178" type="#_x0000_t75" style="width:12.1pt;height:15pt" o:ole="">
                  <v:imagedata r:id="rId94" o:title=""/>
                </v:shape>
                <o:OLEObject Type="Embed" ProgID="Equation.DSMT4" ShapeID="_x0000_i1178" DrawAspect="Content" ObjectID="_1825182333" r:id="rId95"/>
              </w:object>
            </w:r>
            <w:r>
              <w:rPr>
                <w:rFonts w:eastAsia="宋体"/>
              </w:rPr>
              <w:t xml:space="preserve"> is </w:t>
            </w:r>
            <w:r>
              <w:rPr>
                <w:rFonts w:eastAsia="宋体"/>
                <w:position w:val="-10"/>
              </w:rPr>
              <w:object w:dxaOrig="263" w:dyaOrig="305" w14:anchorId="3DDB7DD6">
                <v:shape id="_x0000_i1179" type="#_x0000_t75" style="width:13.25pt;height:15pt" o:ole="">
                  <v:imagedata r:id="rId96" o:title=""/>
                </v:shape>
                <o:OLEObject Type="Embed" ProgID="Equation.DSMT4" ShapeID="_x0000_i1179" DrawAspect="Content" ObjectID="_1825182334" r:id="rId97"/>
              </w:object>
            </w:r>
            <w:r>
              <w:rPr>
                <w:rFonts w:eastAsia="宋体"/>
              </w:rPr>
              <w:t xml:space="preserve">, then </w:t>
            </w:r>
            <w:r>
              <w:rPr>
                <w:rFonts w:eastAsia="宋体"/>
                <w:position w:val="-12"/>
              </w:rPr>
              <w:object w:dxaOrig="1126" w:dyaOrig="338" w14:anchorId="287755C8">
                <v:shape id="_x0000_i1180" type="#_x0000_t75" style="width:56.45pt;height:16.7pt" o:ole="">
                  <v:imagedata r:id="rId98" o:title=""/>
                </v:shape>
                <o:OLEObject Type="Embed" ProgID="Equation.DSMT4" ShapeID="_x0000_i1180" DrawAspect="Content" ObjectID="_1825182335" r:id="rId99"/>
              </w:object>
            </w:r>
            <w:r>
              <w:rPr>
                <w:rFonts w:eastAsia="宋体"/>
              </w:rPr>
              <w:t>.</w:t>
            </w:r>
          </w:p>
        </w:tc>
      </w:tr>
      <w:tr w:rsidR="00AA6742" w14:paraId="24CC636B" w14:textId="77777777" w:rsidTr="004F53EA">
        <w:trPr>
          <w:gridAfter w:val="1"/>
          <w:wAfter w:w="75" w:type="pct"/>
          <w:jc w:val="right"/>
        </w:trPr>
        <w:tc>
          <w:tcPr>
            <w:tcW w:w="587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D6DB95B" w14:textId="77777777" w:rsidR="00AA6742" w:rsidRDefault="00AA6742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</w:p>
        </w:tc>
        <w:tc>
          <w:tcPr>
            <w:tcW w:w="4338" w:type="pct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56CAA42" w14:textId="77777777" w:rsidR="00AA6742" w:rsidRDefault="00000000" w:rsidP="00A56A2D">
            <w:pPr>
              <w:adjustRightInd w:val="0"/>
              <w:snapToGrid w:val="0"/>
              <w:ind w:firstLineChars="0" w:firstLine="0"/>
            </w:pPr>
            <w:r>
              <w:rPr>
                <w:rFonts w:eastAsia="宋体"/>
                <w:position w:val="-16"/>
              </w:rPr>
              <w:object w:dxaOrig="1581" w:dyaOrig="427" w14:anchorId="0522A7BC">
                <v:shape id="_x0000_i1181" type="#_x0000_t75" style="width:78.9pt;height:21.3pt" o:ole="">
                  <v:imagedata r:id="rId100" o:title=""/>
                </v:shape>
                <o:OLEObject Type="Embed" ProgID="Equation.DSMT4" ShapeID="_x0000_i1181" DrawAspect="Content" ObjectID="_1825182336" r:id="rId101"/>
              </w:object>
            </w:r>
          </w:p>
        </w:tc>
      </w:tr>
      <w:tr w:rsidR="00AA6742" w14:paraId="64727069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0ED79D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</w:tr>
      <w:tr w:rsidR="00AA6742" w14:paraId="1D36E67B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4F45D6" w14:textId="0DA92763" w:rsidR="00AA6742" w:rsidRDefault="0087556E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 w:rsidRPr="0087556E">
              <w:rPr>
                <w:position w:val="-14"/>
              </w:rPr>
              <w:object w:dxaOrig="2439" w:dyaOrig="400" w14:anchorId="1D89951D">
                <v:shape id="_x0000_i1182" type="#_x0000_t75" style="width:122.1pt;height:20.15pt" o:ole="">
                  <v:imagedata r:id="rId102" o:title=""/>
                </v:shape>
                <o:OLEObject Type="Embed" ProgID="Equation.DSMT4" ShapeID="_x0000_i1182" DrawAspect="Content" ObjectID="_1825182337" r:id="rId103"/>
              </w:object>
            </w:r>
          </w:p>
        </w:tc>
      </w:tr>
      <w:tr w:rsidR="00AA6742" w14:paraId="2781D91E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34B7F3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>
              <w:t xml:space="preserve">Optimize FIS parameters of membership functions </w:t>
            </w:r>
            <w:r>
              <w:rPr>
                <w:position w:val="-10"/>
              </w:rPr>
              <w:object w:dxaOrig="197" w:dyaOrig="305" w14:anchorId="422A4DC1">
                <v:shape id="_x0000_i1183" type="#_x0000_t75" style="width:9.8pt;height:15pt" o:ole="">
                  <v:imagedata r:id="rId104" o:title=""/>
                </v:shape>
                <o:OLEObject Type="Embed" ProgID="Equation.DSMT4" ShapeID="_x0000_i1183" DrawAspect="Content" ObjectID="_1825182338" r:id="rId105"/>
              </w:object>
            </w:r>
            <w:r>
              <w:t xml:space="preserve">, </w:t>
            </w:r>
            <w:r>
              <w:rPr>
                <w:position w:val="-10"/>
              </w:rPr>
              <w:object w:dxaOrig="239" w:dyaOrig="305" w14:anchorId="6BF5C53E">
                <v:shape id="_x0000_i1184" type="#_x0000_t75" style="width:12.1pt;height:15pt" o:ole="">
                  <v:imagedata r:id="rId106" o:title=""/>
                </v:shape>
                <o:OLEObject Type="Embed" ProgID="Equation.DSMT4" ShapeID="_x0000_i1184" DrawAspect="Content" ObjectID="_1825182339" r:id="rId107"/>
              </w:object>
            </w:r>
            <w:r>
              <w:t xml:space="preserve"> and rule weights </w:t>
            </w:r>
            <w:r>
              <w:rPr>
                <w:position w:val="-10"/>
              </w:rPr>
              <w:object w:dxaOrig="239" w:dyaOrig="305" w14:anchorId="4E9CDD73">
                <v:shape id="_x0000_i1185" type="#_x0000_t75" style="width:12.1pt;height:15pt" o:ole="">
                  <v:imagedata r:id="rId108" o:title=""/>
                </v:shape>
                <o:OLEObject Type="Embed" ProgID="Equation.DSMT4" ShapeID="_x0000_i1185" DrawAspect="Content" ObjectID="_1825182340" r:id="rId109"/>
              </w:object>
            </w:r>
            <w:r>
              <w:t>.</w:t>
            </w:r>
          </w:p>
        </w:tc>
      </w:tr>
      <w:tr w:rsidR="00AA6742" w14:paraId="4BA0497D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7326B2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>
              <w:rPr>
                <w:position w:val="-24"/>
              </w:rPr>
              <w:object w:dxaOrig="1581" w:dyaOrig="577" w14:anchorId="72E85D6A">
                <v:shape id="_x0000_i1186" type="#_x0000_t75" style="width:78.9pt;height:28.8pt" o:ole="">
                  <v:imagedata r:id="rId110" o:title=""/>
                </v:shape>
                <o:OLEObject Type="Embed" ProgID="Equation.DSMT4" ShapeID="_x0000_i1186" DrawAspect="Content" ObjectID="_1825182341" r:id="rId111"/>
              </w:object>
            </w:r>
          </w:p>
        </w:tc>
      </w:tr>
      <w:tr w:rsidR="00AA6742" w14:paraId="53EA553B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301D8B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>
              <w:t xml:space="preserve">Apply GA to minimize </w:t>
            </w:r>
            <w:bookmarkStart w:id="3" w:name="OLE_LINK39"/>
            <w:r>
              <w:rPr>
                <w:position w:val="-4"/>
              </w:rPr>
              <w:object w:dxaOrig="197" w:dyaOrig="216" w14:anchorId="5754A723">
                <v:shape id="_x0000_i1187" type="#_x0000_t75" style="width:9.8pt;height:10.95pt" o:ole="">
                  <v:imagedata r:id="rId112" o:title=""/>
                </v:shape>
                <o:OLEObject Type="Embed" ProgID="Equation.DSMT4" ShapeID="_x0000_i1187" DrawAspect="Content" ObjectID="_1825182342" r:id="rId113"/>
              </w:object>
            </w:r>
            <w:bookmarkEnd w:id="3"/>
            <w:r>
              <w:t>.</w:t>
            </w:r>
          </w:p>
        </w:tc>
      </w:tr>
      <w:tr w:rsidR="00AA6742" w14:paraId="7A7D87C5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D49C50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>
              <w:t>Design prompt structure.</w:t>
            </w:r>
          </w:p>
        </w:tc>
      </w:tr>
      <w:tr w:rsidR="00AA6742" w14:paraId="593EC236" w14:textId="77777777" w:rsidTr="004F53EA">
        <w:trPr>
          <w:gridAfter w:val="1"/>
          <w:wAfter w:w="75" w:type="pct"/>
          <w:jc w:val="right"/>
        </w:trPr>
        <w:tc>
          <w:tcPr>
            <w:tcW w:w="4925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CE812F" w14:textId="77777777" w:rsidR="00AA6742" w:rsidRDefault="00000000" w:rsidP="00A56A2D">
            <w:pPr>
              <w:widowControl w:val="0"/>
              <w:numPr>
                <w:ilvl w:val="0"/>
                <w:numId w:val="14"/>
              </w:numPr>
              <w:adjustRightInd w:val="0"/>
              <w:snapToGrid w:val="0"/>
              <w:ind w:left="0" w:firstLineChars="0" w:firstLine="0"/>
            </w:pPr>
            <w:r>
              <w:t>Input prompts into LLMs.</w:t>
            </w:r>
          </w:p>
        </w:tc>
      </w:tr>
    </w:tbl>
    <w:p w14:paraId="5ED226BC" w14:textId="77777777" w:rsidR="001B6EB8" w:rsidRDefault="001B6EB8" w:rsidP="004F53EA">
      <w:pPr>
        <w:adjustRightInd w:val="0"/>
        <w:snapToGrid w:val="0"/>
        <w:spacing w:afterLines="50" w:after="120"/>
        <w:ind w:firstLineChars="0" w:firstLine="0"/>
        <w:rPr>
          <w:rFonts w:eastAsia="宋体" w:hint="eastAsia"/>
          <w:lang w:eastAsia="zh-CN"/>
        </w:rPr>
      </w:pP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862"/>
        <w:gridCol w:w="382"/>
        <w:gridCol w:w="9124"/>
      </w:tblGrid>
      <w:tr w:rsidR="00AA6742" w14:paraId="2BC5438D" w14:textId="77777777" w:rsidTr="00BA5C65">
        <w:tc>
          <w:tcPr>
            <w:tcW w:w="5000" w:type="pct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1083CFBD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>Algorithm 4:</w:t>
            </w:r>
            <w:r>
              <w:rPr>
                <w:rFonts w:eastAsia="宋体"/>
                <w:lang w:eastAsia="zh-CN"/>
              </w:rPr>
              <w:t xml:space="preserve"> Auto-prompting for fuzzing</w:t>
            </w:r>
          </w:p>
        </w:tc>
      </w:tr>
      <w:tr w:rsidR="00AA6742" w14:paraId="7F35BF27" w14:textId="77777777" w:rsidTr="00BA5C65">
        <w:tc>
          <w:tcPr>
            <w:tcW w:w="5000" w:type="pct"/>
            <w:gridSpan w:val="3"/>
            <w:tcBorders>
              <w:left w:val="nil"/>
              <w:bottom w:val="nil"/>
              <w:right w:val="nil"/>
            </w:tcBorders>
          </w:tcPr>
          <w:p w14:paraId="49BD5369" w14:textId="77777777" w:rsidR="00AA6742" w:rsidRDefault="00000000" w:rsidP="00A56A2D">
            <w:pPr>
              <w:widowControl w:val="0"/>
              <w:numPr>
                <w:ilvl w:val="0"/>
                <w:numId w:val="17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 xml:space="preserve">Function </w:t>
            </w:r>
            <w:r>
              <w:rPr>
                <w:rFonts w:eastAsia="宋体"/>
                <w:b/>
                <w:bCs/>
                <w:position w:val="-10"/>
              </w:rPr>
              <w:object w:dxaOrig="1318" w:dyaOrig="286" w14:anchorId="18EFF8EE">
                <v:shape id="_x0000_i1244" type="#_x0000_t75" style="width:65.65pt;height:14.4pt" o:ole="">
                  <v:imagedata r:id="rId114" o:title=""/>
                </v:shape>
                <o:OLEObject Type="Embed" ProgID="Equation.DSMT4" ShapeID="_x0000_i1244" DrawAspect="Content" ObjectID="_1825182343" r:id="rId115"/>
              </w:object>
            </w:r>
            <w:r>
              <w:rPr>
                <w:rFonts w:eastAsia="宋体"/>
                <w:lang w:eastAsia="zh-CN"/>
              </w:rPr>
              <w:t>:</w:t>
            </w:r>
          </w:p>
        </w:tc>
      </w:tr>
      <w:tr w:rsidR="00AA6742" w14:paraId="413AC246" w14:textId="77777777" w:rsidTr="00BA5C65">
        <w:tc>
          <w:tcPr>
            <w:tcW w:w="416" w:type="pct"/>
            <w:tcBorders>
              <w:top w:val="nil"/>
              <w:left w:val="nil"/>
              <w:bottom w:val="nil"/>
            </w:tcBorders>
          </w:tcPr>
          <w:p w14:paraId="4BF33D78" w14:textId="77777777" w:rsidR="00AA6742" w:rsidRDefault="00AA6742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584" w:type="pct"/>
            <w:gridSpan w:val="2"/>
            <w:tcBorders>
              <w:top w:val="nil"/>
              <w:bottom w:val="nil"/>
              <w:right w:val="nil"/>
            </w:tcBorders>
          </w:tcPr>
          <w:p w14:paraId="4D89F9A3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 xml:space="preserve">Input: </w:t>
            </w:r>
            <w:r>
              <w:rPr>
                <w:rFonts w:eastAsia="宋体"/>
                <w:b/>
                <w:bCs/>
                <w:position w:val="-10"/>
              </w:rPr>
              <w:object w:dxaOrig="840" w:dyaOrig="286" w14:anchorId="492D794F">
                <v:shape id="_x0000_i1245" type="#_x0000_t75" style="width:42.05pt;height:14.4pt" o:ole="">
                  <v:imagedata r:id="rId116" o:title=""/>
                </v:shape>
                <o:OLEObject Type="Embed" ProgID="Equation.DSMT4" ShapeID="_x0000_i1245" DrawAspect="Content" ObjectID="_1825182344" r:id="rId117"/>
              </w:object>
            </w:r>
            <w:r>
              <w:rPr>
                <w:rFonts w:eastAsia="宋体"/>
                <w:lang w:eastAsia="zh-CN"/>
              </w:rPr>
              <w:t xml:space="preserve">, </w:t>
            </w:r>
            <w:r>
              <w:rPr>
                <w:rFonts w:eastAsia="宋体"/>
                <w:position w:val="-10"/>
              </w:rPr>
              <w:object w:dxaOrig="1098" w:dyaOrig="305" w14:anchorId="7093A409">
                <v:shape id="_x0000_i1246" type="#_x0000_t75" style="width:54.7pt;height:15pt" o:ole="">
                  <v:imagedata r:id="rId118" o:title=""/>
                </v:shape>
                <o:OLEObject Type="Embed" ProgID="Equation.DSMT4" ShapeID="_x0000_i1246" DrawAspect="Content" ObjectID="_1825182345" r:id="rId119"/>
              </w:object>
            </w:r>
          </w:p>
        </w:tc>
      </w:tr>
      <w:tr w:rsidR="00AA6742" w14:paraId="3885D8B4" w14:textId="77777777" w:rsidTr="00BA5C65">
        <w:tc>
          <w:tcPr>
            <w:tcW w:w="416" w:type="pct"/>
            <w:tcBorders>
              <w:top w:val="nil"/>
              <w:left w:val="nil"/>
              <w:bottom w:val="nil"/>
            </w:tcBorders>
          </w:tcPr>
          <w:p w14:paraId="063BCC07" w14:textId="77777777" w:rsidR="00AA6742" w:rsidRDefault="00AA6742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584" w:type="pct"/>
            <w:gridSpan w:val="2"/>
            <w:tcBorders>
              <w:top w:val="nil"/>
              <w:bottom w:val="nil"/>
              <w:right w:val="nil"/>
            </w:tcBorders>
          </w:tcPr>
          <w:p w14:paraId="3F0EDECB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>Output:</w:t>
            </w:r>
            <w:r>
              <w:rPr>
                <w:rFonts w:eastAsia="宋体"/>
                <w:lang w:eastAsia="zh-CN"/>
              </w:rPr>
              <w:t xml:space="preserve"> </w:t>
            </w:r>
            <w:r>
              <w:rPr>
                <w:rFonts w:eastAsia="宋体"/>
                <w:position w:val="-10"/>
              </w:rPr>
              <w:object w:dxaOrig="1098" w:dyaOrig="286" w14:anchorId="6B08F364">
                <v:shape id="_x0000_i1247" type="#_x0000_t75" style="width:54.7pt;height:14.4pt" o:ole="">
                  <v:imagedata r:id="rId120" o:title=""/>
                </v:shape>
                <o:OLEObject Type="Embed" ProgID="Equation.DSMT4" ShapeID="_x0000_i1247" DrawAspect="Content" ObjectID="_1825182346" r:id="rId121"/>
              </w:object>
            </w:r>
          </w:p>
        </w:tc>
      </w:tr>
      <w:tr w:rsidR="00AA6742" w14:paraId="065B1270" w14:textId="77777777" w:rsidTr="00BA5C65">
        <w:tc>
          <w:tcPr>
            <w:tcW w:w="416" w:type="pct"/>
            <w:tcBorders>
              <w:top w:val="nil"/>
              <w:left w:val="nil"/>
              <w:bottom w:val="nil"/>
            </w:tcBorders>
          </w:tcPr>
          <w:p w14:paraId="01D74BC2" w14:textId="77777777" w:rsidR="00AA6742" w:rsidRDefault="00AA6742" w:rsidP="00A56A2D">
            <w:pPr>
              <w:widowControl w:val="0"/>
              <w:numPr>
                <w:ilvl w:val="0"/>
                <w:numId w:val="17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584" w:type="pct"/>
            <w:gridSpan w:val="2"/>
            <w:tcBorders>
              <w:top w:val="nil"/>
              <w:bottom w:val="nil"/>
              <w:right w:val="nil"/>
            </w:tcBorders>
          </w:tcPr>
          <w:p w14:paraId="3B820733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position w:val="-12"/>
              </w:rPr>
              <w:object w:dxaOrig="4747" w:dyaOrig="338" w14:anchorId="516E2290">
                <v:shape id="_x0000_i1248" type="#_x0000_t75" style="width:237.3pt;height:16.7pt" o:ole="">
                  <v:imagedata r:id="rId122" o:title=""/>
                </v:shape>
                <o:OLEObject Type="Embed" ProgID="Equation.DSMT4" ShapeID="_x0000_i1248" DrawAspect="Content" ObjectID="_1825182347" r:id="rId123"/>
              </w:object>
            </w:r>
          </w:p>
        </w:tc>
      </w:tr>
      <w:tr w:rsidR="00AA6742" w14:paraId="0342BF7C" w14:textId="77777777" w:rsidTr="00BA5C65">
        <w:tc>
          <w:tcPr>
            <w:tcW w:w="416" w:type="pct"/>
            <w:tcBorders>
              <w:top w:val="nil"/>
              <w:left w:val="nil"/>
              <w:bottom w:val="nil"/>
            </w:tcBorders>
          </w:tcPr>
          <w:p w14:paraId="6EDF142C" w14:textId="77777777" w:rsidR="00AA6742" w:rsidRDefault="00AA6742" w:rsidP="00A56A2D">
            <w:pPr>
              <w:widowControl w:val="0"/>
              <w:numPr>
                <w:ilvl w:val="0"/>
                <w:numId w:val="17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584" w:type="pct"/>
            <w:gridSpan w:val="2"/>
            <w:tcBorders>
              <w:top w:val="nil"/>
              <w:bottom w:val="nil"/>
              <w:right w:val="nil"/>
            </w:tcBorders>
          </w:tcPr>
          <w:p w14:paraId="7F15D2BE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position w:val="-12"/>
              </w:rPr>
              <w:object w:dxaOrig="3119" w:dyaOrig="338" w14:anchorId="0930C30F">
                <v:shape id="_x0000_i1249" type="#_x0000_t75" style="width:156.1pt;height:16.7pt" o:ole="">
                  <v:imagedata r:id="rId124" o:title=""/>
                </v:shape>
                <o:OLEObject Type="Embed" ProgID="Equation.DSMT4" ShapeID="_x0000_i1249" DrawAspect="Content" ObjectID="_1825182348" r:id="rId125"/>
              </w:object>
            </w:r>
          </w:p>
        </w:tc>
      </w:tr>
      <w:tr w:rsidR="00AA6742" w14:paraId="792D327C" w14:textId="77777777" w:rsidTr="00BA5C65">
        <w:tc>
          <w:tcPr>
            <w:tcW w:w="416" w:type="pct"/>
            <w:tcBorders>
              <w:top w:val="nil"/>
              <w:left w:val="nil"/>
              <w:bottom w:val="nil"/>
            </w:tcBorders>
          </w:tcPr>
          <w:p w14:paraId="32B8A049" w14:textId="77777777" w:rsidR="00AA6742" w:rsidRDefault="00AA6742" w:rsidP="00A56A2D">
            <w:pPr>
              <w:widowControl w:val="0"/>
              <w:numPr>
                <w:ilvl w:val="0"/>
                <w:numId w:val="17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584" w:type="pct"/>
            <w:gridSpan w:val="2"/>
            <w:tcBorders>
              <w:top w:val="nil"/>
              <w:bottom w:val="nil"/>
              <w:right w:val="nil"/>
            </w:tcBorders>
          </w:tcPr>
          <w:p w14:paraId="6FE9D8C0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 xml:space="preserve">while </w:t>
            </w:r>
            <w:r>
              <w:rPr>
                <w:rFonts w:eastAsia="宋体"/>
                <w:b/>
                <w:bCs/>
                <w:position w:val="-12"/>
              </w:rPr>
              <w:object w:dxaOrig="2838" w:dyaOrig="338" w14:anchorId="2EB7DAA3">
                <v:shape id="_x0000_i1250" type="#_x0000_t75" style="width:141.7pt;height:16.7pt" o:ole="">
                  <v:imagedata r:id="rId126" o:title=""/>
                </v:shape>
                <o:OLEObject Type="Embed" ProgID="Equation.DSMT4" ShapeID="_x0000_i1250" DrawAspect="Content" ObjectID="_1825182349" r:id="rId127"/>
              </w:object>
            </w:r>
            <w:r>
              <w:rPr>
                <w:rFonts w:eastAsia="宋体"/>
                <w:b/>
                <w:bCs/>
                <w:lang w:eastAsia="zh-CN"/>
              </w:rPr>
              <w:t xml:space="preserve"> do</w:t>
            </w:r>
          </w:p>
        </w:tc>
      </w:tr>
      <w:tr w:rsidR="00AA6742" w14:paraId="596F61E4" w14:textId="77777777" w:rsidTr="00BA5C65">
        <w:tc>
          <w:tcPr>
            <w:tcW w:w="416" w:type="pct"/>
            <w:tcBorders>
              <w:top w:val="nil"/>
              <w:left w:val="nil"/>
              <w:bottom w:val="nil"/>
            </w:tcBorders>
          </w:tcPr>
          <w:p w14:paraId="55F6BF40" w14:textId="77777777" w:rsidR="00AA6742" w:rsidRDefault="00AA6742" w:rsidP="00A56A2D">
            <w:pPr>
              <w:widowControl w:val="0"/>
              <w:numPr>
                <w:ilvl w:val="0"/>
                <w:numId w:val="17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184" w:type="pct"/>
            <w:tcBorders>
              <w:top w:val="nil"/>
              <w:bottom w:val="nil"/>
            </w:tcBorders>
          </w:tcPr>
          <w:p w14:paraId="7613CBFE" w14:textId="77777777" w:rsidR="00AA6742" w:rsidRDefault="00AA6742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00" w:type="pct"/>
            <w:tcBorders>
              <w:top w:val="nil"/>
              <w:bottom w:val="nil"/>
              <w:right w:val="nil"/>
            </w:tcBorders>
          </w:tcPr>
          <w:p w14:paraId="7085D5FE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position w:val="-12"/>
              </w:rPr>
              <w:object w:dxaOrig="4179" w:dyaOrig="338" w14:anchorId="5E4B5DEE">
                <v:shape id="_x0000_i1251" type="#_x0000_t75" style="width:209.1pt;height:16.7pt" o:ole="">
                  <v:imagedata r:id="rId128" o:title=""/>
                </v:shape>
                <o:OLEObject Type="Embed" ProgID="Equation.DSMT4" ShapeID="_x0000_i1251" DrawAspect="Content" ObjectID="_1825182350" r:id="rId129"/>
              </w:object>
            </w:r>
          </w:p>
        </w:tc>
      </w:tr>
      <w:tr w:rsidR="00AA6742" w14:paraId="77D55CBF" w14:textId="77777777" w:rsidTr="00BA5C65">
        <w:tc>
          <w:tcPr>
            <w:tcW w:w="416" w:type="pct"/>
            <w:tcBorders>
              <w:top w:val="nil"/>
              <w:left w:val="nil"/>
              <w:bottom w:val="nil"/>
            </w:tcBorders>
          </w:tcPr>
          <w:p w14:paraId="210B41F8" w14:textId="77777777" w:rsidR="00AA6742" w:rsidRDefault="00AA6742" w:rsidP="00A56A2D">
            <w:pPr>
              <w:widowControl w:val="0"/>
              <w:numPr>
                <w:ilvl w:val="0"/>
                <w:numId w:val="17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184" w:type="pct"/>
            <w:tcBorders>
              <w:top w:val="nil"/>
              <w:bottom w:val="nil"/>
            </w:tcBorders>
          </w:tcPr>
          <w:p w14:paraId="47EE8E47" w14:textId="77777777" w:rsidR="00AA6742" w:rsidRDefault="00AA6742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00" w:type="pct"/>
            <w:tcBorders>
              <w:top w:val="nil"/>
              <w:bottom w:val="nil"/>
              <w:right w:val="nil"/>
            </w:tcBorders>
          </w:tcPr>
          <w:p w14:paraId="25D502B3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position w:val="-12"/>
              </w:rPr>
              <w:object w:dxaOrig="4221" w:dyaOrig="338" w14:anchorId="0C5F4E94">
                <v:shape id="_x0000_i1252" type="#_x0000_t75" style="width:210.8pt;height:16.7pt" o:ole="">
                  <v:imagedata r:id="rId130" o:title=""/>
                </v:shape>
                <o:OLEObject Type="Embed" ProgID="Equation.DSMT4" ShapeID="_x0000_i1252" DrawAspect="Content" ObjectID="_1825182351" r:id="rId131"/>
              </w:object>
            </w:r>
          </w:p>
        </w:tc>
      </w:tr>
      <w:tr w:rsidR="00AA6742" w14:paraId="5974426F" w14:textId="77777777" w:rsidTr="00BA5C65">
        <w:tc>
          <w:tcPr>
            <w:tcW w:w="416" w:type="pct"/>
            <w:tcBorders>
              <w:top w:val="nil"/>
              <w:left w:val="nil"/>
              <w:bottom w:val="nil"/>
            </w:tcBorders>
          </w:tcPr>
          <w:p w14:paraId="4F5415C7" w14:textId="77777777" w:rsidR="00AA6742" w:rsidRDefault="00AA6742" w:rsidP="00A56A2D">
            <w:pPr>
              <w:widowControl w:val="0"/>
              <w:numPr>
                <w:ilvl w:val="0"/>
                <w:numId w:val="17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584" w:type="pct"/>
            <w:gridSpan w:val="2"/>
            <w:tcBorders>
              <w:top w:val="nil"/>
              <w:bottom w:val="nil"/>
              <w:right w:val="nil"/>
            </w:tcBorders>
          </w:tcPr>
          <w:p w14:paraId="67D46003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position w:val="-24"/>
              </w:rPr>
              <w:object w:dxaOrig="4320" w:dyaOrig="478" w14:anchorId="3F563272">
                <v:shape id="_x0000_i1253" type="#_x0000_t75" style="width:3in;height:23.6pt" o:ole="">
                  <v:imagedata r:id="rId132" o:title=""/>
                </v:shape>
                <o:OLEObject Type="Embed" ProgID="Equation.DSMT4" ShapeID="_x0000_i1253" DrawAspect="Content" ObjectID="_1825182352" r:id="rId133"/>
              </w:object>
            </w:r>
          </w:p>
        </w:tc>
      </w:tr>
      <w:tr w:rsidR="00AA6742" w14:paraId="3B43F671" w14:textId="77777777" w:rsidTr="00BA5C65">
        <w:tc>
          <w:tcPr>
            <w:tcW w:w="416" w:type="pct"/>
            <w:tcBorders>
              <w:top w:val="nil"/>
              <w:left w:val="nil"/>
            </w:tcBorders>
          </w:tcPr>
          <w:p w14:paraId="5C257304" w14:textId="77777777" w:rsidR="00AA6742" w:rsidRDefault="00AA6742" w:rsidP="00A56A2D">
            <w:pPr>
              <w:widowControl w:val="0"/>
              <w:numPr>
                <w:ilvl w:val="0"/>
                <w:numId w:val="17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584" w:type="pct"/>
            <w:gridSpan w:val="2"/>
            <w:tcBorders>
              <w:top w:val="nil"/>
              <w:right w:val="nil"/>
            </w:tcBorders>
          </w:tcPr>
          <w:p w14:paraId="23BA405D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>return</w:t>
            </w:r>
            <w:r>
              <w:rPr>
                <w:rFonts w:eastAsia="宋体"/>
                <w:lang w:eastAsia="zh-CN"/>
              </w:rPr>
              <w:t xml:space="preserve"> </w:t>
            </w:r>
            <w:r>
              <w:rPr>
                <w:rFonts w:eastAsia="宋体"/>
                <w:position w:val="-10"/>
              </w:rPr>
              <w:object w:dxaOrig="1098" w:dyaOrig="286" w14:anchorId="68DA1F78">
                <v:shape id="_x0000_i1254" type="#_x0000_t75" style="width:54.7pt;height:14.4pt" o:ole="">
                  <v:imagedata r:id="rId134" o:title=""/>
                </v:shape>
                <o:OLEObject Type="Embed" ProgID="Equation.DSMT4" ShapeID="_x0000_i1254" DrawAspect="Content" ObjectID="_1825182353" r:id="rId135"/>
              </w:object>
            </w:r>
          </w:p>
        </w:tc>
      </w:tr>
    </w:tbl>
    <w:p w14:paraId="15D06B4B" w14:textId="32989E73" w:rsidR="00AA6742" w:rsidRDefault="00AA6742" w:rsidP="004F53EA">
      <w:pPr>
        <w:widowControl w:val="0"/>
        <w:adjustRightInd w:val="0"/>
        <w:snapToGrid w:val="0"/>
        <w:ind w:firstLineChars="0" w:firstLine="0"/>
        <w:rPr>
          <w:color w:val="000000"/>
          <w:lang w:eastAsia="zh-CN"/>
        </w:rPr>
      </w:pP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759"/>
        <w:gridCol w:w="458"/>
        <w:gridCol w:w="8794"/>
        <w:gridCol w:w="357"/>
      </w:tblGrid>
      <w:tr w:rsidR="00AA6742" w14:paraId="5867F7FC" w14:textId="77777777" w:rsidTr="004F53EA">
        <w:trPr>
          <w:gridAfter w:val="1"/>
          <w:wAfter w:w="172" w:type="pct"/>
        </w:trPr>
        <w:tc>
          <w:tcPr>
            <w:tcW w:w="4828" w:type="pct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77B0E5AC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>Algorithm 5:</w:t>
            </w:r>
            <w:r>
              <w:rPr>
                <w:rFonts w:eastAsia="宋体"/>
                <w:lang w:eastAsia="zh-CN"/>
              </w:rPr>
              <w:t xml:space="preserve"> Fuzzing loop</w:t>
            </w:r>
          </w:p>
        </w:tc>
      </w:tr>
      <w:tr w:rsidR="00AA6742" w14:paraId="76BF7D7E" w14:textId="77777777" w:rsidTr="004F53EA">
        <w:trPr>
          <w:gridAfter w:val="1"/>
          <w:wAfter w:w="172" w:type="pct"/>
        </w:trPr>
        <w:tc>
          <w:tcPr>
            <w:tcW w:w="4828" w:type="pct"/>
            <w:gridSpan w:val="3"/>
            <w:tcBorders>
              <w:left w:val="nil"/>
              <w:bottom w:val="nil"/>
              <w:right w:val="nil"/>
            </w:tcBorders>
          </w:tcPr>
          <w:p w14:paraId="27A16C2B" w14:textId="77777777" w:rsidR="00AA6742" w:rsidRDefault="00000000" w:rsidP="00A56A2D">
            <w:pPr>
              <w:widowControl w:val="0"/>
              <w:numPr>
                <w:ilvl w:val="0"/>
                <w:numId w:val="19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 xml:space="preserve">Function </w:t>
            </w:r>
            <w:r>
              <w:rPr>
                <w:rFonts w:eastAsia="宋体"/>
                <w:b/>
                <w:bCs/>
                <w:position w:val="-10"/>
              </w:rPr>
              <w:object w:dxaOrig="1144" w:dyaOrig="286" w14:anchorId="3C7AD147">
                <v:shape id="_x0000_i1265" type="#_x0000_t75" style="width:57pt;height:14.4pt" o:ole="">
                  <v:imagedata r:id="rId136" o:title=""/>
                </v:shape>
                <o:OLEObject Type="Embed" ProgID="Equation.DSMT4" ShapeID="_x0000_i1265" DrawAspect="Content" ObjectID="_1825182354" r:id="rId137"/>
              </w:object>
            </w:r>
            <w:r>
              <w:rPr>
                <w:rFonts w:eastAsia="宋体"/>
                <w:lang w:eastAsia="zh-CN"/>
              </w:rPr>
              <w:t>:</w:t>
            </w:r>
          </w:p>
        </w:tc>
      </w:tr>
      <w:tr w:rsidR="00AA6742" w14:paraId="415E45CF" w14:textId="77777777" w:rsidTr="004F53EA">
        <w:trPr>
          <w:gridAfter w:val="1"/>
          <w:wAfter w:w="172" w:type="pct"/>
        </w:trPr>
        <w:tc>
          <w:tcPr>
            <w:tcW w:w="366" w:type="pct"/>
            <w:tcBorders>
              <w:top w:val="nil"/>
              <w:left w:val="nil"/>
              <w:bottom w:val="nil"/>
            </w:tcBorders>
          </w:tcPr>
          <w:p w14:paraId="2B3E3CBE" w14:textId="77777777" w:rsidR="00AA6742" w:rsidRDefault="00AA6742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62" w:type="pct"/>
            <w:gridSpan w:val="2"/>
            <w:tcBorders>
              <w:top w:val="nil"/>
              <w:bottom w:val="nil"/>
              <w:right w:val="nil"/>
            </w:tcBorders>
          </w:tcPr>
          <w:p w14:paraId="0DAD0324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 xml:space="preserve">Input: </w:t>
            </w:r>
            <w:r>
              <w:rPr>
                <w:rFonts w:eastAsia="宋体"/>
                <w:b/>
                <w:bCs/>
                <w:position w:val="-10"/>
              </w:rPr>
              <w:object w:dxaOrig="1098" w:dyaOrig="286" w14:anchorId="4EBB5F18">
                <v:shape id="_x0000_i1266" type="#_x0000_t75" style="width:54.7pt;height:14.4pt" o:ole="">
                  <v:imagedata r:id="rId138" o:title=""/>
                </v:shape>
                <o:OLEObject Type="Embed" ProgID="Equation.DSMT4" ShapeID="_x0000_i1266" DrawAspect="Content" ObjectID="_1825182355" r:id="rId139"/>
              </w:object>
            </w:r>
            <w:r>
              <w:rPr>
                <w:rFonts w:eastAsia="宋体"/>
                <w:lang w:eastAsia="zh-CN"/>
              </w:rPr>
              <w:t xml:space="preserve">, </w:t>
            </w:r>
            <w:r>
              <w:rPr>
                <w:rFonts w:eastAsia="宋体"/>
                <w:position w:val="-10"/>
              </w:rPr>
              <w:object w:dxaOrig="1004" w:dyaOrig="305" w14:anchorId="053BEE72">
                <v:shape id="_x0000_i1267" type="#_x0000_t75" style="width:50.1pt;height:15pt" o:ole="">
                  <v:imagedata r:id="rId140" o:title=""/>
                </v:shape>
                <o:OLEObject Type="Embed" ProgID="Equation.DSMT4" ShapeID="_x0000_i1267" DrawAspect="Content" ObjectID="_1825182356" r:id="rId141"/>
              </w:object>
            </w:r>
          </w:p>
        </w:tc>
      </w:tr>
      <w:tr w:rsidR="00AA6742" w14:paraId="5FBE2598" w14:textId="77777777" w:rsidTr="004F53EA">
        <w:trPr>
          <w:gridAfter w:val="1"/>
          <w:wAfter w:w="172" w:type="pct"/>
        </w:trPr>
        <w:tc>
          <w:tcPr>
            <w:tcW w:w="366" w:type="pct"/>
            <w:tcBorders>
              <w:top w:val="nil"/>
              <w:left w:val="nil"/>
              <w:bottom w:val="nil"/>
            </w:tcBorders>
          </w:tcPr>
          <w:p w14:paraId="58A8E5D9" w14:textId="77777777" w:rsidR="00AA6742" w:rsidRDefault="00AA6742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62" w:type="pct"/>
            <w:gridSpan w:val="2"/>
            <w:tcBorders>
              <w:top w:val="nil"/>
              <w:bottom w:val="nil"/>
              <w:right w:val="nil"/>
            </w:tcBorders>
          </w:tcPr>
          <w:p w14:paraId="628692E4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>Output:</w:t>
            </w:r>
            <w:r>
              <w:rPr>
                <w:rFonts w:eastAsia="宋体"/>
                <w:lang w:eastAsia="zh-CN"/>
              </w:rPr>
              <w:t xml:space="preserve"> </w:t>
            </w:r>
            <w:r>
              <w:rPr>
                <w:rFonts w:eastAsia="宋体"/>
                <w:position w:val="-10"/>
              </w:rPr>
              <w:object w:dxaOrig="460" w:dyaOrig="305" w14:anchorId="67372CE8">
                <v:shape id="_x0000_i1268" type="#_x0000_t75" style="width:23.05pt;height:15pt" o:ole="">
                  <v:imagedata r:id="rId142" o:title=""/>
                </v:shape>
                <o:OLEObject Type="Embed" ProgID="Equation.DSMT4" ShapeID="_x0000_i1268" DrawAspect="Content" ObjectID="_1825182357" r:id="rId143"/>
              </w:object>
            </w:r>
          </w:p>
        </w:tc>
      </w:tr>
      <w:tr w:rsidR="00AA6742" w14:paraId="3C81FAFD" w14:textId="77777777" w:rsidTr="004F53EA">
        <w:trPr>
          <w:gridAfter w:val="1"/>
          <w:wAfter w:w="172" w:type="pct"/>
        </w:trPr>
        <w:tc>
          <w:tcPr>
            <w:tcW w:w="366" w:type="pct"/>
            <w:tcBorders>
              <w:top w:val="nil"/>
              <w:left w:val="nil"/>
              <w:bottom w:val="nil"/>
            </w:tcBorders>
          </w:tcPr>
          <w:p w14:paraId="1CB52039" w14:textId="77777777" w:rsidR="00AA6742" w:rsidRDefault="00AA6742" w:rsidP="00A56A2D">
            <w:pPr>
              <w:widowControl w:val="0"/>
              <w:numPr>
                <w:ilvl w:val="0"/>
                <w:numId w:val="19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62" w:type="pct"/>
            <w:gridSpan w:val="2"/>
            <w:tcBorders>
              <w:top w:val="nil"/>
              <w:bottom w:val="nil"/>
              <w:right w:val="nil"/>
            </w:tcBorders>
          </w:tcPr>
          <w:p w14:paraId="6BA1E2AD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position w:val="-12"/>
              </w:rPr>
              <w:object w:dxaOrig="4714" w:dyaOrig="296" w14:anchorId="4AC2A18A">
                <v:shape id="_x0000_i1269" type="#_x0000_t75" style="width:235.6pt;height:15pt" o:ole="">
                  <v:imagedata r:id="rId144" o:title=""/>
                </v:shape>
                <o:OLEObject Type="Embed" ProgID="Equation.DSMT4" ShapeID="_x0000_i1269" DrawAspect="Content" ObjectID="_1825182358" r:id="rId145"/>
              </w:object>
            </w:r>
          </w:p>
        </w:tc>
      </w:tr>
      <w:tr w:rsidR="00AA6742" w14:paraId="4F7EE9FD" w14:textId="77777777" w:rsidTr="004F53EA">
        <w:trPr>
          <w:gridAfter w:val="1"/>
          <w:wAfter w:w="172" w:type="pct"/>
        </w:trPr>
        <w:tc>
          <w:tcPr>
            <w:tcW w:w="366" w:type="pct"/>
            <w:tcBorders>
              <w:top w:val="nil"/>
              <w:left w:val="nil"/>
              <w:bottom w:val="nil"/>
            </w:tcBorders>
          </w:tcPr>
          <w:p w14:paraId="6186845D" w14:textId="77777777" w:rsidR="00AA6742" w:rsidRDefault="00AA6742" w:rsidP="00A56A2D">
            <w:pPr>
              <w:widowControl w:val="0"/>
              <w:numPr>
                <w:ilvl w:val="0"/>
                <w:numId w:val="19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62" w:type="pct"/>
            <w:gridSpan w:val="2"/>
            <w:tcBorders>
              <w:top w:val="nil"/>
              <w:bottom w:val="nil"/>
              <w:right w:val="nil"/>
            </w:tcBorders>
          </w:tcPr>
          <w:p w14:paraId="0090D66E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position w:val="-12"/>
              </w:rPr>
              <w:object w:dxaOrig="4362" w:dyaOrig="338" w14:anchorId="27BBFC22">
                <v:shape id="_x0000_i1270" type="#_x0000_t75" style="width:218.3pt;height:16.7pt" o:ole="">
                  <v:imagedata r:id="rId146" o:title=""/>
                </v:shape>
                <o:OLEObject Type="Embed" ProgID="Equation.DSMT4" ShapeID="_x0000_i1270" DrawAspect="Content" ObjectID="_1825182359" r:id="rId147"/>
              </w:object>
            </w:r>
          </w:p>
        </w:tc>
      </w:tr>
      <w:tr w:rsidR="00AA6742" w14:paraId="6A78C1AC" w14:textId="77777777" w:rsidTr="004F53EA">
        <w:trPr>
          <w:gridAfter w:val="1"/>
          <w:wAfter w:w="172" w:type="pct"/>
        </w:trPr>
        <w:tc>
          <w:tcPr>
            <w:tcW w:w="366" w:type="pct"/>
            <w:tcBorders>
              <w:top w:val="nil"/>
              <w:left w:val="nil"/>
              <w:bottom w:val="nil"/>
            </w:tcBorders>
          </w:tcPr>
          <w:p w14:paraId="52E3794F" w14:textId="77777777" w:rsidR="00AA6742" w:rsidRDefault="00AA6742" w:rsidP="00A56A2D">
            <w:pPr>
              <w:widowControl w:val="0"/>
              <w:numPr>
                <w:ilvl w:val="0"/>
                <w:numId w:val="19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62" w:type="pct"/>
            <w:gridSpan w:val="2"/>
            <w:tcBorders>
              <w:top w:val="nil"/>
              <w:bottom w:val="nil"/>
              <w:right w:val="nil"/>
            </w:tcBorders>
          </w:tcPr>
          <w:p w14:paraId="7BB1AE4D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position w:val="-12"/>
              </w:rPr>
              <w:object w:dxaOrig="3058" w:dyaOrig="338" w14:anchorId="71C46563">
                <v:shape id="_x0000_i1271" type="#_x0000_t75" style="width:152.65pt;height:16.7pt" o:ole="">
                  <v:imagedata r:id="rId148" o:title=""/>
                </v:shape>
                <o:OLEObject Type="Embed" ProgID="Equation.DSMT4" ShapeID="_x0000_i1271" DrawAspect="Content" ObjectID="_1825182360" r:id="rId149"/>
              </w:object>
            </w:r>
          </w:p>
        </w:tc>
      </w:tr>
      <w:tr w:rsidR="00AA6742" w14:paraId="71FFD26C" w14:textId="77777777" w:rsidTr="004F53EA">
        <w:trPr>
          <w:gridAfter w:val="1"/>
          <w:wAfter w:w="172" w:type="pct"/>
        </w:trPr>
        <w:tc>
          <w:tcPr>
            <w:tcW w:w="366" w:type="pct"/>
            <w:tcBorders>
              <w:top w:val="nil"/>
              <w:left w:val="nil"/>
              <w:bottom w:val="nil"/>
            </w:tcBorders>
          </w:tcPr>
          <w:p w14:paraId="35AACD82" w14:textId="77777777" w:rsidR="00AA6742" w:rsidRDefault="00AA6742" w:rsidP="00A56A2D">
            <w:pPr>
              <w:widowControl w:val="0"/>
              <w:numPr>
                <w:ilvl w:val="0"/>
                <w:numId w:val="19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62" w:type="pct"/>
            <w:gridSpan w:val="2"/>
            <w:tcBorders>
              <w:top w:val="nil"/>
              <w:bottom w:val="nil"/>
              <w:right w:val="nil"/>
            </w:tcBorders>
          </w:tcPr>
          <w:p w14:paraId="749ACEE3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 xml:space="preserve">while </w:t>
            </w:r>
            <w:r>
              <w:rPr>
                <w:rFonts w:eastAsia="宋体"/>
                <w:b/>
                <w:bCs/>
                <w:position w:val="-10"/>
              </w:rPr>
              <w:object w:dxaOrig="2205" w:dyaOrig="305" w14:anchorId="16727A48">
                <v:shape id="_x0000_i1272" type="#_x0000_t75" style="width:110pt;height:15pt" o:ole="">
                  <v:imagedata r:id="rId150" o:title=""/>
                </v:shape>
                <o:OLEObject Type="Embed" ProgID="Equation.DSMT4" ShapeID="_x0000_i1272" DrawAspect="Content" ObjectID="_1825182361" r:id="rId151"/>
              </w:object>
            </w:r>
            <w:r>
              <w:rPr>
                <w:rFonts w:eastAsia="宋体"/>
                <w:b/>
                <w:bCs/>
                <w:lang w:eastAsia="zh-CN"/>
              </w:rPr>
              <w:t xml:space="preserve"> do</w:t>
            </w:r>
          </w:p>
        </w:tc>
      </w:tr>
      <w:tr w:rsidR="00AA6742" w14:paraId="6E89B0AD" w14:textId="77777777" w:rsidTr="004F53EA">
        <w:tc>
          <w:tcPr>
            <w:tcW w:w="366" w:type="pct"/>
            <w:tcBorders>
              <w:top w:val="nil"/>
              <w:left w:val="nil"/>
              <w:bottom w:val="nil"/>
            </w:tcBorders>
          </w:tcPr>
          <w:p w14:paraId="7E387217" w14:textId="77777777" w:rsidR="00AA6742" w:rsidRDefault="00AA6742" w:rsidP="00A56A2D">
            <w:pPr>
              <w:widowControl w:val="0"/>
              <w:numPr>
                <w:ilvl w:val="0"/>
                <w:numId w:val="19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221" w:type="pct"/>
            <w:tcBorders>
              <w:top w:val="nil"/>
              <w:bottom w:val="nil"/>
            </w:tcBorders>
          </w:tcPr>
          <w:p w14:paraId="567DDC1B" w14:textId="77777777" w:rsidR="00AA6742" w:rsidRDefault="00AA6742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</w:p>
        </w:tc>
        <w:bookmarkStart w:id="4" w:name="OLE_LINK8"/>
        <w:tc>
          <w:tcPr>
            <w:tcW w:w="4413" w:type="pct"/>
            <w:gridSpan w:val="2"/>
            <w:tcBorders>
              <w:top w:val="nil"/>
              <w:bottom w:val="nil"/>
              <w:right w:val="nil"/>
            </w:tcBorders>
          </w:tcPr>
          <w:p w14:paraId="3571EC79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position w:val="-12"/>
              </w:rPr>
              <w:object w:dxaOrig="3194" w:dyaOrig="338" w14:anchorId="40C9E49D">
                <v:shape id="_x0000_i1273" type="#_x0000_t75" style="width:159.55pt;height:16.7pt" o:ole="">
                  <v:imagedata r:id="rId152" o:title=""/>
                </v:shape>
                <o:OLEObject Type="Embed" ProgID="Equation.DSMT4" ShapeID="_x0000_i1273" DrawAspect="Content" ObjectID="_1825182362" r:id="rId153"/>
              </w:object>
            </w:r>
            <w:bookmarkEnd w:id="4"/>
          </w:p>
        </w:tc>
      </w:tr>
      <w:tr w:rsidR="00AA6742" w14:paraId="3FCCEE3B" w14:textId="77777777" w:rsidTr="004F53EA">
        <w:tc>
          <w:tcPr>
            <w:tcW w:w="366" w:type="pct"/>
            <w:tcBorders>
              <w:top w:val="nil"/>
              <w:left w:val="nil"/>
              <w:bottom w:val="nil"/>
            </w:tcBorders>
          </w:tcPr>
          <w:p w14:paraId="334BCB11" w14:textId="77777777" w:rsidR="00AA6742" w:rsidRDefault="00AA6742" w:rsidP="00A56A2D">
            <w:pPr>
              <w:widowControl w:val="0"/>
              <w:numPr>
                <w:ilvl w:val="0"/>
                <w:numId w:val="19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221" w:type="pct"/>
            <w:tcBorders>
              <w:top w:val="nil"/>
              <w:bottom w:val="nil"/>
            </w:tcBorders>
          </w:tcPr>
          <w:p w14:paraId="7DBA2C81" w14:textId="77777777" w:rsidR="00AA6742" w:rsidRDefault="00AA6742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13" w:type="pct"/>
            <w:gridSpan w:val="2"/>
            <w:tcBorders>
              <w:top w:val="nil"/>
              <w:bottom w:val="nil"/>
              <w:right w:val="nil"/>
            </w:tcBorders>
          </w:tcPr>
          <w:p w14:paraId="6A4A4F31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position w:val="-12"/>
              </w:rPr>
              <w:object w:dxaOrig="2758" w:dyaOrig="338" w14:anchorId="1C542751">
                <v:shape id="_x0000_i1274" type="#_x0000_t75" style="width:137.65pt;height:16.7pt" o:ole="">
                  <v:imagedata r:id="rId154" o:title=""/>
                </v:shape>
                <o:OLEObject Type="Embed" ProgID="Equation.DSMT4" ShapeID="_x0000_i1274" DrawAspect="Content" ObjectID="_1825182363" r:id="rId155"/>
              </w:object>
            </w:r>
          </w:p>
        </w:tc>
      </w:tr>
      <w:tr w:rsidR="00AA6742" w14:paraId="3D84A3D2" w14:textId="77777777" w:rsidTr="004F53EA">
        <w:tc>
          <w:tcPr>
            <w:tcW w:w="366" w:type="pct"/>
            <w:tcBorders>
              <w:top w:val="nil"/>
              <w:left w:val="nil"/>
              <w:bottom w:val="nil"/>
            </w:tcBorders>
          </w:tcPr>
          <w:p w14:paraId="33DC28B3" w14:textId="77777777" w:rsidR="00AA6742" w:rsidRDefault="00AA6742" w:rsidP="00A56A2D">
            <w:pPr>
              <w:widowControl w:val="0"/>
              <w:numPr>
                <w:ilvl w:val="0"/>
                <w:numId w:val="19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221" w:type="pct"/>
            <w:tcBorders>
              <w:top w:val="nil"/>
              <w:bottom w:val="nil"/>
            </w:tcBorders>
          </w:tcPr>
          <w:p w14:paraId="201217A6" w14:textId="77777777" w:rsidR="00AA6742" w:rsidRDefault="00AA6742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13" w:type="pct"/>
            <w:gridSpan w:val="2"/>
            <w:tcBorders>
              <w:top w:val="nil"/>
              <w:bottom w:val="nil"/>
              <w:right w:val="nil"/>
            </w:tcBorders>
          </w:tcPr>
          <w:p w14:paraId="7121ECC1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position w:val="-12"/>
              </w:rPr>
              <w:object w:dxaOrig="4503" w:dyaOrig="296" w14:anchorId="6374FE74">
                <v:shape id="_x0000_i1275" type="#_x0000_t75" style="width:225.2pt;height:15pt" o:ole="">
                  <v:imagedata r:id="rId156" o:title=""/>
                </v:shape>
                <o:OLEObject Type="Embed" ProgID="Equation.DSMT4" ShapeID="_x0000_i1275" DrawAspect="Content" ObjectID="_1825182364" r:id="rId157"/>
              </w:object>
            </w:r>
          </w:p>
        </w:tc>
      </w:tr>
      <w:tr w:rsidR="00AA6742" w14:paraId="799425E3" w14:textId="77777777" w:rsidTr="004F53EA">
        <w:tc>
          <w:tcPr>
            <w:tcW w:w="366" w:type="pct"/>
            <w:tcBorders>
              <w:top w:val="nil"/>
              <w:left w:val="nil"/>
              <w:bottom w:val="nil"/>
            </w:tcBorders>
          </w:tcPr>
          <w:p w14:paraId="248D84EF" w14:textId="77777777" w:rsidR="00AA6742" w:rsidRDefault="00AA6742" w:rsidP="00A56A2D">
            <w:pPr>
              <w:widowControl w:val="0"/>
              <w:numPr>
                <w:ilvl w:val="0"/>
                <w:numId w:val="19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221" w:type="pct"/>
            <w:tcBorders>
              <w:top w:val="nil"/>
              <w:bottom w:val="nil"/>
            </w:tcBorders>
          </w:tcPr>
          <w:p w14:paraId="64318FE7" w14:textId="77777777" w:rsidR="00AA6742" w:rsidRDefault="00AA6742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13" w:type="pct"/>
            <w:gridSpan w:val="2"/>
            <w:tcBorders>
              <w:top w:val="nil"/>
              <w:bottom w:val="nil"/>
              <w:right w:val="nil"/>
            </w:tcBorders>
          </w:tcPr>
          <w:p w14:paraId="5C6A6AE8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position w:val="-12"/>
              </w:rPr>
              <w:object w:dxaOrig="3602" w:dyaOrig="338" w14:anchorId="1A52928B">
                <v:shape id="_x0000_i1276" type="#_x0000_t75" style="width:180.3pt;height:16.7pt" o:ole="">
                  <v:imagedata r:id="rId158" o:title=""/>
                </v:shape>
                <o:OLEObject Type="Embed" ProgID="Equation.DSMT4" ShapeID="_x0000_i1276" DrawAspect="Content" ObjectID="_1825182365" r:id="rId159"/>
              </w:object>
            </w:r>
          </w:p>
        </w:tc>
      </w:tr>
      <w:tr w:rsidR="00AA6742" w14:paraId="5AAE13B0" w14:textId="77777777" w:rsidTr="004F53EA">
        <w:trPr>
          <w:gridAfter w:val="1"/>
          <w:wAfter w:w="172" w:type="pct"/>
        </w:trPr>
        <w:tc>
          <w:tcPr>
            <w:tcW w:w="366" w:type="pct"/>
            <w:tcBorders>
              <w:top w:val="nil"/>
              <w:left w:val="nil"/>
            </w:tcBorders>
          </w:tcPr>
          <w:p w14:paraId="437E6CFA" w14:textId="77777777" w:rsidR="00AA6742" w:rsidRDefault="00AA6742" w:rsidP="00A56A2D">
            <w:pPr>
              <w:widowControl w:val="0"/>
              <w:numPr>
                <w:ilvl w:val="0"/>
                <w:numId w:val="19"/>
              </w:numPr>
              <w:adjustRightInd w:val="0"/>
              <w:snapToGrid w:val="0"/>
              <w:ind w:left="0" w:firstLineChars="0" w:firstLine="0"/>
              <w:rPr>
                <w:rFonts w:eastAsia="宋体"/>
                <w:lang w:eastAsia="zh-CN"/>
              </w:rPr>
            </w:pPr>
          </w:p>
        </w:tc>
        <w:tc>
          <w:tcPr>
            <w:tcW w:w="4462" w:type="pct"/>
            <w:gridSpan w:val="2"/>
            <w:tcBorders>
              <w:top w:val="nil"/>
              <w:right w:val="nil"/>
            </w:tcBorders>
          </w:tcPr>
          <w:p w14:paraId="642781DE" w14:textId="77777777" w:rsidR="00AA6742" w:rsidRDefault="00000000" w:rsidP="00A56A2D">
            <w:pPr>
              <w:adjustRightInd w:val="0"/>
              <w:snapToGrid w:val="0"/>
              <w:ind w:firstLineChars="0" w:firstLine="0"/>
              <w:rPr>
                <w:rFonts w:eastAsia="宋体"/>
                <w:lang w:eastAsia="zh-CN"/>
              </w:rPr>
            </w:pPr>
            <w:r>
              <w:rPr>
                <w:rFonts w:eastAsia="宋体"/>
                <w:b/>
                <w:bCs/>
                <w:lang w:eastAsia="zh-CN"/>
              </w:rPr>
              <w:t>return</w:t>
            </w:r>
            <w:r>
              <w:rPr>
                <w:rFonts w:eastAsia="宋体"/>
                <w:lang w:eastAsia="zh-CN"/>
              </w:rPr>
              <w:t xml:space="preserve"> </w:t>
            </w:r>
            <w:r>
              <w:rPr>
                <w:rFonts w:eastAsia="宋体"/>
                <w:position w:val="-10"/>
              </w:rPr>
              <w:object w:dxaOrig="460" w:dyaOrig="305" w14:anchorId="6CCC8F46">
                <v:shape id="_x0000_i1277" type="#_x0000_t75" style="width:23.05pt;height:15pt" o:ole="">
                  <v:imagedata r:id="rId160" o:title=""/>
                </v:shape>
                <o:OLEObject Type="Embed" ProgID="Equation.DSMT4" ShapeID="_x0000_i1277" DrawAspect="Content" ObjectID="_1825182366" r:id="rId161"/>
              </w:object>
            </w:r>
          </w:p>
        </w:tc>
      </w:tr>
      <w:bookmarkEnd w:id="0"/>
      <w:bookmarkEnd w:id="1"/>
    </w:tbl>
    <w:p w14:paraId="274E2D7B" w14:textId="1D75E272" w:rsidR="00AA6742" w:rsidRDefault="00AA6742">
      <w:pPr>
        <w:tabs>
          <w:tab w:val="left" w:pos="465"/>
        </w:tabs>
        <w:ind w:left="465" w:firstLineChars="0" w:hanging="465"/>
        <w:rPr>
          <w:rFonts w:eastAsia="宋体"/>
          <w:kern w:val="2"/>
          <w:sz w:val="16"/>
          <w:szCs w:val="16"/>
          <w:lang w:eastAsia="zh-CN"/>
        </w:rPr>
      </w:pPr>
    </w:p>
    <w:p w14:paraId="5A624776" w14:textId="77777777" w:rsidR="001B6EB8" w:rsidRDefault="001B6EB8" w:rsidP="001B6EB8">
      <w:pPr>
        <w:adjustRightInd w:val="0"/>
        <w:snapToGrid w:val="0"/>
        <w:ind w:firstLineChars="0" w:firstLine="0"/>
        <w:jc w:val="center"/>
        <w:rPr>
          <w:rFonts w:eastAsia="宋体"/>
          <w:sz w:val="24"/>
          <w:lang w:eastAsia="zh-CN"/>
        </w:rPr>
      </w:pPr>
      <w:r>
        <w:rPr>
          <w:noProof/>
        </w:rPr>
        <w:drawing>
          <wp:inline distT="0" distB="0" distL="0" distR="0" wp14:anchorId="7E4B9E2B" wp14:editId="35FFDECB">
            <wp:extent cx="3248025" cy="1426845"/>
            <wp:effectExtent l="0" t="0" r="0" b="1905"/>
            <wp:docPr id="25801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1231" name="图片 1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278920" cy="144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62EC" w14:textId="77777777" w:rsidR="001B6EB8" w:rsidRDefault="001B6EB8" w:rsidP="001B6EB8">
      <w:pPr>
        <w:adjustRightInd w:val="0"/>
        <w:snapToGrid w:val="0"/>
        <w:spacing w:beforeLines="50" w:before="120" w:afterLines="100" w:after="240"/>
        <w:ind w:firstLineChars="0" w:firstLine="0"/>
        <w:jc w:val="center"/>
        <w:rPr>
          <w:rFonts w:eastAsia="宋体"/>
          <w:bCs/>
          <w:color w:val="FF0000"/>
        </w:rPr>
      </w:pPr>
      <w:r>
        <w:rPr>
          <w:bCs/>
        </w:rPr>
        <w:t xml:space="preserve">Fig. </w:t>
      </w:r>
      <w:r>
        <w:rPr>
          <w:rFonts w:hint="eastAsia"/>
          <w:bCs/>
          <w:lang w:eastAsia="zh-CN"/>
        </w:rPr>
        <w:t>9</w:t>
      </w:r>
      <w:r>
        <w:rPr>
          <w:bCs/>
        </w:rPr>
        <w:t xml:space="preserve">. Overview of Fuzz4ALL </w:t>
      </w:r>
      <w:bookmarkStart w:id="5" w:name="_Hlk214563293"/>
      <w:r>
        <w:rPr>
          <w:bCs/>
        </w:rPr>
        <w:fldChar w:fldCharType="begin"/>
      </w:r>
      <w:r>
        <w:rPr>
          <w:bCs/>
        </w:rPr>
        <w:instrText xml:space="preserve"> ADDIN EN.CITE &lt;EndNote&gt;&lt;Cite&gt;&lt;Author&gt;Xia&lt;/Author&gt;&lt;Year&gt;2024&lt;/Year&gt;&lt;RecNum&gt;53&lt;/RecNum&gt;&lt;DisplayText&gt;[53]&lt;/DisplayText&gt;&lt;record&gt;&lt;rec-number&gt;53&lt;/rec-number&gt;&lt;foreign-keys&gt;&lt;key app="EN" db-id="fetvvstzhxa55jed2vkxw50u0e5errwe25ts" timestamp="1763452756"&gt;53&lt;/key&gt;&lt;/foreign-keys&gt;&lt;ref-type name="Conference Proceedings"&gt;10&lt;/ref-type&gt;&lt;contributors&gt;&lt;authors&gt;&lt;author&gt;Xia, Chunqiu Steven&lt;/author&gt;&lt;author&gt;Paltenghi, Matteo&lt;/author&gt;&lt;author&gt;Le Tian, Jia&lt;/author&gt;&lt;author&gt;Pradel, Michael&lt;/author&gt;&lt;author&gt;Zhang, Lingming&lt;/author&gt;&lt;/authors&gt;&lt;/contributors&gt;&lt;titles&gt;&lt;title&gt;Fuzz4all: Universal fuzzing with large language models&lt;/title&gt;&lt;secondary-title&gt;Proceedings of the IEEE/ACM 46th International Conference on Software Engineering&lt;/secondary-title&gt;&lt;/titles&gt;&lt;pages&gt;1-13&lt;/pages&gt;&lt;dates&gt;&lt;year&gt;2024&lt;/year&gt;&lt;/dates&gt;&lt;urls&gt;&lt;/urls&gt;&lt;/record&gt;&lt;/Cite&gt;&lt;/EndNote&gt;</w:instrText>
      </w:r>
      <w:r>
        <w:rPr>
          <w:bCs/>
        </w:rPr>
        <w:fldChar w:fldCharType="separate"/>
      </w:r>
      <w:r>
        <w:rPr>
          <w:bCs/>
        </w:rPr>
        <w:t>[53]</w:t>
      </w:r>
      <w:r>
        <w:rPr>
          <w:bCs/>
        </w:rPr>
        <w:fldChar w:fldCharType="end"/>
      </w:r>
      <w:bookmarkStart w:id="6" w:name="_Hlk213265590"/>
      <w:bookmarkEnd w:id="5"/>
    </w:p>
    <w:bookmarkEnd w:id="6"/>
    <w:p w14:paraId="1D40CF6D" w14:textId="77777777" w:rsidR="001B6EB8" w:rsidRDefault="001B6EB8" w:rsidP="00BA5C65">
      <w:pPr>
        <w:tabs>
          <w:tab w:val="left" w:pos="465"/>
        </w:tabs>
        <w:ind w:firstLineChars="0" w:firstLine="0"/>
        <w:rPr>
          <w:rFonts w:eastAsia="宋体" w:hint="eastAsia"/>
          <w:kern w:val="2"/>
          <w:sz w:val="16"/>
          <w:szCs w:val="16"/>
          <w:lang w:eastAsia="zh-CN"/>
        </w:rPr>
      </w:pPr>
    </w:p>
    <w:p w14:paraId="79E5205D" w14:textId="77777777" w:rsidR="001B6EB8" w:rsidRDefault="001B6EB8" w:rsidP="001B6EB8">
      <w:pPr>
        <w:widowControl w:val="0"/>
        <w:adjustRightInd w:val="0"/>
        <w:snapToGrid w:val="0"/>
        <w:ind w:firstLineChars="0" w:firstLine="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2FDF1B63" wp14:editId="1D2A7058">
            <wp:extent cx="3176270" cy="3730625"/>
            <wp:effectExtent l="0" t="0" r="5080" b="0"/>
            <wp:docPr id="17" name="图片 17" descr="Untitled diagram _ Mermaid Chart-2025-09-01-142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Untitled diagram _ Mermaid Chart-2025-09-01-142353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8891" w14:textId="77777777" w:rsidR="001B6EB8" w:rsidRDefault="001B6EB8" w:rsidP="001B6EB8">
      <w:pPr>
        <w:widowControl w:val="0"/>
        <w:adjustRightInd w:val="0"/>
        <w:snapToGrid w:val="0"/>
        <w:spacing w:beforeLines="50" w:before="120"/>
        <w:ind w:firstLineChars="0" w:firstLine="0"/>
        <w:jc w:val="center"/>
        <w:rPr>
          <w:lang w:eastAsia="zh-CN"/>
        </w:rPr>
      </w:pPr>
      <w:r>
        <w:rPr>
          <w:rFonts w:hint="eastAsia"/>
          <w:lang w:eastAsia="zh-CN"/>
        </w:rPr>
        <w:t>Fig. 10. The framework of model performance optimization</w:t>
      </w:r>
    </w:p>
    <w:p w14:paraId="5A507056" w14:textId="77777777" w:rsidR="001B6EB8" w:rsidRDefault="001B6EB8" w:rsidP="001B6EB8">
      <w:pPr>
        <w:widowControl w:val="0"/>
        <w:adjustRightInd w:val="0"/>
        <w:snapToGrid w:val="0"/>
        <w:ind w:firstLineChars="0" w:firstLine="0"/>
        <w:rPr>
          <w:rFonts w:hint="eastAsia"/>
          <w:lang w:eastAsia="zh-CN"/>
        </w:rPr>
      </w:pPr>
    </w:p>
    <w:p w14:paraId="5AF2727A" w14:textId="77777777" w:rsidR="001B6EB8" w:rsidRDefault="001B6EB8" w:rsidP="001B6EB8">
      <w:pPr>
        <w:widowControl w:val="0"/>
        <w:adjustRightInd w:val="0"/>
        <w:snapToGrid w:val="0"/>
        <w:ind w:firstLineChars="0" w:firstLine="0"/>
        <w:jc w:val="center"/>
      </w:pPr>
      <w:r>
        <w:rPr>
          <w:rFonts w:hint="eastAsia"/>
          <w:noProof/>
          <w:lang w:eastAsia="zh-CN"/>
        </w:rPr>
        <w:drawing>
          <wp:inline distT="0" distB="0" distL="114300" distR="114300" wp14:anchorId="53E7539C" wp14:editId="6C7F6268">
            <wp:extent cx="3181985" cy="2311603"/>
            <wp:effectExtent l="0" t="0" r="0" b="0"/>
            <wp:docPr id="18" name="图片 18" descr="Untitled diagram _ Mermaid Chart-2025-09-01-142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Untitled diagram _ Mermaid Chart-2025-09-01-142710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82735" cy="23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86FE" w14:textId="77777777" w:rsidR="001B6EB8" w:rsidRDefault="001B6EB8" w:rsidP="001B6EB8">
      <w:pPr>
        <w:widowControl w:val="0"/>
        <w:adjustRightInd w:val="0"/>
        <w:snapToGrid w:val="0"/>
        <w:spacing w:beforeLines="50" w:before="120"/>
        <w:ind w:firstLineChars="0" w:firstLine="0"/>
        <w:jc w:val="center"/>
        <w:rPr>
          <w:lang w:eastAsia="zh-CN"/>
        </w:rPr>
      </w:pPr>
      <w:r>
        <w:rPr>
          <w:rFonts w:hint="eastAsia"/>
          <w:lang w:eastAsia="zh-CN"/>
        </w:rPr>
        <w:t>Fig. 11. The framework of uncertainty handling</w:t>
      </w:r>
    </w:p>
    <w:p w14:paraId="08A37BA1" w14:textId="77777777" w:rsidR="001B6EB8" w:rsidRDefault="001B6EB8" w:rsidP="001B6EB8">
      <w:pPr>
        <w:widowControl w:val="0"/>
        <w:adjustRightInd w:val="0"/>
        <w:snapToGrid w:val="0"/>
        <w:ind w:firstLineChars="0" w:firstLine="0"/>
        <w:rPr>
          <w:rFonts w:hint="eastAsia"/>
          <w:lang w:eastAsia="zh-CN"/>
        </w:rPr>
      </w:pPr>
    </w:p>
    <w:p w14:paraId="02CA7F72" w14:textId="77777777" w:rsidR="001B6EB8" w:rsidRDefault="001B6EB8" w:rsidP="001B6EB8">
      <w:pPr>
        <w:widowControl w:val="0"/>
        <w:adjustRightInd w:val="0"/>
        <w:snapToGrid w:val="0"/>
        <w:ind w:firstLineChars="0" w:firstLine="0"/>
        <w:jc w:val="center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114300" distR="114300" wp14:anchorId="05051FE7" wp14:editId="30A5894E">
            <wp:extent cx="3101645" cy="2318385"/>
            <wp:effectExtent l="0" t="0" r="3810" b="5715"/>
            <wp:docPr id="16" name="图片 16" descr="Untitled diagram _ Mermaid Chart-2025-09-01-141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Untitled diagram _ Mermaid Chart-2025-09-01-141854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115476" cy="23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F57B" w14:textId="77777777" w:rsidR="001B6EB8" w:rsidRDefault="001B6EB8" w:rsidP="001B6EB8">
      <w:pPr>
        <w:widowControl w:val="0"/>
        <w:adjustRightInd w:val="0"/>
        <w:snapToGrid w:val="0"/>
        <w:spacing w:beforeLines="50" w:before="120"/>
        <w:ind w:firstLineChars="0" w:firstLine="0"/>
        <w:jc w:val="center"/>
        <w:rPr>
          <w:lang w:eastAsia="zh-CN"/>
        </w:rPr>
      </w:pPr>
      <w:r>
        <w:rPr>
          <w:rFonts w:hint="eastAsia"/>
          <w:lang w:eastAsia="zh-CN"/>
        </w:rPr>
        <w:t>Fig. 12. The framework of decision support &amp; knowledge application</w:t>
      </w:r>
    </w:p>
    <w:p w14:paraId="36F70AAD" w14:textId="77777777" w:rsidR="001B6EB8" w:rsidRDefault="001B6EB8" w:rsidP="00BA5C65">
      <w:pPr>
        <w:tabs>
          <w:tab w:val="left" w:pos="465"/>
        </w:tabs>
        <w:ind w:firstLineChars="0" w:firstLine="0"/>
        <w:rPr>
          <w:rFonts w:eastAsia="宋体" w:hint="eastAsia"/>
          <w:kern w:val="2"/>
          <w:sz w:val="16"/>
          <w:szCs w:val="16"/>
          <w:lang w:eastAsia="zh-CN"/>
        </w:rPr>
      </w:pPr>
    </w:p>
    <w:p w14:paraId="00F93F11" w14:textId="77777777" w:rsidR="001B6EB8" w:rsidRDefault="001B6EB8" w:rsidP="001B6EB8">
      <w:pPr>
        <w:adjustRightInd w:val="0"/>
        <w:snapToGrid w:val="0"/>
        <w:ind w:firstLine="200"/>
        <w:jc w:val="center"/>
        <w:rPr>
          <w:smallCaps/>
        </w:rPr>
      </w:pPr>
    </w:p>
    <w:p w14:paraId="74F514A3" w14:textId="77777777" w:rsidR="001B6EB8" w:rsidRDefault="001B6EB8" w:rsidP="001B6EB8">
      <w:pPr>
        <w:adjustRightInd w:val="0"/>
        <w:snapToGrid w:val="0"/>
        <w:ind w:firstLine="200"/>
        <w:jc w:val="center"/>
        <w:rPr>
          <w:smallCaps/>
        </w:rPr>
      </w:pPr>
      <w:r>
        <w:rPr>
          <w:smallCaps/>
        </w:rPr>
        <w:t xml:space="preserve">Table </w:t>
      </w:r>
      <w:r>
        <w:rPr>
          <w:smallCaps/>
        </w:rPr>
        <w:fldChar w:fldCharType="begin"/>
      </w:r>
      <w:r>
        <w:rPr>
          <w:smallCaps/>
        </w:rPr>
        <w:instrText xml:space="preserve"> SEQ Table  \* ROMAN </w:instrText>
      </w:r>
      <w:r>
        <w:rPr>
          <w:smallCaps/>
        </w:rPr>
        <w:fldChar w:fldCharType="separate"/>
      </w:r>
      <w:r>
        <w:rPr>
          <w:smallCaps/>
        </w:rPr>
        <w:t>I</w:t>
      </w:r>
      <w:r>
        <w:rPr>
          <w:smallCaps/>
        </w:rPr>
        <w:fldChar w:fldCharType="end"/>
      </w:r>
      <w:r>
        <w:rPr>
          <w:rFonts w:hint="eastAsia"/>
          <w:smallCaps/>
          <w:lang w:eastAsia="zh-CN"/>
        </w:rPr>
        <w:t>.</w:t>
      </w:r>
      <w:r>
        <w:rPr>
          <w:rFonts w:hint="eastAsia"/>
          <w:smallCaps/>
        </w:rPr>
        <w:t xml:space="preserve"> </w:t>
      </w:r>
      <w:r>
        <w:rPr>
          <w:smallCaps/>
        </w:rPr>
        <w:t>Applications of Fuzzy Systems and Large Language Models in Healthcare</w:t>
      </w:r>
    </w:p>
    <w:tbl>
      <w:tblPr>
        <w:tblStyle w:val="220"/>
        <w:tblW w:w="5000" w:type="pct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2573"/>
        <w:gridCol w:w="772"/>
        <w:gridCol w:w="2913"/>
        <w:gridCol w:w="2140"/>
        <w:gridCol w:w="1970"/>
      </w:tblGrid>
      <w:tr w:rsidR="001B6EB8" w:rsidRPr="00FA1B16" w14:paraId="77347424" w14:textId="77777777" w:rsidTr="00BA5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pct"/>
            <w:vAlign w:val="center"/>
          </w:tcPr>
          <w:p w14:paraId="7925AA86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rPr>
                <w:rFonts w:eastAsia="楷体"/>
                <w:b w:val="0"/>
                <w:bCs w:val="0"/>
                <w:sz w:val="20"/>
                <w:szCs w:val="20"/>
              </w:rPr>
            </w:pPr>
            <w:bookmarkStart w:id="7" w:name="_Hlk207263478"/>
            <w:r w:rsidRPr="00FA1B16">
              <w:rPr>
                <w:rFonts w:eastAsia="楷体"/>
                <w:b w:val="0"/>
                <w:bCs w:val="0"/>
                <w:sz w:val="20"/>
                <w:szCs w:val="20"/>
              </w:rPr>
              <w:t xml:space="preserve">Application subfield </w:t>
            </w:r>
          </w:p>
        </w:tc>
        <w:tc>
          <w:tcPr>
            <w:tcW w:w="372" w:type="pct"/>
            <w:vAlign w:val="center"/>
          </w:tcPr>
          <w:p w14:paraId="350BBF0E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楷体"/>
                <w:b w:val="0"/>
                <w:bCs w:val="0"/>
                <w:sz w:val="20"/>
                <w:szCs w:val="20"/>
              </w:rPr>
              <w:t>Article</w:t>
            </w:r>
          </w:p>
        </w:tc>
        <w:tc>
          <w:tcPr>
            <w:tcW w:w="1405" w:type="pct"/>
            <w:vAlign w:val="center"/>
          </w:tcPr>
          <w:p w14:paraId="1EAD56FA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楷体"/>
                <w:b w:val="0"/>
                <w:bCs w:val="0"/>
                <w:sz w:val="20"/>
                <w:szCs w:val="20"/>
              </w:rPr>
              <w:t>Application scenario</w:t>
            </w:r>
          </w:p>
        </w:tc>
        <w:tc>
          <w:tcPr>
            <w:tcW w:w="1032" w:type="pct"/>
            <w:vAlign w:val="center"/>
          </w:tcPr>
          <w:p w14:paraId="7AEE74F5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楷体"/>
                <w:b w:val="0"/>
                <w:bCs w:val="0"/>
                <w:sz w:val="20"/>
                <w:szCs w:val="20"/>
              </w:rPr>
              <w:t>Fuzzy systems</w:t>
            </w:r>
          </w:p>
        </w:tc>
        <w:tc>
          <w:tcPr>
            <w:tcW w:w="950" w:type="pct"/>
            <w:vAlign w:val="center"/>
          </w:tcPr>
          <w:p w14:paraId="2909C76D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楷体"/>
                <w:b w:val="0"/>
                <w:bCs w:val="0"/>
                <w:sz w:val="20"/>
                <w:szCs w:val="20"/>
              </w:rPr>
              <w:t>LLM</w:t>
            </w:r>
          </w:p>
        </w:tc>
      </w:tr>
      <w:tr w:rsidR="001B6EB8" w14:paraId="7A109EF2" w14:textId="77777777" w:rsidTr="00BA5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pct"/>
            <w:tcBorders>
              <w:top w:val="nil"/>
              <w:bottom w:val="nil"/>
            </w:tcBorders>
            <w:vAlign w:val="center"/>
          </w:tcPr>
          <w:p w14:paraId="32587739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楷体"/>
                <w:b w:val="0"/>
                <w:bCs w:val="0"/>
                <w:sz w:val="20"/>
                <w:szCs w:val="20"/>
              </w:rPr>
            </w:pPr>
            <w:r>
              <w:rPr>
                <w:rFonts w:eastAsia="楷体"/>
                <w:b w:val="0"/>
                <w:bCs w:val="0"/>
                <w:sz w:val="20"/>
                <w:szCs w:val="20"/>
              </w:rPr>
              <w:t>Medical diagnosis</w:t>
            </w:r>
          </w:p>
        </w:tc>
        <w:tc>
          <w:tcPr>
            <w:tcW w:w="372" w:type="pct"/>
            <w:tcBorders>
              <w:top w:val="nil"/>
              <w:bottom w:val="nil"/>
            </w:tcBorders>
            <w:vAlign w:val="center"/>
          </w:tcPr>
          <w:p w14:paraId="06E2A026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</w:rPr>
              <w:fldChar w:fldCharType="begin"/>
            </w:r>
            <w:r>
              <w:rPr>
                <w:rFonts w:eastAsia="楷体"/>
                <w:sz w:val="20"/>
                <w:szCs w:val="20"/>
              </w:rPr>
              <w:instrText xml:space="preserve"> ADDIN EN.CITE &lt;EndNote&gt;&lt;Cite&gt;&lt;Author&gt;Li&lt;/Author&gt;&lt;Year&gt;2025&lt;/Year&gt;&lt;RecNum&gt;2&lt;/RecNum&gt;&lt;DisplayText&gt;[2]&lt;/DisplayText&gt;&lt;record&gt;&lt;rec-number&gt;2&lt;/rec-number&gt;&lt;foreign-keys&gt;&lt;key app="EN" db-id="fetvvstzhxa55jed2vkxw50u0e5errwe25ts" timestamp="1763452755"&gt;2&lt;/key&gt;&lt;/foreign-keys&gt;&lt;ref-type name="Journal Article"&gt;17&lt;/ref-type&gt;&lt;contributors&gt;&lt;authors&gt;&lt;author&gt;Li, Ziming&lt;/author&gt;&lt;author&gt;Li, Mingde&lt;/author&gt;&lt;author&gt;Wang, Wei&lt;/author&gt;&lt;author&gt;Huang, Qinghua&lt;/author&gt;&lt;/authors&gt;&lt;/contributors&gt;&lt;titles&gt;&lt;title&gt;Ultrasound report generation with fuzzy knowledge and multi-modal large language model&lt;/title&gt;&lt;secondary-title&gt;Expert Systems with Applications&lt;/secondary-title&gt;&lt;/titles&gt;&lt;periodical&gt;&lt;full-title&gt;Expert Systems with Applications&lt;/full-title&gt;&lt;/periodical&gt;&lt;pages&gt;128555&lt;/pages&gt;&lt;volume&gt;292&lt;/volume&gt;&lt;keywords&gt;&lt;keyword&gt;Breast&lt;/keyword&gt;&lt;keyword&gt;Liver&lt;/keyword&gt;&lt;keyword&gt;Multimodal large language model&lt;/keyword&gt;&lt;keyword&gt;Report generation&lt;/keyword&gt;&lt;keyword&gt;Thyroid&lt;/keyword&gt;&lt;keyword&gt;Ultrasound image&lt;/keyword&gt;&lt;/keywords&gt;&lt;dates&gt;&lt;year&gt;2025&lt;/year&gt;&lt;pub-dates&gt;&lt;date&gt;2025/11/01/&lt;/date&gt;&lt;/pub-dates&gt;&lt;/dates&gt;&lt;isbn&gt;0957-4174&lt;/isbn&gt;&lt;urls&gt;&lt;related-urls&gt;&lt;url&gt;https://www.sciencedirect.com/science/article/pii/S0957417425021748&lt;/url&gt;&lt;/related-urls&gt;&lt;/urls&gt;&lt;electronic-resource-num&gt;10.1016/j.eswa.2025.128555&lt;/electronic-resource-num&gt;&lt;/record&gt;&lt;/Cite&gt;&lt;/EndNote&gt;</w:instrText>
            </w:r>
            <w:r>
              <w:rPr>
                <w:rFonts w:eastAsia="楷体"/>
              </w:rPr>
              <w:fldChar w:fldCharType="separate"/>
            </w:r>
            <w:r>
              <w:rPr>
                <w:rFonts w:eastAsia="楷体"/>
                <w:sz w:val="20"/>
                <w:szCs w:val="20"/>
              </w:rPr>
              <w:t>[2]</w:t>
            </w:r>
            <w:r>
              <w:rPr>
                <w:rFonts w:eastAsia="楷体"/>
              </w:rPr>
              <w:fldChar w:fldCharType="end"/>
            </w:r>
          </w:p>
        </w:tc>
        <w:tc>
          <w:tcPr>
            <w:tcW w:w="1405" w:type="pct"/>
            <w:tcBorders>
              <w:top w:val="nil"/>
              <w:bottom w:val="nil"/>
            </w:tcBorders>
            <w:vAlign w:val="center"/>
          </w:tcPr>
          <w:p w14:paraId="3F268E7F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Ultrasound imaging report generation</w:t>
            </w:r>
          </w:p>
        </w:tc>
        <w:tc>
          <w:tcPr>
            <w:tcW w:w="1032" w:type="pct"/>
            <w:tcBorders>
              <w:top w:val="nil"/>
              <w:bottom w:val="nil"/>
            </w:tcBorders>
            <w:vAlign w:val="center"/>
          </w:tcPr>
          <w:p w14:paraId="45357CE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Triangular fuzzy membership function</w:t>
            </w:r>
          </w:p>
        </w:tc>
        <w:tc>
          <w:tcPr>
            <w:tcW w:w="950" w:type="pct"/>
            <w:tcBorders>
              <w:top w:val="nil"/>
              <w:bottom w:val="nil"/>
            </w:tcBorders>
            <w:vAlign w:val="center"/>
          </w:tcPr>
          <w:p w14:paraId="30063AF5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proofErr w:type="spellStart"/>
            <w:r>
              <w:rPr>
                <w:rFonts w:eastAsia="楷体"/>
                <w:sz w:val="20"/>
                <w:szCs w:val="20"/>
              </w:rPr>
              <w:t>Llava</w:t>
            </w:r>
            <w:proofErr w:type="spellEnd"/>
            <w:r>
              <w:rPr>
                <w:rFonts w:eastAsia="楷体"/>
                <w:sz w:val="20"/>
                <w:szCs w:val="20"/>
              </w:rPr>
              <w:t>-OV</w:t>
            </w:r>
          </w:p>
        </w:tc>
      </w:tr>
      <w:bookmarkEnd w:id="7"/>
      <w:tr w:rsidR="001B6EB8" w14:paraId="6305160B" w14:textId="77777777" w:rsidTr="00BA5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pct"/>
            <w:vAlign w:val="center"/>
          </w:tcPr>
          <w:p w14:paraId="6AAE90DD" w14:textId="77777777" w:rsidR="001B6EB8" w:rsidRDefault="001B6EB8" w:rsidP="00600D11">
            <w:pPr>
              <w:adjustRightInd w:val="0"/>
              <w:snapToGrid w:val="0"/>
              <w:ind w:firstLine="200"/>
              <w:rPr>
                <w:rFonts w:eastAsia="楷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45F85E4E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</w:rPr>
              <w:fldChar w:fldCharType="begin"/>
            </w:r>
            <w:r>
              <w:rPr>
                <w:rFonts w:eastAsia="楷体"/>
                <w:sz w:val="20"/>
                <w:szCs w:val="20"/>
              </w:rPr>
              <w:instrText xml:space="preserve"> ADDIN EN.CITE &lt;EndNote&gt;&lt;Cite&gt;&lt;Author&gt;Pham&lt;/Author&gt;&lt;Year&gt;2024&lt;/Year&gt;&lt;RecNum&gt;17&lt;/RecNum&gt;&lt;DisplayText&gt;[10]&lt;/DisplayText&gt;&lt;record&gt;&lt;rec-number&gt;17&lt;/rec-number&gt;&lt;foreign-keys&gt;&lt;key app="EN" db-id="spdr500evds9adexwzn5rr29xz2ez5t0rxxs" timestamp="1763310002"&gt;17&lt;/key&gt;&lt;/foreign-keys&gt;&lt;ref-type name="Journal Article"&gt;17&lt;/ref-type&gt;&lt;contributors&gt;&lt;authors&gt;&lt;author&gt;Pham, Hai V.&lt;/author&gt;&lt;author&gt;Moore, Philip&lt;/author&gt;&lt;/authors&gt;&lt;/contributors&gt;&lt;titles&gt;&lt;title&gt;Applied Hedge Algebra Approach with Multilingual Large Language Models to Extract Hidden Rules in Datasets for Improvement of Generative AI Applications&lt;/title&gt;&lt;secondary-title&gt;Information&lt;/secondary-title&gt;&lt;/titles&gt;&lt;periodical&gt;&lt;full-title&gt;Information&lt;/full-title&gt;&lt;/periodical&gt;&lt;pages&gt;381&lt;/pages&gt;&lt;volume&gt;15&lt;/volume&gt;&lt;number&gt;7&lt;/number&gt;&lt;keywords&gt;&lt;keyword&gt;generative AI&lt;/keyword&gt;&lt;keyword&gt;language comprehension&lt;/keyword&gt;&lt;keyword&gt;multilingual language models&lt;/keyword&gt;&lt;keyword&gt;large language models&lt;/keyword&gt;&lt;keyword&gt;support systems&lt;/keyword&gt;&lt;keyword&gt;technological determinism&lt;/keyword&gt;&lt;keyword&gt;chatbot&lt;/keyword&gt;&lt;keyword&gt;ChatGPT&lt;/keyword&gt;&lt;/keywords&gt;&lt;dates&gt;&lt;year&gt;2024&lt;/year&gt;&lt;/dates&gt;&lt;isbn&gt;2078-2489&lt;/isbn&gt;&lt;urls&gt;&lt;/urls&gt;&lt;electronic-resource-num&gt;10.3390/info15070381&lt;/electronic-resource-num&gt;&lt;/record&gt;&lt;/Cite&gt;&lt;/EndNote&gt;</w:instrText>
            </w:r>
            <w:r>
              <w:rPr>
                <w:rFonts w:eastAsia="楷体"/>
              </w:rPr>
              <w:fldChar w:fldCharType="separate"/>
            </w:r>
            <w:r>
              <w:rPr>
                <w:rFonts w:eastAsia="楷体"/>
                <w:sz w:val="20"/>
                <w:szCs w:val="20"/>
              </w:rPr>
              <w:t>[10]</w:t>
            </w:r>
            <w:r>
              <w:rPr>
                <w:rFonts w:eastAsia="楷体"/>
              </w:rPr>
              <w:fldChar w:fldCharType="end"/>
            </w:r>
          </w:p>
        </w:tc>
        <w:tc>
          <w:tcPr>
            <w:tcW w:w="1405" w:type="pct"/>
            <w:vAlign w:val="center"/>
          </w:tcPr>
          <w:p w14:paraId="64469F04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Heart disease diagnosis</w:t>
            </w:r>
          </w:p>
        </w:tc>
        <w:tc>
          <w:tcPr>
            <w:tcW w:w="1032" w:type="pct"/>
            <w:vAlign w:val="center"/>
          </w:tcPr>
          <w:p w14:paraId="044F3DA4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  <w:lang w:eastAsia="zh-CN"/>
              </w:rPr>
            </w:pPr>
            <w:r>
              <w:rPr>
                <w:rFonts w:eastAsia="楷体"/>
                <w:sz w:val="20"/>
                <w:szCs w:val="20"/>
                <w:lang w:eastAsia="zh-CN"/>
              </w:rPr>
              <w:t>Fuzzy sets</w:t>
            </w:r>
          </w:p>
        </w:tc>
        <w:tc>
          <w:tcPr>
            <w:tcW w:w="950" w:type="pct"/>
            <w:vAlign w:val="center"/>
          </w:tcPr>
          <w:p w14:paraId="6EFC603E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GenAI-Algebra</w:t>
            </w:r>
          </w:p>
        </w:tc>
      </w:tr>
      <w:tr w:rsidR="001B6EB8" w14:paraId="0AB46CB1" w14:textId="77777777" w:rsidTr="00BA5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pct"/>
            <w:tcBorders>
              <w:top w:val="nil"/>
              <w:bottom w:val="nil"/>
            </w:tcBorders>
            <w:vAlign w:val="center"/>
          </w:tcPr>
          <w:p w14:paraId="552B9703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楷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72" w:type="pct"/>
            <w:tcBorders>
              <w:top w:val="nil"/>
              <w:bottom w:val="nil"/>
            </w:tcBorders>
            <w:vAlign w:val="center"/>
          </w:tcPr>
          <w:p w14:paraId="044D20F7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</w:rPr>
              <w:fldChar w:fldCharType="begin"/>
            </w:r>
            <w:r>
              <w:rPr>
                <w:rFonts w:eastAsia="楷体"/>
                <w:sz w:val="20"/>
                <w:szCs w:val="20"/>
              </w:rPr>
              <w:instrText xml:space="preserve"> ADDIN EN.CITE &lt;EndNote&gt;&lt;Cite&gt;&lt;Author&gt;Gaitán-Guerrero&lt;/Author&gt;&lt;Year&gt;2025&lt;/Year&gt;&lt;RecNum&gt;72&lt;/RecNum&gt;&lt;DisplayText&gt;[72]&lt;/DisplayText&gt;&lt;record&gt;&lt;rec-number&gt;72&lt;/rec-number&gt;&lt;foreign-keys&gt;&lt;key app="EN" db-id="fetvvstzhxa55jed2vkxw50u0e5errwe25ts" timestamp="1763452756"&gt;72&lt;/key&gt;&lt;/foreign-keys&gt;&lt;ref-type name="Journal Article"&gt;17&lt;/ref-type&gt;&lt;contributors&gt;&lt;authors&gt;&lt;author&gt;Gaitán-Guerrero, Juan F.&lt;/author&gt;&lt;author&gt;Martínez-Cruz, Carmen&lt;/author&gt;&lt;author&gt;Espinilla, Macarena&lt;/author&gt;&lt;author&gt;Díaz-Jiménez, David&lt;/author&gt;&lt;author&gt;López, Jose L.&lt;/author&gt;&lt;/authors&gt;&lt;/contributors&gt;&lt;titles&gt;&lt;title&gt;A novel fine-tuning and evaluation methodology for large language models on IoT raw data summaries (LLM-RawDMeth): A joint perspective in diabetes care&lt;/title&gt;&lt;secondary-title&gt;Computer Methods and Programs in Biomedicine&lt;/secondary-title&gt;&lt;/titles&gt;&lt;periodical&gt;&lt;full-title&gt;Computer Methods and Programs in Biomedicine&lt;/full-title&gt;&lt;/periodical&gt;&lt;pages&gt;108878&lt;/pages&gt;&lt;volume&gt;269&lt;/volume&gt;&lt;keywords&gt;&lt;keyword&gt;IoT-data fuzzy summarization&lt;/keyword&gt;&lt;keyword&gt;Large language models&lt;/keyword&gt;&lt;keyword&gt;Fine-tuning process&lt;/keyword&gt;&lt;keyword&gt;Continuous glucose monitoring&lt;/keyword&gt;&lt;keyword&gt;Prompt engineering&lt;/keyword&gt;&lt;keyword&gt;Evaluation methodology&lt;/keyword&gt;&lt;/keywords&gt;&lt;dates&gt;&lt;year&gt;2025&lt;/year&gt;&lt;pub-dates&gt;&lt;date&gt;2025/09/01/&lt;/date&gt;&lt;/pub-dates&gt;&lt;/dates&gt;&lt;isbn&gt;0169-2607&lt;/isbn&gt;&lt;urls&gt;&lt;related-urls&gt;&lt;url&gt;https://www.sciencedirect.com/science/article/pii/S0169260725002950&lt;/url&gt;&lt;/related-urls&gt;&lt;/urls&gt;&lt;electronic-resource-num&gt;10.1016/j.cmpb.2025.108878&lt;/electronic-resource-num&gt;&lt;/record&gt;&lt;/Cite&gt;&lt;/EndNote&gt;</w:instrText>
            </w:r>
            <w:r>
              <w:rPr>
                <w:rFonts w:eastAsia="楷体"/>
              </w:rPr>
              <w:fldChar w:fldCharType="separate"/>
            </w:r>
            <w:r>
              <w:rPr>
                <w:rFonts w:eastAsia="楷体"/>
                <w:sz w:val="20"/>
                <w:szCs w:val="20"/>
              </w:rPr>
              <w:t>[72]</w:t>
            </w:r>
            <w:r>
              <w:rPr>
                <w:rFonts w:eastAsia="楷体"/>
              </w:rPr>
              <w:fldChar w:fldCharType="end"/>
            </w:r>
          </w:p>
        </w:tc>
        <w:tc>
          <w:tcPr>
            <w:tcW w:w="1405" w:type="pct"/>
            <w:tcBorders>
              <w:top w:val="nil"/>
              <w:bottom w:val="nil"/>
            </w:tcBorders>
            <w:vAlign w:val="center"/>
          </w:tcPr>
          <w:p w14:paraId="1DF6532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Blood glucose monitoring</w:t>
            </w:r>
          </w:p>
        </w:tc>
        <w:tc>
          <w:tcPr>
            <w:tcW w:w="1032" w:type="pct"/>
            <w:tcBorders>
              <w:top w:val="nil"/>
              <w:bottom w:val="nil"/>
            </w:tcBorders>
            <w:vAlign w:val="center"/>
          </w:tcPr>
          <w:p w14:paraId="0DE124E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  <w:lang w:eastAsia="zh-CN"/>
              </w:rPr>
            </w:pPr>
            <w:r>
              <w:rPr>
                <w:rFonts w:eastAsia="楷体"/>
                <w:sz w:val="20"/>
                <w:szCs w:val="20"/>
                <w:lang w:eastAsia="zh-CN"/>
              </w:rPr>
              <w:t>Fuzzy logic</w:t>
            </w:r>
          </w:p>
        </w:tc>
        <w:tc>
          <w:tcPr>
            <w:tcW w:w="950" w:type="pct"/>
            <w:tcBorders>
              <w:top w:val="nil"/>
              <w:bottom w:val="nil"/>
            </w:tcBorders>
            <w:vAlign w:val="center"/>
          </w:tcPr>
          <w:p w14:paraId="1151D065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GPT</w:t>
            </w:r>
          </w:p>
        </w:tc>
      </w:tr>
      <w:tr w:rsidR="001B6EB8" w14:paraId="651EA9C5" w14:textId="77777777" w:rsidTr="00BA5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pct"/>
            <w:vAlign w:val="center"/>
          </w:tcPr>
          <w:p w14:paraId="46BA660B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楷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72" w:type="pct"/>
            <w:vAlign w:val="center"/>
          </w:tcPr>
          <w:p w14:paraId="77E9801F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</w:rPr>
              <w:fldChar w:fldCharType="begin"/>
            </w:r>
            <w:r>
              <w:rPr>
                <w:rFonts w:eastAsia="楷体"/>
                <w:sz w:val="20"/>
                <w:szCs w:val="20"/>
              </w:rPr>
              <w:instrText xml:space="preserve"> ADDIN EN.CITE &lt;EndNote&gt;&lt;Cite&gt;&lt;Author&gt;Jia&lt;/Author&gt;&lt;Year&gt;2025&lt;/Year&gt;&lt;RecNum&gt;73&lt;/RecNum&gt;&lt;DisplayText&gt;[73]&lt;/DisplayText&gt;&lt;record&gt;&lt;rec-number&gt;73&lt;/rec-number&gt;&lt;foreign-keys&gt;&lt;key app="EN" db-id="fetvvstzhxa55jed2vkxw50u0e5errwe25ts" timestamp="1763452756"&gt;73&lt;/key&gt;&lt;/foreign-keys&gt;&lt;ref-type name="Journal Article"&gt;17&lt;/ref-type&gt;&lt;contributors&gt;&lt;authors&gt;&lt;author&gt;Jia, Wenjuan&lt;/author&gt;&lt;author&gt;Zhang, Jianshuai&lt;/author&gt;&lt;author&gt;Guo, Hongyue&lt;/author&gt;&lt;author&gt;Wang, Lidong&lt;/author&gt;&lt;author&gt;Liu, Xiaodong&lt;/author&gt;&lt;/authors&gt;&lt;/contributors&gt;&lt;titles&gt;&lt;title&gt;A transformer-based learning system for wart disease treatment based on axiomatic fuzzy set theory&lt;/title&gt;&lt;secondary-title&gt;Network Modeling Analysis in Health Informatics and Bioinformatics&lt;/secondary-title&gt;&lt;/titles&gt;&lt;periodical&gt;&lt;full-title&gt;Network Modeling Analysis in Health Informatics and Bioinformatics&lt;/full-title&gt;&lt;/periodical&gt;&lt;pages&gt;73&lt;/pages&gt;&lt;volume&gt;14&lt;/volume&gt;&lt;number&gt;1&lt;/number&gt;&lt;dates&gt;&lt;year&gt;2025&lt;/year&gt;&lt;pub-dates&gt;&lt;date&gt;2025/07/28&lt;/date&gt;&lt;/pub-dates&gt;&lt;/dates&gt;&lt;isbn&gt;2192-6670&lt;/isbn&gt;&lt;urls&gt;&lt;related-urls&gt;&lt;url&gt;https://doi.org/10.1007/s13721-025-00565-7&lt;/url&gt;&lt;/related-urls&gt;&lt;/urls&gt;&lt;electronic-resource-num&gt;10.1007/s13721-025-00565-7&lt;/electronic-resource-num&gt;&lt;/record&gt;&lt;/Cite&gt;&lt;/EndNote&gt;</w:instrText>
            </w:r>
            <w:r>
              <w:rPr>
                <w:rFonts w:eastAsia="楷体"/>
              </w:rPr>
              <w:fldChar w:fldCharType="separate"/>
            </w:r>
            <w:r>
              <w:rPr>
                <w:rFonts w:eastAsia="楷体"/>
                <w:sz w:val="20"/>
                <w:szCs w:val="20"/>
              </w:rPr>
              <w:t>[73]</w:t>
            </w:r>
            <w:r>
              <w:rPr>
                <w:rFonts w:eastAsia="楷体"/>
              </w:rPr>
              <w:fldChar w:fldCharType="end"/>
            </w:r>
          </w:p>
        </w:tc>
        <w:tc>
          <w:tcPr>
            <w:tcW w:w="1405" w:type="pct"/>
            <w:vAlign w:val="center"/>
          </w:tcPr>
          <w:p w14:paraId="53E51414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Wart treatment method selection</w:t>
            </w:r>
          </w:p>
        </w:tc>
        <w:tc>
          <w:tcPr>
            <w:tcW w:w="1032" w:type="pct"/>
            <w:vAlign w:val="center"/>
          </w:tcPr>
          <w:p w14:paraId="164035F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Axiomatic fuzzy sets</w:t>
            </w:r>
          </w:p>
        </w:tc>
        <w:tc>
          <w:tcPr>
            <w:tcW w:w="950" w:type="pct"/>
            <w:vAlign w:val="center"/>
          </w:tcPr>
          <w:p w14:paraId="3863BB8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GPT-2</w:t>
            </w:r>
          </w:p>
        </w:tc>
      </w:tr>
      <w:tr w:rsidR="001B6EB8" w14:paraId="00C8DF4A" w14:textId="77777777" w:rsidTr="00BA5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pct"/>
            <w:tcBorders>
              <w:top w:val="nil"/>
              <w:bottom w:val="nil"/>
            </w:tcBorders>
            <w:vAlign w:val="center"/>
          </w:tcPr>
          <w:p w14:paraId="6463E872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楷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72" w:type="pct"/>
            <w:tcBorders>
              <w:top w:val="nil"/>
              <w:bottom w:val="nil"/>
            </w:tcBorders>
            <w:vAlign w:val="center"/>
          </w:tcPr>
          <w:p w14:paraId="67D93D3F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</w:rPr>
              <w:fldChar w:fldCharType="begin"/>
            </w:r>
            <w:r>
              <w:rPr>
                <w:rFonts w:eastAsia="楷体"/>
                <w:sz w:val="20"/>
                <w:szCs w:val="20"/>
              </w:rPr>
              <w:instrText xml:space="preserve"> ADDIN EN.CITE &lt;EndNote&gt;&lt;Cite&gt;&lt;Author&gt;Fathima&lt;/Author&gt;&lt;Year&gt;2025&lt;/Year&gt;&lt;RecNum&gt;74&lt;/RecNum&gt;&lt;DisplayText&gt;[74]&lt;/DisplayText&gt;&lt;record&gt;&lt;rec-number&gt;74&lt;/rec-number&gt;&lt;foreign-keys&gt;&lt;key app="EN" db-id="fetvvstzhxa55jed2vkxw50u0e5errwe25ts" timestamp="1763452756"&gt;74&lt;/key&gt;&lt;/foreign-keys&gt;&lt;ref-type name="Journal Article"&gt;17&lt;/ref-type&gt;&lt;contributors&gt;&lt;authors&gt;&lt;author&gt;Fathima, Maleeha&lt;/author&gt;&lt;author&gt;Moulana, Mohammed&lt;/author&gt;&lt;/authors&gt;&lt;/contributors&gt;&lt;titles&gt;&lt;title&gt;Revolutionizing Breast Cancer Care: AI-Enhanced Diagnosis and Patient History&lt;/title&gt;&lt;secondary-title&gt;Computer Methods in Biomechanics and Biomedical Engineering&lt;/secondary-title&gt;&lt;/titles&gt;&lt;periodical&gt;&lt;full-title&gt;Computer Methods in Biomechanics and Biomedical Engineering&lt;/full-title&gt;&lt;/periodical&gt;&lt;pages&gt;642-654&lt;/pages&gt;&lt;volume&gt;28&lt;/volume&gt;&lt;number&gt;5&lt;/number&gt;&lt;dates&gt;&lt;year&gt;2025&lt;/year&gt;&lt;pub-dates&gt;&lt;date&gt;2025/04/04&lt;/date&gt;&lt;/pub-dates&gt;&lt;/dates&gt;&lt;publisher&gt;Taylor &amp;amp; Francis&lt;/publisher&gt;&lt;isbn&gt;1025-5842&lt;/isbn&gt;&lt;urls&gt;&lt;related-urls&gt;&lt;url&gt;https://doi.org/10.1080/10255842.2023.2300681&lt;/url&gt;&lt;/related-urls&gt;&lt;/urls&gt;&lt;electronic-resource-num&gt;10.1080/10255842.2023.2300681&lt;/electronic-resource-num&gt;&lt;/record&gt;&lt;/Cite&gt;&lt;/EndNote&gt;</w:instrText>
            </w:r>
            <w:r>
              <w:rPr>
                <w:rFonts w:eastAsia="楷体"/>
              </w:rPr>
              <w:fldChar w:fldCharType="separate"/>
            </w:r>
            <w:r>
              <w:rPr>
                <w:rFonts w:eastAsia="楷体"/>
                <w:sz w:val="20"/>
                <w:szCs w:val="20"/>
              </w:rPr>
              <w:t>[74]</w:t>
            </w:r>
            <w:r>
              <w:rPr>
                <w:rFonts w:eastAsia="楷体"/>
              </w:rPr>
              <w:fldChar w:fldCharType="end"/>
            </w:r>
          </w:p>
        </w:tc>
        <w:tc>
          <w:tcPr>
            <w:tcW w:w="1405" w:type="pct"/>
            <w:tcBorders>
              <w:top w:val="nil"/>
              <w:bottom w:val="nil"/>
            </w:tcBorders>
            <w:vAlign w:val="center"/>
          </w:tcPr>
          <w:p w14:paraId="140F7FF1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Breast cancer patient report generation</w:t>
            </w:r>
          </w:p>
        </w:tc>
        <w:tc>
          <w:tcPr>
            <w:tcW w:w="1032" w:type="pct"/>
            <w:tcBorders>
              <w:top w:val="nil"/>
              <w:bottom w:val="nil"/>
            </w:tcBorders>
            <w:vAlign w:val="center"/>
          </w:tcPr>
          <w:p w14:paraId="31AC032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  <w:lang w:eastAsia="zh-CN"/>
              </w:rPr>
            </w:pPr>
            <w:r>
              <w:rPr>
                <w:rFonts w:eastAsia="楷体"/>
                <w:sz w:val="20"/>
                <w:szCs w:val="20"/>
                <w:lang w:eastAsia="zh-CN"/>
              </w:rPr>
              <w:t>Fuzzy logic</w:t>
            </w:r>
          </w:p>
        </w:tc>
        <w:tc>
          <w:tcPr>
            <w:tcW w:w="950" w:type="pct"/>
            <w:tcBorders>
              <w:top w:val="nil"/>
              <w:bottom w:val="nil"/>
            </w:tcBorders>
            <w:vAlign w:val="center"/>
          </w:tcPr>
          <w:p w14:paraId="2F022818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GPT-3.5</w:t>
            </w:r>
          </w:p>
        </w:tc>
      </w:tr>
      <w:tr w:rsidR="001B6EB8" w14:paraId="2CF05A2B" w14:textId="77777777" w:rsidTr="00BA5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pct"/>
            <w:vAlign w:val="center"/>
          </w:tcPr>
          <w:p w14:paraId="352AC0B2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楷体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eastAsia="楷体"/>
                <w:b w:val="0"/>
                <w:bCs w:val="0"/>
                <w:sz w:val="20"/>
                <w:szCs w:val="20"/>
                <w:lang w:eastAsia="zh-CN"/>
              </w:rPr>
              <w:t>Selection and evaluation of large language models</w:t>
            </w:r>
          </w:p>
        </w:tc>
        <w:tc>
          <w:tcPr>
            <w:tcW w:w="372" w:type="pct"/>
            <w:vAlign w:val="center"/>
          </w:tcPr>
          <w:p w14:paraId="442F49F3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</w:rPr>
              <w:fldChar w:fldCharType="begin"/>
            </w:r>
            <w:r>
              <w:rPr>
                <w:rFonts w:eastAsia="楷体"/>
                <w:sz w:val="20"/>
                <w:szCs w:val="20"/>
              </w:rPr>
              <w:instrText xml:space="preserve"> ADDIN EN.CITE &lt;EndNote&gt;&lt;Cite&gt;&lt;Author&gt;Gaitán-Guerrero&lt;/Author&gt;&lt;Year&gt;2024&lt;/Year&gt;&lt;RecNum&gt;75&lt;/RecNum&gt;&lt;DisplayText&gt;[75]&lt;/DisplayText&gt;&lt;record&gt;&lt;rec-number&gt;75&lt;/rec-number&gt;&lt;foreign-keys&gt;&lt;key app="EN" db-id="fetvvstzhxa55jed2vkxw50u0e5errwe25ts" timestamp="1763452756"&gt;75&lt;/key&gt;&lt;/foreign-keys&gt;&lt;ref-type name="Journal Article"&gt;17&lt;/ref-type&gt;&lt;contributors&gt;&lt;authors&gt;&lt;author&gt;J. F. Gaitán-Guerrero&lt;/author&gt;&lt;author&gt;J. Luis López Ruiz&lt;/author&gt;&lt;author&gt;M. Espinilla&lt;/author&gt;&lt;author&gt;C. Martínez-Cruz&lt;/author&gt;&lt;/authors&gt;&lt;/contributors&gt;&lt;titles&gt;&lt;title&gt;Toward an Interpretable Continuous Glucose Monitoring Data Modeling&lt;/title&gt;&lt;secondary-title&gt;IEEE Internet of Things Journal&lt;/secondary-title&gt;&lt;/titles&gt;&lt;periodical&gt;&lt;full-title&gt;IEEE Internet of Things Journal&lt;/full-title&gt;&lt;/periodical&gt;&lt;pages&gt;31080-31094&lt;/pages&gt;&lt;volume&gt;11&lt;/volume&gt;&lt;number&gt;19&lt;/number&gt;&lt;dates&gt;&lt;year&gt;2024&lt;/year&gt;&lt;/dates&gt;&lt;isbn&gt;2327-4662&lt;/isbn&gt;&lt;urls&gt;&lt;/urls&gt;&lt;electronic-resource-num&gt;10.1109/JIOT.2024.3419260&lt;/electronic-resource-num&gt;&lt;/record&gt;&lt;/Cite&gt;&lt;/EndNote&gt;</w:instrText>
            </w:r>
            <w:r>
              <w:rPr>
                <w:rFonts w:eastAsia="楷体"/>
              </w:rPr>
              <w:fldChar w:fldCharType="separate"/>
            </w:r>
            <w:r>
              <w:rPr>
                <w:rFonts w:eastAsia="楷体"/>
                <w:sz w:val="20"/>
                <w:szCs w:val="20"/>
              </w:rPr>
              <w:t>[75]</w:t>
            </w:r>
            <w:r>
              <w:rPr>
                <w:rFonts w:eastAsia="楷体"/>
              </w:rPr>
              <w:fldChar w:fldCharType="end"/>
            </w:r>
          </w:p>
        </w:tc>
        <w:tc>
          <w:tcPr>
            <w:tcW w:w="1405" w:type="pct"/>
            <w:vAlign w:val="center"/>
          </w:tcPr>
          <w:p w14:paraId="6534DA16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Interpreting blood glucose sensor data</w:t>
            </w:r>
          </w:p>
        </w:tc>
        <w:tc>
          <w:tcPr>
            <w:tcW w:w="1032" w:type="pct"/>
            <w:vAlign w:val="center"/>
          </w:tcPr>
          <w:p w14:paraId="379F683E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  <w:lang w:eastAsia="zh-CN"/>
              </w:rPr>
            </w:pPr>
            <w:r>
              <w:rPr>
                <w:rFonts w:eastAsia="楷体"/>
                <w:sz w:val="20"/>
                <w:szCs w:val="20"/>
                <w:lang w:eastAsia="zh-CN"/>
              </w:rPr>
              <w:t>Fuzzy logic</w:t>
            </w:r>
          </w:p>
        </w:tc>
        <w:tc>
          <w:tcPr>
            <w:tcW w:w="950" w:type="pct"/>
            <w:vAlign w:val="center"/>
          </w:tcPr>
          <w:p w14:paraId="796EDBB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GPT-4</w:t>
            </w:r>
          </w:p>
        </w:tc>
      </w:tr>
      <w:tr w:rsidR="001B6EB8" w14:paraId="06E24F1C" w14:textId="77777777" w:rsidTr="00BA5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1BBFF72B" w14:textId="77777777" w:rsidR="001B6EB8" w:rsidRDefault="001B6EB8" w:rsidP="00600D11">
            <w:pPr>
              <w:adjustRightInd w:val="0"/>
              <w:snapToGrid w:val="0"/>
              <w:ind w:firstLine="200"/>
              <w:rPr>
                <w:rFonts w:eastAsia="楷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72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E79F467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</w:rPr>
              <w:fldChar w:fldCharType="begin"/>
            </w:r>
            <w:r>
              <w:rPr>
                <w:rFonts w:eastAsia="楷体"/>
                <w:sz w:val="20"/>
                <w:szCs w:val="20"/>
              </w:rPr>
              <w:instrText xml:space="preserve"> ADDIN EN.CITE &lt;EndNote&gt;&lt;Cite&gt;&lt;Author&gt;Alamoodi&lt;/Author&gt;&lt;Year&gt;2024&lt;/Year&gt;&lt;RecNum&gt;15&lt;/RecNum&gt;&lt;DisplayText&gt;[15]&lt;/DisplayText&gt;&lt;record&gt;&lt;rec-number&gt;15&lt;/rec-number&gt;&lt;foreign-keys&gt;&lt;key app="EN" db-id="fetvvstzhxa55jed2vkxw50u0e5errwe25ts" timestamp="1763452755"&gt;15&lt;/key&gt;&lt;/foreign-keys&gt;&lt;ref-type name="Journal Article"&gt;17&lt;/ref-type&gt;&lt;contributors&gt;&lt;authors&gt;&lt;author&gt;Alamoodi, A. H.&lt;/author&gt;&lt;author&gt;Zughoul, Omar&lt;/author&gt;&lt;author&gt;David, Dianese&lt;/author&gt;&lt;author&gt;Garfan, Salem&lt;/author&gt;&lt;author&gt;Pamucar, Dragan&lt;/author&gt;&lt;author&gt;Albahri, O. S.&lt;/author&gt;&lt;author&gt;Albahri, A. S.&lt;/author&gt;&lt;author&gt;Yussof, Salman&lt;/author&gt;&lt;author&gt;Sharaf, Iman Mohamad&lt;/author&gt;&lt;/authors&gt;&lt;/contributors&gt;&lt;titles&gt;&lt;title&gt;A Novel Evaluation Framework for Medical LLMs: Combining Fuzzy Logic and MCDM for Medical Relation and Clinical Concept Extraction&lt;/title&gt;&lt;secondary-title&gt;Journal of Medical Systems&lt;/secondary-title&gt;&lt;/titles&gt;&lt;periodical&gt;&lt;full-title&gt;Journal of Medical Systems&lt;/full-title&gt;&lt;/periodical&gt;&lt;pages&gt;81&lt;/pages&gt;&lt;volume&gt;48&lt;/volume&gt;&lt;number&gt;1&lt;/number&gt;&lt;dates&gt;&lt;year&gt;2024&lt;/year&gt;&lt;pub-dates&gt;&lt;date&gt;2024/08/31&lt;/date&gt;&lt;/pub-dates&gt;&lt;/dates&gt;&lt;isbn&gt;1573-689X&lt;/isbn&gt;&lt;urls&gt;&lt;related-urls&gt;&lt;url&gt;https://doi.org/10.1007/s10916-024-02090-y&lt;/url&gt;&lt;/related-urls&gt;&lt;/urls&gt;&lt;electronic-resource-num&gt;10.1007/s10916-024-02090-y&lt;/electronic-resource-num&gt;&lt;/record&gt;&lt;/Cite&gt;&lt;/EndNote&gt;</w:instrText>
            </w:r>
            <w:r>
              <w:rPr>
                <w:rFonts w:eastAsia="楷体"/>
              </w:rPr>
              <w:fldChar w:fldCharType="separate"/>
            </w:r>
            <w:r>
              <w:rPr>
                <w:rFonts w:eastAsia="楷体"/>
                <w:sz w:val="20"/>
                <w:szCs w:val="20"/>
              </w:rPr>
              <w:t>[15]</w:t>
            </w:r>
            <w:r>
              <w:rPr>
                <w:rFonts w:eastAsia="楷体"/>
              </w:rPr>
              <w:fldChar w:fldCharType="end"/>
            </w:r>
          </w:p>
        </w:tc>
        <w:tc>
          <w:tcPr>
            <w:tcW w:w="1405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17A1EDB6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Medical decision-making</w:t>
            </w:r>
          </w:p>
        </w:tc>
        <w:tc>
          <w:tcPr>
            <w:tcW w:w="1032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3A290DE0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  <w:lang w:eastAsia="zh-CN"/>
              </w:rPr>
            </w:pPr>
            <w:r>
              <w:rPr>
                <w:rFonts w:eastAsia="楷体"/>
                <w:sz w:val="20"/>
                <w:szCs w:val="20"/>
                <w:lang w:eastAsia="zh-CN"/>
              </w:rPr>
              <w:t>Fuzzy sets</w:t>
            </w:r>
          </w:p>
        </w:tc>
        <w:tc>
          <w:tcPr>
            <w:tcW w:w="950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54060B0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proofErr w:type="spellStart"/>
            <w:r>
              <w:rPr>
                <w:rFonts w:eastAsia="楷体"/>
                <w:sz w:val="20"/>
                <w:szCs w:val="20"/>
              </w:rPr>
              <w:t>GatorTronGPT</w:t>
            </w:r>
            <w:proofErr w:type="spellEnd"/>
          </w:p>
        </w:tc>
      </w:tr>
      <w:tr w:rsidR="001B6EB8" w14:paraId="098B28C2" w14:textId="77777777" w:rsidTr="00BA5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pct"/>
            <w:vAlign w:val="center"/>
          </w:tcPr>
          <w:p w14:paraId="33019BCC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楷体"/>
                <w:b w:val="0"/>
                <w:bCs w:val="0"/>
                <w:sz w:val="20"/>
                <w:szCs w:val="20"/>
              </w:rPr>
            </w:pPr>
            <w:r>
              <w:rPr>
                <w:rFonts w:eastAsia="楷体"/>
                <w:b w:val="0"/>
                <w:bCs w:val="0"/>
                <w:sz w:val="20"/>
                <w:szCs w:val="20"/>
              </w:rPr>
              <w:t>Public health opinion management</w:t>
            </w:r>
          </w:p>
        </w:tc>
        <w:tc>
          <w:tcPr>
            <w:tcW w:w="372" w:type="pct"/>
            <w:vAlign w:val="center"/>
          </w:tcPr>
          <w:p w14:paraId="5FC2A48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</w:rPr>
              <w:fldChar w:fldCharType="begin"/>
            </w:r>
            <w:r>
              <w:rPr>
                <w:rFonts w:eastAsia="楷体"/>
                <w:sz w:val="20"/>
                <w:szCs w:val="20"/>
              </w:rPr>
              <w:instrText xml:space="preserve"> ADDIN EN.CITE &lt;EndNote&gt;&lt;Cite&gt;&lt;Author&gt;Rezaei&lt;/Author&gt;&lt;Year&gt;2024&lt;/Year&gt;&lt;RecNum&gt;76&lt;/RecNum&gt;&lt;DisplayText&gt;[76]&lt;/DisplayText&gt;&lt;record&gt;&lt;rec-number&gt;76&lt;/rec-number&gt;&lt;foreign-keys&gt;&lt;key app="EN" db-id="fetvvstzhxa55jed2vkxw50u0e5errwe25ts" timestamp="1763452756"&gt;76&lt;/key&gt;&lt;/foreign-keys&gt;&lt;ref-type name="Journal Article"&gt;17&lt;/ref-type&gt;&lt;contributors&gt;&lt;authors&gt;&lt;author&gt;Rezaei, Esmaeil&lt;/author&gt;&lt;author&gt;Mosallanezhad, Behzad&lt;/author&gt;&lt;/authors&gt;&lt;/contributors&gt;&lt;titles&gt;&lt;title&gt;Identifying social concerns in virtual reality technology through text mining and large language models, and prioritizing them with the fuzzy hierarchized analytic network process&lt;/title&gt;&lt;secondary-title&gt;Computers and Electrical Engineering&lt;/secondary-title&gt;&lt;/titles&gt;&lt;periodical&gt;&lt;full-title&gt;Computers and Electrical Engineering&lt;/full-title&gt;&lt;/periodical&gt;&lt;pages&gt;109770&lt;/pages&gt;&lt;volume&gt;120&lt;/volume&gt;&lt;keywords&gt;&lt;keyword&gt;Virtual reality&lt;/keyword&gt;&lt;keyword&gt;Latent semantic analysis&lt;/keyword&gt;&lt;keyword&gt;Hierarchized analytic network process&lt;/keyword&gt;&lt;keyword&gt;Large language models&lt;/keyword&gt;&lt;keyword&gt;Text mining&lt;/keyword&gt;&lt;keyword&gt;Multi-criteria decision making&lt;/keyword&gt;&lt;keyword&gt;Multi-attribute decision making&lt;/keyword&gt;&lt;/keywords&gt;&lt;dates&gt;&lt;year&gt;2024&lt;/year&gt;&lt;pub-dates&gt;&lt;date&gt;2024/12/01/&lt;/date&gt;&lt;/pub-dates&gt;&lt;/dates&gt;&lt;isbn&gt;0045-7906&lt;/isbn&gt;&lt;urls&gt;&lt;related-urls&gt;&lt;url&gt;https://www.sciencedirect.com/science/article/pii/S0045790624006979&lt;/url&gt;&lt;/related-urls&gt;&lt;/urls&gt;&lt;electronic-resource-num&gt;10.1016/j.compeleceng.2024.109770&lt;/electronic-resource-num&gt;&lt;/record&gt;&lt;/Cite&gt;&lt;/EndNote&gt;</w:instrText>
            </w:r>
            <w:r>
              <w:rPr>
                <w:rFonts w:eastAsia="楷体"/>
              </w:rPr>
              <w:fldChar w:fldCharType="separate"/>
            </w:r>
            <w:r>
              <w:rPr>
                <w:rFonts w:eastAsia="楷体"/>
                <w:sz w:val="20"/>
                <w:szCs w:val="20"/>
              </w:rPr>
              <w:t>[76]</w:t>
            </w:r>
            <w:r>
              <w:rPr>
                <w:rFonts w:eastAsia="楷体"/>
              </w:rPr>
              <w:fldChar w:fldCharType="end"/>
            </w:r>
          </w:p>
        </w:tc>
        <w:tc>
          <w:tcPr>
            <w:tcW w:w="1405" w:type="pct"/>
            <w:vAlign w:val="center"/>
          </w:tcPr>
          <w:p w14:paraId="492F549E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  <w:lang w:eastAsia="zh-CN"/>
              </w:rPr>
            </w:pPr>
            <w:r>
              <w:rPr>
                <w:rFonts w:eastAsia="楷体"/>
                <w:sz w:val="20"/>
                <w:szCs w:val="20"/>
                <w:lang w:eastAsia="zh-CN"/>
              </w:rPr>
              <w:t>Detecting misinformation related to long COVID effects</w:t>
            </w:r>
          </w:p>
        </w:tc>
        <w:tc>
          <w:tcPr>
            <w:tcW w:w="1032" w:type="pct"/>
            <w:vAlign w:val="center"/>
          </w:tcPr>
          <w:p w14:paraId="37CE0F5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r>
              <w:rPr>
                <w:rFonts w:eastAsia="楷体"/>
                <w:sz w:val="20"/>
                <w:szCs w:val="20"/>
              </w:rPr>
              <w:t>Fuzzy ranking</w:t>
            </w:r>
          </w:p>
        </w:tc>
        <w:tc>
          <w:tcPr>
            <w:tcW w:w="950" w:type="pct"/>
            <w:vAlign w:val="center"/>
          </w:tcPr>
          <w:p w14:paraId="77300DB7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楷体"/>
                <w:sz w:val="20"/>
                <w:szCs w:val="20"/>
              </w:rPr>
            </w:pPr>
            <w:proofErr w:type="spellStart"/>
            <w:r>
              <w:rPr>
                <w:rFonts w:eastAsia="楷体"/>
                <w:sz w:val="20"/>
                <w:szCs w:val="20"/>
              </w:rPr>
              <w:t>RoBERTa</w:t>
            </w:r>
            <w:proofErr w:type="spellEnd"/>
            <w:r>
              <w:rPr>
                <w:rFonts w:eastAsia="楷体" w:hint="eastAsia"/>
                <w:sz w:val="20"/>
                <w:szCs w:val="20"/>
                <w:lang w:eastAsia="zh-CN"/>
              </w:rPr>
              <w:t xml:space="preserve">, </w:t>
            </w:r>
            <w:proofErr w:type="spellStart"/>
            <w:r>
              <w:rPr>
                <w:rFonts w:eastAsia="楷体"/>
                <w:sz w:val="20"/>
                <w:szCs w:val="20"/>
              </w:rPr>
              <w:t>DeBERTa</w:t>
            </w:r>
            <w:proofErr w:type="spellEnd"/>
            <w:r>
              <w:rPr>
                <w:rFonts w:eastAsia="楷体" w:hint="eastAsia"/>
                <w:sz w:val="20"/>
                <w:szCs w:val="20"/>
                <w:lang w:eastAsia="zh-CN"/>
              </w:rPr>
              <w:t xml:space="preserve">, </w:t>
            </w:r>
            <w:proofErr w:type="spellStart"/>
            <w:r>
              <w:rPr>
                <w:rFonts w:eastAsia="楷体"/>
                <w:sz w:val="20"/>
                <w:szCs w:val="20"/>
              </w:rPr>
              <w:t>XLNet</w:t>
            </w:r>
            <w:proofErr w:type="spellEnd"/>
          </w:p>
        </w:tc>
      </w:tr>
    </w:tbl>
    <w:p w14:paraId="3AA756F2" w14:textId="77777777" w:rsidR="001B6EB8" w:rsidRDefault="001B6EB8" w:rsidP="001B6EB8">
      <w:pPr>
        <w:ind w:firstLine="200"/>
        <w:rPr>
          <w:lang w:eastAsia="zh-CN"/>
        </w:rPr>
        <w:sectPr w:rsidR="001B6EB8" w:rsidSect="001B6EB8">
          <w:type w:val="continuous"/>
          <w:pgSz w:w="12240" w:h="15840"/>
          <w:pgMar w:top="1008" w:right="936" w:bottom="1008" w:left="936" w:header="432" w:footer="432" w:gutter="0"/>
          <w:cols w:space="288"/>
          <w:docGrid w:linePitch="272"/>
        </w:sectPr>
      </w:pPr>
    </w:p>
    <w:p w14:paraId="0A77525E" w14:textId="77777777" w:rsidR="001B6EB8" w:rsidRDefault="001B6EB8">
      <w:pPr>
        <w:tabs>
          <w:tab w:val="left" w:pos="465"/>
        </w:tabs>
        <w:ind w:left="465" w:firstLineChars="0" w:hanging="465"/>
        <w:rPr>
          <w:rFonts w:eastAsia="宋体"/>
          <w:kern w:val="2"/>
          <w:sz w:val="16"/>
          <w:szCs w:val="16"/>
          <w:lang w:eastAsia="zh-CN"/>
        </w:rPr>
      </w:pPr>
    </w:p>
    <w:p w14:paraId="75522588" w14:textId="77777777" w:rsidR="001B6EB8" w:rsidRDefault="001B6EB8" w:rsidP="001B6EB8">
      <w:pPr>
        <w:adjustRightInd w:val="0"/>
        <w:snapToGrid w:val="0"/>
        <w:spacing w:afterLines="30" w:after="72"/>
        <w:ind w:firstLineChars="0" w:firstLine="0"/>
        <w:jc w:val="center"/>
        <w:rPr>
          <w:smallCaps/>
        </w:rPr>
      </w:pPr>
    </w:p>
    <w:p w14:paraId="6B76D5AE" w14:textId="77777777" w:rsidR="001B6EB8" w:rsidRDefault="001B6EB8" w:rsidP="001B6EB8">
      <w:pPr>
        <w:adjustRightInd w:val="0"/>
        <w:snapToGrid w:val="0"/>
        <w:spacing w:afterLines="30" w:after="72"/>
        <w:ind w:firstLineChars="0" w:firstLine="0"/>
        <w:jc w:val="center"/>
        <w:rPr>
          <w:smallCaps/>
        </w:rPr>
      </w:pPr>
      <w:r>
        <w:rPr>
          <w:smallCaps/>
        </w:rPr>
        <w:t xml:space="preserve">Table </w:t>
      </w:r>
      <w:r>
        <w:rPr>
          <w:smallCaps/>
        </w:rPr>
        <w:fldChar w:fldCharType="begin"/>
      </w:r>
      <w:r>
        <w:rPr>
          <w:smallCaps/>
        </w:rPr>
        <w:instrText xml:space="preserve"> SEQ Table  \* ROMAN </w:instrText>
      </w:r>
      <w:r>
        <w:rPr>
          <w:smallCaps/>
        </w:rPr>
        <w:fldChar w:fldCharType="separate"/>
      </w:r>
      <w:r>
        <w:rPr>
          <w:smallCaps/>
        </w:rPr>
        <w:t>II</w:t>
      </w:r>
      <w:r>
        <w:rPr>
          <w:smallCaps/>
        </w:rPr>
        <w:fldChar w:fldCharType="end"/>
      </w:r>
      <w:r>
        <w:rPr>
          <w:rFonts w:hint="eastAsia"/>
          <w:smallCaps/>
          <w:lang w:eastAsia="zh-CN"/>
        </w:rPr>
        <w:t>.</w:t>
      </w:r>
      <w:r>
        <w:rPr>
          <w:smallCaps/>
        </w:rPr>
        <w:t xml:space="preserve"> Applications of Fuzzy Systems and Large Language Models in Education and Language Learning</w:t>
      </w:r>
    </w:p>
    <w:tbl>
      <w:tblPr>
        <w:tblStyle w:val="220"/>
        <w:tblW w:w="5000" w:type="pct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858"/>
        <w:gridCol w:w="5107"/>
        <w:gridCol w:w="2553"/>
        <w:gridCol w:w="1850"/>
      </w:tblGrid>
      <w:tr w:rsidR="001B6EB8" w:rsidRPr="00FA1B16" w14:paraId="7ABC86CA" w14:textId="77777777" w:rsidTr="00600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" w:type="pct"/>
          </w:tcPr>
          <w:p w14:paraId="48F0570B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Article</w:t>
            </w:r>
          </w:p>
        </w:tc>
        <w:tc>
          <w:tcPr>
            <w:tcW w:w="2463" w:type="pct"/>
          </w:tcPr>
          <w:p w14:paraId="47480AF3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>A</w:t>
            </w: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pplication scenario</w:t>
            </w:r>
          </w:p>
        </w:tc>
        <w:tc>
          <w:tcPr>
            <w:tcW w:w="1231" w:type="pct"/>
          </w:tcPr>
          <w:p w14:paraId="31D8F0D5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F</w:t>
            </w: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>uzzy systems</w:t>
            </w:r>
          </w:p>
        </w:tc>
        <w:tc>
          <w:tcPr>
            <w:tcW w:w="892" w:type="pct"/>
          </w:tcPr>
          <w:p w14:paraId="6A9BEC13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>LLM</w:t>
            </w:r>
          </w:p>
        </w:tc>
      </w:tr>
      <w:tr w:rsidR="001B6EB8" w14:paraId="2DD1F7D1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D8BF72F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>
              <w:rPr>
                <w:rFonts w:eastAsia="楷体"/>
              </w:rPr>
              <w:fldChar w:fldCharType="begin"/>
            </w:r>
            <w:r>
              <w:rPr>
                <w:rFonts w:eastAsia="楷体"/>
                <w:b w:val="0"/>
                <w:bCs w:val="0"/>
                <w:sz w:val="20"/>
                <w:szCs w:val="20"/>
              </w:rPr>
              <w:instrText xml:space="preserve"> ADDIN EN.CITE &lt;EndNote&gt;&lt;Cite&gt;&lt;Author&gt;Chen&lt;/Author&gt;&lt;Year&gt;2024&lt;/Year&gt;&lt;RecNum&gt;1&lt;/RecNum&gt;&lt;DisplayText&gt;[1]&lt;/DisplayText&gt;&lt;record&gt;&lt;rec-number&gt;1&lt;/rec-number&gt;&lt;foreign-keys&gt;&lt;key app="EN" db-id="fetvvstzhxa55jed2vkxw50u0e5errwe25ts" timestamp="1763452755"&gt;1&lt;/key&gt;&lt;/foreign-keys&gt;&lt;ref-type name="Journal Article"&gt;17&lt;/ref-type&gt;&lt;contributors&gt;&lt;authors&gt;&lt;author&gt;Chen,Haoyuan&lt;/author&gt;&lt;author&gt;Shi,Nuobei&lt;/author&gt;&lt;author&gt;Chen,Ling&lt;/author&gt;&lt;author&gt;Lee,Raymond&lt;/author&gt;&lt;/authors&gt;&lt;/contributors&gt;&lt;titles&gt;&lt;title&gt;Enhancing educational Q&amp;amp;A systems using a Chaotic Fuzzy Logic-Augmented large language model&lt;/title&gt;&lt;secondary-title&gt;Frontiers in Artificial Intelligence&lt;/secondary-title&gt;&lt;short-title&gt;Educational Q&amp;amp;amp;A Systems with CHAQS&lt;/short-title&gt;&lt;/titles&gt;&lt;periodical&gt;&lt;full-title&gt;Frontiers in Artificial Intelligence&lt;/full-title&gt;&lt;/periodical&gt;&lt;volume&gt;Volume 7 - 2024&lt;/volume&gt;&lt;keywords&gt;&lt;keyword&gt;education,large language model,Lee Oscillator,Fuzzy Logic,AI-based QA system&lt;/keyword&gt;&lt;/keywords&gt;&lt;dates&gt;&lt;year&gt;2024&lt;/year&gt;&lt;pub-dates&gt;&lt;date&gt;2024-August-08&lt;/date&gt;&lt;/pub-dates&gt;&lt;/dates&gt;&lt;isbn&gt;2624-8212&lt;/isbn&gt;&lt;work-type&gt;Original Research&lt;/work-type&gt;&lt;urls&gt;&lt;related-urls&gt;&lt;url&gt;https://www.frontiersin.org/journals/artificial-intelligence/articles/10.3389/frai.2024.1404940&lt;/url&gt;&lt;/related-urls&gt;&lt;/urls&gt;&lt;electronic-resource-num&gt;10.3389/frai.2024.1404940&lt;/electronic-resource-num&gt;&lt;language&gt;English&lt;/language&gt;&lt;/record&gt;&lt;/Cite&gt;&lt;/EndNote&gt;</w:instrText>
            </w:r>
            <w:r>
              <w:rPr>
                <w:rFonts w:eastAsia="楷体"/>
              </w:rPr>
              <w:fldChar w:fldCharType="separate"/>
            </w:r>
            <w:r>
              <w:rPr>
                <w:rFonts w:eastAsia="楷体"/>
                <w:b w:val="0"/>
                <w:bCs w:val="0"/>
                <w:sz w:val="20"/>
                <w:szCs w:val="20"/>
              </w:rPr>
              <w:t>[1]</w:t>
            </w:r>
            <w:r>
              <w:rPr>
                <w:rFonts w:eastAsia="楷体"/>
              </w:rPr>
              <w:fldChar w:fldCharType="end"/>
            </w:r>
          </w:p>
        </w:tc>
        <w:tc>
          <w:tcPr>
            <w:tcW w:w="2463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D968D07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Educational Question-Answering System</w:t>
            </w:r>
          </w:p>
        </w:tc>
        <w:tc>
          <w:tcPr>
            <w:tcW w:w="1231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3AD4645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F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uzzy logic</w:t>
            </w:r>
          </w:p>
        </w:tc>
        <w:tc>
          <w:tcPr>
            <w:tcW w:w="892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96DA14D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ChatGLM3-6b</w:t>
            </w:r>
          </w:p>
        </w:tc>
      </w:tr>
      <w:tr w:rsidR="001B6EB8" w14:paraId="59C411D8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" w:type="pct"/>
          </w:tcPr>
          <w:p w14:paraId="6B1CD587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&lt;EndNote&gt;&lt;Cite&gt;&lt;Author&gt;Lee&lt;/Author&gt;&lt;Year&gt;2024&lt;/Year&gt;&lt;RecNum&gt;78&lt;/RecNum&gt;&lt;DisplayText&gt;[78]&lt;/DisplayText&gt;&lt;record&gt;&lt;rec-number&gt;78&lt;/rec-number&gt;&lt;foreign-keys&gt;&lt;key app="EN" db-id="fetvvstzhxa55jed2vkxw50u0e5errwe25ts" timestamp="1763452757"&gt;78&lt;/key&gt;&lt;/foreign-keys&gt;&lt;ref-type name="Conference Paper"&gt;47&lt;/ref-type&gt;&lt;contributors&gt;&lt;authors&gt;&lt;author&gt;Lee, Chang-Shing&lt;/author&gt;&lt;author&gt;Wang, Mei-Hui&lt;/author&gt;&lt;author&gt;Chiang, Jun-Kui&lt;/author&gt;&lt;author&gt;Kubota, Naoyuki&lt;/author&gt;&lt;author&gt;Sato-Shimokawara, Eri&lt;/author&gt;&lt;author&gt;Nojima, Yusuke&lt;/author&gt;&lt;author&gt;Acampora, Giovanni&lt;/author&gt;&lt;author&gt;Wu, Pei-Yu&lt;/author&gt;&lt;author&gt;Chiu, Szu-Chi&lt;/author&gt;&lt;author&gt;Yang, Sheng-Chi&lt;/author&gt;&lt;author&gt;Siow, Chyan-Zheng&lt;/author&gt;&lt;/authors&gt;&lt;/contributors&gt;&lt;titles&gt;&lt;title&gt;Quantum Computational Intelligence with Generative AI Image for Human-Machine Interaction&lt;/title&gt;&lt;secondary-title&gt;2024 IEEE International Conference on Fuzzy Systems (FUZZ-IEEE)&lt;/secondary-title&gt;&lt;/titles&gt;&lt;pages&gt;1-8&lt;/pages&gt;&lt;dates&gt;&lt;year&gt;2024&lt;/year&gt;&lt;/dates&gt;&lt;urls&gt;&lt;/urls&gt;&lt;electronic-resource-num&gt;10.1109/fuzz-ieee60900.2024.10611970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楷体"/>
                <w:b w:val="0"/>
                <w:bCs w:val="0"/>
                <w:sz w:val="20"/>
                <w:szCs w:val="20"/>
              </w:rPr>
              <w:t>[78]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2463" w:type="pct"/>
          </w:tcPr>
          <w:p w14:paraId="4C389C9F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Knowledge Model for Human-Computer Interaction</w:t>
            </w:r>
          </w:p>
        </w:tc>
        <w:tc>
          <w:tcPr>
            <w:tcW w:w="1231" w:type="pct"/>
          </w:tcPr>
          <w:p w14:paraId="32DD4DE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F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uzzy sets</w:t>
            </w:r>
          </w:p>
        </w:tc>
        <w:tc>
          <w:tcPr>
            <w:tcW w:w="892" w:type="pct"/>
          </w:tcPr>
          <w:p w14:paraId="6F02CEC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BERT</w:t>
            </w:r>
          </w:p>
        </w:tc>
      </w:tr>
      <w:tr w:rsidR="001B6EB8" w14:paraId="14D28468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1ED6C0D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&lt;EndNote&gt;&lt;Cite&gt;&lt;Author&gt;Wang&lt;/Author&gt;&lt;Year&gt;2025&lt;/Year&gt;&lt;RecNum&gt;12&lt;/RecNum&gt;&lt;DisplayText&gt;[12]&lt;/DisplayText&gt;&lt;record&gt;&lt;rec-number&gt;12&lt;/rec-number&gt;&lt;foreign-keys&gt;&lt;key app="EN" db-id="fetvvstzhxa55jed2vkxw50u0e5errwe25ts" timestamp="1763452755"&gt;12&lt;/key&gt;&lt;/foreign-keys&gt;&lt;ref-type name="Journal Article"&gt;17&lt;/ref-type&gt;&lt;contributors&gt;&lt;authors&gt;&lt;author&gt;Wang, Zhiwei&lt;/author&gt;&lt;author&gt;Lang, Qi&lt;/author&gt;&lt;author&gt;Liu, Xiaodong&lt;/author&gt;&lt;author&gt;Zhang, Hao&lt;/author&gt;&lt;/authors&gt;&lt;/contributors&gt;&lt;titles&gt;&lt;title&gt;AFSPrompt: An Axiomatic Fuzzy Set Prompt Pipeline for Knowledge-Based VQA&lt;/title&gt;&lt;secondary-title&gt;IEEE Transactions on Neural Networks and Learning Systems&lt;/secondary-title&gt;&lt;/titles&gt;&lt;periodical&gt;&lt;full-title&gt;IEEE Transactions on Neural Networks and Learning Systems&lt;/full-title&gt;&lt;/periodical&gt;&lt;pages&gt;1-13&lt;/pages&gt;&lt;section&gt;1&lt;/section&gt;&lt;dates&gt;&lt;year&gt;2025&lt;/year&gt;&lt;/dates&gt;&lt;isbn&gt;2162-237X&amp;#xD;2162-2388&lt;/isbn&gt;&lt;urls&gt;&lt;/urls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b w:val="0"/>
                <w:bCs w:val="0"/>
                <w:sz w:val="20"/>
                <w:szCs w:val="20"/>
              </w:rPr>
              <w:t>[12]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2463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C570DB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Knowledge-based Visual Question-Answering System</w:t>
            </w:r>
          </w:p>
        </w:tc>
        <w:tc>
          <w:tcPr>
            <w:tcW w:w="1231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2B6A50F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</w:rPr>
              <w:t xml:space="preserve">Axiomatic 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f</w:t>
            </w:r>
            <w:r>
              <w:rPr>
                <w:rFonts w:eastAsia="宋体"/>
                <w:sz w:val="20"/>
                <w:szCs w:val="20"/>
              </w:rPr>
              <w:t xml:space="preserve">uzzy 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s</w:t>
            </w:r>
            <w:r>
              <w:rPr>
                <w:rFonts w:eastAsia="宋体"/>
                <w:sz w:val="20"/>
                <w:szCs w:val="20"/>
              </w:rPr>
              <w:t>et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s</w:t>
            </w:r>
          </w:p>
        </w:tc>
        <w:tc>
          <w:tcPr>
            <w:tcW w:w="892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3E72064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Mistral-7B</w:t>
            </w:r>
          </w:p>
        </w:tc>
      </w:tr>
      <w:tr w:rsidR="001B6EB8" w14:paraId="196100EE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" w:type="pct"/>
          </w:tcPr>
          <w:p w14:paraId="6B2E48B8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&lt;EndNote&gt;&lt;Cite&gt;&lt;Author&gt;Liu&lt;/Author&gt;&lt;Year&gt;2024&lt;/Year&gt;&lt;RecNum&gt;79&lt;/RecNum&gt;&lt;DisplayText&gt;[79]&lt;/DisplayText&gt;&lt;record&gt;&lt;rec-number&gt;79&lt;/rec-number&gt;&lt;foreign-keys&gt;&lt;key app="EN" db-id="fetvvstzhxa55jed2vkxw50u0e5errwe25ts" timestamp="1763452757"&gt;79&lt;/key&gt;&lt;/foreign-keys&gt;&lt;ref-type name="Journal Article"&gt;17&lt;/ref-type&gt;&lt;contributors&gt;&lt;authors&gt;&lt;author&gt;Liu, Zhi&lt;/author&gt;&lt;author&gt;Tang, Qianhui&lt;/author&gt;&lt;author&gt;Ouyang, Fan&lt;/author&gt;&lt;author&gt;Long, Taotao&lt;/author&gt;&lt;author&gt;Liu, Sannyuya&lt;/author&gt;&lt;/authors&gt;&lt;/contributors&gt;&lt;titles&gt;&lt;title&gt;Profiling students’ learning engagement in MOOC discussions to identify learning achievement: An automated configurational approach&lt;/title&gt;&lt;secondary-title&gt;Computers &amp;amp; Education&lt;/secondary-title&gt;&lt;/titles&gt;&lt;periodical&gt;&lt;full-title&gt;Computers &amp;amp; Education&lt;/full-title&gt;&lt;/periodical&gt;&lt;pages&gt;105109&lt;/pages&gt;&lt;volume&gt;219&lt;/volume&gt;&lt;keywords&gt;&lt;keyword&gt;Learning communities&lt;/keyword&gt;&lt;keyword&gt;Distance education and online learning&lt;/keyword&gt;&lt;keyword&gt;Applications in subject areas&lt;/keyword&gt;&lt;keyword&gt;Data science applications in education&lt;/keyword&gt;&lt;keyword&gt;Evaluation methodologies&lt;/keyword&gt;&lt;/keywords&gt;&lt;dates&gt;&lt;year&gt;2024&lt;/year&gt;&lt;pub-dates&gt;&lt;date&gt;2024/10/01/&lt;/date&gt;&lt;/pub-dates&gt;&lt;/dates&gt;&lt;isbn&gt;0360-1315&lt;/isbn&gt;&lt;urls&gt;&lt;related-urls&gt;&lt;url&gt;https://www.sciencedirect.com/science/article/pii/S0360131524001234&lt;/url&gt;&lt;/related-urls&gt;&lt;/urls&gt;&lt;electronic-resource-num&gt;10.1016/j.compedu.2024.105109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楷体"/>
                <w:b w:val="0"/>
                <w:bCs w:val="0"/>
                <w:sz w:val="20"/>
                <w:szCs w:val="20"/>
              </w:rPr>
              <w:t>[79]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2463" w:type="pct"/>
          </w:tcPr>
          <w:p w14:paraId="69A8AAD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Exploring Configurations of Learning Engagement</w:t>
            </w:r>
          </w:p>
        </w:tc>
        <w:tc>
          <w:tcPr>
            <w:tcW w:w="1231" w:type="pct"/>
          </w:tcPr>
          <w:p w14:paraId="06AFA90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F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uzzy sets</w:t>
            </w:r>
          </w:p>
        </w:tc>
        <w:tc>
          <w:tcPr>
            <w:tcW w:w="892" w:type="pct"/>
          </w:tcPr>
          <w:p w14:paraId="1BF4CCC9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BERT</w:t>
            </w:r>
          </w:p>
        </w:tc>
      </w:tr>
      <w:tr w:rsidR="001B6EB8" w14:paraId="76D44F8F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96D6FFF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>
              <w:rPr>
                <w:rFonts w:eastAsia="楷体"/>
              </w:rPr>
              <w:fldChar w:fldCharType="begin"/>
            </w:r>
            <w:r>
              <w:rPr>
                <w:rFonts w:eastAsia="楷体"/>
                <w:b w:val="0"/>
                <w:bCs w:val="0"/>
                <w:sz w:val="20"/>
                <w:szCs w:val="20"/>
              </w:rPr>
              <w:instrText xml:space="preserve"> ADDIN EN.CITE &lt;EndNote&gt;&lt;Cite&gt;&lt;Author&gt;Odle&lt;/Author&gt;&lt;Year&gt;2023&lt;/Year&gt;&lt;RecNum&gt;80&lt;/RecNum&gt;&lt;DisplayText&gt;[80]&lt;/DisplayText&gt;&lt;record&gt;&lt;rec-number&gt;80&lt;/rec-number&gt;&lt;foreign-keys&gt;&lt;key app="EN" db-id="fetvvstzhxa55jed2vkxw50u0e5errwe25ts" timestamp="1763452757"&gt;80&lt;/key&gt;&lt;/foreign-keys&gt;&lt;ref-type name="Journal Article"&gt;17&lt;/ref-type&gt;&lt;contributors&gt;&lt;authors&gt;&lt;author&gt;Odle, Eric&lt;/author&gt;&lt;author&gt;Hsueh, Yun-Ju&lt;/author&gt;&lt;author&gt;Lin, Pei-Chun&lt;/author&gt;&lt;/authors&gt;&lt;/contributors&gt;&lt;titles&gt;&lt;title&gt;Semantic Positioning Model Incorporating BERT/RoBERTa and Fuzzy Theory Achieves More Nuanced Japanese Adverb Clustering&lt;/title&gt;&lt;secondary-title&gt;Electronics&lt;/secondary-title&gt;&lt;/titles&gt;&lt;periodical&gt;&lt;full-title&gt;Electronics&lt;/full-title&gt;&lt;/periodical&gt;&lt;pages&gt;4185&lt;/pages&gt;&lt;volume&gt;12&lt;/volume&gt;&lt;number&gt;19&lt;/number&gt;&lt;keywords&gt;&lt;keyword&gt;bidirectional encoder representations from transformers&lt;/keyword&gt;&lt;keyword&gt;robustly optimized BERT approach&lt;/keyword&gt;&lt;keyword&gt;natural language processing&lt;/keyword&gt;&lt;keyword&gt;deep learning&lt;/keyword&gt;&lt;keyword&gt;large language models&lt;/keyword&gt;&lt;keyword&gt;fuzzy logic&lt;/keyword&gt;&lt;keyword&gt;silhouette analysis&lt;/keyword&gt;&lt;keyword&gt;principle component analysis&lt;/keyword&gt;&lt;/keywords&gt;&lt;dates&gt;&lt;year&gt;2023&lt;/year&gt;&lt;/dates&gt;&lt;isbn&gt;2079-9292&lt;/isbn&gt;&lt;urls&gt;&lt;/urls&gt;&lt;electronic-resource-num&gt;10.3390/electronics12194185&lt;/electronic-resource-num&gt;&lt;/record&gt;&lt;/Cite&gt;&lt;/EndNote&gt;</w:instrText>
            </w:r>
            <w:r>
              <w:rPr>
                <w:rFonts w:eastAsia="楷体"/>
              </w:rPr>
              <w:fldChar w:fldCharType="separate"/>
            </w:r>
            <w:r>
              <w:rPr>
                <w:rFonts w:eastAsia="楷体"/>
                <w:b w:val="0"/>
                <w:bCs w:val="0"/>
                <w:sz w:val="20"/>
                <w:szCs w:val="20"/>
              </w:rPr>
              <w:t>[80]</w:t>
            </w:r>
            <w:r>
              <w:rPr>
                <w:rFonts w:eastAsia="楷体"/>
              </w:rPr>
              <w:fldChar w:fldCharType="end"/>
            </w:r>
          </w:p>
        </w:tc>
        <w:tc>
          <w:tcPr>
            <w:tcW w:w="2463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6E52B1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Japanese Adverb Grouping</w:t>
            </w:r>
          </w:p>
        </w:tc>
        <w:tc>
          <w:tcPr>
            <w:tcW w:w="1231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1672DF6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F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uzzy sets</w:t>
            </w:r>
          </w:p>
        </w:tc>
        <w:tc>
          <w:tcPr>
            <w:tcW w:w="892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E5B1228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BERT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, </w:t>
            </w:r>
            <w:proofErr w:type="spellStart"/>
            <w:r>
              <w:rPr>
                <w:rFonts w:eastAsia="宋体" w:hint="eastAsia"/>
                <w:sz w:val="20"/>
                <w:szCs w:val="20"/>
              </w:rPr>
              <w:t>RoBERTa</w:t>
            </w:r>
            <w:proofErr w:type="spellEnd"/>
          </w:p>
        </w:tc>
      </w:tr>
      <w:tr w:rsidR="001B6EB8" w14:paraId="5AD381A4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" w:type="pct"/>
          </w:tcPr>
          <w:p w14:paraId="49FD28A5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&lt;EndNote&gt;&lt;Cite&gt;&lt;Author&gt;Yu&lt;/Author&gt;&lt;Year&gt;2024&lt;/Year&gt;&lt;RecNum&gt;81&lt;/RecNum&gt;&lt;DisplayText&gt;[81]&lt;/DisplayText&gt;&lt;record&gt;&lt;rec-number&gt;81&lt;/rec-number&gt;&lt;foreign-keys&gt;&lt;key app="EN" db-id="fetvvstzhxa55jed2vkxw50u0e5errwe25ts" timestamp="1763452757"&gt;81&lt;/key&gt;&lt;/foreign-keys&gt;&lt;ref-type name="Journal Article"&gt;17&lt;/ref-type&gt;&lt;contributors&gt;&lt;authors&gt;&lt;author&gt;Yong Yu&lt;/author&gt;&lt;author&gt;Xiaoguo Yin&lt;/author&gt;&lt;/authors&gt;&lt;/contributors&gt;&lt;titles&gt;&lt;title&gt;A Hypersensitive Intelligent Filter for Detecting Explicit Content in Learning Environments&lt;/title&gt;&lt;secondary-title&gt;Journal of Web Engineering&lt;/secondary-title&gt;&lt;/titles&gt;&lt;periodical&gt;&lt;full-title&gt;Journal of Web Engineering&lt;/full-title&gt;&lt;/periodical&gt;&lt;pages&gt;89-110&lt;/pages&gt;&lt;volume&gt;23&lt;/volume&gt;&lt;number&gt;1&lt;/number&gt;&lt;dates&gt;&lt;year&gt;2024&lt;/year&gt;&lt;/dates&gt;&lt;isbn&gt;1544-5976&lt;/isbn&gt;&lt;urls&gt;&lt;/urls&gt;&lt;electronic-resource-num&gt;10.13052/jwe1540-9589.2314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楷体"/>
                <w:b w:val="0"/>
                <w:bCs w:val="0"/>
                <w:sz w:val="20"/>
                <w:szCs w:val="20"/>
              </w:rPr>
              <w:t>[81]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2463" w:type="pct"/>
          </w:tcPr>
          <w:p w14:paraId="100D19F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Detection of Inappropriate Learning Content</w:t>
            </w:r>
          </w:p>
        </w:tc>
        <w:tc>
          <w:tcPr>
            <w:tcW w:w="1231" w:type="pct"/>
          </w:tcPr>
          <w:p w14:paraId="61AA9C6E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Intuitionistic Fuzzy Logic</w:t>
            </w:r>
          </w:p>
        </w:tc>
        <w:tc>
          <w:tcPr>
            <w:tcW w:w="892" w:type="pct"/>
          </w:tcPr>
          <w:p w14:paraId="69401787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GPT-3</w:t>
            </w:r>
          </w:p>
        </w:tc>
      </w:tr>
    </w:tbl>
    <w:p w14:paraId="7F21441F" w14:textId="77777777" w:rsidR="001B6EB8" w:rsidRDefault="001B6EB8" w:rsidP="001B6EB8">
      <w:pPr>
        <w:ind w:firstLine="200"/>
        <w:rPr>
          <w:lang w:eastAsia="zh-CN"/>
        </w:rPr>
        <w:sectPr w:rsidR="001B6EB8" w:rsidSect="001B6EB8">
          <w:type w:val="continuous"/>
          <w:pgSz w:w="12240" w:h="15840"/>
          <w:pgMar w:top="1008" w:right="936" w:bottom="1008" w:left="936" w:header="432" w:footer="432" w:gutter="0"/>
          <w:cols w:space="288"/>
          <w:docGrid w:linePitch="272"/>
        </w:sectPr>
      </w:pPr>
    </w:p>
    <w:p w14:paraId="6F6252F6" w14:textId="77777777" w:rsidR="001B6EB8" w:rsidRDefault="001B6EB8" w:rsidP="001B6EB8">
      <w:pPr>
        <w:adjustRightInd w:val="0"/>
        <w:snapToGrid w:val="0"/>
        <w:spacing w:afterLines="30" w:after="72"/>
        <w:ind w:firstLineChars="0" w:firstLine="0"/>
        <w:rPr>
          <w:rFonts w:hint="eastAsia"/>
          <w:smallCaps/>
          <w:lang w:eastAsia="zh-CN"/>
        </w:rPr>
      </w:pPr>
      <w:bookmarkStart w:id="8" w:name="_Ref208754022"/>
    </w:p>
    <w:p w14:paraId="2A1589D3" w14:textId="77777777" w:rsidR="001B6EB8" w:rsidRDefault="001B6EB8" w:rsidP="001B6EB8">
      <w:pPr>
        <w:adjustRightInd w:val="0"/>
        <w:snapToGrid w:val="0"/>
        <w:spacing w:afterLines="30" w:after="72"/>
        <w:ind w:firstLineChars="0" w:firstLine="0"/>
        <w:jc w:val="center"/>
        <w:rPr>
          <w:smallCaps/>
        </w:rPr>
      </w:pPr>
      <w:r>
        <w:rPr>
          <w:smallCaps/>
        </w:rPr>
        <w:t xml:space="preserve">Table </w:t>
      </w:r>
      <w:r>
        <w:rPr>
          <w:smallCaps/>
        </w:rPr>
        <w:fldChar w:fldCharType="begin"/>
      </w:r>
      <w:r>
        <w:rPr>
          <w:smallCaps/>
        </w:rPr>
        <w:instrText xml:space="preserve"> SEQ Table \* ROMAN </w:instrText>
      </w:r>
      <w:r>
        <w:rPr>
          <w:smallCaps/>
        </w:rPr>
        <w:fldChar w:fldCharType="separate"/>
      </w:r>
      <w:r>
        <w:rPr>
          <w:smallCaps/>
        </w:rPr>
        <w:t>III</w:t>
      </w:r>
      <w:r>
        <w:rPr>
          <w:smallCaps/>
        </w:rPr>
        <w:fldChar w:fldCharType="end"/>
      </w:r>
      <w:bookmarkEnd w:id="8"/>
      <w:r>
        <w:rPr>
          <w:rFonts w:hint="eastAsia"/>
          <w:smallCaps/>
          <w:lang w:eastAsia="zh-CN"/>
        </w:rPr>
        <w:t>.</w:t>
      </w:r>
      <w:r>
        <w:rPr>
          <w:rFonts w:hint="eastAsia"/>
          <w:smallCaps/>
        </w:rPr>
        <w:t xml:space="preserve"> </w:t>
      </w:r>
      <w:r>
        <w:rPr>
          <w:smallCaps/>
        </w:rPr>
        <w:t>Applications of Fuzzy Systems and Large Language Models in Text Processing and Sentiment Analysis</w:t>
      </w:r>
    </w:p>
    <w:tbl>
      <w:tblPr>
        <w:tblStyle w:val="220"/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161"/>
        <w:gridCol w:w="772"/>
        <w:gridCol w:w="4759"/>
        <w:gridCol w:w="2626"/>
        <w:gridCol w:w="1050"/>
      </w:tblGrid>
      <w:tr w:rsidR="001B6EB8" w:rsidRPr="00FA1B16" w14:paraId="788F8DFE" w14:textId="77777777" w:rsidTr="00600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553135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Application</w:t>
            </w: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 xml:space="preserve"> </w:t>
            </w: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subfield</w:t>
            </w: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3A4D71A8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Article</w:t>
            </w:r>
          </w:p>
        </w:tc>
        <w:tc>
          <w:tcPr>
            <w:tcW w:w="4022" w:type="dxa"/>
          </w:tcPr>
          <w:p w14:paraId="480E04BC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>A</w:t>
            </w: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pplication scenario</w:t>
            </w:r>
          </w:p>
        </w:tc>
        <w:tc>
          <w:tcPr>
            <w:tcW w:w="2655" w:type="dxa"/>
          </w:tcPr>
          <w:p w14:paraId="5CD87DCE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F</w:t>
            </w: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>uzzy systems</w:t>
            </w:r>
          </w:p>
        </w:tc>
        <w:tc>
          <w:tcPr>
            <w:tcW w:w="0" w:type="auto"/>
          </w:tcPr>
          <w:p w14:paraId="785F3C0C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>LLM</w:t>
            </w:r>
          </w:p>
        </w:tc>
      </w:tr>
      <w:tr w:rsidR="001B6EB8" w14:paraId="6D9D75B6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47505F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>
              <w:rPr>
                <w:rFonts w:eastAsia="宋体"/>
                <w:b w:val="0"/>
                <w:bCs w:val="0"/>
                <w:sz w:val="20"/>
                <w:szCs w:val="20"/>
              </w:rPr>
              <w:t>Text Processing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8E3132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&lt;EndNote&gt;&lt;Cite&gt;&lt;Author&gt;Ribeiro&lt;/Author&gt;&lt;Year&gt;2024&lt;/Year&gt;&lt;RecNum&gt;33&lt;/RecNum&gt;&lt;DisplayText&gt;[55]&lt;/DisplayText&gt;&lt;record&gt;&lt;rec-number&gt;33&lt;/rec-number&gt;&lt;foreign-keys&gt;&lt;key app="EN" db-id="spdr500evds9adexwzn5rr29xz2ez5t0rxxs" timestamp="1763310002"&gt;33&lt;/key&gt;&lt;/foreign-keys&gt;&lt;ref-type name="Conference Proceedings"&gt;10&lt;/ref-type&gt;&lt;contributors&gt;&lt;authors&gt;&lt;author&gt;R. Ribeiro&lt;/author&gt;&lt;author&gt;J. P. Carvalho&lt;/author&gt;&lt;author&gt;L. Coheur&lt;/author&gt;&lt;/authors&gt;&lt;/contributors&gt;&lt;titles&gt;&lt;title&gt;Leveraging Fuzzy Fingerprints from Large Language Models for Authorship Attribution&lt;/title&gt;&lt;secondary-title&gt;2024 IEEE International Conference on Fuzzy Systems (FUZZ-IEEE)&lt;/secondary-title&gt;&lt;alt-title&gt;2024 IEEE International Conference on Fuzzy Systems (FUZZ-IEEE)&lt;/alt-title&gt;&lt;/titles&gt;&lt;pages&gt;1-7&lt;/pages&gt;&lt;dates&gt;&lt;year&gt;2024&lt;/year&gt;&lt;pub-dates&gt;&lt;date&gt;30 June-5 July 2024&lt;/date&gt;&lt;/pub-dates&gt;&lt;/dates&gt;&lt;isbn&gt;1558-4739&lt;/isbn&gt;&lt;urls&gt;&lt;/urls&gt;&lt;electronic-resource-num&gt;10.1109/FUZZ-IEEE60900.2024.10612177&lt;/electronic-resource-num&gt;&lt;/record&gt;&lt;/Cite&gt;&lt;/EndNote&gt;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[55]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A633D79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Identify plagiarism or assign authorship to historical texts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C3A3786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Fuzzy fingerprinting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0711773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proofErr w:type="spellStart"/>
            <w:r>
              <w:rPr>
                <w:rFonts w:eastAsia="宋体"/>
                <w:sz w:val="20"/>
                <w:szCs w:val="20"/>
              </w:rPr>
              <w:t>RoBERTa</w:t>
            </w:r>
            <w:proofErr w:type="spellEnd"/>
          </w:p>
        </w:tc>
      </w:tr>
      <w:tr w:rsidR="001B6EB8" w14:paraId="748E20EA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B9A647" w14:textId="77777777" w:rsidR="001B6EB8" w:rsidRDefault="001B6EB8" w:rsidP="00600D11">
            <w:pPr>
              <w:adjustRightInd w:val="0"/>
              <w:snapToGrid w:val="0"/>
              <w:ind w:firstLine="20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92CBFA6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&lt;EndNote&gt;&lt;Cite&gt;&lt;Author&gt;Misra&lt;/Author&gt;&lt;Year&gt;2022&lt;/Year&gt;&lt;RecNum&gt;85&lt;/RecNum&gt;&lt;DisplayText&gt;[85]&lt;/DisplayText&gt;&lt;record&gt;&lt;rec-number&gt;85&lt;/rec-number&gt;&lt;foreign-keys&gt;&lt;key app="EN" db-id="fetvvstzhxa55jed2vkxw50u0e5errwe25ts" timestamp="1763452757"&gt;85&lt;/key&gt;&lt;/foreign-keys&gt;&lt;ref-type name="Conference Proceedings"&gt;10&lt;/ref-type&gt;&lt;contributors&gt;&lt;authors&gt;&lt;author&gt;Misra, Kanishka&lt;/author&gt;&lt;author&gt;Rayz, Julia Taylor&lt;/author&gt;&lt;/authors&gt;&lt;secondary-authors&gt;&lt;author&gt;Bede, Barnabás&lt;/author&gt;&lt;author&gt;Ceberio, Martine&lt;/author&gt;&lt;author&gt;De Cock, Martine&lt;/author&gt;&lt;author&gt;Kreinovich, Vladik&lt;/author&gt;&lt;/secondary-authors&gt;&lt;/contributors&gt;&lt;titles&gt;&lt;title&gt;An Approximate Perspective on Word Prediction in Context: Ontological Semantics Meets BERT&lt;/title&gt;&lt;secondary-title&gt;Fuzzy Information Processing 2020&lt;/secondary-title&gt;&lt;/titles&gt;&lt;pages&gt;157-169&lt;/pages&gt;&lt;dates&gt;&lt;year&gt;2022&lt;/year&gt;&lt;pub-dates&gt;&lt;date&gt;2022//&lt;/date&gt;&lt;/pub-dates&gt;&lt;/dates&gt;&lt;pub-location&gt;Cham&lt;/pub-location&gt;&lt;publisher&gt;Springer International Publishing&lt;/publisher&gt;&lt;isbn&gt;978-3-030-81561-5&lt;/isbn&gt;&lt;urls&gt;&lt;/urls&gt;&lt;/record&gt;&lt;/Cite&gt;&lt;/EndNote&gt;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[85]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</w:tcPr>
          <w:p w14:paraId="14C0EC38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Word prediction, sentence output</w:t>
            </w:r>
          </w:p>
        </w:tc>
        <w:tc>
          <w:tcPr>
            <w:tcW w:w="0" w:type="auto"/>
          </w:tcPr>
          <w:p w14:paraId="4832DA90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Fuzzy Inference</w:t>
            </w:r>
          </w:p>
        </w:tc>
        <w:tc>
          <w:tcPr>
            <w:tcW w:w="0" w:type="auto"/>
          </w:tcPr>
          <w:p w14:paraId="61F7A552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BERT</w:t>
            </w:r>
          </w:p>
        </w:tc>
      </w:tr>
      <w:tr w:rsidR="001B6EB8" w14:paraId="453477D2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B91A0F4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CD87280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&lt;EndNote&gt;&lt;Cite&gt;&lt;Author&gt;Csapó&lt;/Author&gt;&lt;Year&gt;2024&lt;/Year&gt;&lt;RecNum&gt;13&lt;/RecNum&gt;&lt;DisplayText&gt;[13]&lt;/DisplayText&gt;&lt;record&gt;&lt;rec-number&gt;13&lt;/rec-number&gt;&lt;foreign-keys&gt;&lt;key app="EN" db-id="fetvvstzhxa55jed2vkxw50u0e5errwe25ts" timestamp="1763452755"&gt;13&lt;/key&gt;&lt;/foreign-keys&gt;&lt;ref-type name="Conference Proceedings"&gt;10&lt;/ref-type&gt;&lt;contributors&gt;&lt;authors&gt;&lt;author&gt;Á B. Csapó&lt;/author&gt;&lt;/authors&gt;&lt;/contributors&gt;&lt;titles&gt;&lt;title&gt;Outlines of a Fuzzy Approach for Characterizing Purposefulness in Human and LLM Generated Text&lt;/title&gt;&lt;secondary-title&gt;2024 IEEE 15th International Conference on Cognitive Infocommunications (CogInfoCom)&lt;/secondary-title&gt;&lt;alt-title&gt;2024 IEEE 15th International Conference on Cognitive Infocommunications (CogInfoCom)&lt;/alt-title&gt;&lt;/titles&gt;&lt;pages&gt;000137-000142&lt;/pages&gt;&lt;dates&gt;&lt;year&gt;2024&lt;/year&gt;&lt;pub-dates&gt;&lt;date&gt;16-18 Sept. 2024&lt;/date&gt;&lt;/pub-dates&gt;&lt;/dates&gt;&lt;isbn&gt;2473-5671&lt;/isbn&gt;&lt;urls&gt;&lt;/urls&gt;&lt;electronic-resource-num&gt;10.1109/CogInfoCom63007.2024.10894733&lt;/electronic-resource-num&gt;&lt;/record&gt;&lt;/Cite&gt;&lt;/EndNote&gt;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[13]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6AD8BBD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Text purpose analysis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AD6B997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Fuzzy membership functions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A9A86D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GPT-4</w:t>
            </w:r>
          </w:p>
        </w:tc>
      </w:tr>
      <w:tr w:rsidR="001B6EB8" w14:paraId="637961EA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E57B39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6B4FB91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&lt;EndNote&gt;&lt;Cite&gt;&lt;Author&gt;Ennaouri&lt;/Author&gt;&lt;Year&gt;2025&lt;/Year&gt;&lt;RecNum&gt;86&lt;/RecNum&gt;&lt;DisplayText&gt;[86]&lt;/DisplayText&gt;&lt;record&gt;&lt;rec-number&gt;86&lt;/rec-number&gt;&lt;foreign-keys&gt;&lt;key app="EN" db-id="fetvvstzhxa55jed2vkxw50u0e5errwe25ts" timestamp="1763452757"&gt;86&lt;/key&gt;&lt;/foreign-keys&gt;&lt;ref-type name="Journal Article"&gt;17&lt;/ref-type&gt;&lt;contributors&gt;&lt;authors&gt;&lt;author&gt;Mohammed Ennaouri&lt;/author&gt;&lt;author&gt;Ahmed Zellou&lt;/author&gt;&lt;/authors&gt;&lt;/contributors&gt;&lt;titles&gt;&lt;title&gt;Enhancing Fake Review Detection Using Linguistic Exaggeration, BERT Embeddings, and Fuzzy Logic&lt;/title&gt;&lt;secondary-title&gt;IEEE Access&lt;/secondary-title&gt;&lt;/titles&gt;&lt;periodical&gt;&lt;full-title&gt;IEEE Access&lt;/full-title&gt;&lt;/periodical&gt;&lt;pages&gt;135957-135968&lt;/pages&gt;&lt;volume&gt;13&lt;/volume&gt;&lt;dates&gt;&lt;year&gt;2025&lt;/year&gt;&lt;/dates&gt;&lt;isbn&gt;2169-3536&lt;/isbn&gt;&lt;urls&gt;&lt;/urls&gt;&lt;electronic-resource-num&gt;10.1109/ACCESS.2025.3594629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[86]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</w:tcPr>
          <w:p w14:paraId="4823DCE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Online comment detection</w:t>
            </w:r>
          </w:p>
        </w:tc>
        <w:tc>
          <w:tcPr>
            <w:tcW w:w="0" w:type="auto"/>
          </w:tcPr>
          <w:p w14:paraId="22DEE4C9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F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uzzy logic</w:t>
            </w:r>
          </w:p>
        </w:tc>
        <w:tc>
          <w:tcPr>
            <w:tcW w:w="0" w:type="auto"/>
          </w:tcPr>
          <w:p w14:paraId="5BFBBC73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BERT</w:t>
            </w:r>
          </w:p>
        </w:tc>
      </w:tr>
      <w:tr w:rsidR="001B6EB8" w14:paraId="0D66F14C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2AE3B8E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12F7F7E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&lt;EndNote&gt;&lt;Cite&gt;&lt;Author&gt;Onan&lt;/Author&gt;&lt;Year&gt;2024&lt;/Year&gt;&lt;RecNum&gt;87&lt;/RecNum&gt;&lt;DisplayText&gt;[87]&lt;/DisplayText&gt;&lt;record&gt;&lt;rec-number&gt;87&lt;/rec-number&gt;&lt;foreign-keys&gt;&lt;key app="EN" db-id="fetvvstzhxa55jed2vkxw50u0e5errwe25ts" timestamp="1763452757"&gt;87&lt;/key&gt;&lt;/foreign-keys&gt;&lt;ref-type name="Journal Article"&gt;17&lt;/ref-type&gt;&lt;contributors&gt;&lt;authors&gt;&lt;author&gt;Onan, Aytuğ&lt;/author&gt;&lt;author&gt;Alhumyani, Hesham A.&lt;/author&gt;&lt;/authors&gt;&lt;/contributors&gt;&lt;titles&gt;&lt;title&gt;FuzzyTP-BERT: Enhancing extractive text summarization with fuzzy topic modeling and transformer networks&lt;/title&gt;&lt;secondary-title&gt;Journal of King Saud University - Computer and Information Sciences&lt;/secondary-title&gt;&lt;/titles&gt;&lt;periodical&gt;&lt;full-title&gt;Journal of King Saud University - Computer and Information Sciences&lt;/full-title&gt;&lt;/periodical&gt;&lt;pages&gt;102080&lt;/pages&gt;&lt;volume&gt;36&lt;/volume&gt;&lt;number&gt;6&lt;/number&gt;&lt;keywords&gt;&lt;keyword&gt;Extractive summarization&lt;/keyword&gt;&lt;keyword&gt;Fuzzy topic modeling&lt;/keyword&gt;&lt;keyword&gt;Transformers&lt;/keyword&gt;&lt;/keywords&gt;&lt;dates&gt;&lt;year&gt;2024&lt;/year&gt;&lt;pub-dates&gt;&lt;date&gt;2024/07/01/&lt;/date&gt;&lt;/pub-dates&gt;&lt;/dates&gt;&lt;isbn&gt;1319-1578&lt;/isbn&gt;&lt;urls&gt;&lt;related-urls&gt;&lt;url&gt;https://www.sciencedirect.com/science/article/pii/S1319157824001691&lt;/url&gt;&lt;/related-urls&gt;&lt;/urls&gt;&lt;electronic-resource-num&gt;https://doi.org/10.1016/j.jksuci.2024.102080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[87]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63AD480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Extract text summaries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9F6F02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Fuzzy topic modeling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16867E8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BERT</w:t>
            </w:r>
          </w:p>
        </w:tc>
      </w:tr>
      <w:tr w:rsidR="001B6EB8" w14:paraId="3FA34B07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43A50F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B200FF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&lt;EndNote&gt;&lt;Cite&gt;&lt;Author&gt;Yun&lt;/Author&gt;&lt;Year&gt;2024&lt;/Year&gt;&lt;RecNum&gt;88&lt;/RecNum&gt;&lt;DisplayText&gt;[88]&lt;/DisplayText&gt;&lt;record&gt;&lt;rec-number&gt;88&lt;/rec-number&gt;&lt;foreign-keys&gt;&lt;key app="EN" db-id="fetvvstzhxa55jed2vkxw50u0e5errwe25ts" timestamp="1763452757"&gt;88&lt;/key&gt;&lt;/foreign-keys&gt;&lt;ref-type name="Journal Article"&gt;17&lt;/ref-type&gt;&lt;contributors&gt;&lt;authors&gt;&lt;author&gt;Yun, Jungmin&lt;/author&gt;&lt;author&gt;Kim, Mihyeon&lt;/author&gt;&lt;author&gt;Kim, Youngbin&lt;/author&gt;&lt;/authors&gt;&lt;/contributors&gt;&lt;titles&gt;&lt;title&gt;Focus on the Core: Efficient Attention via Pruned Token Compression for Document Classification&lt;/title&gt;&lt;secondary-title&gt;arXiv e-prints&lt;/secondary-title&gt;&lt;/titles&gt;&lt;periodical&gt;&lt;full-title&gt;arXiv e-prints&lt;/full-title&gt;&lt;/periodical&gt;&lt;pages&gt;arXiv:2406.01283&lt;/pages&gt;&lt;keywords&gt;&lt;keyword&gt;Computer Science - Computation and Language&lt;/keyword&gt;&lt;keyword&gt;Computer Science - Artificial Intelligence&lt;/keyword&gt;&lt;/keywords&gt;&lt;dates&gt;&lt;year&gt;2024&lt;/year&gt;&lt;/dates&gt;&lt;urls&gt;&lt;related-urls&gt;&lt;url&gt;https://ui.adsabs.harvard.edu/abs/2024arXiv240601283Y&lt;/url&gt;&lt;/related-urls&gt;&lt;/urls&gt;&lt;custom1&gt;eprint: arXiv:2406.01283&lt;/custom1&gt;&lt;electronic-resource-num&gt;10.48550/arXiv.2406.01283&lt;/electronic-resource-num&gt;&lt;/record&gt;&lt;/Cite&gt;&lt;/EndNote&gt;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[88]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</w:tcPr>
          <w:p w14:paraId="781200B9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Token processing</w:t>
            </w:r>
          </w:p>
        </w:tc>
        <w:tc>
          <w:tcPr>
            <w:tcW w:w="0" w:type="auto"/>
          </w:tcPr>
          <w:p w14:paraId="65B2B2A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F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izzy logic</w:t>
            </w:r>
          </w:p>
        </w:tc>
        <w:tc>
          <w:tcPr>
            <w:tcW w:w="0" w:type="auto"/>
          </w:tcPr>
          <w:p w14:paraId="137D0E89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BERT</w:t>
            </w:r>
          </w:p>
        </w:tc>
      </w:tr>
      <w:tr w:rsidR="001B6EB8" w14:paraId="0BA8E4E1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6821A4A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8378569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&lt;EndNote&gt;&lt;Cite&gt;&lt;Author&gt;Peralta&lt;/Author&gt;&lt;Year&gt;2025&lt;/Year&gt;&lt;RecNum&gt;89&lt;/RecNum&gt;&lt;DisplayText&gt;[89]&lt;/DisplayText&gt;&lt;record&gt;&lt;rec-number&gt;89&lt;/rec-number&gt;&lt;foreign-keys&gt;&lt;key app="EN" db-id="fetvvstzhxa55jed2vkxw50u0e5errwe25ts" timestamp="1763452757"&gt;89&lt;/key&gt;&lt;/foreign-keys&gt;&lt;ref-type name="Journal Article"&gt;17&lt;/ref-type&gt;&lt;contributors&gt;&lt;authors&gt;&lt;author&gt;Peralta, Arturo&lt;/author&gt;&lt;author&gt;Olivas, José A.&lt;/author&gt;&lt;author&gt;Navarro-Illana, Pedro&lt;/author&gt;&lt;/authors&gt;&lt;/contributors&gt;&lt;titles&gt;&lt;title&gt;A Fuzzy Logic Framework for Text-Based Incident Prioritization: Mathematical Modeling and Case Study Evaluation&lt;/title&gt;&lt;secondary-title&gt;Mathematics&lt;/secondary-title&gt;&lt;/titles&gt;&lt;periodical&gt;&lt;full-title&gt;Mathematics&lt;/full-title&gt;&lt;/periodical&gt;&lt;pages&gt;2014&lt;/pages&gt;&lt;volume&gt;13&lt;/volume&gt;&lt;number&gt;12&lt;/number&gt;&lt;keywords&gt;&lt;keyword&gt;artificial intelligence&lt;/keyword&gt;&lt;keyword&gt;fuzzy logic&lt;/keyword&gt;&lt;keyword&gt;knowledge engineering&lt;/keyword&gt;&lt;keyword&gt;mathematical modeling&lt;/keyword&gt;&lt;keyword&gt;optimization techniques&lt;/keyword&gt;&lt;keyword&gt;natural language processing&lt;/keyword&gt;&lt;/keywords&gt;&lt;dates&gt;&lt;year&gt;2025&lt;/year&gt;&lt;/dates&gt;&lt;isbn&gt;2227-7390&lt;/isbn&gt;&lt;urls&gt;&lt;/urls&gt;&lt;electronic-resource-num&gt;10.3390/math13122014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[89]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5060928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Event report analysis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399E852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Fuzzy sets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27272BF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BERT</w:t>
            </w:r>
          </w:p>
        </w:tc>
      </w:tr>
      <w:tr w:rsidR="001B6EB8" w14:paraId="60DADC4E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6136E5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>
              <w:rPr>
                <w:rFonts w:eastAsia="宋体" w:hint="eastAsia"/>
                <w:b w:val="0"/>
                <w:bCs w:val="0"/>
                <w:sz w:val="20"/>
                <w:szCs w:val="20"/>
                <w:lang w:eastAsia="zh-CN"/>
              </w:rPr>
              <w:t>S</w:t>
            </w:r>
            <w:r>
              <w:rPr>
                <w:rFonts w:eastAsia="宋体"/>
                <w:b w:val="0"/>
                <w:bCs w:val="0"/>
                <w:sz w:val="20"/>
                <w:szCs w:val="20"/>
              </w:rPr>
              <w:t xml:space="preserve">entiment </w:t>
            </w:r>
            <w:r>
              <w:rPr>
                <w:rFonts w:eastAsia="宋体" w:hint="eastAsia"/>
                <w:b w:val="0"/>
                <w:bCs w:val="0"/>
                <w:sz w:val="20"/>
                <w:szCs w:val="20"/>
                <w:lang w:eastAsia="zh-CN"/>
              </w:rPr>
              <w:t>A</w:t>
            </w:r>
            <w:r>
              <w:rPr>
                <w:rFonts w:eastAsia="宋体"/>
                <w:b w:val="0"/>
                <w:bCs w:val="0"/>
                <w:sz w:val="20"/>
                <w:szCs w:val="20"/>
              </w:rPr>
              <w:t>nalysis</w:t>
            </w:r>
          </w:p>
        </w:tc>
        <w:tc>
          <w:tcPr>
            <w:tcW w:w="0" w:type="auto"/>
          </w:tcPr>
          <w:p w14:paraId="5183E102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&lt;EndNote&gt;&lt;Cite&gt;&lt;Author&gt;Pereira&lt;/Author&gt;&lt;Year&gt;2023&lt;/Year&gt;&lt;RecNum&gt;90&lt;/RecNum&gt;&lt;DisplayText&gt;[90]&lt;/DisplayText&gt;&lt;record&gt;&lt;rec-number&gt;90&lt;/rec-number&gt;&lt;foreign-keys&gt;&lt;key app="EN" db-id="fetvvstzhxa55jed2vkxw50u0e5errwe25ts" timestamp="1763452757"&gt;90&lt;/key&gt;&lt;/foreign-keys&gt;&lt;ref-type name="Conference Proceedings"&gt;10&lt;/ref-type&gt;&lt;contributors&gt;&lt;authors&gt;&lt;author&gt;Patrícia Pereira&lt;/author&gt;&lt;author&gt;Rui Ribeiro&lt;/author&gt;&lt;author&gt;Helena Moniz&lt;/author&gt;&lt;author&gt;Luisa Coheur&lt;/author&gt;&lt;author&gt;Joao Paulo Carvalho&lt;/author&gt;&lt;/authors&gt;&lt;/contributors&gt;&lt;titles&gt;&lt;title&gt;Fuzzy Fingerprinting Transformer Language-Models for Emotion Recognition in Conversations&lt;/title&gt;&lt;secondary-title&gt;2023 IEEE International Conference on Fuzzy Systems (FUZZ)&lt;/secondary-title&gt;&lt;alt-title&gt;2023 IEEE International Conference on Fuzzy Systems (FUZZ)&lt;/alt-title&gt;&lt;/titles&gt;&lt;pages&gt;1-6&lt;/pages&gt;&lt;dates&gt;&lt;year&gt;2023&lt;/year&gt;&lt;pub-dates&gt;&lt;date&gt;13-17 Aug. 2023&lt;/date&gt;&lt;/pub-dates&gt;&lt;/dates&gt;&lt;isbn&gt;1558-4739&lt;/isbn&gt;&lt;urls&gt;&lt;/urls&gt;&lt;electronic-resource-num&gt;10.1109/FUZZ52849.2023.10309719&lt;/electronic-resource-num&gt;&lt;/record&gt;&lt;/Cite&gt;&lt;/EndNote&gt;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[90]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</w:tcPr>
          <w:p w14:paraId="4B5BE032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Conversational sentiment recognition</w:t>
            </w:r>
          </w:p>
        </w:tc>
        <w:tc>
          <w:tcPr>
            <w:tcW w:w="0" w:type="auto"/>
          </w:tcPr>
          <w:p w14:paraId="1EB4A92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Fuzzy fingerprinting</w:t>
            </w:r>
          </w:p>
        </w:tc>
        <w:tc>
          <w:tcPr>
            <w:tcW w:w="0" w:type="auto"/>
          </w:tcPr>
          <w:p w14:paraId="13CAA9A5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proofErr w:type="spellStart"/>
            <w:r>
              <w:rPr>
                <w:rFonts w:eastAsia="宋体"/>
                <w:sz w:val="20"/>
                <w:szCs w:val="20"/>
              </w:rPr>
              <w:t>RoBERTa</w:t>
            </w:r>
            <w:proofErr w:type="spellEnd"/>
          </w:p>
        </w:tc>
      </w:tr>
      <w:tr w:rsidR="001B6EB8" w14:paraId="78729914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7429379" w14:textId="77777777" w:rsidR="001B6EB8" w:rsidRDefault="001B6EB8" w:rsidP="00600D11">
            <w:pPr>
              <w:adjustRightInd w:val="0"/>
              <w:snapToGrid w:val="0"/>
              <w:ind w:firstLine="20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0205B74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&lt;EndNote&gt;&lt;Cite&gt;&lt;Author&gt;Sharma&lt;/Author&gt;&lt;Year&gt;2023&lt;/Year&gt;&lt;RecNum&gt;91&lt;/RecNum&gt;&lt;DisplayText&gt;[91]&lt;/DisplayText&gt;&lt;record&gt;&lt;rec-number&gt;91&lt;/rec-number&gt;&lt;foreign-keys&gt;&lt;key app="EN" db-id="fetvvstzhxa55jed2vkxw50u0e5errwe25ts" timestamp="1763452757"&gt;91&lt;/key&gt;&lt;/foreign-keys&gt;&lt;ref-type name="Journal Article"&gt;17&lt;/ref-type&gt;&lt;contributors&gt;&lt;authors&gt;&lt;author&gt;Sharma, Dilip K.&lt;/author&gt;&lt;author&gt;Singh, Bhuvanesh&lt;/author&gt;&lt;author&gt;Agarwal, Saurabh&lt;/author&gt;&lt;author&gt;Pachauri, Nikhil&lt;/author&gt;&lt;author&gt;Alhussan, Amel A.&lt;/author&gt;&lt;author&gt;Abdallah, Hanaa A.&lt;/author&gt;&lt;/authors&gt;&lt;/contributors&gt;&lt;titles&gt;&lt;title&gt;Sarcasm Detection over Social Media Platforms Using Hybrid Ensemble Model with Fuzzy Logic&lt;/title&gt;&lt;secondary-title&gt;Electronics&lt;/secondary-title&gt;&lt;/titles&gt;&lt;periodical&gt;&lt;full-title&gt;Electronics&lt;/full-title&gt;&lt;/periodical&gt;&lt;pages&gt;937&lt;/pages&gt;&lt;volume&gt;12&lt;/volume&gt;&lt;number&gt;4&lt;/number&gt;&lt;keywords&gt;&lt;keyword&gt;BERT&lt;/keyword&gt;&lt;keyword&gt;fuzzy logic&lt;/keyword&gt;&lt;keyword&gt;GloVe&lt;/keyword&gt;&lt;keyword&gt;social media&lt;/keyword&gt;&lt;keyword&gt;sarcasm detection&lt;/keyword&gt;&lt;keyword&gt;Word2Vec&lt;/keyword&gt;&lt;/keywords&gt;&lt;dates&gt;&lt;year&gt;2023&lt;/year&gt;&lt;/dates&gt;&lt;isbn&gt;2079-9292&lt;/isbn&gt;&lt;urls&gt;&lt;/urls&gt;&lt;electronic-resource-num&gt;10.3390/electronics12040937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[91]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4614A74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Sarcastic sentiment analysis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37231C3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F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uzzy logic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EEBD5B7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BERT</w:t>
            </w:r>
          </w:p>
        </w:tc>
      </w:tr>
      <w:tr w:rsidR="001B6EB8" w14:paraId="032B61E9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679F08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254CDF08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&lt;EndNote&gt;&lt;Cite&gt;&lt;Author&gt;Anwar&lt;/Author&gt;&lt;Year&gt;2024&lt;/Year&gt;&lt;RecNum&gt;92&lt;/RecNum&gt;&lt;DisplayText&gt;[92]&lt;/DisplayText&gt;&lt;record&gt;&lt;rec-number&gt;92&lt;/rec-number&gt;&lt;foreign-keys&gt;&lt;key app="EN" db-id="fetvvstzhxa55jed2vkxw50u0e5errwe25ts" timestamp="1763452757"&gt;92&lt;/key&gt;&lt;/foreign-keys&gt;&lt;ref-type name="Journal Article"&gt;17&lt;/ref-type&gt;&lt;contributors&gt;&lt;authors&gt;&lt;author&gt;Anwar, Zeeshan&lt;/author&gt;&lt;author&gt;Afzal, Hammad&lt;/author&gt;&lt;author&gt;Altaf, Naima&lt;/author&gt;&lt;author&gt;Kadry, Seifedine&lt;/author&gt;&lt;author&gt;Kim, Jungeun&lt;/author&gt;&lt;/authors&gt;&lt;/contributors&gt;&lt;titles&gt;&lt;title&gt;Fuzzy ensemble of fined tuned BERT models for domain-specific sentiment analysis of software engineering dataset&lt;/title&gt;&lt;secondary-title&gt;PLOS ONE&lt;/secondary-title&gt;&lt;/titles&gt;&lt;periodical&gt;&lt;full-title&gt;PLOS ONE&lt;/full-title&gt;&lt;/periodical&gt;&lt;pages&gt;e0300279&lt;/pages&gt;&lt;volume&gt;19&lt;/volume&gt;&lt;number&gt;5&lt;/number&gt;&lt;dates&gt;&lt;year&gt;2024&lt;/year&gt;&lt;/dates&gt;&lt;publisher&gt;Public Library of Science&lt;/publisher&gt;&lt;urls&gt;&lt;related-urls&gt;&lt;url&gt;https://doi.org/10.1371/journal.pone.0300279&lt;/url&gt;&lt;/related-urls&gt;&lt;/urls&gt;&lt;electronic-resource-num&gt;10.1371/journal.pone.0300279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[92]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</w:tcPr>
          <w:p w14:paraId="111509AE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Domain-specific sentiment analysis</w:t>
            </w:r>
          </w:p>
        </w:tc>
        <w:tc>
          <w:tcPr>
            <w:tcW w:w="0" w:type="auto"/>
          </w:tcPr>
          <w:p w14:paraId="6F210E88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F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uzzy logic</w:t>
            </w:r>
          </w:p>
        </w:tc>
        <w:tc>
          <w:tcPr>
            <w:tcW w:w="0" w:type="auto"/>
          </w:tcPr>
          <w:p w14:paraId="62376BB1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BERT</w:t>
            </w:r>
          </w:p>
        </w:tc>
      </w:tr>
      <w:tr w:rsidR="001B6EB8" w14:paraId="147452B9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257DDBE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FE2A168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&lt;EndNote&gt;&lt;Cite&gt;&lt;Author&gt;Chakraborty&lt;/Author&gt;&lt;Year&gt;2024&lt;/Year&gt;&lt;RecNum&gt;93&lt;/RecNum&gt;&lt;DisplayText&gt;[93]&lt;/DisplayText&gt;&lt;record&gt;&lt;rec-number&gt;93&lt;/rec-number&gt;&lt;foreign-keys&gt;&lt;key app="EN" db-id="fetvvstzhxa55jed2vkxw50u0e5errwe25ts" timestamp="1763452757"&gt;93&lt;/key&gt;&lt;/foreign-keys&gt;&lt;ref-type name="Journal Article"&gt;17&lt;/ref-type&gt;&lt;contributors&gt;&lt;authors&gt;&lt;author&gt;Chakraborty, Koyel&lt;/author&gt;&lt;author&gt;Bhattacharyya, Siddhartha&lt;/author&gt;&lt;author&gt;Bag, Rajib&lt;/author&gt;&lt;author&gt;Mršić, Leo&lt;/author&gt;&lt;/authors&gt;&lt;/contributors&gt;&lt;titles&gt;&lt;title&gt;Sentiment analysis on labeled and unlabeled datasets using BERT architecture&lt;/title&gt;&lt;secondary-title&gt;Soft Computing&lt;/secondary-title&gt;&lt;/titles&gt;&lt;periodical&gt;&lt;full-title&gt;Soft Computing&lt;/full-title&gt;&lt;/periodical&gt;&lt;pages&gt;8623-8640&lt;/pages&gt;&lt;volume&gt;28&lt;/volume&gt;&lt;number&gt;15&lt;/number&gt;&lt;dates&gt;&lt;year&gt;2024&lt;/year&gt;&lt;pub-dates&gt;&lt;date&gt;2024/08/01&lt;/date&gt;&lt;/pub-dates&gt;&lt;/dates&gt;&lt;isbn&gt;1433-7479&lt;/isbn&gt;&lt;urls&gt;&lt;related-urls&gt;&lt;url&gt;https://doi.org/10.1007/s00500-023-08876-5&lt;/url&gt;&lt;/related-urls&gt;&lt;/urls&gt;&lt;electronic-resource-num&gt;10.1007/s00500-023-08876-5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[93]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4570C63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Sentiment analysis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A832AA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Interval type-2 fuzzy logic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508FA3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BERT</w:t>
            </w:r>
          </w:p>
        </w:tc>
      </w:tr>
    </w:tbl>
    <w:p w14:paraId="4D9639E7" w14:textId="77777777" w:rsidR="001B6EB8" w:rsidRDefault="001B6EB8" w:rsidP="001B6EB8">
      <w:pPr>
        <w:ind w:firstLineChars="0" w:firstLine="0"/>
        <w:rPr>
          <w:lang w:eastAsia="zh-CN"/>
        </w:rPr>
      </w:pPr>
    </w:p>
    <w:p w14:paraId="173843B0" w14:textId="77777777" w:rsidR="001B6EB8" w:rsidRPr="00EC0BF5" w:rsidRDefault="001B6EB8" w:rsidP="001B6EB8">
      <w:pPr>
        <w:ind w:firstLineChars="0" w:firstLine="0"/>
        <w:rPr>
          <w:lang w:eastAsia="zh-CN"/>
        </w:rPr>
        <w:sectPr w:rsidR="001B6EB8" w:rsidRPr="00EC0BF5" w:rsidSect="001B6EB8">
          <w:type w:val="continuous"/>
          <w:pgSz w:w="12240" w:h="15840"/>
          <w:pgMar w:top="1008" w:right="936" w:bottom="1008" w:left="936" w:header="432" w:footer="432" w:gutter="0"/>
          <w:cols w:space="288"/>
          <w:docGrid w:linePitch="272"/>
        </w:sectPr>
      </w:pPr>
    </w:p>
    <w:p w14:paraId="3A285C8F" w14:textId="77777777" w:rsidR="001B6EB8" w:rsidRDefault="001B6EB8" w:rsidP="001B6EB8">
      <w:pPr>
        <w:adjustRightInd w:val="0"/>
        <w:snapToGrid w:val="0"/>
        <w:spacing w:afterLines="30" w:after="72"/>
        <w:ind w:firstLineChars="0" w:firstLine="0"/>
        <w:jc w:val="center"/>
        <w:rPr>
          <w:lang w:eastAsia="zh-CN"/>
        </w:rPr>
      </w:pPr>
      <w:bookmarkStart w:id="9" w:name="_Ref208390970"/>
      <w:bookmarkStart w:id="10" w:name="_Ref208754055"/>
    </w:p>
    <w:p w14:paraId="3973A999" w14:textId="77777777" w:rsidR="001B6EB8" w:rsidRDefault="001B6EB8" w:rsidP="001B6EB8">
      <w:pPr>
        <w:adjustRightInd w:val="0"/>
        <w:snapToGrid w:val="0"/>
        <w:spacing w:afterLines="30" w:after="72"/>
        <w:ind w:firstLineChars="0" w:firstLine="0"/>
        <w:jc w:val="center"/>
        <w:rPr>
          <w:smallCaps/>
        </w:rPr>
      </w:pPr>
      <w:r>
        <w:rPr>
          <w:smallCaps/>
        </w:rPr>
        <w:t xml:space="preserve">Table </w:t>
      </w:r>
      <w:bookmarkEnd w:id="9"/>
      <w:r>
        <w:rPr>
          <w:smallCaps/>
        </w:rPr>
        <w:fldChar w:fldCharType="begin"/>
      </w:r>
      <w:r>
        <w:rPr>
          <w:smallCaps/>
        </w:rPr>
        <w:instrText xml:space="preserve"> SEQ Table \* ROMAN </w:instrText>
      </w:r>
      <w:r>
        <w:rPr>
          <w:smallCaps/>
        </w:rPr>
        <w:fldChar w:fldCharType="separate"/>
      </w:r>
      <w:r>
        <w:rPr>
          <w:smallCaps/>
        </w:rPr>
        <w:t>IV</w:t>
      </w:r>
      <w:r>
        <w:rPr>
          <w:smallCaps/>
        </w:rPr>
        <w:fldChar w:fldCharType="end"/>
      </w:r>
      <w:bookmarkEnd w:id="10"/>
      <w:r>
        <w:rPr>
          <w:rFonts w:hint="eastAsia"/>
          <w:smallCaps/>
          <w:lang w:eastAsia="zh-CN"/>
        </w:rPr>
        <w:t>.</w:t>
      </w:r>
      <w:r>
        <w:rPr>
          <w:rFonts w:hint="eastAsia"/>
          <w:smallCaps/>
        </w:rPr>
        <w:t xml:space="preserve"> </w:t>
      </w:r>
      <w:r>
        <w:rPr>
          <w:smallCaps/>
        </w:rPr>
        <w:t>Applications of Fuzzy Systems and Large Language Models in Intelligent Decision-Making and Recommendation Systems</w:t>
      </w:r>
    </w:p>
    <w:tbl>
      <w:tblPr>
        <w:tblStyle w:val="220"/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995"/>
        <w:gridCol w:w="772"/>
        <w:gridCol w:w="4288"/>
        <w:gridCol w:w="2115"/>
        <w:gridCol w:w="1198"/>
      </w:tblGrid>
      <w:tr w:rsidR="001B6EB8" w:rsidRPr="00FA1B16" w14:paraId="471FA1F7" w14:textId="77777777" w:rsidTr="00600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3E2FA5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Application</w:t>
            </w: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 xml:space="preserve"> </w:t>
            </w: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subfield</w:t>
            </w: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5DB69758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Article</w:t>
            </w:r>
          </w:p>
        </w:tc>
        <w:tc>
          <w:tcPr>
            <w:tcW w:w="0" w:type="auto"/>
          </w:tcPr>
          <w:p w14:paraId="40D8F2F8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>A</w:t>
            </w: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pplication scenario</w:t>
            </w:r>
          </w:p>
        </w:tc>
        <w:tc>
          <w:tcPr>
            <w:tcW w:w="0" w:type="auto"/>
          </w:tcPr>
          <w:p w14:paraId="5DEDF26D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/>
                <w:b w:val="0"/>
                <w:bCs w:val="0"/>
                <w:sz w:val="20"/>
                <w:szCs w:val="20"/>
              </w:rPr>
              <w:t>F</w:t>
            </w: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>uzzy systems</w:t>
            </w:r>
          </w:p>
        </w:tc>
        <w:tc>
          <w:tcPr>
            <w:tcW w:w="0" w:type="auto"/>
          </w:tcPr>
          <w:p w14:paraId="0C7A33BD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bCs w:val="0"/>
                <w:sz w:val="20"/>
                <w:szCs w:val="20"/>
              </w:rPr>
            </w:pPr>
            <w:r w:rsidRPr="00FA1B16">
              <w:rPr>
                <w:rFonts w:eastAsia="宋体" w:hint="eastAsia"/>
                <w:b w:val="0"/>
                <w:bCs w:val="0"/>
                <w:sz w:val="20"/>
                <w:szCs w:val="20"/>
              </w:rPr>
              <w:t>LLM</w:t>
            </w:r>
          </w:p>
        </w:tc>
      </w:tr>
      <w:tr w:rsidR="001B6EB8" w14:paraId="204ECB7A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3956570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>
              <w:rPr>
                <w:rFonts w:eastAsia="宋体"/>
                <w:b w:val="0"/>
                <w:bCs w:val="0"/>
                <w:sz w:val="20"/>
                <w:szCs w:val="20"/>
              </w:rPr>
              <w:t>Intelligent Decision-Making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56131F6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&lt;EndNote&gt;&lt;Cite&gt;&lt;Author&gt;Ioannou&lt;/Author&gt;&lt;Year&gt;2024&lt;/Year&gt;&lt;RecNum&gt;95&lt;/RecNum&gt;&lt;DisplayText&gt;[95]&lt;/DisplayText&gt;&lt;record&gt;&lt;rec-number&gt;95&lt;/rec-number&gt;&lt;foreign-keys&gt;&lt;key app="EN" db-id="fetvvstzhxa55jed2vkxw50u0e5errwe25ts" timestamp="1763452757"&gt;95&lt;/key&gt;&lt;/foreign-keys&gt;&lt;ref-type name="Conference Proceedings"&gt;10&lt;/ref-type&gt;&lt;contributors&gt;&lt;authors&gt;&lt;author&gt;Iacovos Ioannou&lt;/author&gt;&lt;author&gt;Christophoros Christophorou&lt;/author&gt;&lt;author&gt;Prabagarane Nagaradjane&lt;/author&gt;&lt;author&gt;Vasos Vassiliou&lt;/author&gt;&lt;/authors&gt;&lt;/contributors&gt;&lt;titles&gt;&lt;title&gt;Cloud-Based Large Language Models for Enhancing BDIx Agents&amp;apos; Decision-Making in Network Control Emergencies&lt;/title&gt;&lt;secondary-title&gt;2024 IEEE 29th International Workshop on Computer Aided Modeling and Design of Communication Links and Networks (CAMAD)&lt;/secondary-title&gt;&lt;alt-title&gt;2024 IEEE 29th International Workshop on Computer Aided Modeling and Design of Communication Links and Networks (CAMAD)&lt;/alt-title&gt;&lt;/titles&gt;&lt;pages&gt;1-8&lt;/pages&gt;&lt;dates&gt;&lt;year&gt;2024&lt;/year&gt;&lt;pub-dates&gt;&lt;date&gt;21-23 Oct. 2024&lt;/date&gt;&lt;/pub-dates&gt;&lt;/dates&gt;&lt;isbn&gt;2378-4873&lt;/isbn&gt;&lt;urls&gt;&lt;/urls&gt;&lt;electronic-resource-num&gt;10.1109/CAMAD62243.2024.10942731&lt;/electronic-resource-num&gt;&lt;/record&gt;&lt;/Cite&gt;&lt;/EndNote&gt;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[95]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CC66DA6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Enhancing the decision-making capability of Belief-Desire-Intention extended agents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3697DD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Adaptive neural fuzzy inference system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10DFA79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GPT-4</w:t>
            </w:r>
          </w:p>
        </w:tc>
      </w:tr>
      <w:tr w:rsidR="001B6EB8" w14:paraId="6E339C60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E0C0CB" w14:textId="77777777" w:rsidR="001B6EB8" w:rsidRDefault="001B6EB8" w:rsidP="00600D11">
            <w:pPr>
              <w:adjustRightInd w:val="0"/>
              <w:snapToGrid w:val="0"/>
              <w:ind w:firstLine="20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0E50EB70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&lt;EndNote&gt;&lt;Cite&gt;&lt;Author&gt;Basu&lt;/Author&gt;&lt;Year&gt;2025&lt;/Year&gt;&lt;RecNum&gt;96&lt;/RecNum&gt;&lt;DisplayText&gt;[96]&lt;/DisplayText&gt;&lt;record&gt;&lt;rec-number&gt;96&lt;/rec-number&gt;&lt;foreign-keys&gt;&lt;key app="EN" db-id="fetvvstzhxa55jed2vkxw50u0e5errwe25ts" timestamp="1763452757"&gt;96&lt;/key&gt;&lt;/foreign-keys&gt;&lt;ref-type name="Journal Article"&gt;17&lt;/ref-type&gt;&lt;contributors&gt;&lt;authors&gt;&lt;author&gt;Basu, Bibaswan&lt;/author&gt;&lt;author&gt;Roy, Sanjit K.&lt;/author&gt;&lt;author&gt;Apostolidis, Chrysostomos&lt;/author&gt;&lt;/authors&gt;&lt;/contributors&gt;&lt;titles&gt;&lt;title&gt;Unveiling the Charisma of Artificial Intelligence: How Voice Assistants Captivate Users and Emotionally Influence User Experience&lt;/title&gt;&lt;secondary-title&gt;Psychology &amp;amp; Marketing&lt;/secondary-title&gt;&lt;/titles&gt;&lt;periodical&gt;&lt;full-title&gt;Psychology &amp;amp; Marketing&lt;/full-title&gt;&lt;/periodical&gt;&lt;pages&gt;2334-2351&lt;/pages&gt;&lt;volume&gt;42&lt;/volume&gt;&lt;number&gt;9&lt;/number&gt;&lt;section&gt;2334&lt;/section&gt;&lt;dates&gt;&lt;year&gt;2025&lt;/year&gt;&lt;/dates&gt;&lt;isbn&gt;0742-6046&amp;#xD;1520-6793&lt;/isbn&gt;&lt;urls&gt;&lt;/urls&gt;&lt;electronic-resource-num&gt;10.1002/mar.22233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[96]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</w:tcPr>
          <w:p w14:paraId="5164EA4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Identification of cognitive and psychological factors related to online reviews of voice assistants</w:t>
            </w:r>
          </w:p>
        </w:tc>
        <w:tc>
          <w:tcPr>
            <w:tcW w:w="0" w:type="auto"/>
          </w:tcPr>
          <w:p w14:paraId="277D51CF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F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uzzy sets</w:t>
            </w:r>
          </w:p>
        </w:tc>
        <w:tc>
          <w:tcPr>
            <w:tcW w:w="0" w:type="auto"/>
          </w:tcPr>
          <w:p w14:paraId="0DB830C5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BERT</w:t>
            </w:r>
          </w:p>
        </w:tc>
      </w:tr>
      <w:tr w:rsidR="001B6EB8" w14:paraId="44DC7796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D031286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9EA7E11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&lt;EndNote&gt;&lt;Cite&gt;&lt;Author&gt;Dell’Anna&lt;/Author&gt;&lt;Year&gt;2024&lt;/Year&gt;&lt;RecNum&gt;97&lt;/RecNum&gt;&lt;DisplayText&gt;[97]&lt;/DisplayText&gt;&lt;record&gt;&lt;rec-number&gt;97&lt;/rec-number&gt;&lt;foreign-keys&gt;&lt;key app="EN" db-id="fetvvstzhxa55jed2vkxw50u0e5errwe25ts" timestamp="1763452757"&gt;97&lt;/key&gt;&lt;/foreign-keys&gt;&lt;ref-type name="Journal Article"&gt;17&lt;/ref-type&gt;&lt;contributors&gt;&lt;authors&gt;&lt;author&gt;Dell’Anna, Davide&lt;/author&gt;&lt;author&gt;Jamshidnejad, Anahita&lt;/author&gt;&lt;/authors&gt;&lt;/contributors&gt;&lt;titles&gt;&lt;title&gt;SONAR: An Adaptive Control Architecture for Social Norm Aware Robots&lt;/title&gt;&lt;secondary-title&gt;International Journal of Social Robotics&lt;/secondary-title&gt;&lt;/titles&gt;&lt;periodical&gt;&lt;full-title&gt;International Journal of Social Robotics&lt;/full-title&gt;&lt;/periodical&gt;&lt;pages&gt;1969-2000&lt;/pages&gt;&lt;volume&gt;16&lt;/volume&gt;&lt;number&gt;9&lt;/number&gt;&lt;dates&gt;&lt;year&gt;2024&lt;/year&gt;&lt;pub-dates&gt;&lt;date&gt;2024/10/01&lt;/date&gt;&lt;/pub-dates&gt;&lt;/dates&gt;&lt;isbn&gt;1875-4805&lt;/isbn&gt;&lt;urls&gt;&lt;related-urls&gt;&lt;url&gt;https://doi.org/10.1007/s12369-024-01172-8&lt;/url&gt;&lt;/related-urls&gt;&lt;/urls&gt;&lt;electronic-resource-num&gt;10.1007/s12369-024-01172-8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[97]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F30E6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Social norm-aware robot architecture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E7CFA36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Fuzzy logic inference system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B97AD34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GPT</w:t>
            </w:r>
          </w:p>
        </w:tc>
      </w:tr>
      <w:tr w:rsidR="001B6EB8" w14:paraId="7504B2D7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E48B35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52BD68A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&lt;EndNote&gt;&lt;Cite&gt;&lt;Author&gt;Canabal-Juanatey&lt;/Author&gt;&lt;Year&gt;2024&lt;/Year&gt;&lt;RecNum&gt;98&lt;/RecNum&gt;&lt;DisplayText&gt;[98]&lt;/DisplayText&gt;&lt;record&gt;&lt;rec-number&gt;98&lt;/rec-number&gt;&lt;foreign-keys&gt;&lt;key app="EN" db-id="fetvvstzhxa55jed2vkxw50u0e5errwe25ts" timestamp="1763452757"&gt;98&lt;/key&gt;&lt;/foreign-keys&gt;&lt;ref-type name="Journal Article"&gt;17&lt;/ref-type&gt;&lt;contributors&gt;&lt;authors&gt;&lt;author&gt;Canabal-Juanatey, Mariña&lt;/author&gt;&lt;author&gt;Alonso-Moral, Jose M.&lt;/author&gt;&lt;author&gt;Catala, Alejandro&lt;/author&gt;&lt;author&gt;Bugarín-Diz, Alberto&lt;/author&gt;&lt;/authors&gt;&lt;/contributors&gt;&lt;titles&gt;&lt;title&gt;Enriching interactive explanations with fuzzy temporal constraint networks&lt;/title&gt;&lt;secondary-title&gt;International Journal of Approximate Reasoning&lt;/secondary-title&gt;&lt;/titles&gt;&lt;periodical&gt;&lt;full-title&gt;International Journal of Approximate Reasoning&lt;/full-title&gt;&lt;/periodical&gt;&lt;pages&gt;109128&lt;/pages&gt;&lt;volume&gt;171&lt;/volume&gt;&lt;keywords&gt;&lt;keyword&gt;Fuzzy temporal constraint networks&lt;/keyword&gt;&lt;keyword&gt;Fuzzy temporal reasoning&lt;/keyword&gt;&lt;keyword&gt;Knowledge graphs&lt;/keyword&gt;&lt;keyword&gt;Language models&lt;/keyword&gt;&lt;keyword&gt;Conversational agents&lt;/keyword&gt;&lt;/keywords&gt;&lt;dates&gt;&lt;year&gt;2024&lt;/year&gt;&lt;pub-dates&gt;&lt;date&gt;2024/08/01/&lt;/date&gt;&lt;/pub-dates&gt;&lt;/dates&gt;&lt;isbn&gt;0888-613X&lt;/isbn&gt;&lt;urls&gt;&lt;related-urls&gt;&lt;url&gt;https://www.sciencedirect.com/science/article/pii/S0888613X2400015X&lt;/url&gt;&lt;/related-urls&gt;&lt;/urls&gt;&lt;electronic-resource-num&gt;https://doi.org/10.1016/j.ijar.2024.109128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[98]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</w:tcPr>
          <w:p w14:paraId="476517A0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Application domains for handling imprecise temporal constraints (i.e., tourism virtual assistants)</w:t>
            </w:r>
          </w:p>
        </w:tc>
        <w:tc>
          <w:tcPr>
            <w:tcW w:w="0" w:type="auto"/>
          </w:tcPr>
          <w:p w14:paraId="0C48351D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Fuzzy temporal information</w:t>
            </w:r>
          </w:p>
        </w:tc>
        <w:tc>
          <w:tcPr>
            <w:tcW w:w="0" w:type="auto"/>
          </w:tcPr>
          <w:p w14:paraId="492A40C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proofErr w:type="spellStart"/>
            <w:r>
              <w:rPr>
                <w:rFonts w:eastAsia="宋体"/>
                <w:sz w:val="20"/>
                <w:szCs w:val="20"/>
              </w:rPr>
              <w:t>TimeVersa</w:t>
            </w:r>
            <w:proofErr w:type="spellEnd"/>
          </w:p>
        </w:tc>
      </w:tr>
      <w:tr w:rsidR="001B6EB8" w14:paraId="26F2FFED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04DCF0D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  <w:r>
              <w:rPr>
                <w:rFonts w:eastAsia="宋体"/>
                <w:b w:val="0"/>
                <w:bCs w:val="0"/>
                <w:sz w:val="20"/>
                <w:szCs w:val="20"/>
              </w:rPr>
              <w:t>Recommendation Systems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40D03C2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&lt;EndNote&gt;&lt;Cite&gt;&lt;Author&gt;Kang&lt;/Author&gt;&lt;Year&gt;2025&lt;/Year&gt;&lt;RecNum&gt;101&lt;/RecNum&gt;&lt;DisplayText&gt;[101]&lt;/DisplayText&gt;&lt;record&gt;&lt;rec-number&gt;101&lt;/rec-number&gt;&lt;foreign-keys&gt;&lt;key app="EN" db-id="fetvvstzhxa55jed2vkxw50u0e5errwe25ts" timestamp="1763452757"&gt;101&lt;/key&gt;&lt;/foreign-keys&gt;&lt;ref-type name="Journal Article"&gt;17&lt;/ref-type&gt;&lt;contributors&gt;&lt;authors&gt;&lt;author&gt;Kang, Xinhui&lt;/author&gt;&lt;author&gt;You, Wenjie&lt;/author&gt;&lt;author&gt;Luo, Ying&lt;/author&gt;&lt;/authors&gt;&lt;/contributors&gt;&lt;titles&gt;&lt;title&gt;Bio-inspired product design system integrating retrieval-augmented question answering and semantic fusion diffusion model&lt;/title&gt;&lt;secondary-title&gt;Advanced Engineering Informatics&lt;/secondary-title&gt;&lt;/titles&gt;&lt;periodical&gt;&lt;full-title&gt;Advanced Engineering Informatics&lt;/full-title&gt;&lt;/periodical&gt;&lt;pages&gt;103537&lt;/pages&gt;&lt;volume&gt;67&lt;/volume&gt;&lt;keywords&gt;&lt;keyword&gt;Bio-inspired design&lt;/keyword&gt;&lt;keyword&gt;Retrieval-augmented generation&lt;/keyword&gt;&lt;keyword&gt;Semantic fusion diffusion model&lt;/keyword&gt;&lt;keyword&gt;Fuzzy TOPSIS&lt;/keyword&gt;&lt;keyword&gt;Product design&lt;/keyword&gt;&lt;/keywords&gt;&lt;dates&gt;&lt;year&gt;2025&lt;/year&gt;&lt;pub-dates&gt;&lt;date&gt;2025/09/01/&lt;/date&gt;&lt;/pub-dates&gt;&lt;/dates&gt;&lt;isbn&gt;1474-0346&lt;/isbn&gt;&lt;urls&gt;&lt;related-urls&gt;&lt;url&gt;https://www.sciencedirect.com/science/article/pii/S1474034625004306&lt;/url&gt;&lt;/related-urls&gt;&lt;/urls&gt;&lt;electronic-resource-num&gt;10.1016/j.aei.2025.103537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[101]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25601BF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Biomimetic design solution recommendation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88DAED1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/>
              </w:rPr>
              <w:t>F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uzzy </w:t>
            </w:r>
            <w:r>
              <w:rPr>
                <w:rFonts w:eastAsia="宋体" w:hint="eastAsia"/>
                <w:sz w:val="20"/>
                <w:szCs w:val="20"/>
              </w:rPr>
              <w:t>TOPSIS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E7844C5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proofErr w:type="spellStart"/>
            <w:r>
              <w:rPr>
                <w:rFonts w:eastAsia="宋体"/>
                <w:sz w:val="20"/>
                <w:szCs w:val="20"/>
              </w:rPr>
              <w:t>LLaMA</w:t>
            </w:r>
            <w:proofErr w:type="spellEnd"/>
            <w:r>
              <w:rPr>
                <w:rFonts w:eastAsia="宋体"/>
                <w:sz w:val="20"/>
                <w:szCs w:val="20"/>
              </w:rPr>
              <w:t xml:space="preserve"> 2-7B</w:t>
            </w:r>
          </w:p>
        </w:tc>
      </w:tr>
      <w:tr w:rsidR="001B6EB8" w14:paraId="6D49453E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50F014" w14:textId="77777777" w:rsidR="001B6EB8" w:rsidRDefault="001B6EB8" w:rsidP="00600D11">
            <w:pPr>
              <w:adjustRightInd w:val="0"/>
              <w:snapToGrid w:val="0"/>
              <w:ind w:firstLine="20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</w:tcPr>
          <w:p w14:paraId="631705F5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&lt;EndNote&gt;&lt;Cite&gt;&lt;Author&gt;Qahtan&lt;/Author&gt;&lt;Year&gt;2025&lt;/Year&gt;&lt;RecNum&gt;102&lt;/RecNum&gt;&lt;DisplayText&gt;[102]&lt;/DisplayText&gt;&lt;record&gt;&lt;rec-number&gt;102&lt;/rec-number&gt;&lt;foreign-keys&gt;&lt;key app="EN" db-id="fetvvstzhxa55jed2vkxw50u0e5errwe25ts" timestamp="1763452757"&gt;102&lt;/key&gt;&lt;/foreign-keys&gt;&lt;ref-type name="Journal Article"&gt;17&lt;/ref-type&gt;&lt;contributors&gt;&lt;authors&gt;&lt;author&gt;Qahtan, Sarah&lt;/author&gt;&lt;author&gt;Mourad, Nahia&lt;/author&gt;&lt;author&gt;Alsattar, H. A.&lt;/author&gt;&lt;author&gt;Zaidan, A. A.&lt;/author&gt;&lt;author&gt;Zaidan, B. B.&lt;/author&gt;&lt;author&gt;Pamucar, Dragan&lt;/author&gt;&lt;author&gt;Simic, Vladimir&lt;/author&gt;&lt;author&gt;Ding, Weiping&lt;/author&gt;&lt;author&gt;Yatim, Khaironi&lt;/author&gt;&lt;/authors&gt;&lt;/contributors&gt;&lt;titles&gt;&lt;title&gt;Three-way Decision Approach Based on Utility and Dynamic Localization Transformational Procedures within a Circular q-Rung Orthopair Fuzzy Set for Ranking and Grading Large Language Models&lt;/title&gt;&lt;secondary-title&gt;Cognitive Computation&lt;/secondary-title&gt;&lt;/titles&gt;&lt;periodical&gt;&lt;full-title&gt;Cognitive Computation&lt;/full-title&gt;&lt;/periodical&gt;&lt;pages&gt;77&lt;/pages&gt;&lt;volume&gt;17&lt;/volume&gt;&lt;number&gt;2&lt;/number&gt;&lt;dates&gt;&lt;year&gt;2025&lt;/year&gt;&lt;pub-dates&gt;&lt;date&gt;2025/03/07&lt;/date&gt;&lt;/pub-dates&gt;&lt;/dates&gt;&lt;isbn&gt;1866-9964&lt;/isbn&gt;&lt;urls&gt;&lt;related-urls&gt;&lt;url&gt;https://doi.org/10.1007/s12559-025-10432-2&lt;/url&gt;&lt;/related-urls&gt;&lt;/urls&gt;&lt;electronic-resource-num&gt;10.1007/s12559-025-10432-2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[102]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</w:tcPr>
          <w:p w14:paraId="054C67E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 xml:space="preserve">Large 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language </w:t>
            </w:r>
            <w:r>
              <w:rPr>
                <w:rFonts w:eastAsia="宋体"/>
                <w:sz w:val="20"/>
                <w:szCs w:val="20"/>
              </w:rPr>
              <w:t>model recommendation</w:t>
            </w:r>
          </w:p>
        </w:tc>
        <w:tc>
          <w:tcPr>
            <w:tcW w:w="0" w:type="auto"/>
          </w:tcPr>
          <w:p w14:paraId="5F3B42AA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 xml:space="preserve">circular q-rung </w:t>
            </w:r>
            <w:proofErr w:type="spellStart"/>
            <w:r>
              <w:rPr>
                <w:rFonts w:eastAsia="宋体"/>
                <w:sz w:val="20"/>
                <w:szCs w:val="20"/>
              </w:rPr>
              <w:t>orthopair</w:t>
            </w:r>
            <w:proofErr w:type="spellEnd"/>
            <w:r>
              <w:rPr>
                <w:rFonts w:eastAsia="宋体"/>
                <w:sz w:val="20"/>
                <w:szCs w:val="20"/>
              </w:rPr>
              <w:t xml:space="preserve"> fuzzy set</w:t>
            </w:r>
          </w:p>
        </w:tc>
        <w:tc>
          <w:tcPr>
            <w:tcW w:w="0" w:type="auto"/>
          </w:tcPr>
          <w:p w14:paraId="7F79589C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</w:rPr>
              <w:t>40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 xml:space="preserve"> LLMs</w:t>
            </w:r>
          </w:p>
        </w:tc>
      </w:tr>
      <w:tr w:rsidR="001B6EB8" w14:paraId="745D27ED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EF23D02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rFonts w:eastAsia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E1B3558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</w:rPr>
              <w:fldChar w:fldCharType="begin"/>
            </w:r>
            <w:r>
              <w:rPr>
                <w:rFonts w:eastAsia="宋体"/>
                <w:sz w:val="20"/>
                <w:szCs w:val="20"/>
              </w:rPr>
              <w:instrText xml:space="preserve"> ADDIN EN.CITE &lt;EndNote&gt;&lt;Cite&gt;&lt;Author&gt;Yin&lt;/Author&gt;&lt;Year&gt;2023&lt;/Year&gt;&lt;RecNum&gt;100&lt;/RecNum&gt;&lt;DisplayText&gt;[100]&lt;/DisplayText&gt;&lt;record&gt;&lt;rec-number&gt;100&lt;/rec-number&gt;&lt;foreign-keys&gt;&lt;key app="EN" db-id="fetvvstzhxa55jed2vkxw50u0e5errwe25ts" timestamp="1763452757"&gt;100&lt;/key&gt;&lt;/foreign-keys&gt;&lt;ref-type name="Journal Article"&gt;17&lt;/ref-type&gt;&lt;contributors&gt;&lt;authors&gt;&lt;author&gt;Yin, Songyi&lt;/author&gt;&lt;author&gt;Wang, Yu&lt;/author&gt;&lt;author&gt;Shafiee, Sara&lt;/author&gt;&lt;/authors&gt;&lt;/contributors&gt;&lt;titles&gt;&lt;title&gt;Ranking products through online reviews considering the mass assignment of features based on BERT and q-rung orthopair fuzzy set theory&lt;/title&gt;&lt;secondary-title&gt;Expert Systems with Applications&lt;/secondary-title&gt;&lt;/titles&gt;&lt;periodical&gt;&lt;full-title&gt;Expert Systems with Applications&lt;/full-title&gt;&lt;/periodical&gt;&lt;pages&gt;119142&lt;/pages&gt;&lt;volume&gt;213&lt;/volume&gt;&lt;keywords&gt;&lt;keyword&gt;Online product reviews&lt;/keyword&gt;&lt;keyword&gt;BERT&lt;/keyword&gt;&lt;keyword&gt;-rung orthopair fuzzy set&lt;/keyword&gt;&lt;keyword&gt;Mass assignment&lt;/keyword&gt;&lt;keyword&gt;Generalized weighted Heronian mean operator&lt;/keyword&gt;&lt;/keywords&gt;&lt;dates&gt;&lt;year&gt;2023&lt;/year&gt;&lt;pub-dates&gt;&lt;date&gt;2023/03/01/&lt;/date&gt;&lt;/pub-dates&gt;&lt;/dates&gt;&lt;isbn&gt;0957-4174&lt;/isbn&gt;&lt;urls&gt;&lt;related-urls&gt;&lt;url&gt;https://www.sciencedirect.com/science/article/pii/S0957417422021601&lt;/url&gt;&lt;/related-urls&gt;&lt;/urls&gt;&lt;electronic-resource-num&gt;10.1016/j.eswa.2022.119142&lt;/electronic-resource-num&gt;&lt;/record&gt;&lt;/Cite&gt;&lt;/EndNote&gt;</w:instrText>
            </w:r>
            <w:r>
              <w:rPr>
                <w:rFonts w:eastAsia="宋体"/>
              </w:rPr>
              <w:fldChar w:fldCharType="separate"/>
            </w:r>
            <w:r>
              <w:rPr>
                <w:rFonts w:eastAsia="宋体"/>
                <w:sz w:val="20"/>
                <w:szCs w:val="20"/>
              </w:rPr>
              <w:t>[100]</w:t>
            </w:r>
            <w:r>
              <w:rPr>
                <w:rFonts w:eastAsia="宋体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4DA2C9D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Product recommendation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0EE4CFE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i/>
                <w:iCs/>
                <w:sz w:val="20"/>
                <w:szCs w:val="20"/>
              </w:rPr>
              <w:t>q-</w:t>
            </w:r>
            <w:r>
              <w:rPr>
                <w:rFonts w:eastAsia="宋体"/>
                <w:sz w:val="20"/>
                <w:szCs w:val="20"/>
              </w:rPr>
              <w:t xml:space="preserve">rung </w:t>
            </w:r>
            <w:proofErr w:type="spellStart"/>
            <w:r>
              <w:rPr>
                <w:rFonts w:eastAsia="宋体"/>
                <w:sz w:val="20"/>
                <w:szCs w:val="20"/>
              </w:rPr>
              <w:t>orthopair</w:t>
            </w:r>
            <w:proofErr w:type="spellEnd"/>
            <w:r>
              <w:rPr>
                <w:rFonts w:eastAsia="宋体"/>
                <w:sz w:val="20"/>
                <w:szCs w:val="20"/>
              </w:rPr>
              <w:t xml:space="preserve"> fuzzy numbers</w:t>
            </w:r>
          </w:p>
        </w:tc>
        <w:tc>
          <w:tcPr>
            <w:tcW w:w="0" w:type="auto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0C6A77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</w:rPr>
              <w:t>BERT</w:t>
            </w:r>
          </w:p>
        </w:tc>
      </w:tr>
    </w:tbl>
    <w:p w14:paraId="6B163689" w14:textId="77777777" w:rsidR="00486D9D" w:rsidRPr="00EC0BF5" w:rsidRDefault="00486D9D" w:rsidP="00486D9D">
      <w:pPr>
        <w:ind w:firstLineChars="0" w:firstLine="0"/>
        <w:rPr>
          <w:rFonts w:hint="eastAsia"/>
          <w:lang w:eastAsia="zh-CN"/>
        </w:rPr>
        <w:sectPr w:rsidR="00486D9D" w:rsidRPr="00EC0BF5" w:rsidSect="00486D9D">
          <w:type w:val="continuous"/>
          <w:pgSz w:w="12240" w:h="15840"/>
          <w:pgMar w:top="1008" w:right="936" w:bottom="1008" w:left="936" w:header="432" w:footer="432" w:gutter="0"/>
          <w:cols w:space="288"/>
          <w:docGrid w:linePitch="272"/>
        </w:sectPr>
      </w:pPr>
    </w:p>
    <w:p w14:paraId="34D1A0FD" w14:textId="77777777" w:rsidR="001B6EB8" w:rsidRDefault="001B6EB8" w:rsidP="00486D9D">
      <w:pPr>
        <w:ind w:firstLineChars="0" w:firstLine="0"/>
        <w:rPr>
          <w:rFonts w:hint="eastAsia"/>
          <w:lang w:eastAsia="zh-CN"/>
        </w:rPr>
        <w:sectPr w:rsidR="001B6EB8" w:rsidSect="001B6EB8">
          <w:type w:val="continuous"/>
          <w:pgSz w:w="12240" w:h="15840"/>
          <w:pgMar w:top="1008" w:right="936" w:bottom="1008" w:left="936" w:header="432" w:footer="432" w:gutter="0"/>
          <w:cols w:space="288"/>
          <w:docGrid w:linePitch="272"/>
        </w:sectPr>
      </w:pPr>
    </w:p>
    <w:p w14:paraId="247180FB" w14:textId="77777777" w:rsidR="001B6EB8" w:rsidRDefault="001B6EB8" w:rsidP="00486D9D">
      <w:pPr>
        <w:adjustRightInd w:val="0"/>
        <w:snapToGrid w:val="0"/>
        <w:ind w:firstLineChars="0" w:firstLine="0"/>
        <w:rPr>
          <w:rFonts w:hint="eastAsia"/>
          <w:lang w:eastAsia="zh-CN"/>
        </w:rPr>
      </w:pPr>
    </w:p>
    <w:p w14:paraId="316DE724" w14:textId="77777777" w:rsidR="001B6EB8" w:rsidRPr="000102F1" w:rsidRDefault="001B6EB8" w:rsidP="001B6EB8">
      <w:pPr>
        <w:adjustRightInd w:val="0"/>
        <w:snapToGrid w:val="0"/>
        <w:spacing w:afterLines="30" w:after="72"/>
        <w:ind w:firstLineChars="0" w:firstLine="0"/>
        <w:jc w:val="center"/>
        <w:rPr>
          <w:smallCaps/>
        </w:rPr>
      </w:pPr>
      <w:r w:rsidRPr="000102F1">
        <w:rPr>
          <w:smallCaps/>
        </w:rPr>
        <w:t xml:space="preserve">Table </w:t>
      </w:r>
      <w:r w:rsidRPr="000102F1">
        <w:rPr>
          <w:smallCaps/>
        </w:rPr>
        <w:fldChar w:fldCharType="begin"/>
      </w:r>
      <w:r w:rsidRPr="000102F1">
        <w:rPr>
          <w:smallCaps/>
        </w:rPr>
        <w:instrText xml:space="preserve"> SEQ Table \* ROMAN </w:instrText>
      </w:r>
      <w:r w:rsidRPr="000102F1">
        <w:rPr>
          <w:smallCaps/>
        </w:rPr>
        <w:fldChar w:fldCharType="separate"/>
      </w:r>
      <w:r w:rsidRPr="000102F1">
        <w:rPr>
          <w:smallCaps/>
        </w:rPr>
        <w:t>V</w:t>
      </w:r>
      <w:r w:rsidRPr="000102F1">
        <w:rPr>
          <w:smallCaps/>
        </w:rPr>
        <w:fldChar w:fldCharType="end"/>
      </w:r>
      <w:r w:rsidRPr="000102F1">
        <w:rPr>
          <w:rFonts w:hint="eastAsia"/>
          <w:smallCaps/>
        </w:rPr>
        <w:t xml:space="preserve">. </w:t>
      </w:r>
      <w:r w:rsidRPr="000102F1">
        <w:rPr>
          <w:smallCaps/>
        </w:rPr>
        <w:t>Applications of Fuzzy Systems and Large Language Models in Industrial Manufacturing and Computer Vision</w:t>
      </w:r>
    </w:p>
    <w:tbl>
      <w:tblPr>
        <w:tblStyle w:val="220"/>
        <w:tblW w:w="5000" w:type="pct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865"/>
        <w:gridCol w:w="4674"/>
        <w:gridCol w:w="2567"/>
        <w:gridCol w:w="2262"/>
      </w:tblGrid>
      <w:tr w:rsidR="001B6EB8" w:rsidRPr="00FA1B16" w14:paraId="58F6A565" w14:textId="77777777" w:rsidTr="00600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" w:type="pct"/>
          </w:tcPr>
          <w:p w14:paraId="60490E44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rPr>
                <w:b w:val="0"/>
                <w:bCs w:val="0"/>
                <w:sz w:val="20"/>
                <w:szCs w:val="20"/>
                <w:lang w:eastAsia="zh-CN"/>
              </w:rPr>
            </w:pPr>
            <w:r w:rsidRPr="00FA1B16">
              <w:rPr>
                <w:b w:val="0"/>
                <w:bCs w:val="0"/>
                <w:sz w:val="20"/>
                <w:szCs w:val="20"/>
                <w:lang w:eastAsia="zh-CN"/>
              </w:rPr>
              <w:t>Article</w:t>
            </w:r>
          </w:p>
        </w:tc>
        <w:tc>
          <w:tcPr>
            <w:tcW w:w="2254" w:type="pct"/>
          </w:tcPr>
          <w:p w14:paraId="6DB53DC3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lang w:eastAsia="zh-CN"/>
              </w:rPr>
            </w:pPr>
            <w:r w:rsidRPr="00FA1B16"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A</w:t>
            </w:r>
            <w:r w:rsidRPr="00FA1B16">
              <w:rPr>
                <w:b w:val="0"/>
                <w:bCs w:val="0"/>
                <w:sz w:val="20"/>
                <w:szCs w:val="20"/>
                <w:lang w:eastAsia="zh-CN"/>
              </w:rPr>
              <w:t>pplication scenario</w:t>
            </w:r>
          </w:p>
        </w:tc>
        <w:tc>
          <w:tcPr>
            <w:tcW w:w="1238" w:type="pct"/>
          </w:tcPr>
          <w:p w14:paraId="5D0F53BB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lang w:eastAsia="zh-CN"/>
              </w:rPr>
            </w:pPr>
            <w:r w:rsidRPr="00FA1B16">
              <w:rPr>
                <w:b w:val="0"/>
                <w:bCs w:val="0"/>
                <w:sz w:val="20"/>
                <w:szCs w:val="20"/>
                <w:lang w:eastAsia="zh-CN"/>
              </w:rPr>
              <w:t>F</w:t>
            </w:r>
            <w:r w:rsidRPr="00FA1B16"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uzzy systems</w:t>
            </w:r>
          </w:p>
        </w:tc>
        <w:tc>
          <w:tcPr>
            <w:tcW w:w="1091" w:type="pct"/>
          </w:tcPr>
          <w:p w14:paraId="300C0A5F" w14:textId="77777777" w:rsidR="001B6EB8" w:rsidRPr="00FA1B16" w:rsidRDefault="001B6EB8" w:rsidP="00600D11">
            <w:pPr>
              <w:adjustRightInd w:val="0"/>
              <w:snapToGrid w:val="0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lang w:eastAsia="zh-CN"/>
              </w:rPr>
            </w:pPr>
            <w:r w:rsidRPr="00FA1B16"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LLM</w:t>
            </w:r>
          </w:p>
        </w:tc>
      </w:tr>
      <w:tr w:rsidR="001B6EB8" w14:paraId="03429900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933E717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sz w:val="20"/>
                <w:szCs w:val="20"/>
                <w:lang w:eastAsia="zh-CN"/>
              </w:rPr>
            </w:pPr>
            <w:r>
              <w:rPr>
                <w:lang w:eastAsia="zh-CN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eastAsia="zh-CN"/>
              </w:rPr>
              <w:instrText xml:space="preserve"> ADDIN EN.CITE &lt;EndNote&gt;&lt;Cite&gt;&lt;Author&gt;Zhang&lt;/Author&gt;&lt;Year&gt;2025&lt;/Year&gt;&lt;RecNum&gt;5&lt;/RecNum&gt;&lt;DisplayText&gt;[5]&lt;/DisplayText&gt;&lt;record&gt;&lt;rec-number&gt;5&lt;/rec-number&gt;&lt;foreign-keys&gt;&lt;key app="EN" db-id="fetvvstzhxa55jed2vkxw50u0e5errwe25ts" timestamp="1763452755"&gt;5&lt;/key&gt;&lt;/foreign-keys&gt;&lt;ref-type name="Journal Article"&gt;17&lt;/ref-type&gt;&lt;contributors&gt;&lt;authors&gt;&lt;author&gt;Zhang, Kening&lt;/author&gt;&lt;author&gt;Tsang, Yung Po&lt;/author&gt;&lt;author&gt;Lee, Carman K. M.&lt;/author&gt;&lt;author&gt;Wu, C. H.&lt;/author&gt;&lt;/authors&gt;&lt;/contributors&gt;&lt;titles&gt;&lt;title&gt;Integrating large language models with explainable fuzzy inference systems for trusty steel defect detection&lt;/title&gt;&lt;secondary-title&gt;Pattern Recognition Letters&lt;/secondary-title&gt;&lt;/titles&gt;&lt;periodical&gt;&lt;full-title&gt;Pattern Recognition Letters&lt;/full-title&gt;&lt;/periodical&gt;&lt;pages&gt;29-35&lt;/pages&gt;&lt;volume&gt;192&lt;/volume&gt;&lt;keywords&gt;&lt;keyword&gt;Fuzzy interfence system (FIS)&lt;/keyword&gt;&lt;keyword&gt;Steel defect detection&lt;/keyword&gt;&lt;keyword&gt;Explainable artificial intelligence (XAI)&lt;/keyword&gt;&lt;keyword&gt;Black-box model&lt;/keyword&gt;&lt;/keywords&gt;&lt;dates&gt;&lt;year&gt;2025&lt;/year&gt;&lt;pub-dates&gt;&lt;date&gt;2025/06/01/&lt;/date&gt;&lt;/pub-dates&gt;&lt;/dates&gt;&lt;isbn&gt;0167-8655&lt;/isbn&gt;&lt;urls&gt;&lt;related-urls&gt;&lt;url&gt;https://www.sciencedirect.com/science/article/pii/S0167865525001096&lt;/url&gt;&lt;/related-urls&gt;&lt;/urls&gt;&lt;electronic-resource-num&gt;10.1016/j.patrec.2025.03.017&lt;/electronic-resource-num&gt;&lt;/record&gt;&lt;/Cite&gt;&lt;/EndNote&gt;</w:instrText>
            </w:r>
            <w:r>
              <w:rPr>
                <w:lang w:eastAsia="zh-CN"/>
              </w:rPr>
              <w:fldChar w:fldCharType="separate"/>
            </w:r>
            <w:r>
              <w:rPr>
                <w:b w:val="0"/>
                <w:bCs w:val="0"/>
                <w:sz w:val="20"/>
                <w:szCs w:val="20"/>
                <w:lang w:eastAsia="zh-CN"/>
              </w:rPr>
              <w:t>[5]</w:t>
            </w:r>
            <w:r>
              <w:rPr>
                <w:lang w:eastAsia="zh-CN"/>
              </w:rPr>
              <w:fldChar w:fldCharType="end"/>
            </w:r>
          </w:p>
        </w:tc>
        <w:tc>
          <w:tcPr>
            <w:tcW w:w="2254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7351734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Steel defect detection</w:t>
            </w:r>
          </w:p>
        </w:tc>
        <w:tc>
          <w:tcPr>
            <w:tcW w:w="1238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AC7E20F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Fuzzy inference system</w:t>
            </w:r>
          </w:p>
        </w:tc>
        <w:tc>
          <w:tcPr>
            <w:tcW w:w="1091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382DD2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ChatGPT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, </w:t>
            </w:r>
            <w:r>
              <w:rPr>
                <w:sz w:val="20"/>
                <w:szCs w:val="20"/>
                <w:lang w:eastAsia="zh-CN"/>
              </w:rPr>
              <w:t>Llama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et al.</w:t>
            </w:r>
          </w:p>
        </w:tc>
      </w:tr>
      <w:tr w:rsidR="001B6EB8" w14:paraId="56F45BA1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" w:type="pct"/>
          </w:tcPr>
          <w:p w14:paraId="2CF441F5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sz w:val="20"/>
                <w:szCs w:val="20"/>
                <w:lang w:eastAsia="zh-CN"/>
              </w:rPr>
            </w:pPr>
            <w:r>
              <w:rPr>
                <w:lang w:eastAsia="zh-CN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eastAsia="zh-CN"/>
              </w:rPr>
              <w:instrText xml:space="preserve"> ADDIN EN.CITE &lt;EndNote&gt;&lt;Cite&gt;&lt;Author&gt;Gholami&lt;/Author&gt;&lt;Year&gt;2024&lt;/Year&gt;&lt;RecNum&gt;3&lt;/RecNum&gt;&lt;DisplayText&gt;[3]&lt;/DisplayText&gt;&lt;record&gt;&lt;rec-number&gt;3&lt;/rec-number&gt;&lt;foreign-keys&gt;&lt;key app="EN" db-id="fetvvstzhxa55jed2vkxw50u0e5errwe25ts" timestamp="1763452755"&gt;3&lt;/key&gt;&lt;/foreign-keys&gt;&lt;ref-type name="Electronic Article"&gt;43&lt;/ref-type&gt;&lt;contributors&gt;&lt;authors&gt;&lt;author&gt;Gholami, Hamed&lt;/author&gt;&lt;/authors&gt;&lt;/contributors&gt;&lt;titles&gt;&lt;title&gt;Artificial Intelligence Techniques for Sustainable Reconfigurable Manufacturing Systems: An AI-Powered Decision-Making Application Using Large Language Models&lt;/title&gt;&lt;secondary-title&gt;Big Data and Cognitive Computing&lt;/secondary-title&gt;&lt;/titles&gt;&lt;periodical&gt;&lt;full-title&gt;Big Data and Cognitive Computing&lt;/full-title&gt;&lt;/periodical&gt;&lt;pages&gt;152&lt;/pages&gt;&lt;volume&gt;8&lt;/volume&gt;&lt;number&gt;11&lt;/number&gt;&lt;keywords&gt;&lt;keyword&gt;artificial intelligence&lt;/keyword&gt;&lt;keyword&gt;reconfigurable manufacturing systems&lt;/keyword&gt;&lt;keyword&gt;sustainable manufacturing 4.0&lt;/keyword&gt;&lt;keyword&gt;AI-enabled decision-making&lt;/keyword&gt;&lt;keyword&gt;intelligent fuzzy systems&lt;/keyword&gt;&lt;keyword&gt;natural language processing&lt;/keyword&gt;&lt;keyword&gt;ChatGPT&lt;/keyword&gt;&lt;/keywords&gt;&lt;dates&gt;&lt;year&gt;2024&lt;/year&gt;&lt;/dates&gt;&lt;isbn&gt;2504-2289&lt;/isbn&gt;&lt;urls&gt;&lt;/urls&gt;&lt;electronic-resource-num&gt;10.3390/bdcc8110152&lt;/electronic-resource-num&gt;&lt;/record&gt;&lt;/Cite&gt;&lt;/EndNote&gt;</w:instrText>
            </w:r>
            <w:r>
              <w:rPr>
                <w:lang w:eastAsia="zh-CN"/>
              </w:rPr>
              <w:fldChar w:fldCharType="separate"/>
            </w:r>
            <w:r>
              <w:rPr>
                <w:b w:val="0"/>
                <w:bCs w:val="0"/>
                <w:sz w:val="20"/>
                <w:szCs w:val="20"/>
                <w:lang w:eastAsia="zh-CN"/>
              </w:rPr>
              <w:t>[3]</w:t>
            </w:r>
            <w:r>
              <w:rPr>
                <w:lang w:eastAsia="zh-CN"/>
              </w:rPr>
              <w:fldChar w:fldCharType="end"/>
            </w:r>
          </w:p>
        </w:tc>
        <w:tc>
          <w:tcPr>
            <w:tcW w:w="2254" w:type="pct"/>
          </w:tcPr>
          <w:p w14:paraId="31932D3F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Sustainable reconfigurable manufacturing system</w:t>
            </w:r>
          </w:p>
        </w:tc>
        <w:tc>
          <w:tcPr>
            <w:tcW w:w="1238" w:type="pct"/>
          </w:tcPr>
          <w:p w14:paraId="763BA12D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Fuzzy logic</w:t>
            </w:r>
          </w:p>
        </w:tc>
        <w:tc>
          <w:tcPr>
            <w:tcW w:w="1091" w:type="pct"/>
          </w:tcPr>
          <w:p w14:paraId="68A32CA3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ChatGPT</w:t>
            </w:r>
          </w:p>
        </w:tc>
      </w:tr>
      <w:tr w:rsidR="001B6EB8" w14:paraId="118C742C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76C1756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sz w:val="20"/>
                <w:szCs w:val="20"/>
                <w:lang w:eastAsia="zh-CN"/>
              </w:rPr>
            </w:pPr>
            <w:r>
              <w:rPr>
                <w:lang w:eastAsia="zh-CN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eastAsia="zh-CN"/>
              </w:rPr>
              <w:instrText xml:space="preserve"> ADDIN EN.CITE &lt;EndNote&gt;&lt;Cite&gt;&lt;Author&gt;Mata&lt;/Author&gt;&lt;Year&gt;2025&lt;/Year&gt;&lt;RecNum&gt;16&lt;/RecNum&gt;&lt;DisplayText&gt;[16]&lt;/DisplayText&gt;&lt;record&gt;&lt;rec-number&gt;16&lt;/rec-number&gt;&lt;foreign-keys&gt;&lt;key app="EN" db-id="fetvvstzhxa55jed2vkxw50u0e5errwe25ts" timestamp="1763452755"&gt;16&lt;/key&gt;&lt;/foreign-keys&gt;&lt;ref-type name="Journal Article"&gt;17&lt;/ref-type&gt;&lt;contributors&gt;&lt;authors&gt;&lt;author&gt;Mata, Omar&lt;/author&gt;&lt;author&gt;Ponce, Pedro&lt;/author&gt;&lt;author&gt;Perez, Citlaly&lt;/author&gt;&lt;author&gt;Ramirez, Miguel&lt;/author&gt;&lt;author&gt;Anthony, Brian&lt;/author&gt;&lt;author&gt;Russel, Bradley&lt;/author&gt;&lt;author&gt;Apte, Pushkar&lt;/author&gt;&lt;author&gt;MacCleery, Brian&lt;/author&gt;&lt;author&gt;Molina, Arturo&lt;/author&gt;&lt;/authors&gt;&lt;/contributors&gt;&lt;titles&gt;&lt;title&gt;Digital twin designs with generative AI: crafting a comprehensive framework for manufacturing systems&lt;/title&gt;&lt;secondary-title&gt;Journal of Intelligent Manufacturing&lt;/secondary-title&gt;&lt;/titles&gt;&lt;periodical&gt;&lt;full-title&gt;Journal of Intelligent Manufacturing&lt;/full-title&gt;&lt;/periodical&gt;&lt;dates&gt;&lt;year&gt;2025&lt;/year&gt;&lt;pub-dates&gt;&lt;date&gt;2025/02/20&lt;/date&gt;&lt;/pub-dates&gt;&lt;/dates&gt;&lt;isbn&gt;1572-8145&lt;/isbn&gt;&lt;urls&gt;&lt;related-urls&gt;&lt;url&gt;https://doi.org/10.1007/s10845-025-02583-8&lt;/url&gt;&lt;/related-urls&gt;&lt;/urls&gt;&lt;electronic-resource-num&gt;10.1007/s10845-025-02583-8&lt;/electronic-resource-num&gt;&lt;/record&gt;&lt;/Cite&gt;&lt;/EndNote&gt;</w:instrText>
            </w:r>
            <w:r>
              <w:rPr>
                <w:lang w:eastAsia="zh-CN"/>
              </w:rPr>
              <w:fldChar w:fldCharType="separate"/>
            </w:r>
            <w:r>
              <w:rPr>
                <w:b w:val="0"/>
                <w:bCs w:val="0"/>
                <w:sz w:val="20"/>
                <w:szCs w:val="20"/>
                <w:lang w:eastAsia="zh-CN"/>
              </w:rPr>
              <w:t>[16]</w:t>
            </w:r>
            <w:r>
              <w:rPr>
                <w:lang w:eastAsia="zh-CN"/>
              </w:rPr>
              <w:fldChar w:fldCharType="end"/>
            </w:r>
          </w:p>
        </w:tc>
        <w:tc>
          <w:tcPr>
            <w:tcW w:w="2254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8C83502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Digital twin design</w:t>
            </w:r>
          </w:p>
        </w:tc>
        <w:tc>
          <w:tcPr>
            <w:tcW w:w="1238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A63D76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Triangular fuzzy numbers</w:t>
            </w:r>
          </w:p>
        </w:tc>
        <w:tc>
          <w:tcPr>
            <w:tcW w:w="1091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B908008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ChatGPT</w:t>
            </w:r>
          </w:p>
        </w:tc>
      </w:tr>
      <w:tr w:rsidR="001B6EB8" w14:paraId="39A2CC84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" w:type="pct"/>
          </w:tcPr>
          <w:p w14:paraId="5451777A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sz w:val="20"/>
                <w:szCs w:val="20"/>
                <w:lang w:eastAsia="zh-CN"/>
              </w:rPr>
            </w:pPr>
            <w:r>
              <w:rPr>
                <w:lang w:eastAsia="zh-CN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eastAsia="zh-CN"/>
              </w:rPr>
              <w:instrText xml:space="preserve"> ADDIN EN.CITE &lt;EndNote&gt;&lt;Cite&gt;&lt;Author&gt;Wu&lt;/Author&gt;&lt;Year&gt;2023&lt;/Year&gt;&lt;RecNum&gt;11&lt;/RecNum&gt;&lt;DisplayText&gt;[11]&lt;/DisplayText&gt;&lt;record&gt;&lt;rec-number&gt;11&lt;/rec-number&gt;&lt;foreign-keys&gt;&lt;key app="EN" db-id="fetvvstzhxa55jed2vkxw50u0e5errwe25ts" timestamp="1763452755"&gt;11&lt;/key&gt;&lt;/foreign-keys&gt;&lt;ref-type name="Journal Article"&gt;17&lt;/ref-type&gt;&lt;contributors&gt;&lt;authors&gt;&lt;author&gt;Wu, Xiaoqian&lt;/author&gt;&lt;author&gt;Li, Yong-Lu&lt;/author&gt;&lt;author&gt;Sun, Jianhua&lt;/author&gt;&lt;author&gt;Lu, Cewu&lt;/author&gt;&lt;/authors&gt;&lt;/contributors&gt;&lt;titles&gt;&lt;title&gt;Symbol-LLM: leverage language models for symbolic system in visual human activity reasoning&lt;/title&gt;&lt;secondary-title&gt;Advances in neural information processing systems&lt;/secondary-title&gt;&lt;/titles&gt;&lt;periodical&gt;&lt;full-title&gt;Advances in neural information processing systems&lt;/full-title&gt;&lt;/periodical&gt;&lt;pages&gt;29680-29691&lt;/pages&gt;&lt;volume&gt;36&lt;/volume&gt;&lt;dates&gt;&lt;year&gt;2023&lt;/year&gt;&lt;/dates&gt;&lt;urls&gt;&lt;/urls&gt;&lt;/record&gt;&lt;/Cite&gt;&lt;/EndNote&gt;</w:instrText>
            </w:r>
            <w:r>
              <w:rPr>
                <w:lang w:eastAsia="zh-CN"/>
              </w:rPr>
              <w:fldChar w:fldCharType="separate"/>
            </w:r>
            <w:r>
              <w:rPr>
                <w:b w:val="0"/>
                <w:bCs w:val="0"/>
                <w:sz w:val="20"/>
                <w:szCs w:val="20"/>
                <w:lang w:eastAsia="zh-CN"/>
              </w:rPr>
              <w:t>[11]</w:t>
            </w:r>
            <w:r>
              <w:rPr>
                <w:lang w:eastAsia="zh-CN"/>
              </w:rPr>
              <w:fldChar w:fldCharType="end"/>
            </w:r>
          </w:p>
        </w:tc>
        <w:tc>
          <w:tcPr>
            <w:tcW w:w="2254" w:type="pct"/>
          </w:tcPr>
          <w:p w14:paraId="546165B3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Symbolic system</w:t>
            </w:r>
          </w:p>
        </w:tc>
        <w:tc>
          <w:tcPr>
            <w:tcW w:w="1238" w:type="pct"/>
          </w:tcPr>
          <w:p w14:paraId="378770D3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Fuzzy logic</w:t>
            </w:r>
          </w:p>
        </w:tc>
        <w:tc>
          <w:tcPr>
            <w:tcW w:w="1091" w:type="pct"/>
          </w:tcPr>
          <w:p w14:paraId="62001E99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GPT3.5</w:t>
            </w:r>
          </w:p>
        </w:tc>
      </w:tr>
      <w:tr w:rsidR="001B6EB8" w14:paraId="59832808" w14:textId="77777777" w:rsidTr="00600D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58CC43D" w14:textId="77777777" w:rsidR="001B6EB8" w:rsidRDefault="001B6EB8" w:rsidP="00600D11">
            <w:pPr>
              <w:adjustRightInd w:val="0"/>
              <w:snapToGrid w:val="0"/>
              <w:ind w:firstLineChars="0" w:firstLine="0"/>
              <w:rPr>
                <w:sz w:val="20"/>
                <w:szCs w:val="20"/>
                <w:lang w:eastAsia="zh-CN"/>
              </w:rPr>
            </w:pPr>
            <w:r>
              <w:rPr>
                <w:lang w:eastAsia="zh-CN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eastAsia="zh-CN"/>
              </w:rPr>
              <w:instrText xml:space="preserve"> ADDIN EN.CITE &lt;EndNote&gt;&lt;Cite&gt;&lt;Author&gt;Manjotho&lt;/Author&gt;&lt;Year&gt;2025&lt;/Year&gt;&lt;RecNum&gt;61&lt;/RecNum&gt;&lt;DisplayText&gt;[61]&lt;/DisplayText&gt;&lt;record&gt;&lt;rec-number&gt;61&lt;/rec-number&gt;&lt;foreign-keys&gt;&lt;key app="EN" db-id="fetvvstzhxa55jed2vkxw50u0e5errwe25ts" timestamp="1763452756"&gt;61&lt;/key&gt;&lt;/foreign-keys&gt;&lt;ref-type name="Journal Article"&gt;17&lt;/ref-type&gt;&lt;contributors&gt;&lt;authors&gt;&lt;author&gt;Manjotho, Ali Asghar&lt;/author&gt;&lt;author&gt;Tewolde, Tekie Tsegay&lt;/author&gt;&lt;author&gt;Duma, Ramadhani Ally&lt;/author&gt;&lt;author&gt;Niu, Zhendong&lt;/author&gt;&lt;/authors&gt;&lt;/contributors&gt;&lt;titles&gt;&lt;title&gt;LLM-guided fuzzy kinematic modeling for resolving kinematic uncertainties and linguistic ambiguities in text-to-motion generation&lt;/title&gt;&lt;secondary-title&gt;Expert Systems with Applications&lt;/secondary-title&gt;&lt;/titles&gt;&lt;periodical&gt;&lt;full-title&gt;Expert Systems with Applications&lt;/full-title&gt;&lt;/periodical&gt;&lt;pages&gt;127283&lt;/pages&gt;&lt;volume&gt;279&lt;/volume&gt;&lt;keywords&gt;&lt;keyword&gt;Text-to-motion generation&lt;/keyword&gt;&lt;keyword&gt;Kinematic uncertainties&lt;/keyword&gt;&lt;keyword&gt;Linguistic ambiguities&lt;/keyword&gt;&lt;keyword&gt;Fuzzy qualitative kinematics&lt;/keyword&gt;&lt;keyword&gt;Large language models&lt;/keyword&gt;&lt;/keywords&gt;&lt;dates&gt;&lt;year&gt;2025&lt;/year&gt;&lt;pub-dates&gt;&lt;date&gt;2025/06/15/&lt;/date&gt;&lt;/pub-dates&gt;&lt;/dates&gt;&lt;isbn&gt;0957-4174&lt;/isbn&gt;&lt;urls&gt;&lt;related-urls&gt;&lt;url&gt;https://www.sciencedirect.com/science/article/pii/S0957417425009054&lt;/url&gt;&lt;/related-urls&gt;&lt;/urls&gt;&lt;electronic-resource-num&gt;https://doi.org/10.1016/j.eswa.2025.127283&lt;/electronic-resource-num&gt;&lt;/record&gt;&lt;/Cite&gt;&lt;/EndNote&gt;</w:instrText>
            </w:r>
            <w:r>
              <w:rPr>
                <w:lang w:eastAsia="zh-CN"/>
              </w:rPr>
              <w:fldChar w:fldCharType="separate"/>
            </w:r>
            <w:r>
              <w:rPr>
                <w:b w:val="0"/>
                <w:bCs w:val="0"/>
                <w:sz w:val="20"/>
                <w:szCs w:val="20"/>
                <w:lang w:eastAsia="zh-CN"/>
              </w:rPr>
              <w:t>[61]</w:t>
            </w:r>
            <w:r>
              <w:rPr>
                <w:lang w:eastAsia="zh-CN"/>
              </w:rPr>
              <w:fldChar w:fldCharType="end"/>
            </w:r>
          </w:p>
        </w:tc>
        <w:tc>
          <w:tcPr>
            <w:tcW w:w="2254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511B4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Text-to-action generation</w:t>
            </w:r>
          </w:p>
        </w:tc>
        <w:tc>
          <w:tcPr>
            <w:tcW w:w="1238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69102DB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Fuzzy linguistic variables</w:t>
            </w:r>
          </w:p>
        </w:tc>
        <w:tc>
          <w:tcPr>
            <w:tcW w:w="1091" w:type="pc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4277A13" w14:textId="77777777" w:rsidR="001B6EB8" w:rsidRDefault="001B6EB8" w:rsidP="00600D11">
            <w:pPr>
              <w:adjustRightInd w:val="0"/>
              <w:snapToGrid w:val="0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LLaMA3.1-8b</w:t>
            </w:r>
          </w:p>
        </w:tc>
      </w:tr>
    </w:tbl>
    <w:p w14:paraId="17A3A1C9" w14:textId="77777777" w:rsidR="001B6EB8" w:rsidRDefault="001B6EB8" w:rsidP="001B6EB8">
      <w:pPr>
        <w:ind w:firstLine="200"/>
        <w:rPr>
          <w:lang w:eastAsia="zh-CN"/>
        </w:rPr>
        <w:sectPr w:rsidR="001B6EB8" w:rsidSect="001B6EB8">
          <w:type w:val="continuous"/>
          <w:pgSz w:w="12240" w:h="15840"/>
          <w:pgMar w:top="1008" w:right="936" w:bottom="1008" w:left="936" w:header="432" w:footer="432" w:gutter="0"/>
          <w:cols w:space="288"/>
          <w:docGrid w:linePitch="272"/>
        </w:sectPr>
      </w:pPr>
    </w:p>
    <w:p w14:paraId="59F0ABBC" w14:textId="77777777" w:rsidR="001B6EB8" w:rsidRDefault="001B6EB8" w:rsidP="00BA5C65">
      <w:pPr>
        <w:tabs>
          <w:tab w:val="left" w:pos="465"/>
        </w:tabs>
        <w:ind w:firstLineChars="0" w:firstLine="0"/>
        <w:rPr>
          <w:rFonts w:eastAsia="宋体" w:hint="eastAsia"/>
          <w:kern w:val="2"/>
          <w:sz w:val="16"/>
          <w:szCs w:val="16"/>
          <w:lang w:eastAsia="zh-CN"/>
        </w:rPr>
      </w:pPr>
    </w:p>
    <w:sectPr w:rsidR="001B6EB8" w:rsidSect="0087556E">
      <w:headerReference w:type="even" r:id="rId166"/>
      <w:headerReference w:type="default" r:id="rId167"/>
      <w:footerReference w:type="even" r:id="rId168"/>
      <w:footerReference w:type="default" r:id="rId169"/>
      <w:headerReference w:type="first" r:id="rId170"/>
      <w:footerReference w:type="first" r:id="rId171"/>
      <w:type w:val="continuous"/>
      <w:pgSz w:w="12240" w:h="15840"/>
      <w:pgMar w:top="1008" w:right="936" w:bottom="1008" w:left="936" w:header="432" w:footer="432" w:gutter="0"/>
      <w:cols w:num="2" w:space="28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EB7C0" w14:textId="77777777" w:rsidR="005A5656" w:rsidRDefault="005A5656">
      <w:pPr>
        <w:ind w:firstLine="200"/>
      </w:pPr>
    </w:p>
  </w:endnote>
  <w:endnote w:type="continuationSeparator" w:id="0">
    <w:p w14:paraId="26D6C13D" w14:textId="77777777" w:rsidR="005A5656" w:rsidRDefault="005A5656">
      <w:pPr>
        <w:ind w:firstLine="20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Baskerville Old Face"/>
    <w:charset w:val="00"/>
    <w:family w:val="roman"/>
    <w:pitch w:val="default"/>
    <w:sig w:usb0="00000000" w:usb1="00000000" w:usb2="00000000" w:usb3="00000000" w:csb0="0000019F" w:csb1="00000000"/>
  </w:font>
  <w:font w:name="Formata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TimesNewRomanPS-ItalicMT">
    <w:altName w:val="Times New Roman"/>
    <w:charset w:val="00"/>
    <w:family w:val="roman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7CDDD" w14:textId="77777777" w:rsidR="00AA6742" w:rsidRDefault="00AA6742">
    <w:pPr>
      <w:pStyle w:val="aa"/>
      <w:ind w:firstLine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00FFD" w14:textId="77777777" w:rsidR="00AA6742" w:rsidRDefault="00AA6742">
    <w:pPr>
      <w:pStyle w:val="aa"/>
      <w:ind w:firstLine="2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1CB0" w14:textId="77777777" w:rsidR="00AA6742" w:rsidRDefault="00AA6742">
    <w:pPr>
      <w:pStyle w:val="aa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F7B1E" w14:textId="77777777" w:rsidR="005A5656" w:rsidRDefault="005A5656">
      <w:pPr>
        <w:ind w:firstLine="200"/>
      </w:pPr>
    </w:p>
  </w:footnote>
  <w:footnote w:type="continuationSeparator" w:id="0">
    <w:p w14:paraId="3586BDEE" w14:textId="77777777" w:rsidR="005A5656" w:rsidRDefault="005A5656">
      <w:pPr>
        <w:ind w:firstLine="20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0300" w14:textId="77777777" w:rsidR="00AA6742" w:rsidRDefault="00AA6742">
    <w:pPr>
      <w:pStyle w:val="ac"/>
      <w:ind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D4412" w14:textId="77777777" w:rsidR="00AA6742" w:rsidRDefault="00000000">
    <w:pPr>
      <w:framePr w:wrap="auto" w:vAnchor="text" w:hAnchor="margin" w:xAlign="right" w:y="1"/>
      <w:ind w:firstLine="200"/>
    </w:pPr>
    <w:r>
      <w:fldChar w:fldCharType="begin"/>
    </w:r>
    <w:r>
      <w:instrText xml:space="preserve">PAGE  </w:instrText>
    </w:r>
    <w:r>
      <w:fldChar w:fldCharType="separate"/>
    </w:r>
    <w:r>
      <w:t>22</w:t>
    </w:r>
    <w:r>
      <w:fldChar w:fldCharType="end"/>
    </w:r>
  </w:p>
  <w:p w14:paraId="38391E70" w14:textId="77777777" w:rsidR="00AA6742" w:rsidRDefault="00AA6742">
    <w:pPr>
      <w:ind w:right="36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95476" w14:textId="77777777" w:rsidR="00AA6742" w:rsidRDefault="00AA6742">
    <w:pPr>
      <w:pStyle w:val="ac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39F15E"/>
    <w:multiLevelType w:val="singleLevel"/>
    <w:tmpl w:val="9539F15E"/>
    <w:lvl w:ilvl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9FBE450B"/>
    <w:multiLevelType w:val="singleLevel"/>
    <w:tmpl w:val="9FBE450B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CD600436"/>
    <w:multiLevelType w:val="singleLevel"/>
    <w:tmpl w:val="CD600436"/>
    <w:lvl w:ilvl="0">
      <w:start w:val="1"/>
      <w:numFmt w:val="lowerLetter"/>
      <w:suff w:val="space"/>
      <w:lvlText w:val="%1)"/>
      <w:lvlJc w:val="left"/>
    </w:lvl>
  </w:abstractNum>
  <w:abstractNum w:abstractNumId="3" w15:restartNumberingAfterBreak="0">
    <w:nsid w:val="CE39FC5C"/>
    <w:multiLevelType w:val="singleLevel"/>
    <w:tmpl w:val="CE39FC5C"/>
    <w:lvl w:ilvl="0">
      <w:start w:val="1"/>
      <w:numFmt w:val="decimal"/>
      <w:suff w:val="space"/>
      <w:lvlText w:val="%1)"/>
      <w:lvlJc w:val="left"/>
    </w:lvl>
  </w:abstractNum>
  <w:abstractNum w:abstractNumId="4" w15:restartNumberingAfterBreak="0">
    <w:nsid w:val="EB4E3AC5"/>
    <w:multiLevelType w:val="singleLevel"/>
    <w:tmpl w:val="EB4E3AC5"/>
    <w:lvl w:ilvl="0">
      <w:start w:val="1"/>
      <w:numFmt w:val="decimal"/>
      <w:suff w:val="space"/>
      <w:lvlText w:val="%1)"/>
      <w:lvlJc w:val="left"/>
    </w:lvl>
  </w:abstractNum>
  <w:abstractNum w:abstractNumId="5" w15:restartNumberingAfterBreak="0">
    <w:nsid w:val="EC90235D"/>
    <w:multiLevelType w:val="singleLevel"/>
    <w:tmpl w:val="EC90235D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FFFFFFFB"/>
    <w:multiLevelType w:val="multilevel"/>
    <w:tmpl w:val="FFFFFFFB"/>
    <w:lvl w:ilvl="0">
      <w:start w:val="1"/>
      <w:numFmt w:val="upperRoman"/>
      <w:pStyle w:val="1"/>
      <w:lvlText w:val="%1."/>
      <w:legacy w:legacy="1" w:legacySpace="144" w:legacyIndent="144"/>
      <w:lvlJc w:val="left"/>
      <w:rPr>
        <w:sz w:val="20"/>
        <w:szCs w:val="20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hint="default"/>
        <w:b/>
        <w:bCs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i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7" w15:restartNumberingAfterBreak="0">
    <w:nsid w:val="16DC2071"/>
    <w:multiLevelType w:val="multilevel"/>
    <w:tmpl w:val="16DC2071"/>
    <w:lvl w:ilvl="0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FA368CF"/>
    <w:multiLevelType w:val="singleLevel"/>
    <w:tmpl w:val="2FA368CF"/>
    <w:lvl w:ilvl="0">
      <w:start w:val="1"/>
      <w:numFmt w:val="decimal"/>
      <w:suff w:val="space"/>
      <w:lvlText w:val="%1)"/>
      <w:lvlJc w:val="left"/>
    </w:lvl>
  </w:abstractNum>
  <w:abstractNum w:abstractNumId="9" w15:restartNumberingAfterBreak="0">
    <w:nsid w:val="3A877D64"/>
    <w:multiLevelType w:val="singleLevel"/>
    <w:tmpl w:val="3A877D64"/>
    <w:lvl w:ilvl="0">
      <w:start w:val="1"/>
      <w:numFmt w:val="decimal"/>
      <w:pStyle w:val="References"/>
      <w:lvlText w:val="[%1]"/>
      <w:lvlJc w:val="left"/>
      <w:pPr>
        <w:tabs>
          <w:tab w:val="left" w:pos="1170"/>
        </w:tabs>
        <w:ind w:left="1170" w:hanging="360"/>
      </w:pPr>
      <w:rPr>
        <w:i w:val="0"/>
      </w:rPr>
    </w:lvl>
  </w:abstractNum>
  <w:abstractNum w:abstractNumId="10" w15:restartNumberingAfterBreak="0">
    <w:nsid w:val="3FCB7FBF"/>
    <w:multiLevelType w:val="multilevel"/>
    <w:tmpl w:val="3FCB7FB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6B7FD3"/>
    <w:multiLevelType w:val="multilevel"/>
    <w:tmpl w:val="406B7FD3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7122E04"/>
    <w:multiLevelType w:val="singleLevel"/>
    <w:tmpl w:val="57122E04"/>
    <w:lvl w:ilvl="0">
      <w:start w:val="1"/>
      <w:numFmt w:val="lowerLetter"/>
      <w:suff w:val="space"/>
      <w:lvlText w:val="%1)"/>
      <w:lvlJc w:val="left"/>
    </w:lvl>
  </w:abstractNum>
  <w:abstractNum w:abstractNumId="13" w15:restartNumberingAfterBreak="0">
    <w:nsid w:val="57C016B5"/>
    <w:multiLevelType w:val="multilevel"/>
    <w:tmpl w:val="57C016B5"/>
    <w:lvl w:ilvl="0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2AD0690"/>
    <w:multiLevelType w:val="singleLevel"/>
    <w:tmpl w:val="62AD0690"/>
    <w:lvl w:ilvl="0">
      <w:start w:val="1"/>
      <w:numFmt w:val="upperLetter"/>
      <w:suff w:val="space"/>
      <w:lvlText w:val="%1."/>
      <w:lvlJc w:val="left"/>
    </w:lvl>
  </w:abstractNum>
  <w:abstractNum w:abstractNumId="15" w15:restartNumberingAfterBreak="0">
    <w:nsid w:val="64D63F1D"/>
    <w:multiLevelType w:val="multilevel"/>
    <w:tmpl w:val="64D63F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9793D07"/>
    <w:multiLevelType w:val="singleLevel"/>
    <w:tmpl w:val="69793D07"/>
    <w:lvl w:ilvl="0">
      <w:start w:val="1"/>
      <w:numFmt w:val="lowerLetter"/>
      <w:suff w:val="space"/>
      <w:lvlText w:val="%1)"/>
      <w:lvlJc w:val="left"/>
    </w:lvl>
  </w:abstractNum>
  <w:abstractNum w:abstractNumId="17" w15:restartNumberingAfterBreak="0">
    <w:nsid w:val="73AB296E"/>
    <w:multiLevelType w:val="multilevel"/>
    <w:tmpl w:val="73AB296E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  <w:b w:val="0"/>
        <w:b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8A65C91"/>
    <w:multiLevelType w:val="singleLevel"/>
    <w:tmpl w:val="78A65C91"/>
    <w:lvl w:ilvl="0">
      <w:start w:val="1"/>
      <w:numFmt w:val="lowerLetter"/>
      <w:lvlText w:val="%1)"/>
      <w:lvlJc w:val="left"/>
      <w:pPr>
        <w:tabs>
          <w:tab w:val="left" w:pos="312"/>
        </w:tabs>
      </w:pPr>
    </w:lvl>
  </w:abstractNum>
  <w:num w:numId="1" w16cid:durableId="1441606511">
    <w:abstractNumId w:val="6"/>
  </w:num>
  <w:num w:numId="2" w16cid:durableId="1162548841">
    <w:abstractNumId w:val="9"/>
  </w:num>
  <w:num w:numId="3" w16cid:durableId="1597983173">
    <w:abstractNumId w:val="0"/>
  </w:num>
  <w:num w:numId="4" w16cid:durableId="349529449">
    <w:abstractNumId w:val="18"/>
  </w:num>
  <w:num w:numId="5" w16cid:durableId="1515147919">
    <w:abstractNumId w:val="14"/>
  </w:num>
  <w:num w:numId="6" w16cid:durableId="821625409">
    <w:abstractNumId w:val="3"/>
  </w:num>
  <w:num w:numId="7" w16cid:durableId="890114993">
    <w:abstractNumId w:val="16"/>
  </w:num>
  <w:num w:numId="8" w16cid:durableId="2083403936">
    <w:abstractNumId w:val="15"/>
  </w:num>
  <w:num w:numId="9" w16cid:durableId="1859850784">
    <w:abstractNumId w:val="8"/>
  </w:num>
  <w:num w:numId="10" w16cid:durableId="1426850217">
    <w:abstractNumId w:val="2"/>
  </w:num>
  <w:num w:numId="11" w16cid:durableId="123888161">
    <w:abstractNumId w:val="13"/>
  </w:num>
  <w:num w:numId="12" w16cid:durableId="258293967">
    <w:abstractNumId w:val="7"/>
  </w:num>
  <w:num w:numId="13" w16cid:durableId="218055745">
    <w:abstractNumId w:val="5"/>
  </w:num>
  <w:num w:numId="14" w16cid:durableId="8799317">
    <w:abstractNumId w:val="17"/>
  </w:num>
  <w:num w:numId="15" w16cid:durableId="1750884081">
    <w:abstractNumId w:val="12"/>
  </w:num>
  <w:num w:numId="16" w16cid:durableId="1385251910">
    <w:abstractNumId w:val="4"/>
  </w:num>
  <w:num w:numId="17" w16cid:durableId="1434085698">
    <w:abstractNumId w:val="10"/>
  </w:num>
  <w:num w:numId="18" w16cid:durableId="2109227558">
    <w:abstractNumId w:val="1"/>
  </w:num>
  <w:num w:numId="19" w16cid:durableId="7125784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attachedTemplate r:id="rId1"/>
  <w:defaultTabStop w:val="202"/>
  <w:doNotHyphenateCaps/>
  <w:drawingGridHorizontalSpacing w:val="120"/>
  <w:drawingGridVerticalSpacing w:val="120"/>
  <w:doNotUseMarginsForDrawingGridOrigin/>
  <w:drawingGridHorizontalOrigin w:val="1800"/>
  <w:drawingGridVerticalOrigin w:val="144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LU0MDMwNjUxMzYxMTJQ0lEKTi0uzszPAymwrAUAGoIQeS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 NO doi&lt;/Style&gt;&lt;LeftDelim&gt;{&lt;/LeftDelim&gt;&lt;RightDelim&gt;}&lt;/RightDelim&gt;&lt;FontName&gt;Times New Roman&lt;/FontName&gt;&lt;FontSize&gt;8&lt;/FontSize&gt;&lt;ReflistTitle&gt;&lt;/ReflistTitle&gt;&lt;StartingRefnum&gt;1&lt;/StartingRefnum&gt;&lt;FirstLineIndent&gt;0&lt;/FirstLineIndent&gt;&lt;HangingIndent&gt;384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etvvstzhxa55jed2vkxw50u0e5errwe25ts&quot;&gt;LLM+Fuzzy System&lt;record-ids&gt;&lt;item&gt;1&lt;/item&gt;&lt;item&gt;2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5&lt;/item&gt;&lt;item&gt;26&lt;/item&gt;&lt;item&gt;27&lt;/item&gt;&lt;item&gt;28&lt;/item&gt;&lt;item&gt;29&lt;/item&gt;&lt;item&gt;30&lt;/item&gt;&lt;item&gt;31&lt;/item&gt;&lt;item&gt;32&lt;/item&gt;&lt;item&gt;33&lt;/item&gt;&lt;item&gt;34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8&lt;/item&gt;&lt;item&gt;59&lt;/item&gt;&lt;item&gt;60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item&gt;97&lt;/item&gt;&lt;item&gt;98&lt;/item&gt;&lt;item&gt;99&lt;/item&gt;&lt;item&gt;100&lt;/item&gt;&lt;item&gt;101&lt;/item&gt;&lt;item&gt;102&lt;/item&gt;&lt;item&gt;103&lt;/item&gt;&lt;item&gt;104&lt;/item&gt;&lt;item&gt;105&lt;/item&gt;&lt;item&gt;106&lt;/item&gt;&lt;item&gt;107&lt;/item&gt;&lt;item&gt;108&lt;/item&gt;&lt;item&gt;109&lt;/item&gt;&lt;item&gt;110&lt;/item&gt;&lt;item&gt;111&lt;/item&gt;&lt;item&gt;112&lt;/item&gt;&lt;item&gt;113&lt;/item&gt;&lt;item&gt;114&lt;/item&gt;&lt;item&gt;115&lt;/item&gt;&lt;item&gt;116&lt;/item&gt;&lt;item&gt;117&lt;/item&gt;&lt;item&gt;118&lt;/item&gt;&lt;item&gt;119&lt;/item&gt;&lt;item&gt;120&lt;/item&gt;&lt;item&gt;121&lt;/item&gt;&lt;item&gt;122&lt;/item&gt;&lt;item&gt;123&lt;/item&gt;&lt;item&gt;124&lt;/item&gt;&lt;item&gt;125&lt;/item&gt;&lt;item&gt;126&lt;/item&gt;&lt;item&gt;127&lt;/item&gt;&lt;/record-ids&gt;&lt;/item&gt;&lt;item db-id=&quot;spdr500evds9adexwzn5rr29xz2ez5t0rxxs&quot;&gt;My EndNote Library智能决策&lt;record-ids&gt;&lt;item&gt;17&lt;/item&gt;&lt;item&gt;33&lt;/item&gt;&lt;/record-ids&gt;&lt;/item&gt;&lt;/Libraries&gt;"/>
    <w:docVar w:name="EN.UseJSCitationFormat" w:val="False"/>
  </w:docVars>
  <w:rsids>
    <w:rsidRoot w:val="009F4B45"/>
    <w:rsid w:val="0000174D"/>
    <w:rsid w:val="00002EA4"/>
    <w:rsid w:val="00003AF9"/>
    <w:rsid w:val="00003FA4"/>
    <w:rsid w:val="00004E6B"/>
    <w:rsid w:val="00005BD1"/>
    <w:rsid w:val="000060D2"/>
    <w:rsid w:val="00006BA6"/>
    <w:rsid w:val="00007F8E"/>
    <w:rsid w:val="000102F1"/>
    <w:rsid w:val="00010586"/>
    <w:rsid w:val="0001109D"/>
    <w:rsid w:val="0001178A"/>
    <w:rsid w:val="000118A6"/>
    <w:rsid w:val="00011B21"/>
    <w:rsid w:val="00012853"/>
    <w:rsid w:val="00013687"/>
    <w:rsid w:val="0001423D"/>
    <w:rsid w:val="000156ED"/>
    <w:rsid w:val="000167E5"/>
    <w:rsid w:val="0001720A"/>
    <w:rsid w:val="000174C9"/>
    <w:rsid w:val="00017BBC"/>
    <w:rsid w:val="00017D0F"/>
    <w:rsid w:val="0002190A"/>
    <w:rsid w:val="000235B0"/>
    <w:rsid w:val="00025075"/>
    <w:rsid w:val="00025291"/>
    <w:rsid w:val="00025941"/>
    <w:rsid w:val="00025E0D"/>
    <w:rsid w:val="000264C9"/>
    <w:rsid w:val="00030AE9"/>
    <w:rsid w:val="00031B79"/>
    <w:rsid w:val="00034B42"/>
    <w:rsid w:val="00034DAD"/>
    <w:rsid w:val="00035249"/>
    <w:rsid w:val="00036382"/>
    <w:rsid w:val="000379C7"/>
    <w:rsid w:val="00042A37"/>
    <w:rsid w:val="00042E13"/>
    <w:rsid w:val="000432BF"/>
    <w:rsid w:val="00043AC9"/>
    <w:rsid w:val="000451AC"/>
    <w:rsid w:val="000454EF"/>
    <w:rsid w:val="000459B6"/>
    <w:rsid w:val="000459C9"/>
    <w:rsid w:val="00047F45"/>
    <w:rsid w:val="00050070"/>
    <w:rsid w:val="00050F20"/>
    <w:rsid w:val="000517F3"/>
    <w:rsid w:val="00053DBD"/>
    <w:rsid w:val="0005433D"/>
    <w:rsid w:val="000557D1"/>
    <w:rsid w:val="000558FE"/>
    <w:rsid w:val="000613D7"/>
    <w:rsid w:val="00063C31"/>
    <w:rsid w:val="00063EF5"/>
    <w:rsid w:val="00064B61"/>
    <w:rsid w:val="0006757A"/>
    <w:rsid w:val="0006785B"/>
    <w:rsid w:val="00067C92"/>
    <w:rsid w:val="0007096D"/>
    <w:rsid w:val="00071321"/>
    <w:rsid w:val="00071FF3"/>
    <w:rsid w:val="000723C6"/>
    <w:rsid w:val="000745F3"/>
    <w:rsid w:val="000759D4"/>
    <w:rsid w:val="000763B0"/>
    <w:rsid w:val="0008055A"/>
    <w:rsid w:val="000811BB"/>
    <w:rsid w:val="0008321B"/>
    <w:rsid w:val="0008409D"/>
    <w:rsid w:val="00084476"/>
    <w:rsid w:val="00085603"/>
    <w:rsid w:val="00085934"/>
    <w:rsid w:val="000904B1"/>
    <w:rsid w:val="00090563"/>
    <w:rsid w:val="00090894"/>
    <w:rsid w:val="000909EE"/>
    <w:rsid w:val="000917CE"/>
    <w:rsid w:val="00093D4A"/>
    <w:rsid w:val="00093D53"/>
    <w:rsid w:val="00094AB8"/>
    <w:rsid w:val="000950EF"/>
    <w:rsid w:val="00095944"/>
    <w:rsid w:val="00095D98"/>
    <w:rsid w:val="00096D8F"/>
    <w:rsid w:val="00096FB6"/>
    <w:rsid w:val="00097632"/>
    <w:rsid w:val="00097D4B"/>
    <w:rsid w:val="000A0159"/>
    <w:rsid w:val="000A078A"/>
    <w:rsid w:val="000A0C2F"/>
    <w:rsid w:val="000A0F62"/>
    <w:rsid w:val="000A168B"/>
    <w:rsid w:val="000A1911"/>
    <w:rsid w:val="000A1E81"/>
    <w:rsid w:val="000A1F4A"/>
    <w:rsid w:val="000A2C8C"/>
    <w:rsid w:val="000A4618"/>
    <w:rsid w:val="000A556F"/>
    <w:rsid w:val="000A6820"/>
    <w:rsid w:val="000A68F7"/>
    <w:rsid w:val="000B0472"/>
    <w:rsid w:val="000B0479"/>
    <w:rsid w:val="000B1021"/>
    <w:rsid w:val="000B129A"/>
    <w:rsid w:val="000B319A"/>
    <w:rsid w:val="000B3856"/>
    <w:rsid w:val="000B4F31"/>
    <w:rsid w:val="000B5098"/>
    <w:rsid w:val="000B6DA8"/>
    <w:rsid w:val="000B75F6"/>
    <w:rsid w:val="000C01CE"/>
    <w:rsid w:val="000C0D31"/>
    <w:rsid w:val="000C2504"/>
    <w:rsid w:val="000C2DBA"/>
    <w:rsid w:val="000C3A1D"/>
    <w:rsid w:val="000C4619"/>
    <w:rsid w:val="000C4C98"/>
    <w:rsid w:val="000C4CD7"/>
    <w:rsid w:val="000C521D"/>
    <w:rsid w:val="000C5D6E"/>
    <w:rsid w:val="000C5F31"/>
    <w:rsid w:val="000C7889"/>
    <w:rsid w:val="000D0B7C"/>
    <w:rsid w:val="000D2BDE"/>
    <w:rsid w:val="000D3BF4"/>
    <w:rsid w:val="000D40BF"/>
    <w:rsid w:val="000D55CD"/>
    <w:rsid w:val="000D5D59"/>
    <w:rsid w:val="000D69C3"/>
    <w:rsid w:val="000D6E5A"/>
    <w:rsid w:val="000E0C08"/>
    <w:rsid w:val="000E1751"/>
    <w:rsid w:val="000E3917"/>
    <w:rsid w:val="000E42FB"/>
    <w:rsid w:val="000E5813"/>
    <w:rsid w:val="000E6CE4"/>
    <w:rsid w:val="000E77D3"/>
    <w:rsid w:val="000F09BA"/>
    <w:rsid w:val="000F0FB3"/>
    <w:rsid w:val="000F2345"/>
    <w:rsid w:val="000F2CA7"/>
    <w:rsid w:val="000F4764"/>
    <w:rsid w:val="000F4BB7"/>
    <w:rsid w:val="000F511A"/>
    <w:rsid w:val="000F5698"/>
    <w:rsid w:val="000F60CA"/>
    <w:rsid w:val="000F645F"/>
    <w:rsid w:val="00102680"/>
    <w:rsid w:val="00104176"/>
    <w:rsid w:val="00104240"/>
    <w:rsid w:val="00104943"/>
    <w:rsid w:val="00104BB0"/>
    <w:rsid w:val="00104C8F"/>
    <w:rsid w:val="00104D00"/>
    <w:rsid w:val="00105943"/>
    <w:rsid w:val="0010794E"/>
    <w:rsid w:val="00107DE6"/>
    <w:rsid w:val="00112A4D"/>
    <w:rsid w:val="00113F26"/>
    <w:rsid w:val="001140DE"/>
    <w:rsid w:val="0011569F"/>
    <w:rsid w:val="00115DAB"/>
    <w:rsid w:val="001162C9"/>
    <w:rsid w:val="00116819"/>
    <w:rsid w:val="0011694D"/>
    <w:rsid w:val="0012115D"/>
    <w:rsid w:val="0012354C"/>
    <w:rsid w:val="0012625D"/>
    <w:rsid w:val="00126493"/>
    <w:rsid w:val="001269DF"/>
    <w:rsid w:val="00127473"/>
    <w:rsid w:val="00127562"/>
    <w:rsid w:val="00131215"/>
    <w:rsid w:val="00131324"/>
    <w:rsid w:val="00131DCE"/>
    <w:rsid w:val="00132432"/>
    <w:rsid w:val="00132766"/>
    <w:rsid w:val="0013354F"/>
    <w:rsid w:val="00136D36"/>
    <w:rsid w:val="001378C0"/>
    <w:rsid w:val="00140448"/>
    <w:rsid w:val="00140FAF"/>
    <w:rsid w:val="001414EB"/>
    <w:rsid w:val="00141E4C"/>
    <w:rsid w:val="00142695"/>
    <w:rsid w:val="0014275A"/>
    <w:rsid w:val="001430DA"/>
    <w:rsid w:val="00143797"/>
    <w:rsid w:val="001438AF"/>
    <w:rsid w:val="00143C34"/>
    <w:rsid w:val="00143F2E"/>
    <w:rsid w:val="0014400C"/>
    <w:rsid w:val="00144140"/>
    <w:rsid w:val="00144E72"/>
    <w:rsid w:val="001464D9"/>
    <w:rsid w:val="00147984"/>
    <w:rsid w:val="00150A04"/>
    <w:rsid w:val="001510F6"/>
    <w:rsid w:val="001526AA"/>
    <w:rsid w:val="0015428F"/>
    <w:rsid w:val="001543BE"/>
    <w:rsid w:val="00154608"/>
    <w:rsid w:val="00155818"/>
    <w:rsid w:val="00155A88"/>
    <w:rsid w:val="001609F7"/>
    <w:rsid w:val="00160AC3"/>
    <w:rsid w:val="00161C13"/>
    <w:rsid w:val="00165552"/>
    <w:rsid w:val="00167886"/>
    <w:rsid w:val="00167C1E"/>
    <w:rsid w:val="00170289"/>
    <w:rsid w:val="00170438"/>
    <w:rsid w:val="00170A1C"/>
    <w:rsid w:val="001714B9"/>
    <w:rsid w:val="00171CA3"/>
    <w:rsid w:val="00173441"/>
    <w:rsid w:val="00173A9E"/>
    <w:rsid w:val="0017454C"/>
    <w:rsid w:val="001749E5"/>
    <w:rsid w:val="001759BA"/>
    <w:rsid w:val="00176785"/>
    <w:rsid w:val="001768FF"/>
    <w:rsid w:val="00176D1F"/>
    <w:rsid w:val="0018086F"/>
    <w:rsid w:val="001808F6"/>
    <w:rsid w:val="001822A9"/>
    <w:rsid w:val="001833A5"/>
    <w:rsid w:val="00183D97"/>
    <w:rsid w:val="0018631A"/>
    <w:rsid w:val="00186345"/>
    <w:rsid w:val="00187A7B"/>
    <w:rsid w:val="001913C4"/>
    <w:rsid w:val="00191BE2"/>
    <w:rsid w:val="00193C9E"/>
    <w:rsid w:val="00193D5A"/>
    <w:rsid w:val="001951A8"/>
    <w:rsid w:val="001A0AB9"/>
    <w:rsid w:val="001A0BC3"/>
    <w:rsid w:val="001A0D53"/>
    <w:rsid w:val="001A180C"/>
    <w:rsid w:val="001A60B1"/>
    <w:rsid w:val="001A6D78"/>
    <w:rsid w:val="001B2374"/>
    <w:rsid w:val="001B2440"/>
    <w:rsid w:val="001B2686"/>
    <w:rsid w:val="001B3533"/>
    <w:rsid w:val="001B36B1"/>
    <w:rsid w:val="001B3AFB"/>
    <w:rsid w:val="001B4869"/>
    <w:rsid w:val="001B4A91"/>
    <w:rsid w:val="001B5611"/>
    <w:rsid w:val="001B6907"/>
    <w:rsid w:val="001B6916"/>
    <w:rsid w:val="001B6D56"/>
    <w:rsid w:val="001B6EB8"/>
    <w:rsid w:val="001B6FA5"/>
    <w:rsid w:val="001B71CA"/>
    <w:rsid w:val="001B7553"/>
    <w:rsid w:val="001C0D2F"/>
    <w:rsid w:val="001C0E0A"/>
    <w:rsid w:val="001C18E4"/>
    <w:rsid w:val="001C3E21"/>
    <w:rsid w:val="001C4F2B"/>
    <w:rsid w:val="001C5EA3"/>
    <w:rsid w:val="001C62AF"/>
    <w:rsid w:val="001C65C6"/>
    <w:rsid w:val="001C71A7"/>
    <w:rsid w:val="001C7226"/>
    <w:rsid w:val="001C7836"/>
    <w:rsid w:val="001D12CB"/>
    <w:rsid w:val="001D15AA"/>
    <w:rsid w:val="001D17D9"/>
    <w:rsid w:val="001D2DD0"/>
    <w:rsid w:val="001D310F"/>
    <w:rsid w:val="001D326B"/>
    <w:rsid w:val="001D57E5"/>
    <w:rsid w:val="001D59EF"/>
    <w:rsid w:val="001D64CB"/>
    <w:rsid w:val="001D7089"/>
    <w:rsid w:val="001D7608"/>
    <w:rsid w:val="001E2405"/>
    <w:rsid w:val="001E2DE7"/>
    <w:rsid w:val="001E2E1F"/>
    <w:rsid w:val="001E320A"/>
    <w:rsid w:val="001E34AA"/>
    <w:rsid w:val="001E443F"/>
    <w:rsid w:val="001E7B7A"/>
    <w:rsid w:val="001E7D0A"/>
    <w:rsid w:val="001F1773"/>
    <w:rsid w:val="001F2759"/>
    <w:rsid w:val="001F2C82"/>
    <w:rsid w:val="001F2CB3"/>
    <w:rsid w:val="001F4C5C"/>
    <w:rsid w:val="001F70FA"/>
    <w:rsid w:val="0020077D"/>
    <w:rsid w:val="00200D7E"/>
    <w:rsid w:val="00201AFD"/>
    <w:rsid w:val="00201DD7"/>
    <w:rsid w:val="0020272E"/>
    <w:rsid w:val="00202BA4"/>
    <w:rsid w:val="00204478"/>
    <w:rsid w:val="00205137"/>
    <w:rsid w:val="002063C0"/>
    <w:rsid w:val="00211D83"/>
    <w:rsid w:val="00212A2C"/>
    <w:rsid w:val="00212AFC"/>
    <w:rsid w:val="002131D5"/>
    <w:rsid w:val="002132A7"/>
    <w:rsid w:val="00213E73"/>
    <w:rsid w:val="00214E2E"/>
    <w:rsid w:val="00215EA3"/>
    <w:rsid w:val="00216141"/>
    <w:rsid w:val="0021626B"/>
    <w:rsid w:val="00217186"/>
    <w:rsid w:val="00217540"/>
    <w:rsid w:val="0022005D"/>
    <w:rsid w:val="00221A10"/>
    <w:rsid w:val="00222FCC"/>
    <w:rsid w:val="00223CEF"/>
    <w:rsid w:val="00224F56"/>
    <w:rsid w:val="00225C73"/>
    <w:rsid w:val="002262E5"/>
    <w:rsid w:val="00226332"/>
    <w:rsid w:val="0022649C"/>
    <w:rsid w:val="00226B22"/>
    <w:rsid w:val="00226F05"/>
    <w:rsid w:val="00232473"/>
    <w:rsid w:val="00232750"/>
    <w:rsid w:val="00235B19"/>
    <w:rsid w:val="00240375"/>
    <w:rsid w:val="002423A6"/>
    <w:rsid w:val="002426DD"/>
    <w:rsid w:val="00242A17"/>
    <w:rsid w:val="00242BDD"/>
    <w:rsid w:val="002434A1"/>
    <w:rsid w:val="00243996"/>
    <w:rsid w:val="00244B46"/>
    <w:rsid w:val="002453C9"/>
    <w:rsid w:val="00245B90"/>
    <w:rsid w:val="00246164"/>
    <w:rsid w:val="00247645"/>
    <w:rsid w:val="00250AF6"/>
    <w:rsid w:val="00250B8D"/>
    <w:rsid w:val="00250C2B"/>
    <w:rsid w:val="00250ECF"/>
    <w:rsid w:val="002515F6"/>
    <w:rsid w:val="0025299B"/>
    <w:rsid w:val="00252CDE"/>
    <w:rsid w:val="0025320E"/>
    <w:rsid w:val="0025356F"/>
    <w:rsid w:val="0025549E"/>
    <w:rsid w:val="002556A4"/>
    <w:rsid w:val="00255D52"/>
    <w:rsid w:val="00261C7F"/>
    <w:rsid w:val="00261E26"/>
    <w:rsid w:val="00262D62"/>
    <w:rsid w:val="00263943"/>
    <w:rsid w:val="002643B4"/>
    <w:rsid w:val="0026674C"/>
    <w:rsid w:val="002672E0"/>
    <w:rsid w:val="00267B35"/>
    <w:rsid w:val="00271B76"/>
    <w:rsid w:val="00271C20"/>
    <w:rsid w:val="002737DC"/>
    <w:rsid w:val="0027395A"/>
    <w:rsid w:val="00275F6A"/>
    <w:rsid w:val="0027671A"/>
    <w:rsid w:val="002767BC"/>
    <w:rsid w:val="00282853"/>
    <w:rsid w:val="00282EF5"/>
    <w:rsid w:val="002834DE"/>
    <w:rsid w:val="00283FD6"/>
    <w:rsid w:val="0028589F"/>
    <w:rsid w:val="00290E67"/>
    <w:rsid w:val="00292245"/>
    <w:rsid w:val="002923FF"/>
    <w:rsid w:val="0029529D"/>
    <w:rsid w:val="00295C5F"/>
    <w:rsid w:val="00296A9F"/>
    <w:rsid w:val="00296D4D"/>
    <w:rsid w:val="00297281"/>
    <w:rsid w:val="002A041C"/>
    <w:rsid w:val="002A0F42"/>
    <w:rsid w:val="002A1616"/>
    <w:rsid w:val="002A19ED"/>
    <w:rsid w:val="002A21F9"/>
    <w:rsid w:val="002A3822"/>
    <w:rsid w:val="002A5D75"/>
    <w:rsid w:val="002A6677"/>
    <w:rsid w:val="002A723C"/>
    <w:rsid w:val="002A7D9E"/>
    <w:rsid w:val="002B0300"/>
    <w:rsid w:val="002B18AB"/>
    <w:rsid w:val="002B18C9"/>
    <w:rsid w:val="002B1C66"/>
    <w:rsid w:val="002B4E17"/>
    <w:rsid w:val="002B4F25"/>
    <w:rsid w:val="002B58D0"/>
    <w:rsid w:val="002B5B14"/>
    <w:rsid w:val="002B6008"/>
    <w:rsid w:val="002B66DF"/>
    <w:rsid w:val="002B7415"/>
    <w:rsid w:val="002B77A5"/>
    <w:rsid w:val="002C011D"/>
    <w:rsid w:val="002C07FA"/>
    <w:rsid w:val="002C0A02"/>
    <w:rsid w:val="002C0EA0"/>
    <w:rsid w:val="002C180E"/>
    <w:rsid w:val="002C1994"/>
    <w:rsid w:val="002C5B4A"/>
    <w:rsid w:val="002C699E"/>
    <w:rsid w:val="002C6BFF"/>
    <w:rsid w:val="002D08D7"/>
    <w:rsid w:val="002D17DE"/>
    <w:rsid w:val="002D180D"/>
    <w:rsid w:val="002D2FEA"/>
    <w:rsid w:val="002D5B72"/>
    <w:rsid w:val="002D71B2"/>
    <w:rsid w:val="002E1F95"/>
    <w:rsid w:val="002E21D7"/>
    <w:rsid w:val="002E31F7"/>
    <w:rsid w:val="002E3BA9"/>
    <w:rsid w:val="002E5038"/>
    <w:rsid w:val="002E5B83"/>
    <w:rsid w:val="002E5FEF"/>
    <w:rsid w:val="002E62E4"/>
    <w:rsid w:val="002E7FC2"/>
    <w:rsid w:val="002F073C"/>
    <w:rsid w:val="002F0897"/>
    <w:rsid w:val="002F1484"/>
    <w:rsid w:val="002F170B"/>
    <w:rsid w:val="002F1A23"/>
    <w:rsid w:val="002F1DEE"/>
    <w:rsid w:val="002F294F"/>
    <w:rsid w:val="002F2B11"/>
    <w:rsid w:val="002F2CAD"/>
    <w:rsid w:val="002F2FCD"/>
    <w:rsid w:val="002F5CCB"/>
    <w:rsid w:val="002F726F"/>
    <w:rsid w:val="002F740B"/>
    <w:rsid w:val="002F7413"/>
    <w:rsid w:val="002F7910"/>
    <w:rsid w:val="002F79B3"/>
    <w:rsid w:val="00300A13"/>
    <w:rsid w:val="0030355F"/>
    <w:rsid w:val="003045C6"/>
    <w:rsid w:val="003054AF"/>
    <w:rsid w:val="003054BF"/>
    <w:rsid w:val="00305BA7"/>
    <w:rsid w:val="00307133"/>
    <w:rsid w:val="00310E6C"/>
    <w:rsid w:val="00311C6C"/>
    <w:rsid w:val="00312263"/>
    <w:rsid w:val="003125B0"/>
    <w:rsid w:val="00313C52"/>
    <w:rsid w:val="00313DAD"/>
    <w:rsid w:val="0031412E"/>
    <w:rsid w:val="00314F82"/>
    <w:rsid w:val="00315100"/>
    <w:rsid w:val="00315696"/>
    <w:rsid w:val="00316D63"/>
    <w:rsid w:val="00317016"/>
    <w:rsid w:val="00317BD7"/>
    <w:rsid w:val="00320EBA"/>
    <w:rsid w:val="00321C68"/>
    <w:rsid w:val="003225D9"/>
    <w:rsid w:val="00323288"/>
    <w:rsid w:val="003246E9"/>
    <w:rsid w:val="00327183"/>
    <w:rsid w:val="003274F7"/>
    <w:rsid w:val="0033056C"/>
    <w:rsid w:val="00330D02"/>
    <w:rsid w:val="003334E6"/>
    <w:rsid w:val="00336835"/>
    <w:rsid w:val="00336CF5"/>
    <w:rsid w:val="00340F2B"/>
    <w:rsid w:val="00341565"/>
    <w:rsid w:val="00341B6B"/>
    <w:rsid w:val="003427CE"/>
    <w:rsid w:val="003428E5"/>
    <w:rsid w:val="00342BE1"/>
    <w:rsid w:val="003434C0"/>
    <w:rsid w:val="003461E8"/>
    <w:rsid w:val="0034734F"/>
    <w:rsid w:val="00347B81"/>
    <w:rsid w:val="00347CCA"/>
    <w:rsid w:val="003501D1"/>
    <w:rsid w:val="003507A5"/>
    <w:rsid w:val="00352217"/>
    <w:rsid w:val="00352893"/>
    <w:rsid w:val="00352988"/>
    <w:rsid w:val="00352F31"/>
    <w:rsid w:val="00354CE7"/>
    <w:rsid w:val="0035624E"/>
    <w:rsid w:val="0035651D"/>
    <w:rsid w:val="00357632"/>
    <w:rsid w:val="00357DEF"/>
    <w:rsid w:val="00360269"/>
    <w:rsid w:val="003609A1"/>
    <w:rsid w:val="00361B92"/>
    <w:rsid w:val="003623B2"/>
    <w:rsid w:val="003629C9"/>
    <w:rsid w:val="00364203"/>
    <w:rsid w:val="0036668D"/>
    <w:rsid w:val="003710B5"/>
    <w:rsid w:val="00371389"/>
    <w:rsid w:val="0037178A"/>
    <w:rsid w:val="003725B7"/>
    <w:rsid w:val="00375328"/>
    <w:rsid w:val="00375379"/>
    <w:rsid w:val="0037551B"/>
    <w:rsid w:val="00375740"/>
    <w:rsid w:val="00375A8E"/>
    <w:rsid w:val="00380B4C"/>
    <w:rsid w:val="003812E3"/>
    <w:rsid w:val="0038567C"/>
    <w:rsid w:val="003867D5"/>
    <w:rsid w:val="00386866"/>
    <w:rsid w:val="00387314"/>
    <w:rsid w:val="00391C04"/>
    <w:rsid w:val="00392DBA"/>
    <w:rsid w:val="00393B7F"/>
    <w:rsid w:val="00394096"/>
    <w:rsid w:val="00395062"/>
    <w:rsid w:val="00396F66"/>
    <w:rsid w:val="0039756F"/>
    <w:rsid w:val="003A0341"/>
    <w:rsid w:val="003A0AFC"/>
    <w:rsid w:val="003A212B"/>
    <w:rsid w:val="003A263B"/>
    <w:rsid w:val="003A2BF8"/>
    <w:rsid w:val="003A35C9"/>
    <w:rsid w:val="003A3857"/>
    <w:rsid w:val="003A4153"/>
    <w:rsid w:val="003A4E39"/>
    <w:rsid w:val="003A4ECF"/>
    <w:rsid w:val="003B01BE"/>
    <w:rsid w:val="003B1734"/>
    <w:rsid w:val="003B31A4"/>
    <w:rsid w:val="003B5EC3"/>
    <w:rsid w:val="003B6538"/>
    <w:rsid w:val="003B74A0"/>
    <w:rsid w:val="003C021A"/>
    <w:rsid w:val="003C0A01"/>
    <w:rsid w:val="003C10FE"/>
    <w:rsid w:val="003C223B"/>
    <w:rsid w:val="003C2258"/>
    <w:rsid w:val="003C2784"/>
    <w:rsid w:val="003C2A75"/>
    <w:rsid w:val="003C2DDE"/>
    <w:rsid w:val="003C30EC"/>
    <w:rsid w:val="003C3322"/>
    <w:rsid w:val="003C374D"/>
    <w:rsid w:val="003C4083"/>
    <w:rsid w:val="003C68C2"/>
    <w:rsid w:val="003C6AE1"/>
    <w:rsid w:val="003C6D2D"/>
    <w:rsid w:val="003C78EC"/>
    <w:rsid w:val="003D0448"/>
    <w:rsid w:val="003D132F"/>
    <w:rsid w:val="003D1681"/>
    <w:rsid w:val="003D1EBF"/>
    <w:rsid w:val="003D20FB"/>
    <w:rsid w:val="003D2F60"/>
    <w:rsid w:val="003D4CAE"/>
    <w:rsid w:val="003D66A2"/>
    <w:rsid w:val="003E05ED"/>
    <w:rsid w:val="003E1B40"/>
    <w:rsid w:val="003E3F06"/>
    <w:rsid w:val="003E6163"/>
    <w:rsid w:val="003E6451"/>
    <w:rsid w:val="003E77BB"/>
    <w:rsid w:val="003E7C5F"/>
    <w:rsid w:val="003F1AA5"/>
    <w:rsid w:val="003F1CF2"/>
    <w:rsid w:val="003F1D2D"/>
    <w:rsid w:val="003F24B7"/>
    <w:rsid w:val="003F26BD"/>
    <w:rsid w:val="003F468B"/>
    <w:rsid w:val="003F52AD"/>
    <w:rsid w:val="003F5D5D"/>
    <w:rsid w:val="003F6166"/>
    <w:rsid w:val="003F665F"/>
    <w:rsid w:val="003F7B8A"/>
    <w:rsid w:val="00400F05"/>
    <w:rsid w:val="00402141"/>
    <w:rsid w:val="00402328"/>
    <w:rsid w:val="00404134"/>
    <w:rsid w:val="0040469B"/>
    <w:rsid w:val="004066E4"/>
    <w:rsid w:val="004109F1"/>
    <w:rsid w:val="00410C07"/>
    <w:rsid w:val="00410EB3"/>
    <w:rsid w:val="004114DF"/>
    <w:rsid w:val="0041193B"/>
    <w:rsid w:val="00412B0D"/>
    <w:rsid w:val="00413070"/>
    <w:rsid w:val="004130B6"/>
    <w:rsid w:val="00413732"/>
    <w:rsid w:val="00413AF3"/>
    <w:rsid w:val="00414414"/>
    <w:rsid w:val="00415013"/>
    <w:rsid w:val="004151BF"/>
    <w:rsid w:val="00415B34"/>
    <w:rsid w:val="00415BCC"/>
    <w:rsid w:val="00415DA7"/>
    <w:rsid w:val="00416527"/>
    <w:rsid w:val="00416712"/>
    <w:rsid w:val="00422F93"/>
    <w:rsid w:val="00423885"/>
    <w:rsid w:val="00426AD1"/>
    <w:rsid w:val="00426B74"/>
    <w:rsid w:val="00427468"/>
    <w:rsid w:val="0043029A"/>
    <w:rsid w:val="0043047E"/>
    <w:rsid w:val="0043092E"/>
    <w:rsid w:val="00430D2E"/>
    <w:rsid w:val="0043144F"/>
    <w:rsid w:val="00431BD6"/>
    <w:rsid w:val="00431BFA"/>
    <w:rsid w:val="00432B41"/>
    <w:rsid w:val="00433809"/>
    <w:rsid w:val="00434A5B"/>
    <w:rsid w:val="004353CF"/>
    <w:rsid w:val="00436DD0"/>
    <w:rsid w:val="00441761"/>
    <w:rsid w:val="004420EC"/>
    <w:rsid w:val="00442258"/>
    <w:rsid w:val="00442DD7"/>
    <w:rsid w:val="00443786"/>
    <w:rsid w:val="00445434"/>
    <w:rsid w:val="0045030A"/>
    <w:rsid w:val="004510E5"/>
    <w:rsid w:val="00451DCD"/>
    <w:rsid w:val="00452E26"/>
    <w:rsid w:val="00452FC0"/>
    <w:rsid w:val="00454A68"/>
    <w:rsid w:val="0046097A"/>
    <w:rsid w:val="00460EB7"/>
    <w:rsid w:val="00461D33"/>
    <w:rsid w:val="00462D5C"/>
    <w:rsid w:val="00462F67"/>
    <w:rsid w:val="004631BC"/>
    <w:rsid w:val="00463721"/>
    <w:rsid w:val="004639B1"/>
    <w:rsid w:val="0046487C"/>
    <w:rsid w:val="00465B52"/>
    <w:rsid w:val="00465BE1"/>
    <w:rsid w:val="00465C15"/>
    <w:rsid w:val="00472C88"/>
    <w:rsid w:val="00474478"/>
    <w:rsid w:val="00474F8A"/>
    <w:rsid w:val="00475300"/>
    <w:rsid w:val="00477EF4"/>
    <w:rsid w:val="00481080"/>
    <w:rsid w:val="0048152F"/>
    <w:rsid w:val="00481D2C"/>
    <w:rsid w:val="00482C07"/>
    <w:rsid w:val="00484761"/>
    <w:rsid w:val="00484DD5"/>
    <w:rsid w:val="00485177"/>
    <w:rsid w:val="004857DD"/>
    <w:rsid w:val="004867BD"/>
    <w:rsid w:val="00486D9D"/>
    <w:rsid w:val="004875E5"/>
    <w:rsid w:val="00487FDD"/>
    <w:rsid w:val="004902F5"/>
    <w:rsid w:val="004912D8"/>
    <w:rsid w:val="0049136D"/>
    <w:rsid w:val="0049145F"/>
    <w:rsid w:val="00491B86"/>
    <w:rsid w:val="00491C2A"/>
    <w:rsid w:val="0049235A"/>
    <w:rsid w:val="0049427E"/>
    <w:rsid w:val="00495483"/>
    <w:rsid w:val="0049713E"/>
    <w:rsid w:val="00497258"/>
    <w:rsid w:val="004974C8"/>
    <w:rsid w:val="004A237F"/>
    <w:rsid w:val="004A2642"/>
    <w:rsid w:val="004A312D"/>
    <w:rsid w:val="004A3C93"/>
    <w:rsid w:val="004A4203"/>
    <w:rsid w:val="004A4249"/>
    <w:rsid w:val="004A43D9"/>
    <w:rsid w:val="004A44B4"/>
    <w:rsid w:val="004A4861"/>
    <w:rsid w:val="004A48C0"/>
    <w:rsid w:val="004A4FE8"/>
    <w:rsid w:val="004A51D9"/>
    <w:rsid w:val="004A67C9"/>
    <w:rsid w:val="004A6D3D"/>
    <w:rsid w:val="004A7370"/>
    <w:rsid w:val="004B024F"/>
    <w:rsid w:val="004B2213"/>
    <w:rsid w:val="004B2C73"/>
    <w:rsid w:val="004B380A"/>
    <w:rsid w:val="004B3B91"/>
    <w:rsid w:val="004B3DD6"/>
    <w:rsid w:val="004B41EC"/>
    <w:rsid w:val="004B558A"/>
    <w:rsid w:val="004B5B09"/>
    <w:rsid w:val="004B7BDB"/>
    <w:rsid w:val="004C075D"/>
    <w:rsid w:val="004C0847"/>
    <w:rsid w:val="004C0EF9"/>
    <w:rsid w:val="004C1E16"/>
    <w:rsid w:val="004C2543"/>
    <w:rsid w:val="004C3004"/>
    <w:rsid w:val="004C6F9F"/>
    <w:rsid w:val="004D0000"/>
    <w:rsid w:val="004D0624"/>
    <w:rsid w:val="004D07E7"/>
    <w:rsid w:val="004D15CA"/>
    <w:rsid w:val="004D1CC5"/>
    <w:rsid w:val="004D2A17"/>
    <w:rsid w:val="004D3D9D"/>
    <w:rsid w:val="004D5432"/>
    <w:rsid w:val="004D6195"/>
    <w:rsid w:val="004D65A5"/>
    <w:rsid w:val="004E2793"/>
    <w:rsid w:val="004E32AB"/>
    <w:rsid w:val="004E3E4C"/>
    <w:rsid w:val="004E51A9"/>
    <w:rsid w:val="004F08B9"/>
    <w:rsid w:val="004F23A0"/>
    <w:rsid w:val="004F250E"/>
    <w:rsid w:val="004F53EA"/>
    <w:rsid w:val="004F5F46"/>
    <w:rsid w:val="004F6763"/>
    <w:rsid w:val="004F67C9"/>
    <w:rsid w:val="004F6FAD"/>
    <w:rsid w:val="005003E3"/>
    <w:rsid w:val="00500F44"/>
    <w:rsid w:val="0050152B"/>
    <w:rsid w:val="00502F96"/>
    <w:rsid w:val="00503537"/>
    <w:rsid w:val="00503B54"/>
    <w:rsid w:val="00504118"/>
    <w:rsid w:val="005052CD"/>
    <w:rsid w:val="00506421"/>
    <w:rsid w:val="00506AA2"/>
    <w:rsid w:val="00506C62"/>
    <w:rsid w:val="00511B44"/>
    <w:rsid w:val="00511DF3"/>
    <w:rsid w:val="00512C7A"/>
    <w:rsid w:val="00512F6D"/>
    <w:rsid w:val="00513A7E"/>
    <w:rsid w:val="00514208"/>
    <w:rsid w:val="005148E6"/>
    <w:rsid w:val="00514E1F"/>
    <w:rsid w:val="0051577C"/>
    <w:rsid w:val="005168ED"/>
    <w:rsid w:val="00520858"/>
    <w:rsid w:val="0052093D"/>
    <w:rsid w:val="005209AB"/>
    <w:rsid w:val="00523EB1"/>
    <w:rsid w:val="00524DC0"/>
    <w:rsid w:val="00525A56"/>
    <w:rsid w:val="00525FC5"/>
    <w:rsid w:val="0053002A"/>
    <w:rsid w:val="005302E7"/>
    <w:rsid w:val="0053048A"/>
    <w:rsid w:val="0053078D"/>
    <w:rsid w:val="00533A1F"/>
    <w:rsid w:val="00534F1C"/>
    <w:rsid w:val="00535307"/>
    <w:rsid w:val="00536086"/>
    <w:rsid w:val="005378F0"/>
    <w:rsid w:val="005403D7"/>
    <w:rsid w:val="00541094"/>
    <w:rsid w:val="00541B2B"/>
    <w:rsid w:val="00541C2D"/>
    <w:rsid w:val="005433CF"/>
    <w:rsid w:val="0054467D"/>
    <w:rsid w:val="00546072"/>
    <w:rsid w:val="005463FA"/>
    <w:rsid w:val="005502EB"/>
    <w:rsid w:val="00550495"/>
    <w:rsid w:val="00550966"/>
    <w:rsid w:val="00550A26"/>
    <w:rsid w:val="00550BF5"/>
    <w:rsid w:val="00551593"/>
    <w:rsid w:val="00552341"/>
    <w:rsid w:val="00554927"/>
    <w:rsid w:val="005555AB"/>
    <w:rsid w:val="00557A5F"/>
    <w:rsid w:val="005607BD"/>
    <w:rsid w:val="00562035"/>
    <w:rsid w:val="00562B78"/>
    <w:rsid w:val="00562CD6"/>
    <w:rsid w:val="005636CD"/>
    <w:rsid w:val="00564018"/>
    <w:rsid w:val="00565B07"/>
    <w:rsid w:val="00566867"/>
    <w:rsid w:val="00566B77"/>
    <w:rsid w:val="00567A70"/>
    <w:rsid w:val="00570716"/>
    <w:rsid w:val="00570E57"/>
    <w:rsid w:val="005718E6"/>
    <w:rsid w:val="0057196E"/>
    <w:rsid w:val="00572442"/>
    <w:rsid w:val="00573AC7"/>
    <w:rsid w:val="00573B62"/>
    <w:rsid w:val="005742EE"/>
    <w:rsid w:val="00574B43"/>
    <w:rsid w:val="00575A10"/>
    <w:rsid w:val="005760D3"/>
    <w:rsid w:val="00576389"/>
    <w:rsid w:val="0057652F"/>
    <w:rsid w:val="00577509"/>
    <w:rsid w:val="00577EAC"/>
    <w:rsid w:val="00577F2B"/>
    <w:rsid w:val="00580691"/>
    <w:rsid w:val="005812C1"/>
    <w:rsid w:val="00582956"/>
    <w:rsid w:val="00582BD8"/>
    <w:rsid w:val="00582C21"/>
    <w:rsid w:val="00583854"/>
    <w:rsid w:val="0058399B"/>
    <w:rsid w:val="00583A25"/>
    <w:rsid w:val="005841C0"/>
    <w:rsid w:val="00584978"/>
    <w:rsid w:val="0058566E"/>
    <w:rsid w:val="0058681A"/>
    <w:rsid w:val="00586C7A"/>
    <w:rsid w:val="00586FB5"/>
    <w:rsid w:val="0058735B"/>
    <w:rsid w:val="00587E42"/>
    <w:rsid w:val="00590AAB"/>
    <w:rsid w:val="00590AF0"/>
    <w:rsid w:val="00590C13"/>
    <w:rsid w:val="00593BB1"/>
    <w:rsid w:val="00594FBD"/>
    <w:rsid w:val="005966F1"/>
    <w:rsid w:val="005968FC"/>
    <w:rsid w:val="005978B4"/>
    <w:rsid w:val="005978C9"/>
    <w:rsid w:val="005A002A"/>
    <w:rsid w:val="005A0BD6"/>
    <w:rsid w:val="005A0EDC"/>
    <w:rsid w:val="005A10CF"/>
    <w:rsid w:val="005A22C3"/>
    <w:rsid w:val="005A26E3"/>
    <w:rsid w:val="005A2A15"/>
    <w:rsid w:val="005A3F8D"/>
    <w:rsid w:val="005A5656"/>
    <w:rsid w:val="005A609B"/>
    <w:rsid w:val="005A6E1C"/>
    <w:rsid w:val="005B272A"/>
    <w:rsid w:val="005B27C3"/>
    <w:rsid w:val="005B35D9"/>
    <w:rsid w:val="005B4835"/>
    <w:rsid w:val="005B4B1D"/>
    <w:rsid w:val="005B561F"/>
    <w:rsid w:val="005C24F5"/>
    <w:rsid w:val="005C396D"/>
    <w:rsid w:val="005C3D32"/>
    <w:rsid w:val="005C4299"/>
    <w:rsid w:val="005C4AAE"/>
    <w:rsid w:val="005C4E70"/>
    <w:rsid w:val="005C5303"/>
    <w:rsid w:val="005C578A"/>
    <w:rsid w:val="005C5B32"/>
    <w:rsid w:val="005C65B2"/>
    <w:rsid w:val="005C6EA6"/>
    <w:rsid w:val="005D0783"/>
    <w:rsid w:val="005D0F35"/>
    <w:rsid w:val="005D11C6"/>
    <w:rsid w:val="005D1B15"/>
    <w:rsid w:val="005D2824"/>
    <w:rsid w:val="005D4B3A"/>
    <w:rsid w:val="005D4F1A"/>
    <w:rsid w:val="005D5C94"/>
    <w:rsid w:val="005D72BB"/>
    <w:rsid w:val="005D7A7F"/>
    <w:rsid w:val="005E0257"/>
    <w:rsid w:val="005E04DD"/>
    <w:rsid w:val="005E1B44"/>
    <w:rsid w:val="005E1CBF"/>
    <w:rsid w:val="005E1D42"/>
    <w:rsid w:val="005E30F9"/>
    <w:rsid w:val="005E40A1"/>
    <w:rsid w:val="005E54A3"/>
    <w:rsid w:val="005E692F"/>
    <w:rsid w:val="005E6B65"/>
    <w:rsid w:val="005E7656"/>
    <w:rsid w:val="005F0377"/>
    <w:rsid w:val="005F0FCF"/>
    <w:rsid w:val="005F2E61"/>
    <w:rsid w:val="005F40FD"/>
    <w:rsid w:val="005F4D1A"/>
    <w:rsid w:val="005F57B8"/>
    <w:rsid w:val="005F5A2B"/>
    <w:rsid w:val="005F65BE"/>
    <w:rsid w:val="005F7937"/>
    <w:rsid w:val="00600306"/>
    <w:rsid w:val="00600478"/>
    <w:rsid w:val="00601A00"/>
    <w:rsid w:val="00602669"/>
    <w:rsid w:val="00603308"/>
    <w:rsid w:val="0060382D"/>
    <w:rsid w:val="00603DB4"/>
    <w:rsid w:val="00605574"/>
    <w:rsid w:val="00606320"/>
    <w:rsid w:val="006065EB"/>
    <w:rsid w:val="006069DE"/>
    <w:rsid w:val="00606C0F"/>
    <w:rsid w:val="00610CFF"/>
    <w:rsid w:val="006117B7"/>
    <w:rsid w:val="00613EE1"/>
    <w:rsid w:val="00614680"/>
    <w:rsid w:val="00614B41"/>
    <w:rsid w:val="006165B5"/>
    <w:rsid w:val="00617735"/>
    <w:rsid w:val="006177A3"/>
    <w:rsid w:val="006209C7"/>
    <w:rsid w:val="0062114B"/>
    <w:rsid w:val="00621447"/>
    <w:rsid w:val="00622048"/>
    <w:rsid w:val="006231AB"/>
    <w:rsid w:val="00623698"/>
    <w:rsid w:val="00624724"/>
    <w:rsid w:val="00625E96"/>
    <w:rsid w:val="006276FB"/>
    <w:rsid w:val="00632ECC"/>
    <w:rsid w:val="006330F4"/>
    <w:rsid w:val="00634C0E"/>
    <w:rsid w:val="00634FF4"/>
    <w:rsid w:val="00642847"/>
    <w:rsid w:val="0064297E"/>
    <w:rsid w:val="00642DCF"/>
    <w:rsid w:val="00644854"/>
    <w:rsid w:val="00647872"/>
    <w:rsid w:val="00647B28"/>
    <w:rsid w:val="00647C09"/>
    <w:rsid w:val="00650EEA"/>
    <w:rsid w:val="00651F2C"/>
    <w:rsid w:val="006529B7"/>
    <w:rsid w:val="00652BA8"/>
    <w:rsid w:val="006535B0"/>
    <w:rsid w:val="00654944"/>
    <w:rsid w:val="006555F1"/>
    <w:rsid w:val="00656270"/>
    <w:rsid w:val="00656709"/>
    <w:rsid w:val="00656C27"/>
    <w:rsid w:val="00657112"/>
    <w:rsid w:val="0065729B"/>
    <w:rsid w:val="006578A1"/>
    <w:rsid w:val="00661C2F"/>
    <w:rsid w:val="0066336B"/>
    <w:rsid w:val="00664A38"/>
    <w:rsid w:val="0066695D"/>
    <w:rsid w:val="0066722A"/>
    <w:rsid w:val="0067167E"/>
    <w:rsid w:val="006717DC"/>
    <w:rsid w:val="00671B24"/>
    <w:rsid w:val="00673AC1"/>
    <w:rsid w:val="00677C22"/>
    <w:rsid w:val="00681247"/>
    <w:rsid w:val="00682640"/>
    <w:rsid w:val="00682660"/>
    <w:rsid w:val="00682FC5"/>
    <w:rsid w:val="0068368A"/>
    <w:rsid w:val="00685D0E"/>
    <w:rsid w:val="0068643D"/>
    <w:rsid w:val="00686AA4"/>
    <w:rsid w:val="00690811"/>
    <w:rsid w:val="006911F9"/>
    <w:rsid w:val="006912E3"/>
    <w:rsid w:val="00693D5D"/>
    <w:rsid w:val="006945D3"/>
    <w:rsid w:val="006A0345"/>
    <w:rsid w:val="006A1C4D"/>
    <w:rsid w:val="006A1DCA"/>
    <w:rsid w:val="006A3B42"/>
    <w:rsid w:val="006A3CAE"/>
    <w:rsid w:val="006A4016"/>
    <w:rsid w:val="006A43ED"/>
    <w:rsid w:val="006A5210"/>
    <w:rsid w:val="006A6581"/>
    <w:rsid w:val="006A6604"/>
    <w:rsid w:val="006A69AC"/>
    <w:rsid w:val="006A7409"/>
    <w:rsid w:val="006B0B0A"/>
    <w:rsid w:val="006B269A"/>
    <w:rsid w:val="006B45D3"/>
    <w:rsid w:val="006B4ED0"/>
    <w:rsid w:val="006B5CAD"/>
    <w:rsid w:val="006B5E59"/>
    <w:rsid w:val="006B7791"/>
    <w:rsid w:val="006B7F03"/>
    <w:rsid w:val="006C0326"/>
    <w:rsid w:val="006C1E50"/>
    <w:rsid w:val="006C1F1F"/>
    <w:rsid w:val="006C2BAE"/>
    <w:rsid w:val="006C41AC"/>
    <w:rsid w:val="006C7307"/>
    <w:rsid w:val="006C76A3"/>
    <w:rsid w:val="006D06C0"/>
    <w:rsid w:val="006D0F4F"/>
    <w:rsid w:val="006D45E0"/>
    <w:rsid w:val="006D51A9"/>
    <w:rsid w:val="006D567D"/>
    <w:rsid w:val="006D7A3D"/>
    <w:rsid w:val="006E02FF"/>
    <w:rsid w:val="006E1041"/>
    <w:rsid w:val="006E1665"/>
    <w:rsid w:val="006E3F4B"/>
    <w:rsid w:val="006E4025"/>
    <w:rsid w:val="006E5081"/>
    <w:rsid w:val="006E75E3"/>
    <w:rsid w:val="006E78E0"/>
    <w:rsid w:val="006F2837"/>
    <w:rsid w:val="006F7D07"/>
    <w:rsid w:val="00700B7A"/>
    <w:rsid w:val="00700CBB"/>
    <w:rsid w:val="0070115D"/>
    <w:rsid w:val="007022B9"/>
    <w:rsid w:val="0070314E"/>
    <w:rsid w:val="0070386C"/>
    <w:rsid w:val="00704225"/>
    <w:rsid w:val="00706218"/>
    <w:rsid w:val="00707226"/>
    <w:rsid w:val="007073AB"/>
    <w:rsid w:val="0071202E"/>
    <w:rsid w:val="00712A42"/>
    <w:rsid w:val="00714115"/>
    <w:rsid w:val="0071482F"/>
    <w:rsid w:val="00714B21"/>
    <w:rsid w:val="00714D06"/>
    <w:rsid w:val="00715AA1"/>
    <w:rsid w:val="00716A59"/>
    <w:rsid w:val="00716BCC"/>
    <w:rsid w:val="00717717"/>
    <w:rsid w:val="00717D8D"/>
    <w:rsid w:val="0072003E"/>
    <w:rsid w:val="00720135"/>
    <w:rsid w:val="00720752"/>
    <w:rsid w:val="00721BB4"/>
    <w:rsid w:val="00721E26"/>
    <w:rsid w:val="00723397"/>
    <w:rsid w:val="007234EA"/>
    <w:rsid w:val="00724186"/>
    <w:rsid w:val="007253D1"/>
    <w:rsid w:val="0072560F"/>
    <w:rsid w:val="00725B45"/>
    <w:rsid w:val="00725E26"/>
    <w:rsid w:val="007262B2"/>
    <w:rsid w:val="007265ED"/>
    <w:rsid w:val="0072725F"/>
    <w:rsid w:val="00730A03"/>
    <w:rsid w:val="00730D9B"/>
    <w:rsid w:val="007313EF"/>
    <w:rsid w:val="00731DFF"/>
    <w:rsid w:val="00732032"/>
    <w:rsid w:val="00733593"/>
    <w:rsid w:val="00735175"/>
    <w:rsid w:val="00735854"/>
    <w:rsid w:val="00735879"/>
    <w:rsid w:val="00735D9F"/>
    <w:rsid w:val="00740531"/>
    <w:rsid w:val="007412E7"/>
    <w:rsid w:val="00741A33"/>
    <w:rsid w:val="00742CB2"/>
    <w:rsid w:val="00744057"/>
    <w:rsid w:val="0074587C"/>
    <w:rsid w:val="007458D9"/>
    <w:rsid w:val="0074620A"/>
    <w:rsid w:val="00746D53"/>
    <w:rsid w:val="00747E88"/>
    <w:rsid w:val="00750EC2"/>
    <w:rsid w:val="007527C5"/>
    <w:rsid w:val="00752835"/>
    <w:rsid w:val="007530A3"/>
    <w:rsid w:val="0075583B"/>
    <w:rsid w:val="00755B18"/>
    <w:rsid w:val="00756514"/>
    <w:rsid w:val="00760641"/>
    <w:rsid w:val="00760E40"/>
    <w:rsid w:val="00761274"/>
    <w:rsid w:val="00761866"/>
    <w:rsid w:val="00761D65"/>
    <w:rsid w:val="00762577"/>
    <w:rsid w:val="00763042"/>
    <w:rsid w:val="0076305F"/>
    <w:rsid w:val="0076355A"/>
    <w:rsid w:val="00764D25"/>
    <w:rsid w:val="00764EF2"/>
    <w:rsid w:val="00765BFB"/>
    <w:rsid w:val="0076613D"/>
    <w:rsid w:val="007666BC"/>
    <w:rsid w:val="007707AB"/>
    <w:rsid w:val="00771040"/>
    <w:rsid w:val="00771583"/>
    <w:rsid w:val="00771983"/>
    <w:rsid w:val="00771E4D"/>
    <w:rsid w:val="00772252"/>
    <w:rsid w:val="0077239C"/>
    <w:rsid w:val="00773914"/>
    <w:rsid w:val="00773BBB"/>
    <w:rsid w:val="00774861"/>
    <w:rsid w:val="00775EA5"/>
    <w:rsid w:val="00776D17"/>
    <w:rsid w:val="00777060"/>
    <w:rsid w:val="00780641"/>
    <w:rsid w:val="00780FEA"/>
    <w:rsid w:val="007830D2"/>
    <w:rsid w:val="00783792"/>
    <w:rsid w:val="00783A0F"/>
    <w:rsid w:val="00783E17"/>
    <w:rsid w:val="00783E73"/>
    <w:rsid w:val="00783F37"/>
    <w:rsid w:val="00784148"/>
    <w:rsid w:val="00784E9F"/>
    <w:rsid w:val="007858F5"/>
    <w:rsid w:val="007866F1"/>
    <w:rsid w:val="007867B2"/>
    <w:rsid w:val="007906A3"/>
    <w:rsid w:val="00790E59"/>
    <w:rsid w:val="00793163"/>
    <w:rsid w:val="007952A5"/>
    <w:rsid w:val="0079551E"/>
    <w:rsid w:val="00795835"/>
    <w:rsid w:val="00795913"/>
    <w:rsid w:val="0079790B"/>
    <w:rsid w:val="007A18D3"/>
    <w:rsid w:val="007A3B8B"/>
    <w:rsid w:val="007A4193"/>
    <w:rsid w:val="007A5AB2"/>
    <w:rsid w:val="007A6E8C"/>
    <w:rsid w:val="007A733A"/>
    <w:rsid w:val="007A7AF4"/>
    <w:rsid w:val="007A7D60"/>
    <w:rsid w:val="007B10D9"/>
    <w:rsid w:val="007B1580"/>
    <w:rsid w:val="007B1E32"/>
    <w:rsid w:val="007B3151"/>
    <w:rsid w:val="007B38DB"/>
    <w:rsid w:val="007B4358"/>
    <w:rsid w:val="007B5BBD"/>
    <w:rsid w:val="007B62AD"/>
    <w:rsid w:val="007B6FB6"/>
    <w:rsid w:val="007B713A"/>
    <w:rsid w:val="007C036D"/>
    <w:rsid w:val="007C0B4A"/>
    <w:rsid w:val="007C3CD5"/>
    <w:rsid w:val="007C40B6"/>
    <w:rsid w:val="007C4336"/>
    <w:rsid w:val="007C53EC"/>
    <w:rsid w:val="007C61B1"/>
    <w:rsid w:val="007C77C4"/>
    <w:rsid w:val="007D0A47"/>
    <w:rsid w:val="007D0AE7"/>
    <w:rsid w:val="007D0F5B"/>
    <w:rsid w:val="007D1502"/>
    <w:rsid w:val="007D162F"/>
    <w:rsid w:val="007D3360"/>
    <w:rsid w:val="007D3685"/>
    <w:rsid w:val="007D49D0"/>
    <w:rsid w:val="007D5743"/>
    <w:rsid w:val="007D5A10"/>
    <w:rsid w:val="007E0813"/>
    <w:rsid w:val="007E0BBF"/>
    <w:rsid w:val="007E0EA4"/>
    <w:rsid w:val="007E115A"/>
    <w:rsid w:val="007E308A"/>
    <w:rsid w:val="007E3D63"/>
    <w:rsid w:val="007E4A0B"/>
    <w:rsid w:val="007E73C7"/>
    <w:rsid w:val="007F007E"/>
    <w:rsid w:val="007F1976"/>
    <w:rsid w:val="007F1C29"/>
    <w:rsid w:val="007F1E78"/>
    <w:rsid w:val="007F2139"/>
    <w:rsid w:val="007F247A"/>
    <w:rsid w:val="007F2CA3"/>
    <w:rsid w:val="007F3E88"/>
    <w:rsid w:val="007F427B"/>
    <w:rsid w:val="007F560C"/>
    <w:rsid w:val="007F687F"/>
    <w:rsid w:val="007F6A6F"/>
    <w:rsid w:val="007F6BAA"/>
    <w:rsid w:val="007F70C0"/>
    <w:rsid w:val="007F7AA6"/>
    <w:rsid w:val="007F7D23"/>
    <w:rsid w:val="0080147B"/>
    <w:rsid w:val="00801591"/>
    <w:rsid w:val="008040DD"/>
    <w:rsid w:val="00804542"/>
    <w:rsid w:val="0080551E"/>
    <w:rsid w:val="008071E1"/>
    <w:rsid w:val="00807454"/>
    <w:rsid w:val="00807997"/>
    <w:rsid w:val="00810979"/>
    <w:rsid w:val="00811573"/>
    <w:rsid w:val="008145A1"/>
    <w:rsid w:val="00815C8B"/>
    <w:rsid w:val="0081663F"/>
    <w:rsid w:val="00816EF5"/>
    <w:rsid w:val="00817B53"/>
    <w:rsid w:val="00817BB1"/>
    <w:rsid w:val="00817F8F"/>
    <w:rsid w:val="00823624"/>
    <w:rsid w:val="0082601D"/>
    <w:rsid w:val="00826D1D"/>
    <w:rsid w:val="008272CE"/>
    <w:rsid w:val="0082738C"/>
    <w:rsid w:val="008274C6"/>
    <w:rsid w:val="00831C8E"/>
    <w:rsid w:val="008336DC"/>
    <w:rsid w:val="00833738"/>
    <w:rsid w:val="00833E57"/>
    <w:rsid w:val="00834D2C"/>
    <w:rsid w:val="00834E67"/>
    <w:rsid w:val="00835163"/>
    <w:rsid w:val="0083540B"/>
    <w:rsid w:val="00835451"/>
    <w:rsid w:val="00835E8F"/>
    <w:rsid w:val="00836036"/>
    <w:rsid w:val="008367AA"/>
    <w:rsid w:val="00837E47"/>
    <w:rsid w:val="00840121"/>
    <w:rsid w:val="0084025F"/>
    <w:rsid w:val="008404D2"/>
    <w:rsid w:val="008410CB"/>
    <w:rsid w:val="00841568"/>
    <w:rsid w:val="00842884"/>
    <w:rsid w:val="00842A67"/>
    <w:rsid w:val="00842C3D"/>
    <w:rsid w:val="00842FA4"/>
    <w:rsid w:val="008436AB"/>
    <w:rsid w:val="00844963"/>
    <w:rsid w:val="00844EE9"/>
    <w:rsid w:val="0084568F"/>
    <w:rsid w:val="00845A5C"/>
    <w:rsid w:val="008460E9"/>
    <w:rsid w:val="008460F2"/>
    <w:rsid w:val="008463D9"/>
    <w:rsid w:val="00846FE8"/>
    <w:rsid w:val="0084735A"/>
    <w:rsid w:val="00847414"/>
    <w:rsid w:val="00847CED"/>
    <w:rsid w:val="008506F4"/>
    <w:rsid w:val="008518FE"/>
    <w:rsid w:val="00851E85"/>
    <w:rsid w:val="0085214B"/>
    <w:rsid w:val="00852AB9"/>
    <w:rsid w:val="00852FA8"/>
    <w:rsid w:val="0085337D"/>
    <w:rsid w:val="008539F6"/>
    <w:rsid w:val="0085408D"/>
    <w:rsid w:val="0085523F"/>
    <w:rsid w:val="00855F54"/>
    <w:rsid w:val="0085605C"/>
    <w:rsid w:val="0085659C"/>
    <w:rsid w:val="00863071"/>
    <w:rsid w:val="00863341"/>
    <w:rsid w:val="00864212"/>
    <w:rsid w:val="00864AE0"/>
    <w:rsid w:val="008650E8"/>
    <w:rsid w:val="00865654"/>
    <w:rsid w:val="0086599A"/>
    <w:rsid w:val="008674D4"/>
    <w:rsid w:val="008705AC"/>
    <w:rsid w:val="00870732"/>
    <w:rsid w:val="00870C77"/>
    <w:rsid w:val="008715BC"/>
    <w:rsid w:val="00872026"/>
    <w:rsid w:val="008724F6"/>
    <w:rsid w:val="00872E44"/>
    <w:rsid w:val="00873E18"/>
    <w:rsid w:val="00874AD1"/>
    <w:rsid w:val="0087556E"/>
    <w:rsid w:val="008763DA"/>
    <w:rsid w:val="00876BEC"/>
    <w:rsid w:val="0087792E"/>
    <w:rsid w:val="00881695"/>
    <w:rsid w:val="00883114"/>
    <w:rsid w:val="00883479"/>
    <w:rsid w:val="00883EAF"/>
    <w:rsid w:val="00884A16"/>
    <w:rsid w:val="00885258"/>
    <w:rsid w:val="008857BF"/>
    <w:rsid w:val="0088609A"/>
    <w:rsid w:val="00886D4A"/>
    <w:rsid w:val="00887C96"/>
    <w:rsid w:val="00887E9C"/>
    <w:rsid w:val="00891A2B"/>
    <w:rsid w:val="00893D91"/>
    <w:rsid w:val="0089437A"/>
    <w:rsid w:val="00894571"/>
    <w:rsid w:val="008953E1"/>
    <w:rsid w:val="0089543B"/>
    <w:rsid w:val="00895C0A"/>
    <w:rsid w:val="008964DA"/>
    <w:rsid w:val="0089665D"/>
    <w:rsid w:val="00896784"/>
    <w:rsid w:val="00896F5E"/>
    <w:rsid w:val="008971F3"/>
    <w:rsid w:val="008A0340"/>
    <w:rsid w:val="008A0E69"/>
    <w:rsid w:val="008A169A"/>
    <w:rsid w:val="008A2405"/>
    <w:rsid w:val="008A246D"/>
    <w:rsid w:val="008A2C26"/>
    <w:rsid w:val="008A30C3"/>
    <w:rsid w:val="008A35C0"/>
    <w:rsid w:val="008A3C23"/>
    <w:rsid w:val="008A434B"/>
    <w:rsid w:val="008A47E8"/>
    <w:rsid w:val="008A57CE"/>
    <w:rsid w:val="008A5C7B"/>
    <w:rsid w:val="008A6D3D"/>
    <w:rsid w:val="008B031D"/>
    <w:rsid w:val="008B23B1"/>
    <w:rsid w:val="008B35B4"/>
    <w:rsid w:val="008B405A"/>
    <w:rsid w:val="008B6863"/>
    <w:rsid w:val="008B77A8"/>
    <w:rsid w:val="008C23D6"/>
    <w:rsid w:val="008C2A24"/>
    <w:rsid w:val="008C31A6"/>
    <w:rsid w:val="008C3CFC"/>
    <w:rsid w:val="008C49CC"/>
    <w:rsid w:val="008C5B16"/>
    <w:rsid w:val="008C5E1D"/>
    <w:rsid w:val="008C620A"/>
    <w:rsid w:val="008C7AD4"/>
    <w:rsid w:val="008C7B8B"/>
    <w:rsid w:val="008D02FD"/>
    <w:rsid w:val="008D0319"/>
    <w:rsid w:val="008D03BA"/>
    <w:rsid w:val="008D2373"/>
    <w:rsid w:val="008D2744"/>
    <w:rsid w:val="008D3840"/>
    <w:rsid w:val="008D3E08"/>
    <w:rsid w:val="008D4291"/>
    <w:rsid w:val="008D5A8F"/>
    <w:rsid w:val="008D5AF0"/>
    <w:rsid w:val="008D69E9"/>
    <w:rsid w:val="008E00DB"/>
    <w:rsid w:val="008E0645"/>
    <w:rsid w:val="008E268B"/>
    <w:rsid w:val="008E2E66"/>
    <w:rsid w:val="008E4BB6"/>
    <w:rsid w:val="008E5712"/>
    <w:rsid w:val="008E577F"/>
    <w:rsid w:val="008E7A5F"/>
    <w:rsid w:val="008E7E02"/>
    <w:rsid w:val="008F1A21"/>
    <w:rsid w:val="008F1A7A"/>
    <w:rsid w:val="008F2A51"/>
    <w:rsid w:val="008F2F78"/>
    <w:rsid w:val="008F30FD"/>
    <w:rsid w:val="008F3574"/>
    <w:rsid w:val="008F435A"/>
    <w:rsid w:val="008F594A"/>
    <w:rsid w:val="008F6604"/>
    <w:rsid w:val="00900C51"/>
    <w:rsid w:val="009019C2"/>
    <w:rsid w:val="009027B6"/>
    <w:rsid w:val="00902E9D"/>
    <w:rsid w:val="0090490A"/>
    <w:rsid w:val="00904BDB"/>
    <w:rsid w:val="00904C7E"/>
    <w:rsid w:val="009050E1"/>
    <w:rsid w:val="009078CF"/>
    <w:rsid w:val="0091030B"/>
    <w:rsid w:val="0091035B"/>
    <w:rsid w:val="009109C0"/>
    <w:rsid w:val="00911F15"/>
    <w:rsid w:val="009131DF"/>
    <w:rsid w:val="0091578B"/>
    <w:rsid w:val="009160F1"/>
    <w:rsid w:val="009206C6"/>
    <w:rsid w:val="009221B1"/>
    <w:rsid w:val="0092570F"/>
    <w:rsid w:val="00927800"/>
    <w:rsid w:val="00930492"/>
    <w:rsid w:val="00930D25"/>
    <w:rsid w:val="0093127B"/>
    <w:rsid w:val="00932505"/>
    <w:rsid w:val="00932B0B"/>
    <w:rsid w:val="0093408D"/>
    <w:rsid w:val="00936878"/>
    <w:rsid w:val="00937971"/>
    <w:rsid w:val="00940071"/>
    <w:rsid w:val="00940568"/>
    <w:rsid w:val="009407C1"/>
    <w:rsid w:val="009408C6"/>
    <w:rsid w:val="009414C5"/>
    <w:rsid w:val="00942235"/>
    <w:rsid w:val="00942709"/>
    <w:rsid w:val="009435BF"/>
    <w:rsid w:val="00943B59"/>
    <w:rsid w:val="00945317"/>
    <w:rsid w:val="00945BD5"/>
    <w:rsid w:val="009476E4"/>
    <w:rsid w:val="00947703"/>
    <w:rsid w:val="00947C7D"/>
    <w:rsid w:val="00947CDA"/>
    <w:rsid w:val="0095102D"/>
    <w:rsid w:val="0095232C"/>
    <w:rsid w:val="00952879"/>
    <w:rsid w:val="00952D9F"/>
    <w:rsid w:val="00952F42"/>
    <w:rsid w:val="00953990"/>
    <w:rsid w:val="00953A6F"/>
    <w:rsid w:val="00953DB3"/>
    <w:rsid w:val="00954412"/>
    <w:rsid w:val="00954979"/>
    <w:rsid w:val="009567CB"/>
    <w:rsid w:val="00957E08"/>
    <w:rsid w:val="0096031B"/>
    <w:rsid w:val="00963AF2"/>
    <w:rsid w:val="00963DEB"/>
    <w:rsid w:val="00964593"/>
    <w:rsid w:val="00965253"/>
    <w:rsid w:val="009661CC"/>
    <w:rsid w:val="00967581"/>
    <w:rsid w:val="0097074D"/>
    <w:rsid w:val="009713DA"/>
    <w:rsid w:val="009714A2"/>
    <w:rsid w:val="00971A56"/>
    <w:rsid w:val="00971AD4"/>
    <w:rsid w:val="00972775"/>
    <w:rsid w:val="009759BE"/>
    <w:rsid w:val="00976C50"/>
    <w:rsid w:val="009777DA"/>
    <w:rsid w:val="009806E2"/>
    <w:rsid w:val="0098268E"/>
    <w:rsid w:val="00983934"/>
    <w:rsid w:val="009839AB"/>
    <w:rsid w:val="00984E99"/>
    <w:rsid w:val="00985F8A"/>
    <w:rsid w:val="00986D21"/>
    <w:rsid w:val="009903E3"/>
    <w:rsid w:val="009927CB"/>
    <w:rsid w:val="00992D04"/>
    <w:rsid w:val="00993196"/>
    <w:rsid w:val="00995304"/>
    <w:rsid w:val="00995EDB"/>
    <w:rsid w:val="009974A2"/>
    <w:rsid w:val="00997E36"/>
    <w:rsid w:val="009A037D"/>
    <w:rsid w:val="009A0AAA"/>
    <w:rsid w:val="009A0CDF"/>
    <w:rsid w:val="009A1011"/>
    <w:rsid w:val="009A1D58"/>
    <w:rsid w:val="009A1F6E"/>
    <w:rsid w:val="009A26E6"/>
    <w:rsid w:val="009A2ADD"/>
    <w:rsid w:val="009A3EC6"/>
    <w:rsid w:val="009A5224"/>
    <w:rsid w:val="009A6061"/>
    <w:rsid w:val="009A7943"/>
    <w:rsid w:val="009A7F02"/>
    <w:rsid w:val="009B21E7"/>
    <w:rsid w:val="009B3A71"/>
    <w:rsid w:val="009B5223"/>
    <w:rsid w:val="009B72B3"/>
    <w:rsid w:val="009B7919"/>
    <w:rsid w:val="009B7B78"/>
    <w:rsid w:val="009B7E73"/>
    <w:rsid w:val="009C16B6"/>
    <w:rsid w:val="009C19D3"/>
    <w:rsid w:val="009C1FC5"/>
    <w:rsid w:val="009C2373"/>
    <w:rsid w:val="009C3449"/>
    <w:rsid w:val="009C5AFF"/>
    <w:rsid w:val="009C6AB8"/>
    <w:rsid w:val="009C7263"/>
    <w:rsid w:val="009C7D17"/>
    <w:rsid w:val="009D042B"/>
    <w:rsid w:val="009D0EA1"/>
    <w:rsid w:val="009D0F1B"/>
    <w:rsid w:val="009D135C"/>
    <w:rsid w:val="009D1DD2"/>
    <w:rsid w:val="009D3307"/>
    <w:rsid w:val="009D39A0"/>
    <w:rsid w:val="009D3CD5"/>
    <w:rsid w:val="009D47C0"/>
    <w:rsid w:val="009D5318"/>
    <w:rsid w:val="009D6EC6"/>
    <w:rsid w:val="009D75E0"/>
    <w:rsid w:val="009D7E50"/>
    <w:rsid w:val="009E2F39"/>
    <w:rsid w:val="009E484E"/>
    <w:rsid w:val="009E4EFF"/>
    <w:rsid w:val="009E52D0"/>
    <w:rsid w:val="009E63BF"/>
    <w:rsid w:val="009E6DA0"/>
    <w:rsid w:val="009E729B"/>
    <w:rsid w:val="009F36BD"/>
    <w:rsid w:val="009F39E0"/>
    <w:rsid w:val="009F40FB"/>
    <w:rsid w:val="009F4417"/>
    <w:rsid w:val="009F4B45"/>
    <w:rsid w:val="009F568B"/>
    <w:rsid w:val="009F57BE"/>
    <w:rsid w:val="009F5ABA"/>
    <w:rsid w:val="009F7033"/>
    <w:rsid w:val="009F7212"/>
    <w:rsid w:val="00A0080B"/>
    <w:rsid w:val="00A00B44"/>
    <w:rsid w:val="00A02101"/>
    <w:rsid w:val="00A03423"/>
    <w:rsid w:val="00A0394E"/>
    <w:rsid w:val="00A03D7D"/>
    <w:rsid w:val="00A04097"/>
    <w:rsid w:val="00A0503E"/>
    <w:rsid w:val="00A058B0"/>
    <w:rsid w:val="00A05BAC"/>
    <w:rsid w:val="00A05E8A"/>
    <w:rsid w:val="00A06379"/>
    <w:rsid w:val="00A0675A"/>
    <w:rsid w:val="00A07C47"/>
    <w:rsid w:val="00A07F66"/>
    <w:rsid w:val="00A10606"/>
    <w:rsid w:val="00A12522"/>
    <w:rsid w:val="00A12EFD"/>
    <w:rsid w:val="00A13919"/>
    <w:rsid w:val="00A13EEA"/>
    <w:rsid w:val="00A170A7"/>
    <w:rsid w:val="00A20584"/>
    <w:rsid w:val="00A22FCB"/>
    <w:rsid w:val="00A23AEB"/>
    <w:rsid w:val="00A243C5"/>
    <w:rsid w:val="00A256BD"/>
    <w:rsid w:val="00A25B3B"/>
    <w:rsid w:val="00A25BB3"/>
    <w:rsid w:val="00A25D8C"/>
    <w:rsid w:val="00A36E9B"/>
    <w:rsid w:val="00A3785D"/>
    <w:rsid w:val="00A400A4"/>
    <w:rsid w:val="00A40127"/>
    <w:rsid w:val="00A40188"/>
    <w:rsid w:val="00A4331D"/>
    <w:rsid w:val="00A43461"/>
    <w:rsid w:val="00A4589F"/>
    <w:rsid w:val="00A45B14"/>
    <w:rsid w:val="00A45D38"/>
    <w:rsid w:val="00A46547"/>
    <w:rsid w:val="00A472F1"/>
    <w:rsid w:val="00A47627"/>
    <w:rsid w:val="00A50885"/>
    <w:rsid w:val="00A518D8"/>
    <w:rsid w:val="00A5237D"/>
    <w:rsid w:val="00A53546"/>
    <w:rsid w:val="00A548B2"/>
    <w:rsid w:val="00A54DA8"/>
    <w:rsid w:val="00A54E6F"/>
    <w:rsid w:val="00A554A3"/>
    <w:rsid w:val="00A556B0"/>
    <w:rsid w:val="00A557A2"/>
    <w:rsid w:val="00A55EA6"/>
    <w:rsid w:val="00A56A2D"/>
    <w:rsid w:val="00A576DD"/>
    <w:rsid w:val="00A57E56"/>
    <w:rsid w:val="00A602C3"/>
    <w:rsid w:val="00A60D41"/>
    <w:rsid w:val="00A625FD"/>
    <w:rsid w:val="00A63E70"/>
    <w:rsid w:val="00A64597"/>
    <w:rsid w:val="00A64AAC"/>
    <w:rsid w:val="00A66966"/>
    <w:rsid w:val="00A67C24"/>
    <w:rsid w:val="00A67DBF"/>
    <w:rsid w:val="00A67E4C"/>
    <w:rsid w:val="00A702D8"/>
    <w:rsid w:val="00A72A92"/>
    <w:rsid w:val="00A72C17"/>
    <w:rsid w:val="00A743A3"/>
    <w:rsid w:val="00A74856"/>
    <w:rsid w:val="00A74C68"/>
    <w:rsid w:val="00A752F2"/>
    <w:rsid w:val="00A758EA"/>
    <w:rsid w:val="00A7618C"/>
    <w:rsid w:val="00A7671F"/>
    <w:rsid w:val="00A76928"/>
    <w:rsid w:val="00A77262"/>
    <w:rsid w:val="00A81E8B"/>
    <w:rsid w:val="00A83818"/>
    <w:rsid w:val="00A83D06"/>
    <w:rsid w:val="00A8459B"/>
    <w:rsid w:val="00A84CE2"/>
    <w:rsid w:val="00A84D1B"/>
    <w:rsid w:val="00A85002"/>
    <w:rsid w:val="00A8586B"/>
    <w:rsid w:val="00A87F3A"/>
    <w:rsid w:val="00A9122E"/>
    <w:rsid w:val="00A91937"/>
    <w:rsid w:val="00A91DF2"/>
    <w:rsid w:val="00A92C3A"/>
    <w:rsid w:val="00A9434E"/>
    <w:rsid w:val="00A94B45"/>
    <w:rsid w:val="00A95BE3"/>
    <w:rsid w:val="00A95C50"/>
    <w:rsid w:val="00AA1271"/>
    <w:rsid w:val="00AA24EC"/>
    <w:rsid w:val="00AA3071"/>
    <w:rsid w:val="00AA3D46"/>
    <w:rsid w:val="00AA4ED9"/>
    <w:rsid w:val="00AA53C8"/>
    <w:rsid w:val="00AA6742"/>
    <w:rsid w:val="00AA72B1"/>
    <w:rsid w:val="00AA7ECF"/>
    <w:rsid w:val="00AB00D3"/>
    <w:rsid w:val="00AB0ECD"/>
    <w:rsid w:val="00AB10A4"/>
    <w:rsid w:val="00AB1560"/>
    <w:rsid w:val="00AB223B"/>
    <w:rsid w:val="00AB2365"/>
    <w:rsid w:val="00AB2BA9"/>
    <w:rsid w:val="00AB4071"/>
    <w:rsid w:val="00AB43C3"/>
    <w:rsid w:val="00AB49C7"/>
    <w:rsid w:val="00AB4D68"/>
    <w:rsid w:val="00AB6884"/>
    <w:rsid w:val="00AB79A6"/>
    <w:rsid w:val="00AB7C08"/>
    <w:rsid w:val="00AC1540"/>
    <w:rsid w:val="00AC32B8"/>
    <w:rsid w:val="00AC4850"/>
    <w:rsid w:val="00AC4986"/>
    <w:rsid w:val="00AC4B16"/>
    <w:rsid w:val="00AC52F9"/>
    <w:rsid w:val="00AD24EF"/>
    <w:rsid w:val="00AD32B8"/>
    <w:rsid w:val="00AD44AD"/>
    <w:rsid w:val="00AD465D"/>
    <w:rsid w:val="00AD62DF"/>
    <w:rsid w:val="00AD6C92"/>
    <w:rsid w:val="00AD711A"/>
    <w:rsid w:val="00AD7ECC"/>
    <w:rsid w:val="00AE14CA"/>
    <w:rsid w:val="00AE3A30"/>
    <w:rsid w:val="00AE5827"/>
    <w:rsid w:val="00AE6109"/>
    <w:rsid w:val="00AE6E54"/>
    <w:rsid w:val="00AF002C"/>
    <w:rsid w:val="00AF080F"/>
    <w:rsid w:val="00AF0DE0"/>
    <w:rsid w:val="00AF1F3B"/>
    <w:rsid w:val="00AF2FF8"/>
    <w:rsid w:val="00AF3428"/>
    <w:rsid w:val="00AF4591"/>
    <w:rsid w:val="00AF4B32"/>
    <w:rsid w:val="00AF5E43"/>
    <w:rsid w:val="00AF6293"/>
    <w:rsid w:val="00AF6D31"/>
    <w:rsid w:val="00AF7AD5"/>
    <w:rsid w:val="00AF7BAA"/>
    <w:rsid w:val="00B004C4"/>
    <w:rsid w:val="00B020C5"/>
    <w:rsid w:val="00B0380A"/>
    <w:rsid w:val="00B03878"/>
    <w:rsid w:val="00B03B9C"/>
    <w:rsid w:val="00B03CE6"/>
    <w:rsid w:val="00B03FC7"/>
    <w:rsid w:val="00B045C8"/>
    <w:rsid w:val="00B04895"/>
    <w:rsid w:val="00B052EB"/>
    <w:rsid w:val="00B066D3"/>
    <w:rsid w:val="00B070E3"/>
    <w:rsid w:val="00B07845"/>
    <w:rsid w:val="00B11CB9"/>
    <w:rsid w:val="00B1279F"/>
    <w:rsid w:val="00B131B9"/>
    <w:rsid w:val="00B14224"/>
    <w:rsid w:val="00B1467E"/>
    <w:rsid w:val="00B1597F"/>
    <w:rsid w:val="00B167AD"/>
    <w:rsid w:val="00B16DB5"/>
    <w:rsid w:val="00B17CC4"/>
    <w:rsid w:val="00B21A17"/>
    <w:rsid w:val="00B21E0D"/>
    <w:rsid w:val="00B22623"/>
    <w:rsid w:val="00B237F7"/>
    <w:rsid w:val="00B23A5A"/>
    <w:rsid w:val="00B23C57"/>
    <w:rsid w:val="00B23CAE"/>
    <w:rsid w:val="00B246C5"/>
    <w:rsid w:val="00B24A49"/>
    <w:rsid w:val="00B26247"/>
    <w:rsid w:val="00B2624D"/>
    <w:rsid w:val="00B3020F"/>
    <w:rsid w:val="00B33173"/>
    <w:rsid w:val="00B3337A"/>
    <w:rsid w:val="00B342AF"/>
    <w:rsid w:val="00B35069"/>
    <w:rsid w:val="00B360EA"/>
    <w:rsid w:val="00B37090"/>
    <w:rsid w:val="00B37829"/>
    <w:rsid w:val="00B40CD9"/>
    <w:rsid w:val="00B4194C"/>
    <w:rsid w:val="00B448B3"/>
    <w:rsid w:val="00B453CB"/>
    <w:rsid w:val="00B459CD"/>
    <w:rsid w:val="00B464DE"/>
    <w:rsid w:val="00B47AB0"/>
    <w:rsid w:val="00B47B59"/>
    <w:rsid w:val="00B50D33"/>
    <w:rsid w:val="00B51926"/>
    <w:rsid w:val="00B52030"/>
    <w:rsid w:val="00B52C81"/>
    <w:rsid w:val="00B53F81"/>
    <w:rsid w:val="00B546FE"/>
    <w:rsid w:val="00B5481E"/>
    <w:rsid w:val="00B553DC"/>
    <w:rsid w:val="00B55486"/>
    <w:rsid w:val="00B555CF"/>
    <w:rsid w:val="00B55FF6"/>
    <w:rsid w:val="00B56507"/>
    <w:rsid w:val="00B56C2B"/>
    <w:rsid w:val="00B56FB6"/>
    <w:rsid w:val="00B5781D"/>
    <w:rsid w:val="00B5796C"/>
    <w:rsid w:val="00B61483"/>
    <w:rsid w:val="00B6174D"/>
    <w:rsid w:val="00B629E8"/>
    <w:rsid w:val="00B62D7F"/>
    <w:rsid w:val="00B62DE5"/>
    <w:rsid w:val="00B633C9"/>
    <w:rsid w:val="00B6578B"/>
    <w:rsid w:val="00B65A0F"/>
    <w:rsid w:val="00B65BD3"/>
    <w:rsid w:val="00B672E6"/>
    <w:rsid w:val="00B675EB"/>
    <w:rsid w:val="00B67DB5"/>
    <w:rsid w:val="00B70469"/>
    <w:rsid w:val="00B7189F"/>
    <w:rsid w:val="00B71E5D"/>
    <w:rsid w:val="00B72DD8"/>
    <w:rsid w:val="00B72E09"/>
    <w:rsid w:val="00B75288"/>
    <w:rsid w:val="00B76328"/>
    <w:rsid w:val="00B77276"/>
    <w:rsid w:val="00B77AAB"/>
    <w:rsid w:val="00B80301"/>
    <w:rsid w:val="00B818F9"/>
    <w:rsid w:val="00B82E00"/>
    <w:rsid w:val="00B83939"/>
    <w:rsid w:val="00B85871"/>
    <w:rsid w:val="00B858E9"/>
    <w:rsid w:val="00B86F16"/>
    <w:rsid w:val="00B87193"/>
    <w:rsid w:val="00B9044B"/>
    <w:rsid w:val="00B90454"/>
    <w:rsid w:val="00B90573"/>
    <w:rsid w:val="00B920A7"/>
    <w:rsid w:val="00B9230F"/>
    <w:rsid w:val="00B924BF"/>
    <w:rsid w:val="00B92C62"/>
    <w:rsid w:val="00B93BC9"/>
    <w:rsid w:val="00B944DF"/>
    <w:rsid w:val="00B95E2E"/>
    <w:rsid w:val="00B961E1"/>
    <w:rsid w:val="00BA066B"/>
    <w:rsid w:val="00BA06C2"/>
    <w:rsid w:val="00BA0950"/>
    <w:rsid w:val="00BA243B"/>
    <w:rsid w:val="00BA4412"/>
    <w:rsid w:val="00BA4544"/>
    <w:rsid w:val="00BA5C65"/>
    <w:rsid w:val="00BA734E"/>
    <w:rsid w:val="00BA7BBB"/>
    <w:rsid w:val="00BB0827"/>
    <w:rsid w:val="00BB0D7A"/>
    <w:rsid w:val="00BB130A"/>
    <w:rsid w:val="00BB2D5B"/>
    <w:rsid w:val="00BB35E6"/>
    <w:rsid w:val="00BB4C8C"/>
    <w:rsid w:val="00BB53C2"/>
    <w:rsid w:val="00BB5588"/>
    <w:rsid w:val="00BB696C"/>
    <w:rsid w:val="00BB7897"/>
    <w:rsid w:val="00BC01E1"/>
    <w:rsid w:val="00BC15A8"/>
    <w:rsid w:val="00BC15B2"/>
    <w:rsid w:val="00BC16DF"/>
    <w:rsid w:val="00BC21C8"/>
    <w:rsid w:val="00BC2CC4"/>
    <w:rsid w:val="00BC2EB5"/>
    <w:rsid w:val="00BC3393"/>
    <w:rsid w:val="00BC3BE3"/>
    <w:rsid w:val="00BC41D0"/>
    <w:rsid w:val="00BC62EC"/>
    <w:rsid w:val="00BC6969"/>
    <w:rsid w:val="00BC6A4A"/>
    <w:rsid w:val="00BC7E3F"/>
    <w:rsid w:val="00BD019F"/>
    <w:rsid w:val="00BD05A7"/>
    <w:rsid w:val="00BD125B"/>
    <w:rsid w:val="00BD46C5"/>
    <w:rsid w:val="00BD50B6"/>
    <w:rsid w:val="00BD7B34"/>
    <w:rsid w:val="00BE12E1"/>
    <w:rsid w:val="00BE3025"/>
    <w:rsid w:val="00BE3FBB"/>
    <w:rsid w:val="00BE4E7C"/>
    <w:rsid w:val="00BE5299"/>
    <w:rsid w:val="00BE53E4"/>
    <w:rsid w:val="00BE54DA"/>
    <w:rsid w:val="00BE70C6"/>
    <w:rsid w:val="00BE730A"/>
    <w:rsid w:val="00BF002E"/>
    <w:rsid w:val="00BF04E4"/>
    <w:rsid w:val="00BF0C69"/>
    <w:rsid w:val="00BF18E7"/>
    <w:rsid w:val="00BF1C5B"/>
    <w:rsid w:val="00BF31B2"/>
    <w:rsid w:val="00BF347D"/>
    <w:rsid w:val="00BF3848"/>
    <w:rsid w:val="00BF38C3"/>
    <w:rsid w:val="00BF402F"/>
    <w:rsid w:val="00BF5A67"/>
    <w:rsid w:val="00BF5BF7"/>
    <w:rsid w:val="00BF629B"/>
    <w:rsid w:val="00BF655C"/>
    <w:rsid w:val="00C032DF"/>
    <w:rsid w:val="00C047A1"/>
    <w:rsid w:val="00C0495C"/>
    <w:rsid w:val="00C04A43"/>
    <w:rsid w:val="00C051FF"/>
    <w:rsid w:val="00C05378"/>
    <w:rsid w:val="00C06511"/>
    <w:rsid w:val="00C072C1"/>
    <w:rsid w:val="00C075EF"/>
    <w:rsid w:val="00C07ECE"/>
    <w:rsid w:val="00C10B38"/>
    <w:rsid w:val="00C10E00"/>
    <w:rsid w:val="00C10E10"/>
    <w:rsid w:val="00C116E0"/>
    <w:rsid w:val="00C11E83"/>
    <w:rsid w:val="00C1475A"/>
    <w:rsid w:val="00C15548"/>
    <w:rsid w:val="00C17ACB"/>
    <w:rsid w:val="00C21BA2"/>
    <w:rsid w:val="00C22032"/>
    <w:rsid w:val="00C2378A"/>
    <w:rsid w:val="00C241D7"/>
    <w:rsid w:val="00C25083"/>
    <w:rsid w:val="00C2703F"/>
    <w:rsid w:val="00C27F61"/>
    <w:rsid w:val="00C30127"/>
    <w:rsid w:val="00C31C92"/>
    <w:rsid w:val="00C3360E"/>
    <w:rsid w:val="00C35172"/>
    <w:rsid w:val="00C35850"/>
    <w:rsid w:val="00C35865"/>
    <w:rsid w:val="00C372EE"/>
    <w:rsid w:val="00C3777F"/>
    <w:rsid w:val="00C378A1"/>
    <w:rsid w:val="00C37F3B"/>
    <w:rsid w:val="00C40A88"/>
    <w:rsid w:val="00C42BB3"/>
    <w:rsid w:val="00C43585"/>
    <w:rsid w:val="00C45B42"/>
    <w:rsid w:val="00C45DBC"/>
    <w:rsid w:val="00C465E5"/>
    <w:rsid w:val="00C47BF5"/>
    <w:rsid w:val="00C51558"/>
    <w:rsid w:val="00C522CA"/>
    <w:rsid w:val="00C52CE3"/>
    <w:rsid w:val="00C55B34"/>
    <w:rsid w:val="00C564A5"/>
    <w:rsid w:val="00C56969"/>
    <w:rsid w:val="00C56BDE"/>
    <w:rsid w:val="00C56E25"/>
    <w:rsid w:val="00C571CD"/>
    <w:rsid w:val="00C5794D"/>
    <w:rsid w:val="00C57D81"/>
    <w:rsid w:val="00C60387"/>
    <w:rsid w:val="00C621D6"/>
    <w:rsid w:val="00C6335C"/>
    <w:rsid w:val="00C70C29"/>
    <w:rsid w:val="00C70FDF"/>
    <w:rsid w:val="00C73843"/>
    <w:rsid w:val="00C73C94"/>
    <w:rsid w:val="00C74503"/>
    <w:rsid w:val="00C753FF"/>
    <w:rsid w:val="00C75907"/>
    <w:rsid w:val="00C76253"/>
    <w:rsid w:val="00C76E8C"/>
    <w:rsid w:val="00C77C60"/>
    <w:rsid w:val="00C80137"/>
    <w:rsid w:val="00C805D0"/>
    <w:rsid w:val="00C82245"/>
    <w:rsid w:val="00C82498"/>
    <w:rsid w:val="00C82D86"/>
    <w:rsid w:val="00C8315A"/>
    <w:rsid w:val="00C860E3"/>
    <w:rsid w:val="00C86B51"/>
    <w:rsid w:val="00C86B82"/>
    <w:rsid w:val="00C86F7C"/>
    <w:rsid w:val="00C8775C"/>
    <w:rsid w:val="00C87CA9"/>
    <w:rsid w:val="00C90760"/>
    <w:rsid w:val="00C907C9"/>
    <w:rsid w:val="00C90888"/>
    <w:rsid w:val="00C90ECB"/>
    <w:rsid w:val="00C91445"/>
    <w:rsid w:val="00C9218E"/>
    <w:rsid w:val="00C9252F"/>
    <w:rsid w:val="00C92674"/>
    <w:rsid w:val="00C92D25"/>
    <w:rsid w:val="00C93660"/>
    <w:rsid w:val="00C9487D"/>
    <w:rsid w:val="00C94E67"/>
    <w:rsid w:val="00C9533C"/>
    <w:rsid w:val="00C95556"/>
    <w:rsid w:val="00C9572A"/>
    <w:rsid w:val="00C95F72"/>
    <w:rsid w:val="00C962BD"/>
    <w:rsid w:val="00C96E65"/>
    <w:rsid w:val="00C96FCA"/>
    <w:rsid w:val="00CA2124"/>
    <w:rsid w:val="00CA2399"/>
    <w:rsid w:val="00CA2A8C"/>
    <w:rsid w:val="00CA4189"/>
    <w:rsid w:val="00CA5548"/>
    <w:rsid w:val="00CA62F7"/>
    <w:rsid w:val="00CA6DBA"/>
    <w:rsid w:val="00CA75D3"/>
    <w:rsid w:val="00CB074A"/>
    <w:rsid w:val="00CB1B0A"/>
    <w:rsid w:val="00CB37FC"/>
    <w:rsid w:val="00CB4296"/>
    <w:rsid w:val="00CB453C"/>
    <w:rsid w:val="00CB4983"/>
    <w:rsid w:val="00CB4B8D"/>
    <w:rsid w:val="00CB4DC1"/>
    <w:rsid w:val="00CB5BEA"/>
    <w:rsid w:val="00CB5D80"/>
    <w:rsid w:val="00CB66D0"/>
    <w:rsid w:val="00CB6E8B"/>
    <w:rsid w:val="00CC0C7B"/>
    <w:rsid w:val="00CC0C9A"/>
    <w:rsid w:val="00CC0DDA"/>
    <w:rsid w:val="00CC13EE"/>
    <w:rsid w:val="00CC2D77"/>
    <w:rsid w:val="00CC47EB"/>
    <w:rsid w:val="00CC578F"/>
    <w:rsid w:val="00CC633E"/>
    <w:rsid w:val="00CC6E2E"/>
    <w:rsid w:val="00CC6E9C"/>
    <w:rsid w:val="00CC746F"/>
    <w:rsid w:val="00CC768A"/>
    <w:rsid w:val="00CD2336"/>
    <w:rsid w:val="00CD31F0"/>
    <w:rsid w:val="00CD4DE0"/>
    <w:rsid w:val="00CD5660"/>
    <w:rsid w:val="00CD684F"/>
    <w:rsid w:val="00CE01BF"/>
    <w:rsid w:val="00CE18FA"/>
    <w:rsid w:val="00CE241F"/>
    <w:rsid w:val="00CE2755"/>
    <w:rsid w:val="00CE38E5"/>
    <w:rsid w:val="00CE3E72"/>
    <w:rsid w:val="00CE42F4"/>
    <w:rsid w:val="00CE43A5"/>
    <w:rsid w:val="00CE4BC9"/>
    <w:rsid w:val="00CE62EC"/>
    <w:rsid w:val="00CE722E"/>
    <w:rsid w:val="00CE7270"/>
    <w:rsid w:val="00CF0571"/>
    <w:rsid w:val="00CF12FB"/>
    <w:rsid w:val="00CF1C01"/>
    <w:rsid w:val="00CF1FBD"/>
    <w:rsid w:val="00CF20B4"/>
    <w:rsid w:val="00CF2369"/>
    <w:rsid w:val="00CF3318"/>
    <w:rsid w:val="00CF34F5"/>
    <w:rsid w:val="00CF43C9"/>
    <w:rsid w:val="00CF4D82"/>
    <w:rsid w:val="00CF4F69"/>
    <w:rsid w:val="00CF587C"/>
    <w:rsid w:val="00CF71D0"/>
    <w:rsid w:val="00CF747A"/>
    <w:rsid w:val="00D00007"/>
    <w:rsid w:val="00D01D3D"/>
    <w:rsid w:val="00D01FA2"/>
    <w:rsid w:val="00D025FC"/>
    <w:rsid w:val="00D03698"/>
    <w:rsid w:val="00D05A36"/>
    <w:rsid w:val="00D05BAD"/>
    <w:rsid w:val="00D06623"/>
    <w:rsid w:val="00D10D2C"/>
    <w:rsid w:val="00D1189E"/>
    <w:rsid w:val="00D11ECD"/>
    <w:rsid w:val="00D12065"/>
    <w:rsid w:val="00D13304"/>
    <w:rsid w:val="00D149F8"/>
    <w:rsid w:val="00D14C6B"/>
    <w:rsid w:val="00D16FBA"/>
    <w:rsid w:val="00D20050"/>
    <w:rsid w:val="00D2296D"/>
    <w:rsid w:val="00D22BE6"/>
    <w:rsid w:val="00D23578"/>
    <w:rsid w:val="00D244BA"/>
    <w:rsid w:val="00D24D72"/>
    <w:rsid w:val="00D24ED8"/>
    <w:rsid w:val="00D2563E"/>
    <w:rsid w:val="00D269AC"/>
    <w:rsid w:val="00D26B23"/>
    <w:rsid w:val="00D2765B"/>
    <w:rsid w:val="00D27C6B"/>
    <w:rsid w:val="00D3337C"/>
    <w:rsid w:val="00D34BBC"/>
    <w:rsid w:val="00D34BFF"/>
    <w:rsid w:val="00D35166"/>
    <w:rsid w:val="00D35BC7"/>
    <w:rsid w:val="00D4019B"/>
    <w:rsid w:val="00D41BFB"/>
    <w:rsid w:val="00D430A5"/>
    <w:rsid w:val="00D45159"/>
    <w:rsid w:val="00D4573D"/>
    <w:rsid w:val="00D45DC0"/>
    <w:rsid w:val="00D46CAF"/>
    <w:rsid w:val="00D470E9"/>
    <w:rsid w:val="00D4723F"/>
    <w:rsid w:val="00D51C4D"/>
    <w:rsid w:val="00D52CA5"/>
    <w:rsid w:val="00D536C9"/>
    <w:rsid w:val="00D53D61"/>
    <w:rsid w:val="00D541F2"/>
    <w:rsid w:val="00D54301"/>
    <w:rsid w:val="00D5536F"/>
    <w:rsid w:val="00D56935"/>
    <w:rsid w:val="00D60DD9"/>
    <w:rsid w:val="00D615B2"/>
    <w:rsid w:val="00D62C68"/>
    <w:rsid w:val="00D65AF8"/>
    <w:rsid w:val="00D67172"/>
    <w:rsid w:val="00D676ED"/>
    <w:rsid w:val="00D716BA"/>
    <w:rsid w:val="00D74250"/>
    <w:rsid w:val="00D74FC7"/>
    <w:rsid w:val="00D753B8"/>
    <w:rsid w:val="00D758C6"/>
    <w:rsid w:val="00D7612F"/>
    <w:rsid w:val="00D76FE0"/>
    <w:rsid w:val="00D772BE"/>
    <w:rsid w:val="00D77B76"/>
    <w:rsid w:val="00D80ED8"/>
    <w:rsid w:val="00D80F2C"/>
    <w:rsid w:val="00D81569"/>
    <w:rsid w:val="00D82C00"/>
    <w:rsid w:val="00D83587"/>
    <w:rsid w:val="00D84F4E"/>
    <w:rsid w:val="00D84F53"/>
    <w:rsid w:val="00D87511"/>
    <w:rsid w:val="00D87AF7"/>
    <w:rsid w:val="00D908B9"/>
    <w:rsid w:val="00D90C10"/>
    <w:rsid w:val="00D91C1A"/>
    <w:rsid w:val="00D92CF5"/>
    <w:rsid w:val="00D92E96"/>
    <w:rsid w:val="00D94333"/>
    <w:rsid w:val="00D96375"/>
    <w:rsid w:val="00DA0B3B"/>
    <w:rsid w:val="00DA1540"/>
    <w:rsid w:val="00DA1C6C"/>
    <w:rsid w:val="00DA258C"/>
    <w:rsid w:val="00DA25F6"/>
    <w:rsid w:val="00DA2E55"/>
    <w:rsid w:val="00DA390A"/>
    <w:rsid w:val="00DA4345"/>
    <w:rsid w:val="00DA4AA0"/>
    <w:rsid w:val="00DA4FE8"/>
    <w:rsid w:val="00DA627B"/>
    <w:rsid w:val="00DB354A"/>
    <w:rsid w:val="00DB46E6"/>
    <w:rsid w:val="00DB64CC"/>
    <w:rsid w:val="00DB6A2B"/>
    <w:rsid w:val="00DB7222"/>
    <w:rsid w:val="00DB7BA7"/>
    <w:rsid w:val="00DC0695"/>
    <w:rsid w:val="00DC162F"/>
    <w:rsid w:val="00DC23D6"/>
    <w:rsid w:val="00DC363A"/>
    <w:rsid w:val="00DC474F"/>
    <w:rsid w:val="00DC4C3A"/>
    <w:rsid w:val="00DC5BC2"/>
    <w:rsid w:val="00DC7736"/>
    <w:rsid w:val="00DC7787"/>
    <w:rsid w:val="00DD07FD"/>
    <w:rsid w:val="00DD0BC1"/>
    <w:rsid w:val="00DD1156"/>
    <w:rsid w:val="00DD1A13"/>
    <w:rsid w:val="00DD21F9"/>
    <w:rsid w:val="00DD40F7"/>
    <w:rsid w:val="00DD4D5C"/>
    <w:rsid w:val="00DD629C"/>
    <w:rsid w:val="00DD79DA"/>
    <w:rsid w:val="00DD7B5B"/>
    <w:rsid w:val="00DD7EF1"/>
    <w:rsid w:val="00DE073C"/>
    <w:rsid w:val="00DE07FA"/>
    <w:rsid w:val="00DE20DB"/>
    <w:rsid w:val="00DE4F99"/>
    <w:rsid w:val="00DE558F"/>
    <w:rsid w:val="00DE5A4C"/>
    <w:rsid w:val="00DE5F88"/>
    <w:rsid w:val="00DE6002"/>
    <w:rsid w:val="00DF0FE8"/>
    <w:rsid w:val="00DF119E"/>
    <w:rsid w:val="00DF2DDE"/>
    <w:rsid w:val="00DF3285"/>
    <w:rsid w:val="00DF328F"/>
    <w:rsid w:val="00DF5ADA"/>
    <w:rsid w:val="00DF6A60"/>
    <w:rsid w:val="00DF6FAB"/>
    <w:rsid w:val="00DF74E5"/>
    <w:rsid w:val="00DF77C8"/>
    <w:rsid w:val="00E00BC2"/>
    <w:rsid w:val="00E0108C"/>
    <w:rsid w:val="00E01667"/>
    <w:rsid w:val="00E02504"/>
    <w:rsid w:val="00E03E3E"/>
    <w:rsid w:val="00E04165"/>
    <w:rsid w:val="00E04B0D"/>
    <w:rsid w:val="00E05596"/>
    <w:rsid w:val="00E12B72"/>
    <w:rsid w:val="00E12F5B"/>
    <w:rsid w:val="00E14058"/>
    <w:rsid w:val="00E14B9B"/>
    <w:rsid w:val="00E14FC9"/>
    <w:rsid w:val="00E15827"/>
    <w:rsid w:val="00E1676D"/>
    <w:rsid w:val="00E17368"/>
    <w:rsid w:val="00E179B3"/>
    <w:rsid w:val="00E17E4B"/>
    <w:rsid w:val="00E21029"/>
    <w:rsid w:val="00E22CBF"/>
    <w:rsid w:val="00E234A7"/>
    <w:rsid w:val="00E23FB3"/>
    <w:rsid w:val="00E2429A"/>
    <w:rsid w:val="00E27697"/>
    <w:rsid w:val="00E3024E"/>
    <w:rsid w:val="00E31246"/>
    <w:rsid w:val="00E31BD5"/>
    <w:rsid w:val="00E3287C"/>
    <w:rsid w:val="00E3408B"/>
    <w:rsid w:val="00E35EE6"/>
    <w:rsid w:val="00E36209"/>
    <w:rsid w:val="00E363B4"/>
    <w:rsid w:val="00E36500"/>
    <w:rsid w:val="00E36B4C"/>
    <w:rsid w:val="00E377B6"/>
    <w:rsid w:val="00E37AF9"/>
    <w:rsid w:val="00E418F6"/>
    <w:rsid w:val="00E41AA6"/>
    <w:rsid w:val="00E420BB"/>
    <w:rsid w:val="00E4480A"/>
    <w:rsid w:val="00E449C3"/>
    <w:rsid w:val="00E44CD7"/>
    <w:rsid w:val="00E4535A"/>
    <w:rsid w:val="00E4550B"/>
    <w:rsid w:val="00E45837"/>
    <w:rsid w:val="00E45FC0"/>
    <w:rsid w:val="00E46176"/>
    <w:rsid w:val="00E4695D"/>
    <w:rsid w:val="00E475FF"/>
    <w:rsid w:val="00E47711"/>
    <w:rsid w:val="00E50DF6"/>
    <w:rsid w:val="00E51178"/>
    <w:rsid w:val="00E51DA9"/>
    <w:rsid w:val="00E53963"/>
    <w:rsid w:val="00E53FB6"/>
    <w:rsid w:val="00E54DBC"/>
    <w:rsid w:val="00E565EA"/>
    <w:rsid w:val="00E57177"/>
    <w:rsid w:val="00E57E27"/>
    <w:rsid w:val="00E57F7C"/>
    <w:rsid w:val="00E612E9"/>
    <w:rsid w:val="00E61505"/>
    <w:rsid w:val="00E6336D"/>
    <w:rsid w:val="00E6366C"/>
    <w:rsid w:val="00E64286"/>
    <w:rsid w:val="00E6640E"/>
    <w:rsid w:val="00E669E2"/>
    <w:rsid w:val="00E66CAB"/>
    <w:rsid w:val="00E67B98"/>
    <w:rsid w:val="00E70A36"/>
    <w:rsid w:val="00E7102A"/>
    <w:rsid w:val="00E71973"/>
    <w:rsid w:val="00E71E0B"/>
    <w:rsid w:val="00E7231A"/>
    <w:rsid w:val="00E72EC2"/>
    <w:rsid w:val="00E7373A"/>
    <w:rsid w:val="00E73A76"/>
    <w:rsid w:val="00E73B29"/>
    <w:rsid w:val="00E74E6E"/>
    <w:rsid w:val="00E7566B"/>
    <w:rsid w:val="00E762BE"/>
    <w:rsid w:val="00E766A1"/>
    <w:rsid w:val="00E77491"/>
    <w:rsid w:val="00E778EA"/>
    <w:rsid w:val="00E77C2F"/>
    <w:rsid w:val="00E828B0"/>
    <w:rsid w:val="00E84263"/>
    <w:rsid w:val="00E85F57"/>
    <w:rsid w:val="00E870C4"/>
    <w:rsid w:val="00E90B6C"/>
    <w:rsid w:val="00E920E9"/>
    <w:rsid w:val="00E92B40"/>
    <w:rsid w:val="00E92CB1"/>
    <w:rsid w:val="00E94BF5"/>
    <w:rsid w:val="00E94E30"/>
    <w:rsid w:val="00E95904"/>
    <w:rsid w:val="00E965C5"/>
    <w:rsid w:val="00E96681"/>
    <w:rsid w:val="00E96A3A"/>
    <w:rsid w:val="00E96A60"/>
    <w:rsid w:val="00E97402"/>
    <w:rsid w:val="00E97A69"/>
    <w:rsid w:val="00E97B52"/>
    <w:rsid w:val="00E97B99"/>
    <w:rsid w:val="00EA33E6"/>
    <w:rsid w:val="00EA40EE"/>
    <w:rsid w:val="00EA4342"/>
    <w:rsid w:val="00EA520D"/>
    <w:rsid w:val="00EA6F07"/>
    <w:rsid w:val="00EB06A6"/>
    <w:rsid w:val="00EB0840"/>
    <w:rsid w:val="00EB0AF5"/>
    <w:rsid w:val="00EB1B7C"/>
    <w:rsid w:val="00EB276F"/>
    <w:rsid w:val="00EB2CCA"/>
    <w:rsid w:val="00EB2E9D"/>
    <w:rsid w:val="00EB3DCE"/>
    <w:rsid w:val="00EB5230"/>
    <w:rsid w:val="00EB57DD"/>
    <w:rsid w:val="00EB5B49"/>
    <w:rsid w:val="00EB6454"/>
    <w:rsid w:val="00EB6635"/>
    <w:rsid w:val="00EB7655"/>
    <w:rsid w:val="00EB7AC0"/>
    <w:rsid w:val="00EB7D52"/>
    <w:rsid w:val="00EC0BF5"/>
    <w:rsid w:val="00EC1EB5"/>
    <w:rsid w:val="00EC3F59"/>
    <w:rsid w:val="00EC4610"/>
    <w:rsid w:val="00EC4852"/>
    <w:rsid w:val="00EC7945"/>
    <w:rsid w:val="00ED0D1B"/>
    <w:rsid w:val="00ED17E1"/>
    <w:rsid w:val="00ED1E14"/>
    <w:rsid w:val="00ED339B"/>
    <w:rsid w:val="00ED51BD"/>
    <w:rsid w:val="00ED5303"/>
    <w:rsid w:val="00ED550D"/>
    <w:rsid w:val="00ED5DDB"/>
    <w:rsid w:val="00ED6714"/>
    <w:rsid w:val="00EE010D"/>
    <w:rsid w:val="00EE11EF"/>
    <w:rsid w:val="00EE1E02"/>
    <w:rsid w:val="00EE2A10"/>
    <w:rsid w:val="00EE3333"/>
    <w:rsid w:val="00EE3BFA"/>
    <w:rsid w:val="00EE5829"/>
    <w:rsid w:val="00EE6FFC"/>
    <w:rsid w:val="00EE72A5"/>
    <w:rsid w:val="00EF10AC"/>
    <w:rsid w:val="00EF4701"/>
    <w:rsid w:val="00EF53B6"/>
    <w:rsid w:val="00EF564E"/>
    <w:rsid w:val="00EF5CC1"/>
    <w:rsid w:val="00EF6C57"/>
    <w:rsid w:val="00EF7433"/>
    <w:rsid w:val="00EF748B"/>
    <w:rsid w:val="00EF7A67"/>
    <w:rsid w:val="00F01F1D"/>
    <w:rsid w:val="00F029D2"/>
    <w:rsid w:val="00F03395"/>
    <w:rsid w:val="00F045B5"/>
    <w:rsid w:val="00F05670"/>
    <w:rsid w:val="00F0658D"/>
    <w:rsid w:val="00F1027C"/>
    <w:rsid w:val="00F10E17"/>
    <w:rsid w:val="00F11C59"/>
    <w:rsid w:val="00F1248F"/>
    <w:rsid w:val="00F147AC"/>
    <w:rsid w:val="00F16CD1"/>
    <w:rsid w:val="00F16F25"/>
    <w:rsid w:val="00F177DA"/>
    <w:rsid w:val="00F17BF1"/>
    <w:rsid w:val="00F2093D"/>
    <w:rsid w:val="00F2126C"/>
    <w:rsid w:val="00F22198"/>
    <w:rsid w:val="00F22A96"/>
    <w:rsid w:val="00F22F4A"/>
    <w:rsid w:val="00F23DBD"/>
    <w:rsid w:val="00F258AC"/>
    <w:rsid w:val="00F270F9"/>
    <w:rsid w:val="00F2732C"/>
    <w:rsid w:val="00F30915"/>
    <w:rsid w:val="00F311B4"/>
    <w:rsid w:val="00F3278E"/>
    <w:rsid w:val="00F33D49"/>
    <w:rsid w:val="00F3481E"/>
    <w:rsid w:val="00F352D3"/>
    <w:rsid w:val="00F371E5"/>
    <w:rsid w:val="00F37949"/>
    <w:rsid w:val="00F42B6E"/>
    <w:rsid w:val="00F437AF"/>
    <w:rsid w:val="00F46270"/>
    <w:rsid w:val="00F465B0"/>
    <w:rsid w:val="00F46BF5"/>
    <w:rsid w:val="00F4730D"/>
    <w:rsid w:val="00F50391"/>
    <w:rsid w:val="00F50BCC"/>
    <w:rsid w:val="00F50EF7"/>
    <w:rsid w:val="00F50FB1"/>
    <w:rsid w:val="00F51D70"/>
    <w:rsid w:val="00F5281B"/>
    <w:rsid w:val="00F52C2C"/>
    <w:rsid w:val="00F52C48"/>
    <w:rsid w:val="00F537A4"/>
    <w:rsid w:val="00F53FC7"/>
    <w:rsid w:val="00F55BF6"/>
    <w:rsid w:val="00F55D2E"/>
    <w:rsid w:val="00F567D2"/>
    <w:rsid w:val="00F572ED"/>
    <w:rsid w:val="00F577F6"/>
    <w:rsid w:val="00F605FF"/>
    <w:rsid w:val="00F609B2"/>
    <w:rsid w:val="00F60A3C"/>
    <w:rsid w:val="00F60CEF"/>
    <w:rsid w:val="00F61621"/>
    <w:rsid w:val="00F623D1"/>
    <w:rsid w:val="00F62847"/>
    <w:rsid w:val="00F62ED8"/>
    <w:rsid w:val="00F635EB"/>
    <w:rsid w:val="00F63939"/>
    <w:rsid w:val="00F65266"/>
    <w:rsid w:val="00F66779"/>
    <w:rsid w:val="00F67A08"/>
    <w:rsid w:val="00F7023B"/>
    <w:rsid w:val="00F72D07"/>
    <w:rsid w:val="00F733E0"/>
    <w:rsid w:val="00F735E6"/>
    <w:rsid w:val="00F7419B"/>
    <w:rsid w:val="00F749AB"/>
    <w:rsid w:val="00F751E1"/>
    <w:rsid w:val="00F75ECD"/>
    <w:rsid w:val="00F76568"/>
    <w:rsid w:val="00F76805"/>
    <w:rsid w:val="00F80522"/>
    <w:rsid w:val="00F809ED"/>
    <w:rsid w:val="00F82790"/>
    <w:rsid w:val="00F83E5D"/>
    <w:rsid w:val="00F8402B"/>
    <w:rsid w:val="00F84866"/>
    <w:rsid w:val="00F84B0D"/>
    <w:rsid w:val="00F86116"/>
    <w:rsid w:val="00F86D33"/>
    <w:rsid w:val="00F90B4A"/>
    <w:rsid w:val="00F91C22"/>
    <w:rsid w:val="00F91EA5"/>
    <w:rsid w:val="00F92C88"/>
    <w:rsid w:val="00F932B6"/>
    <w:rsid w:val="00F95D58"/>
    <w:rsid w:val="00F95FCF"/>
    <w:rsid w:val="00F96685"/>
    <w:rsid w:val="00FA00EC"/>
    <w:rsid w:val="00FA11B0"/>
    <w:rsid w:val="00FA1B16"/>
    <w:rsid w:val="00FA237F"/>
    <w:rsid w:val="00FA440A"/>
    <w:rsid w:val="00FA49BB"/>
    <w:rsid w:val="00FB07FE"/>
    <w:rsid w:val="00FB0C7A"/>
    <w:rsid w:val="00FB0F2D"/>
    <w:rsid w:val="00FB2939"/>
    <w:rsid w:val="00FB2B7C"/>
    <w:rsid w:val="00FB2F6F"/>
    <w:rsid w:val="00FB3042"/>
    <w:rsid w:val="00FB35EE"/>
    <w:rsid w:val="00FB4EF0"/>
    <w:rsid w:val="00FB5399"/>
    <w:rsid w:val="00FB5C2B"/>
    <w:rsid w:val="00FB6027"/>
    <w:rsid w:val="00FB6664"/>
    <w:rsid w:val="00FB7645"/>
    <w:rsid w:val="00FB7A4E"/>
    <w:rsid w:val="00FC06E8"/>
    <w:rsid w:val="00FC0B7B"/>
    <w:rsid w:val="00FC142C"/>
    <w:rsid w:val="00FC1AF3"/>
    <w:rsid w:val="00FC1BAC"/>
    <w:rsid w:val="00FC31B3"/>
    <w:rsid w:val="00FC324A"/>
    <w:rsid w:val="00FC3FD4"/>
    <w:rsid w:val="00FC566B"/>
    <w:rsid w:val="00FC58CA"/>
    <w:rsid w:val="00FC7CC0"/>
    <w:rsid w:val="00FD1A17"/>
    <w:rsid w:val="00FD1ABA"/>
    <w:rsid w:val="00FD25B4"/>
    <w:rsid w:val="00FD2E95"/>
    <w:rsid w:val="00FD3028"/>
    <w:rsid w:val="00FD347F"/>
    <w:rsid w:val="00FD4A0F"/>
    <w:rsid w:val="00FD4E54"/>
    <w:rsid w:val="00FD6B53"/>
    <w:rsid w:val="00FD7D23"/>
    <w:rsid w:val="00FE0AE4"/>
    <w:rsid w:val="00FE1369"/>
    <w:rsid w:val="00FE148A"/>
    <w:rsid w:val="00FE3227"/>
    <w:rsid w:val="00FE46BE"/>
    <w:rsid w:val="00FE4EBE"/>
    <w:rsid w:val="00FE686E"/>
    <w:rsid w:val="00FE7F3D"/>
    <w:rsid w:val="00FF0770"/>
    <w:rsid w:val="00FF1646"/>
    <w:rsid w:val="00FF3627"/>
    <w:rsid w:val="00FF3CA0"/>
    <w:rsid w:val="00FF418C"/>
    <w:rsid w:val="00FF5322"/>
    <w:rsid w:val="00FF5B7F"/>
    <w:rsid w:val="00FF5BEF"/>
    <w:rsid w:val="00FF619C"/>
    <w:rsid w:val="00FF6BB6"/>
    <w:rsid w:val="00FF7277"/>
    <w:rsid w:val="01087875"/>
    <w:rsid w:val="013E580B"/>
    <w:rsid w:val="014D4677"/>
    <w:rsid w:val="01671F48"/>
    <w:rsid w:val="019230F8"/>
    <w:rsid w:val="01987FE8"/>
    <w:rsid w:val="01B36BD0"/>
    <w:rsid w:val="01B85F94"/>
    <w:rsid w:val="01E42B4F"/>
    <w:rsid w:val="02291D01"/>
    <w:rsid w:val="024912E2"/>
    <w:rsid w:val="027302F2"/>
    <w:rsid w:val="02781BC8"/>
    <w:rsid w:val="02BC1AB4"/>
    <w:rsid w:val="02FA553C"/>
    <w:rsid w:val="037B6E02"/>
    <w:rsid w:val="03BE360A"/>
    <w:rsid w:val="03D754C4"/>
    <w:rsid w:val="043A5387"/>
    <w:rsid w:val="046E5030"/>
    <w:rsid w:val="04854128"/>
    <w:rsid w:val="04A22F2C"/>
    <w:rsid w:val="04A26EEB"/>
    <w:rsid w:val="04E83035"/>
    <w:rsid w:val="051060E7"/>
    <w:rsid w:val="05112128"/>
    <w:rsid w:val="056B5638"/>
    <w:rsid w:val="05B839EE"/>
    <w:rsid w:val="0620486E"/>
    <w:rsid w:val="064A228E"/>
    <w:rsid w:val="06915006"/>
    <w:rsid w:val="06AA16C7"/>
    <w:rsid w:val="06D15558"/>
    <w:rsid w:val="07752984"/>
    <w:rsid w:val="07C531B9"/>
    <w:rsid w:val="081C08D8"/>
    <w:rsid w:val="084339E2"/>
    <w:rsid w:val="0849203C"/>
    <w:rsid w:val="08AA59B2"/>
    <w:rsid w:val="08E9380A"/>
    <w:rsid w:val="09391A25"/>
    <w:rsid w:val="09B039F5"/>
    <w:rsid w:val="0A076780"/>
    <w:rsid w:val="0A3463D4"/>
    <w:rsid w:val="0A650E00"/>
    <w:rsid w:val="0A7333A0"/>
    <w:rsid w:val="0A79028B"/>
    <w:rsid w:val="0AC0235E"/>
    <w:rsid w:val="0AC37758"/>
    <w:rsid w:val="0AEA4CA6"/>
    <w:rsid w:val="0AF53DB5"/>
    <w:rsid w:val="0B5A4560"/>
    <w:rsid w:val="0BBF3C82"/>
    <w:rsid w:val="0C083FBC"/>
    <w:rsid w:val="0C0B770F"/>
    <w:rsid w:val="0C550884"/>
    <w:rsid w:val="0C9F4821"/>
    <w:rsid w:val="0CD65E68"/>
    <w:rsid w:val="0D5A0848"/>
    <w:rsid w:val="0D6A76E4"/>
    <w:rsid w:val="0D830DF3"/>
    <w:rsid w:val="0DB73834"/>
    <w:rsid w:val="0DED6FC6"/>
    <w:rsid w:val="0DF0194D"/>
    <w:rsid w:val="0DFC545B"/>
    <w:rsid w:val="0E082052"/>
    <w:rsid w:val="0E356BBF"/>
    <w:rsid w:val="0E4848CC"/>
    <w:rsid w:val="0E511C4A"/>
    <w:rsid w:val="0E676C84"/>
    <w:rsid w:val="0EB126E9"/>
    <w:rsid w:val="0ED92450"/>
    <w:rsid w:val="0F3975B4"/>
    <w:rsid w:val="0F5237D2"/>
    <w:rsid w:val="0F9A4F2B"/>
    <w:rsid w:val="0FB104C7"/>
    <w:rsid w:val="0FFA00C0"/>
    <w:rsid w:val="103C2486"/>
    <w:rsid w:val="10505F32"/>
    <w:rsid w:val="10802373"/>
    <w:rsid w:val="10901EDA"/>
    <w:rsid w:val="10CC55B8"/>
    <w:rsid w:val="111C6430"/>
    <w:rsid w:val="1132392C"/>
    <w:rsid w:val="114856A6"/>
    <w:rsid w:val="114E2471"/>
    <w:rsid w:val="119B393F"/>
    <w:rsid w:val="12094BEA"/>
    <w:rsid w:val="129C545E"/>
    <w:rsid w:val="12E12E71"/>
    <w:rsid w:val="12F232D0"/>
    <w:rsid w:val="12FF1675"/>
    <w:rsid w:val="13180F89"/>
    <w:rsid w:val="135B70C7"/>
    <w:rsid w:val="138519C5"/>
    <w:rsid w:val="13A10F7E"/>
    <w:rsid w:val="13BA1CF0"/>
    <w:rsid w:val="13FE2B7B"/>
    <w:rsid w:val="140D1385"/>
    <w:rsid w:val="14A81E98"/>
    <w:rsid w:val="14B52807"/>
    <w:rsid w:val="14C663E1"/>
    <w:rsid w:val="14C91E0F"/>
    <w:rsid w:val="14ED3D4F"/>
    <w:rsid w:val="163065E9"/>
    <w:rsid w:val="163D2AB4"/>
    <w:rsid w:val="16523FBC"/>
    <w:rsid w:val="1658034B"/>
    <w:rsid w:val="16921052"/>
    <w:rsid w:val="16B07453"/>
    <w:rsid w:val="16B26FFE"/>
    <w:rsid w:val="16B866B2"/>
    <w:rsid w:val="16D57191"/>
    <w:rsid w:val="16E573D4"/>
    <w:rsid w:val="174D4F79"/>
    <w:rsid w:val="17957055"/>
    <w:rsid w:val="17C0399D"/>
    <w:rsid w:val="17C4413B"/>
    <w:rsid w:val="17C57205"/>
    <w:rsid w:val="17E01949"/>
    <w:rsid w:val="17E77088"/>
    <w:rsid w:val="181F20B6"/>
    <w:rsid w:val="18420856"/>
    <w:rsid w:val="185D743E"/>
    <w:rsid w:val="18CB43A7"/>
    <w:rsid w:val="18FE477D"/>
    <w:rsid w:val="19353F17"/>
    <w:rsid w:val="19452D64"/>
    <w:rsid w:val="199E7D0E"/>
    <w:rsid w:val="19B25567"/>
    <w:rsid w:val="19BA7264"/>
    <w:rsid w:val="19EA2F53"/>
    <w:rsid w:val="1A1324AA"/>
    <w:rsid w:val="1A177C84"/>
    <w:rsid w:val="1A3348FA"/>
    <w:rsid w:val="1A710F7F"/>
    <w:rsid w:val="1A7F5449"/>
    <w:rsid w:val="1A8B64E4"/>
    <w:rsid w:val="1AB1581F"/>
    <w:rsid w:val="1ACD6F4F"/>
    <w:rsid w:val="1B013E7C"/>
    <w:rsid w:val="1B041DF3"/>
    <w:rsid w:val="1B6B3C20"/>
    <w:rsid w:val="1B830F69"/>
    <w:rsid w:val="1BB73068"/>
    <w:rsid w:val="1BBE6445"/>
    <w:rsid w:val="1BDB2B53"/>
    <w:rsid w:val="1C580C74"/>
    <w:rsid w:val="1C7D5549"/>
    <w:rsid w:val="1C8C02F2"/>
    <w:rsid w:val="1CB338D9"/>
    <w:rsid w:val="1CD50AE4"/>
    <w:rsid w:val="1CF77E61"/>
    <w:rsid w:val="1D5C7CC4"/>
    <w:rsid w:val="1D68045E"/>
    <w:rsid w:val="1D994A74"/>
    <w:rsid w:val="1E0D0FBE"/>
    <w:rsid w:val="1E1602B3"/>
    <w:rsid w:val="1E2D40C8"/>
    <w:rsid w:val="1E4F7829"/>
    <w:rsid w:val="1E6A7296"/>
    <w:rsid w:val="1F1A1BE5"/>
    <w:rsid w:val="1F1E3E1B"/>
    <w:rsid w:val="1FAB6CE1"/>
    <w:rsid w:val="1FC3402A"/>
    <w:rsid w:val="202D3B9A"/>
    <w:rsid w:val="20601879"/>
    <w:rsid w:val="207F1BCE"/>
    <w:rsid w:val="20FB77F4"/>
    <w:rsid w:val="21352D06"/>
    <w:rsid w:val="214B2529"/>
    <w:rsid w:val="215E6D8B"/>
    <w:rsid w:val="216655B5"/>
    <w:rsid w:val="21A519A5"/>
    <w:rsid w:val="21B46321"/>
    <w:rsid w:val="21B75E11"/>
    <w:rsid w:val="21D249F9"/>
    <w:rsid w:val="21F4671D"/>
    <w:rsid w:val="2268710B"/>
    <w:rsid w:val="229323DA"/>
    <w:rsid w:val="22A00653"/>
    <w:rsid w:val="22B301A4"/>
    <w:rsid w:val="22D402FC"/>
    <w:rsid w:val="22F4099F"/>
    <w:rsid w:val="22FE4C9E"/>
    <w:rsid w:val="230E380E"/>
    <w:rsid w:val="233770C0"/>
    <w:rsid w:val="23526217"/>
    <w:rsid w:val="236B0C61"/>
    <w:rsid w:val="238E753A"/>
    <w:rsid w:val="240C0A38"/>
    <w:rsid w:val="242714D2"/>
    <w:rsid w:val="24316E8B"/>
    <w:rsid w:val="243907D6"/>
    <w:rsid w:val="2480698E"/>
    <w:rsid w:val="24E707BB"/>
    <w:rsid w:val="257F09F3"/>
    <w:rsid w:val="25943EAE"/>
    <w:rsid w:val="25C94365"/>
    <w:rsid w:val="25FC0C61"/>
    <w:rsid w:val="263E7FDC"/>
    <w:rsid w:val="27A241B6"/>
    <w:rsid w:val="27A43BC9"/>
    <w:rsid w:val="27B22093"/>
    <w:rsid w:val="27D112AE"/>
    <w:rsid w:val="27E56B08"/>
    <w:rsid w:val="287632C7"/>
    <w:rsid w:val="289350CF"/>
    <w:rsid w:val="28D92B11"/>
    <w:rsid w:val="296F0D7F"/>
    <w:rsid w:val="297840D8"/>
    <w:rsid w:val="29C42E79"/>
    <w:rsid w:val="29D7098D"/>
    <w:rsid w:val="2A4915D0"/>
    <w:rsid w:val="2A4D429B"/>
    <w:rsid w:val="2A53196C"/>
    <w:rsid w:val="2A6B1546"/>
    <w:rsid w:val="2A88034A"/>
    <w:rsid w:val="2AC46EA9"/>
    <w:rsid w:val="2ADC1FC3"/>
    <w:rsid w:val="2AF27EBA"/>
    <w:rsid w:val="2B331D7A"/>
    <w:rsid w:val="2B4104F9"/>
    <w:rsid w:val="2B65243A"/>
    <w:rsid w:val="2BAE2033"/>
    <w:rsid w:val="2BC03B14"/>
    <w:rsid w:val="2BEC0EE2"/>
    <w:rsid w:val="2BF11A56"/>
    <w:rsid w:val="2BFA7026"/>
    <w:rsid w:val="2C296E4C"/>
    <w:rsid w:val="2C7566AC"/>
    <w:rsid w:val="2C7E7C57"/>
    <w:rsid w:val="2DC93154"/>
    <w:rsid w:val="2DDD09AD"/>
    <w:rsid w:val="2E1848FC"/>
    <w:rsid w:val="2E76495E"/>
    <w:rsid w:val="2E913546"/>
    <w:rsid w:val="2F2F4CA2"/>
    <w:rsid w:val="2F665A68"/>
    <w:rsid w:val="2F971030"/>
    <w:rsid w:val="2FF26266"/>
    <w:rsid w:val="30151217"/>
    <w:rsid w:val="306727B0"/>
    <w:rsid w:val="30DC2A8E"/>
    <w:rsid w:val="30E81B43"/>
    <w:rsid w:val="31702802"/>
    <w:rsid w:val="317C228B"/>
    <w:rsid w:val="31B47C77"/>
    <w:rsid w:val="31CF0AB2"/>
    <w:rsid w:val="31FD161E"/>
    <w:rsid w:val="32096215"/>
    <w:rsid w:val="320F6D29"/>
    <w:rsid w:val="32A729EE"/>
    <w:rsid w:val="32AF043E"/>
    <w:rsid w:val="32B36180"/>
    <w:rsid w:val="32B60BCF"/>
    <w:rsid w:val="32FF3174"/>
    <w:rsid w:val="33414E17"/>
    <w:rsid w:val="33727DEA"/>
    <w:rsid w:val="338E0F50"/>
    <w:rsid w:val="33A42C7A"/>
    <w:rsid w:val="33AC5879"/>
    <w:rsid w:val="33CA3782"/>
    <w:rsid w:val="33EC194A"/>
    <w:rsid w:val="341312DE"/>
    <w:rsid w:val="34410A44"/>
    <w:rsid w:val="346051D7"/>
    <w:rsid w:val="3464715C"/>
    <w:rsid w:val="3474091A"/>
    <w:rsid w:val="350031D3"/>
    <w:rsid w:val="350C7DCA"/>
    <w:rsid w:val="350E769E"/>
    <w:rsid w:val="351224A5"/>
    <w:rsid w:val="352E1AEE"/>
    <w:rsid w:val="35957DBF"/>
    <w:rsid w:val="35E77E4F"/>
    <w:rsid w:val="36413AA3"/>
    <w:rsid w:val="36513CE6"/>
    <w:rsid w:val="36722FCC"/>
    <w:rsid w:val="3674699A"/>
    <w:rsid w:val="368513C3"/>
    <w:rsid w:val="368806F5"/>
    <w:rsid w:val="36E903C3"/>
    <w:rsid w:val="374B6987"/>
    <w:rsid w:val="376712E7"/>
    <w:rsid w:val="37753A04"/>
    <w:rsid w:val="37893B31"/>
    <w:rsid w:val="378B76CC"/>
    <w:rsid w:val="37A10C9D"/>
    <w:rsid w:val="37E64902"/>
    <w:rsid w:val="37F05781"/>
    <w:rsid w:val="38107BD1"/>
    <w:rsid w:val="3842422E"/>
    <w:rsid w:val="38EA6674"/>
    <w:rsid w:val="3938118D"/>
    <w:rsid w:val="396B7DEA"/>
    <w:rsid w:val="396F26D5"/>
    <w:rsid w:val="3A15327D"/>
    <w:rsid w:val="3AA840F1"/>
    <w:rsid w:val="3B822B94"/>
    <w:rsid w:val="3BD17677"/>
    <w:rsid w:val="3C830972"/>
    <w:rsid w:val="3CD27ED4"/>
    <w:rsid w:val="3CDC5044"/>
    <w:rsid w:val="3D1C463E"/>
    <w:rsid w:val="3D37175C"/>
    <w:rsid w:val="3D8932E6"/>
    <w:rsid w:val="3D903DBE"/>
    <w:rsid w:val="3DB17760"/>
    <w:rsid w:val="3DD26603"/>
    <w:rsid w:val="3E0E6961"/>
    <w:rsid w:val="3E6A2AA1"/>
    <w:rsid w:val="3F2F4DE1"/>
    <w:rsid w:val="3F310B59"/>
    <w:rsid w:val="3F7A2500"/>
    <w:rsid w:val="3F7D3D9E"/>
    <w:rsid w:val="3FB451AA"/>
    <w:rsid w:val="3FC7326B"/>
    <w:rsid w:val="3FCC3FCE"/>
    <w:rsid w:val="3FF762AF"/>
    <w:rsid w:val="4012098A"/>
    <w:rsid w:val="40381A73"/>
    <w:rsid w:val="403C11EB"/>
    <w:rsid w:val="40644F5E"/>
    <w:rsid w:val="41720FB5"/>
    <w:rsid w:val="41E2613A"/>
    <w:rsid w:val="42741B18"/>
    <w:rsid w:val="42D53EF1"/>
    <w:rsid w:val="43040332"/>
    <w:rsid w:val="431C38CE"/>
    <w:rsid w:val="433C187A"/>
    <w:rsid w:val="43C87073"/>
    <w:rsid w:val="43EF4E29"/>
    <w:rsid w:val="43FF0854"/>
    <w:rsid w:val="443B5FD6"/>
    <w:rsid w:val="443D1D4E"/>
    <w:rsid w:val="443D58AA"/>
    <w:rsid w:val="44522184"/>
    <w:rsid w:val="44675AEB"/>
    <w:rsid w:val="448007E5"/>
    <w:rsid w:val="44CE6E4A"/>
    <w:rsid w:val="453E0AA9"/>
    <w:rsid w:val="45444CD8"/>
    <w:rsid w:val="45521FA0"/>
    <w:rsid w:val="455455A1"/>
    <w:rsid w:val="45833790"/>
    <w:rsid w:val="45A82767"/>
    <w:rsid w:val="45B61DB8"/>
    <w:rsid w:val="45DE08FA"/>
    <w:rsid w:val="46031B29"/>
    <w:rsid w:val="461F4288"/>
    <w:rsid w:val="467B6B5D"/>
    <w:rsid w:val="46D149CF"/>
    <w:rsid w:val="4710374A"/>
    <w:rsid w:val="4734568A"/>
    <w:rsid w:val="47791740"/>
    <w:rsid w:val="477B6CF9"/>
    <w:rsid w:val="478657BA"/>
    <w:rsid w:val="478B021B"/>
    <w:rsid w:val="47A33674"/>
    <w:rsid w:val="47CF0F0F"/>
    <w:rsid w:val="47FC5A7C"/>
    <w:rsid w:val="48042BC0"/>
    <w:rsid w:val="4812529F"/>
    <w:rsid w:val="483D231C"/>
    <w:rsid w:val="484641FC"/>
    <w:rsid w:val="487A3570"/>
    <w:rsid w:val="48F02D11"/>
    <w:rsid w:val="492928A1"/>
    <w:rsid w:val="49655DAE"/>
    <w:rsid w:val="49912347"/>
    <w:rsid w:val="49E23927"/>
    <w:rsid w:val="4A001853"/>
    <w:rsid w:val="4A2D159E"/>
    <w:rsid w:val="4A3052EF"/>
    <w:rsid w:val="4A3C5C88"/>
    <w:rsid w:val="4A4C4A99"/>
    <w:rsid w:val="4A7F7133"/>
    <w:rsid w:val="4AB56AE2"/>
    <w:rsid w:val="4AF40D20"/>
    <w:rsid w:val="4B054C48"/>
    <w:rsid w:val="4B413013"/>
    <w:rsid w:val="4BD034A7"/>
    <w:rsid w:val="4C021847"/>
    <w:rsid w:val="4C5B4906"/>
    <w:rsid w:val="4C8524E4"/>
    <w:rsid w:val="4CD3706D"/>
    <w:rsid w:val="4D005D50"/>
    <w:rsid w:val="4D203FBB"/>
    <w:rsid w:val="4D720CBA"/>
    <w:rsid w:val="4DAE15C6"/>
    <w:rsid w:val="4DBF5582"/>
    <w:rsid w:val="4E1E0909"/>
    <w:rsid w:val="4E2448D3"/>
    <w:rsid w:val="4ED17C62"/>
    <w:rsid w:val="4F367DF3"/>
    <w:rsid w:val="4F563CC4"/>
    <w:rsid w:val="4F5B752C"/>
    <w:rsid w:val="4F730272"/>
    <w:rsid w:val="4F895E47"/>
    <w:rsid w:val="4F8B6063"/>
    <w:rsid w:val="4FA233AD"/>
    <w:rsid w:val="4FC275AB"/>
    <w:rsid w:val="50414E1F"/>
    <w:rsid w:val="504A1A7A"/>
    <w:rsid w:val="506D3551"/>
    <w:rsid w:val="506F14E1"/>
    <w:rsid w:val="51226553"/>
    <w:rsid w:val="51291F46"/>
    <w:rsid w:val="513F5357"/>
    <w:rsid w:val="51C770FB"/>
    <w:rsid w:val="52302970"/>
    <w:rsid w:val="523227C6"/>
    <w:rsid w:val="52595FA5"/>
    <w:rsid w:val="528D3EA0"/>
    <w:rsid w:val="52DC0984"/>
    <w:rsid w:val="53282517"/>
    <w:rsid w:val="53403512"/>
    <w:rsid w:val="53563FE3"/>
    <w:rsid w:val="5371731E"/>
    <w:rsid w:val="54224ABC"/>
    <w:rsid w:val="54B75204"/>
    <w:rsid w:val="54E81862"/>
    <w:rsid w:val="552F56E3"/>
    <w:rsid w:val="55376345"/>
    <w:rsid w:val="553920BD"/>
    <w:rsid w:val="55872E29"/>
    <w:rsid w:val="55AA02F5"/>
    <w:rsid w:val="55B300C2"/>
    <w:rsid w:val="55BD502A"/>
    <w:rsid w:val="56041DBB"/>
    <w:rsid w:val="563E6F46"/>
    <w:rsid w:val="56953F49"/>
    <w:rsid w:val="569E667C"/>
    <w:rsid w:val="56A93273"/>
    <w:rsid w:val="56C41E5B"/>
    <w:rsid w:val="56F3629C"/>
    <w:rsid w:val="57405985"/>
    <w:rsid w:val="57450CCF"/>
    <w:rsid w:val="57932B88"/>
    <w:rsid w:val="57E17AB9"/>
    <w:rsid w:val="583E09E4"/>
    <w:rsid w:val="58773629"/>
    <w:rsid w:val="5903310E"/>
    <w:rsid w:val="595652F7"/>
    <w:rsid w:val="598F6750"/>
    <w:rsid w:val="59973856"/>
    <w:rsid w:val="59A1524E"/>
    <w:rsid w:val="59E24AD2"/>
    <w:rsid w:val="5A1629CD"/>
    <w:rsid w:val="5A3A75AC"/>
    <w:rsid w:val="5A4F003A"/>
    <w:rsid w:val="5A813D7F"/>
    <w:rsid w:val="5AD308BE"/>
    <w:rsid w:val="5B1E7030"/>
    <w:rsid w:val="5B34098D"/>
    <w:rsid w:val="5B762399"/>
    <w:rsid w:val="5BBE156E"/>
    <w:rsid w:val="5C1E200D"/>
    <w:rsid w:val="5C4E11DA"/>
    <w:rsid w:val="5CC42BB4"/>
    <w:rsid w:val="5CCB5CF1"/>
    <w:rsid w:val="5D047455"/>
    <w:rsid w:val="5D0631CD"/>
    <w:rsid w:val="5D096819"/>
    <w:rsid w:val="5D1C02FB"/>
    <w:rsid w:val="5D297DF7"/>
    <w:rsid w:val="5D854AC8"/>
    <w:rsid w:val="5D942587"/>
    <w:rsid w:val="5D987664"/>
    <w:rsid w:val="5DC56BE4"/>
    <w:rsid w:val="5DC82230"/>
    <w:rsid w:val="5DCF7A63"/>
    <w:rsid w:val="5E053485"/>
    <w:rsid w:val="5E0E058B"/>
    <w:rsid w:val="5E3B2A02"/>
    <w:rsid w:val="5E4764A8"/>
    <w:rsid w:val="5EAB0848"/>
    <w:rsid w:val="5F5E0CA2"/>
    <w:rsid w:val="5FAB3B54"/>
    <w:rsid w:val="5FC159C7"/>
    <w:rsid w:val="604069F6"/>
    <w:rsid w:val="60681AA9"/>
    <w:rsid w:val="60805044"/>
    <w:rsid w:val="60964868"/>
    <w:rsid w:val="60B2669D"/>
    <w:rsid w:val="60E70C20"/>
    <w:rsid w:val="610026FF"/>
    <w:rsid w:val="613A51F3"/>
    <w:rsid w:val="61477910"/>
    <w:rsid w:val="61730705"/>
    <w:rsid w:val="617D3332"/>
    <w:rsid w:val="620B2738"/>
    <w:rsid w:val="622163B3"/>
    <w:rsid w:val="62344338"/>
    <w:rsid w:val="626F711E"/>
    <w:rsid w:val="62B334AF"/>
    <w:rsid w:val="62BA36B6"/>
    <w:rsid w:val="62BD432E"/>
    <w:rsid w:val="62E51579"/>
    <w:rsid w:val="637D3ABD"/>
    <w:rsid w:val="64322A05"/>
    <w:rsid w:val="644B5969"/>
    <w:rsid w:val="647E189B"/>
    <w:rsid w:val="64BF74AD"/>
    <w:rsid w:val="654077F9"/>
    <w:rsid w:val="65FA4C92"/>
    <w:rsid w:val="65FC3A1C"/>
    <w:rsid w:val="66210017"/>
    <w:rsid w:val="66903B07"/>
    <w:rsid w:val="66E005EB"/>
    <w:rsid w:val="673979C5"/>
    <w:rsid w:val="674C5105"/>
    <w:rsid w:val="6750254A"/>
    <w:rsid w:val="67816B8F"/>
    <w:rsid w:val="67DF1634"/>
    <w:rsid w:val="682269E1"/>
    <w:rsid w:val="682700AE"/>
    <w:rsid w:val="68282249"/>
    <w:rsid w:val="68B85F0B"/>
    <w:rsid w:val="690A7BA1"/>
    <w:rsid w:val="698931BC"/>
    <w:rsid w:val="69E95A08"/>
    <w:rsid w:val="69F8117C"/>
    <w:rsid w:val="6A0464CF"/>
    <w:rsid w:val="6A0A1458"/>
    <w:rsid w:val="6A1567FD"/>
    <w:rsid w:val="6A2904FB"/>
    <w:rsid w:val="6A3B01DD"/>
    <w:rsid w:val="6A4A2CF1"/>
    <w:rsid w:val="6A901E6F"/>
    <w:rsid w:val="6AE23394"/>
    <w:rsid w:val="6B0A20DA"/>
    <w:rsid w:val="6B214584"/>
    <w:rsid w:val="6BBB5FAB"/>
    <w:rsid w:val="6BE446D9"/>
    <w:rsid w:val="6C2C42D2"/>
    <w:rsid w:val="6C411B2C"/>
    <w:rsid w:val="6C733C7B"/>
    <w:rsid w:val="6C7672FB"/>
    <w:rsid w:val="6D853818"/>
    <w:rsid w:val="6DB55CAD"/>
    <w:rsid w:val="6E080087"/>
    <w:rsid w:val="6E337B9A"/>
    <w:rsid w:val="6E41414B"/>
    <w:rsid w:val="6EA472A9"/>
    <w:rsid w:val="6EFC4430"/>
    <w:rsid w:val="6F1928EC"/>
    <w:rsid w:val="6F2106F4"/>
    <w:rsid w:val="6F866FBD"/>
    <w:rsid w:val="6FF24BF2"/>
    <w:rsid w:val="7056253D"/>
    <w:rsid w:val="70DE203F"/>
    <w:rsid w:val="70F353BF"/>
    <w:rsid w:val="711C4915"/>
    <w:rsid w:val="713A4D9B"/>
    <w:rsid w:val="716B1934"/>
    <w:rsid w:val="71877260"/>
    <w:rsid w:val="718A7AD1"/>
    <w:rsid w:val="71DF1931"/>
    <w:rsid w:val="7238752D"/>
    <w:rsid w:val="723C7F0B"/>
    <w:rsid w:val="723D0FE7"/>
    <w:rsid w:val="726A345E"/>
    <w:rsid w:val="728564EA"/>
    <w:rsid w:val="728C0EDD"/>
    <w:rsid w:val="72C30E49"/>
    <w:rsid w:val="72C7763B"/>
    <w:rsid w:val="73814F04"/>
    <w:rsid w:val="74055B35"/>
    <w:rsid w:val="7437673F"/>
    <w:rsid w:val="750E6C6B"/>
    <w:rsid w:val="7516192A"/>
    <w:rsid w:val="75470E99"/>
    <w:rsid w:val="75755175"/>
    <w:rsid w:val="75D532E5"/>
    <w:rsid w:val="75E35A02"/>
    <w:rsid w:val="761958C7"/>
    <w:rsid w:val="76832D41"/>
    <w:rsid w:val="768472BE"/>
    <w:rsid w:val="769000ED"/>
    <w:rsid w:val="769C5A77"/>
    <w:rsid w:val="77026A79"/>
    <w:rsid w:val="771340C5"/>
    <w:rsid w:val="77636647"/>
    <w:rsid w:val="782F4F2E"/>
    <w:rsid w:val="783C1F5F"/>
    <w:rsid w:val="7863107C"/>
    <w:rsid w:val="78837805"/>
    <w:rsid w:val="78A76FBB"/>
    <w:rsid w:val="78DF7F70"/>
    <w:rsid w:val="79280CDA"/>
    <w:rsid w:val="794744F9"/>
    <w:rsid w:val="795409C4"/>
    <w:rsid w:val="79786DA9"/>
    <w:rsid w:val="799563F9"/>
    <w:rsid w:val="7999647E"/>
    <w:rsid w:val="79B0209F"/>
    <w:rsid w:val="79BC4EE7"/>
    <w:rsid w:val="79E104AA"/>
    <w:rsid w:val="7A341ED6"/>
    <w:rsid w:val="7A545120"/>
    <w:rsid w:val="7A613399"/>
    <w:rsid w:val="7ABD0F17"/>
    <w:rsid w:val="7AFF43BC"/>
    <w:rsid w:val="7B13774E"/>
    <w:rsid w:val="7B234AF2"/>
    <w:rsid w:val="7B9D5A99"/>
    <w:rsid w:val="7BC77B74"/>
    <w:rsid w:val="7BEE3675"/>
    <w:rsid w:val="7C0E12FE"/>
    <w:rsid w:val="7C15268D"/>
    <w:rsid w:val="7C346BC6"/>
    <w:rsid w:val="7CA83501"/>
    <w:rsid w:val="7CB023B6"/>
    <w:rsid w:val="7D580A83"/>
    <w:rsid w:val="7D9615AC"/>
    <w:rsid w:val="7DD53A4C"/>
    <w:rsid w:val="7E0B1BE2"/>
    <w:rsid w:val="7E235506"/>
    <w:rsid w:val="7E857F9E"/>
    <w:rsid w:val="7ED148FF"/>
    <w:rsid w:val="7FD1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F2AFE"/>
  <w15:docId w15:val="{8382E853-F9E4-4DBA-A0F1-67D39810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note text" w:semiHidden="1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footnote reference" w:semiHidden="1" w:qFormat="1"/>
    <w:lsdException w:name="annotation reference" w:qFormat="1"/>
    <w:lsdException w:name="Title" w:qFormat="1"/>
    <w:lsdException w:name="Default Paragraph Font" w:uiPriority="1" w:unhideWhenUsed="1"/>
    <w:lsdException w:name="Body Text Indent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6D9D"/>
    <w:pPr>
      <w:ind w:firstLineChars="100" w:firstLine="100"/>
      <w:jc w:val="both"/>
    </w:pPr>
    <w:rPr>
      <w:rFonts w:eastAsiaTheme="minorEastAsia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240" w:after="80"/>
      <w:ind w:firstLineChars="0" w:firstLine="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numPr>
        <w:ilvl w:val="1"/>
        <w:numId w:val="1"/>
      </w:numPr>
      <w:spacing w:before="120" w:after="60"/>
      <w:ind w:firstLineChars="0" w:firstLine="0"/>
      <w:outlineLvl w:val="1"/>
    </w:pPr>
    <w:rPr>
      <w:i/>
      <w:iCs/>
    </w:rPr>
  </w:style>
  <w:style w:type="paragraph" w:styleId="3">
    <w:name w:val="heading 3"/>
    <w:basedOn w:val="a"/>
    <w:next w:val="a"/>
    <w:link w:val="30"/>
    <w:uiPriority w:val="9"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4">
    <w:name w:val="heading 4"/>
    <w:basedOn w:val="a"/>
    <w:next w:val="a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4">
    <w:name w:val="annotation text"/>
    <w:basedOn w:val="a"/>
    <w:link w:val="a5"/>
    <w:qFormat/>
    <w:pPr>
      <w:jc w:val="left"/>
    </w:pPr>
  </w:style>
  <w:style w:type="paragraph" w:styleId="a6">
    <w:name w:val="Body Text Indent"/>
    <w:basedOn w:val="a"/>
    <w:link w:val="a7"/>
    <w:qFormat/>
    <w:pPr>
      <w:ind w:left="630" w:hanging="630"/>
    </w:pPr>
    <w:rPr>
      <w:szCs w:val="24"/>
    </w:rPr>
  </w:style>
  <w:style w:type="paragraph" w:styleId="a8">
    <w:name w:val="Balloon Text"/>
    <w:basedOn w:val="a"/>
    <w:link w:val="a9"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qFormat/>
    <w:pPr>
      <w:tabs>
        <w:tab w:val="center" w:pos="4320"/>
        <w:tab w:val="right" w:pos="8640"/>
      </w:tabs>
    </w:pPr>
  </w:style>
  <w:style w:type="paragraph" w:styleId="ac">
    <w:name w:val="header"/>
    <w:basedOn w:val="a"/>
    <w:qFormat/>
    <w:pPr>
      <w:tabs>
        <w:tab w:val="center" w:pos="4320"/>
        <w:tab w:val="right" w:pos="8640"/>
      </w:tabs>
    </w:pPr>
  </w:style>
  <w:style w:type="paragraph" w:styleId="ad">
    <w:name w:val="footnote text"/>
    <w:basedOn w:val="a"/>
    <w:link w:val="ae"/>
    <w:semiHidden/>
    <w:qFormat/>
    <w:pPr>
      <w:ind w:firstLine="202"/>
    </w:pPr>
    <w:rPr>
      <w:sz w:val="16"/>
      <w:szCs w:val="16"/>
    </w:rPr>
  </w:style>
  <w:style w:type="paragraph" w:styleId="af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f0">
    <w:name w:val="annotation subject"/>
    <w:basedOn w:val="a4"/>
    <w:next w:val="a4"/>
    <w:link w:val="af1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qFormat/>
    <w:rPr>
      <w:color w:val="800080"/>
      <w:u w:val="single"/>
    </w:rPr>
  </w:style>
  <w:style w:type="character" w:styleId="af4">
    <w:name w:val="Hyperlink"/>
    <w:uiPriority w:val="99"/>
    <w:qFormat/>
    <w:rPr>
      <w:color w:val="0000FF"/>
      <w:u w:val="single"/>
    </w:rPr>
  </w:style>
  <w:style w:type="character" w:styleId="af5">
    <w:name w:val="annotation reference"/>
    <w:basedOn w:val="a0"/>
    <w:qFormat/>
    <w:rPr>
      <w:sz w:val="21"/>
      <w:szCs w:val="21"/>
    </w:rPr>
  </w:style>
  <w:style w:type="character" w:styleId="af6">
    <w:name w:val="footnote reference"/>
    <w:semiHidden/>
    <w:qFormat/>
    <w:rPr>
      <w:vertAlign w:val="superscript"/>
    </w:rPr>
  </w:style>
  <w:style w:type="paragraph" w:customStyle="1" w:styleId="Abstract">
    <w:name w:val="Abstract"/>
    <w:basedOn w:val="a"/>
    <w:next w:val="a"/>
    <w:qFormat/>
    <w:pPr>
      <w:spacing w:before="20"/>
      <w:ind w:firstLine="202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qFormat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qFormat/>
    <w:rPr>
      <w:rFonts w:ascii="Times New Roman" w:hAnsi="Times New Roman" w:cs="Times New Roman"/>
      <w:i/>
      <w:iCs/>
      <w:sz w:val="22"/>
      <w:szCs w:val="22"/>
    </w:rPr>
  </w:style>
  <w:style w:type="paragraph" w:customStyle="1" w:styleId="References">
    <w:name w:val="References"/>
    <w:basedOn w:val="a"/>
    <w:qFormat/>
    <w:pPr>
      <w:numPr>
        <w:numId w:val="2"/>
      </w:numPr>
    </w:pPr>
    <w:rPr>
      <w:sz w:val="16"/>
      <w:szCs w:val="16"/>
    </w:rPr>
  </w:style>
  <w:style w:type="paragraph" w:customStyle="1" w:styleId="IndexTerms">
    <w:name w:val="IndexTerms"/>
    <w:basedOn w:val="a"/>
    <w:next w:val="a"/>
    <w:qFormat/>
    <w:pPr>
      <w:ind w:firstLine="202"/>
    </w:pPr>
    <w:rPr>
      <w:b/>
      <w:bCs/>
      <w:sz w:val="18"/>
      <w:szCs w:val="18"/>
    </w:rPr>
  </w:style>
  <w:style w:type="paragraph" w:customStyle="1" w:styleId="Text">
    <w:name w:val="Text"/>
    <w:basedOn w:val="a"/>
    <w:qFormat/>
    <w:pPr>
      <w:widowControl w:val="0"/>
      <w:spacing w:line="252" w:lineRule="auto"/>
      <w:ind w:firstLine="202"/>
    </w:pPr>
  </w:style>
  <w:style w:type="paragraph" w:customStyle="1" w:styleId="FigureCaption">
    <w:name w:val="Figure Caption"/>
    <w:basedOn w:val="a"/>
    <w:qFormat/>
    <w:rPr>
      <w:sz w:val="16"/>
      <w:szCs w:val="16"/>
    </w:rPr>
  </w:style>
  <w:style w:type="paragraph" w:customStyle="1" w:styleId="TableTitle">
    <w:name w:val="Table Title"/>
    <w:basedOn w:val="a"/>
    <w:qFormat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qFormat/>
    <w:pPr>
      <w:numPr>
        <w:numId w:val="0"/>
      </w:numPr>
    </w:pPr>
  </w:style>
  <w:style w:type="paragraph" w:customStyle="1" w:styleId="Equation">
    <w:name w:val="Equation"/>
    <w:basedOn w:val="a"/>
    <w:next w:val="a"/>
    <w:qFormat/>
    <w:pPr>
      <w:widowControl w:val="0"/>
      <w:tabs>
        <w:tab w:val="right" w:pos="5040"/>
      </w:tabs>
      <w:spacing w:line="252" w:lineRule="auto"/>
    </w:pPr>
  </w:style>
  <w:style w:type="paragraph" w:customStyle="1" w:styleId="Pa0">
    <w:name w:val="Pa0"/>
    <w:basedOn w:val="a"/>
    <w:next w:val="a"/>
    <w:qFormat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qFormat/>
    <w:rPr>
      <w:color w:val="00529F"/>
      <w:sz w:val="20"/>
      <w:szCs w:val="20"/>
    </w:rPr>
  </w:style>
  <w:style w:type="character" w:customStyle="1" w:styleId="a9">
    <w:name w:val="批注框文本 字符"/>
    <w:link w:val="a8"/>
    <w:qFormat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qFormat/>
    <w:rPr>
      <w:color w:val="808080"/>
    </w:rPr>
  </w:style>
  <w:style w:type="paragraph" w:customStyle="1" w:styleId="ParagraphStyle1">
    <w:name w:val="Paragraph Style 1"/>
    <w:basedOn w:val="a"/>
    <w:uiPriority w:val="99"/>
    <w:qFormat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qFormat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qFormat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</w:style>
  <w:style w:type="character" w:customStyle="1" w:styleId="10">
    <w:name w:val="标题 1 字符"/>
    <w:link w:val="1"/>
    <w:uiPriority w:val="9"/>
    <w:qFormat/>
    <w:rPr>
      <w:smallCaps/>
      <w:kern w:val="28"/>
    </w:rPr>
  </w:style>
  <w:style w:type="character" w:customStyle="1" w:styleId="ReferenceHeadChar">
    <w:name w:val="Reference Head Char"/>
    <w:link w:val="ReferenceHead"/>
    <w:qFormat/>
    <w:rPr>
      <w:smallCaps/>
      <w:kern w:val="28"/>
    </w:rPr>
  </w:style>
  <w:style w:type="character" w:customStyle="1" w:styleId="Style1Char">
    <w:name w:val="Style1 Char"/>
    <w:link w:val="Style1"/>
    <w:qFormat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qFormat/>
    <w:pPr>
      <w:ind w:firstLineChars="100" w:firstLine="100"/>
      <w:jc w:val="both"/>
    </w:pPr>
    <w:rPr>
      <w:rFonts w:eastAsiaTheme="minorEastAsia"/>
      <w:lang w:eastAsia="en-US"/>
    </w:rPr>
  </w:style>
  <w:style w:type="character" w:customStyle="1" w:styleId="BodyText2">
    <w:name w:val="Body Text2"/>
    <w:uiPriority w:val="99"/>
    <w:qFormat/>
    <w:rPr>
      <w:rFonts w:ascii="Verdana" w:hAnsi="Verdana" w:cs="Verdana"/>
      <w:color w:val="000000"/>
      <w:sz w:val="22"/>
      <w:szCs w:val="22"/>
    </w:rPr>
  </w:style>
  <w:style w:type="character" w:customStyle="1" w:styleId="20">
    <w:name w:val="标题 2 字符"/>
    <w:link w:val="2"/>
    <w:uiPriority w:val="9"/>
    <w:qFormat/>
    <w:rPr>
      <w:i/>
      <w:iCs/>
    </w:rPr>
  </w:style>
  <w:style w:type="paragraph" w:customStyle="1" w:styleId="TextL-MAG">
    <w:name w:val="Text L-MAG"/>
    <w:basedOn w:val="a"/>
    <w:link w:val="TextL-MAGChar"/>
    <w:qFormat/>
    <w:pPr>
      <w:widowControl w:val="0"/>
      <w:tabs>
        <w:tab w:val="left" w:pos="360"/>
      </w:tabs>
      <w:spacing w:line="276" w:lineRule="auto"/>
      <w:ind w:firstLine="360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qFormat/>
    <w:rPr>
      <w:rFonts w:ascii="Arial" w:eastAsia="MS Mincho" w:hAnsi="Arial"/>
      <w:sz w:val="18"/>
      <w:szCs w:val="22"/>
      <w:lang w:eastAsia="ja-JP"/>
    </w:rPr>
  </w:style>
  <w:style w:type="character" w:customStyle="1" w:styleId="ab">
    <w:name w:val="页脚 字符"/>
    <w:basedOn w:val="a0"/>
    <w:link w:val="aa"/>
    <w:uiPriority w:val="99"/>
    <w:qFormat/>
  </w:style>
  <w:style w:type="character" w:customStyle="1" w:styleId="ae">
    <w:name w:val="脚注文本 字符"/>
    <w:link w:val="ad"/>
    <w:semiHidden/>
    <w:qFormat/>
    <w:rPr>
      <w:sz w:val="16"/>
      <w:szCs w:val="16"/>
    </w:rPr>
  </w:style>
  <w:style w:type="character" w:customStyle="1" w:styleId="a7">
    <w:name w:val="正文文本缩进 字符"/>
    <w:link w:val="a6"/>
    <w:qFormat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qFormat/>
  </w:style>
  <w:style w:type="paragraph" w:customStyle="1" w:styleId="ColorfulList-Accent11">
    <w:name w:val="Colorful List - Accent 11"/>
    <w:basedOn w:val="a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a0"/>
    <w:qFormat/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5020"/>
        <w:tab w:val="right" w:pos="10040"/>
      </w:tabs>
      <w:snapToGrid w:val="0"/>
      <w:spacing w:line="360" w:lineRule="auto"/>
      <w:ind w:firstLineChars="200" w:firstLine="480"/>
      <w:jc w:val="right"/>
    </w:pPr>
    <w:rPr>
      <w:rFonts w:eastAsia="宋体" w:cstheme="minorBidi"/>
      <w:kern w:val="2"/>
      <w:sz w:val="24"/>
      <w:szCs w:val="22"/>
      <w:lang w:eastAsia="zh-CN"/>
    </w:rPr>
  </w:style>
  <w:style w:type="character" w:customStyle="1" w:styleId="MTDisplayEquation0">
    <w:name w:val="MTDisplayEquation 字符"/>
    <w:basedOn w:val="a0"/>
    <w:link w:val="MTDisplayEquation"/>
    <w:qFormat/>
    <w:rPr>
      <w:rFonts w:eastAsia="宋体" w:cstheme="minorBidi"/>
      <w:kern w:val="2"/>
      <w:sz w:val="24"/>
      <w:szCs w:val="22"/>
      <w:lang w:eastAsia="zh-CN"/>
    </w:rPr>
  </w:style>
  <w:style w:type="character" w:customStyle="1" w:styleId="MTEquationSection">
    <w:name w:val="MTEquationSection"/>
    <w:basedOn w:val="a0"/>
    <w:qFormat/>
    <w:rPr>
      <w:vanish/>
      <w:color w:val="FF0000"/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0"/>
    <w:qFormat/>
    <w:pPr>
      <w:spacing w:line="360" w:lineRule="auto"/>
      <w:ind w:firstLineChars="0" w:firstLine="0"/>
      <w:jc w:val="center"/>
    </w:pPr>
    <w:rPr>
      <w:rFonts w:eastAsia="宋体"/>
      <w:kern w:val="2"/>
      <w:sz w:val="16"/>
      <w:szCs w:val="22"/>
      <w:lang w:eastAsia="zh-CN"/>
    </w:rPr>
  </w:style>
  <w:style w:type="character" w:customStyle="1" w:styleId="EndNoteBibliographyTitle0">
    <w:name w:val="EndNote Bibliography Title 字符"/>
    <w:basedOn w:val="a0"/>
    <w:link w:val="EndNoteBibliographyTitle"/>
    <w:qFormat/>
    <w:rPr>
      <w:kern w:val="2"/>
      <w:sz w:val="16"/>
      <w:szCs w:val="22"/>
    </w:rPr>
  </w:style>
  <w:style w:type="paragraph" w:styleId="af7">
    <w:name w:val="List Paragraph"/>
    <w:basedOn w:val="a"/>
    <w:uiPriority w:val="34"/>
    <w:qFormat/>
    <w:pPr>
      <w:ind w:firstLineChars="200" w:firstLine="420"/>
    </w:pPr>
  </w:style>
  <w:style w:type="table" w:customStyle="1" w:styleId="21">
    <w:name w:val="无格式表格 21"/>
    <w:basedOn w:val="a1"/>
    <w:uiPriority w:val="42"/>
    <w:qFormat/>
    <w:rPr>
      <w:rFonts w:cstheme="minorBidi"/>
      <w:kern w:val="2"/>
      <w:sz w:val="24"/>
      <w:szCs w:val="22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EndNoteBibliography">
    <w:name w:val="EndNote Bibliography 字符"/>
    <w:basedOn w:val="a0"/>
    <w:link w:val="EndNoteBibliography0"/>
    <w:qFormat/>
    <w:locked/>
    <w:rPr>
      <w:rFonts w:eastAsiaTheme="minorEastAsia"/>
      <w:sz w:val="16"/>
      <w:lang w:eastAsia="en-US"/>
    </w:rPr>
  </w:style>
  <w:style w:type="paragraph" w:customStyle="1" w:styleId="EndNoteBibliography0">
    <w:name w:val="EndNote Bibliography"/>
    <w:basedOn w:val="a"/>
    <w:link w:val="EndNoteBibliography"/>
    <w:qFormat/>
    <w:pPr>
      <w:ind w:firstLineChars="0" w:firstLine="0"/>
    </w:pPr>
    <w:rPr>
      <w:sz w:val="16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style01">
    <w:name w:val="fontstyle01"/>
    <w:basedOn w:val="a0"/>
    <w:qFormat/>
    <w:rPr>
      <w:rFonts w:ascii="TimesNewRomanPSMT" w:hAnsi="TimesNewRomanPSMT" w:hint="default"/>
      <w:color w:val="000000"/>
      <w:sz w:val="20"/>
      <w:szCs w:val="20"/>
    </w:rPr>
  </w:style>
  <w:style w:type="character" w:customStyle="1" w:styleId="fontstyle21">
    <w:name w:val="fontstyle21"/>
    <w:basedOn w:val="a0"/>
    <w:qFormat/>
    <w:rPr>
      <w:rFonts w:ascii="TimesNewRomanPS-ItalicMT" w:hAnsi="TimesNewRomanPS-ItalicMT" w:hint="default"/>
      <w:i/>
      <w:iCs/>
      <w:color w:val="000000"/>
      <w:sz w:val="20"/>
      <w:szCs w:val="20"/>
    </w:rPr>
  </w:style>
  <w:style w:type="table" w:customStyle="1" w:styleId="12">
    <w:name w:val="网格型浅色1"/>
    <w:basedOn w:val="a1"/>
    <w:uiPriority w:val="40"/>
    <w:qFormat/>
    <w:rPr>
      <w:rFonts w:cstheme="minorBidi"/>
      <w:kern w:val="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标题 3 字符"/>
    <w:basedOn w:val="a0"/>
    <w:link w:val="3"/>
    <w:uiPriority w:val="9"/>
    <w:qFormat/>
    <w:rPr>
      <w:i/>
      <w:iCs/>
    </w:rPr>
  </w:style>
  <w:style w:type="character" w:customStyle="1" w:styleId="a5">
    <w:name w:val="批注文字 字符"/>
    <w:basedOn w:val="a0"/>
    <w:link w:val="a4"/>
    <w:qFormat/>
  </w:style>
  <w:style w:type="character" w:customStyle="1" w:styleId="af1">
    <w:name w:val="批注主题 字符"/>
    <w:basedOn w:val="a5"/>
    <w:link w:val="af0"/>
    <w:qFormat/>
    <w:rPr>
      <w:b/>
      <w:bCs/>
    </w:rPr>
  </w:style>
  <w:style w:type="character" w:customStyle="1" w:styleId="2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220">
    <w:name w:val="无格式表格 22"/>
    <w:basedOn w:val="a1"/>
    <w:uiPriority w:val="42"/>
    <w:qFormat/>
    <w:pPr>
      <w:jc w:val="both"/>
    </w:pPr>
    <w:rPr>
      <w:sz w:val="24"/>
      <w:szCs w:val="22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header" Target="header3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footer" Target="footer3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5.wmf"/><Relationship Id="rId172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8.png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image" Target="media/image79.png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80.png"/><Relationship Id="rId16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image" Target="media/image81.png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89F29-11ED-4BB7-A6C1-B575738C3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57</TotalTime>
  <Pages>5</Pages>
  <Words>7894</Words>
  <Characters>44998</Characters>
  <Application>Microsoft Office Word</Application>
  <DocSecurity>0</DocSecurity>
  <Lines>374</Lines>
  <Paragraphs>105</Paragraphs>
  <ScaleCrop>false</ScaleCrop>
  <Company>IEEE</Company>
  <LinksUpToDate>false</LinksUpToDate>
  <CharactersWithSpaces>52787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lastModifiedBy>子健 徐</cp:lastModifiedBy>
  <cp:revision>9</cp:revision>
  <cp:lastPrinted>2021-02-25T14:40:00Z</cp:lastPrinted>
  <dcterms:created xsi:type="dcterms:W3CDTF">2025-11-20T09:37:00Z</dcterms:created>
  <dcterms:modified xsi:type="dcterms:W3CDTF">2025-11-20T13:58:00Z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  <property fmtid="{D5CDD505-2E9C-101B-9397-08002B2CF9AE}" pid="4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TextFE=宋体_x000d_</vt:lpwstr>
  </property>
  <property fmtid="{D5CDD505-2E9C-101B-9397-08002B2CF9AE}" pid="5" name="MTPreferences 1">
    <vt:lpwstr>
_x000d_
[Sizes]_x000d_
Full=10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</vt:lpwstr>
  </property>
  <property fmtid="{D5CDD505-2E9C-101B-9397-08002B2CF9AE}" pid="6" name="MTPreferences 2">
    <vt:lpwstr>%_x000d_
SubSupGap=8 %_x000d_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</vt:lpwstr>
  </property>
  <property fmtid="{D5CDD505-2E9C-101B-9397-08002B2CF9AE}" pid="7" name="MTPreferences 3">
    <vt:lpwstr>inGap=8 %_x000d_
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Times 10.eqp</vt:lpwstr>
  </property>
  <property fmtid="{D5CDD505-2E9C-101B-9397-08002B2CF9AE}" pid="9" name="MTWinEqns">
    <vt:bool>true</vt:bool>
  </property>
  <property fmtid="{D5CDD505-2E9C-101B-9397-08002B2CF9AE}" pid="10" name="KSOTemplateDocerSaveRecord">
    <vt:lpwstr>eyJoZGlkIjoiNDk2Y2NjMTA2OGY2YzgxNDNlNTNhZjEzMjRhOTZiNTEiLCJ1c2VySWQiOiI0NTkyMzg4MjMifQ==</vt:lpwstr>
  </property>
  <property fmtid="{D5CDD505-2E9C-101B-9397-08002B2CF9AE}" pid="11" name="KSOProductBuildVer">
    <vt:lpwstr>2052-12.1.0.23125</vt:lpwstr>
  </property>
  <property fmtid="{D5CDD505-2E9C-101B-9397-08002B2CF9AE}" pid="12" name="ICV">
    <vt:lpwstr>74F8ACD9F9D74A76962BF9B425C19847_12</vt:lpwstr>
  </property>
</Properties>
</file>