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2C7" w:rsidRDefault="00F61855" w:rsidP="00F61855">
      <w:pPr>
        <w:pStyle w:val="a4"/>
      </w:pPr>
      <w:r>
        <w:rPr>
          <w:rFonts w:hint="eastAsia"/>
        </w:rPr>
        <w:t>绝对估值法</w:t>
      </w:r>
    </w:p>
    <w:tbl>
      <w:tblPr>
        <w:tblStyle w:val="a3"/>
        <w:tblpPr w:leftFromText="180" w:rightFromText="180" w:horzAnchor="margin" w:tblpX="-292" w:tblpY="555"/>
        <w:tblW w:w="31664" w:type="dxa"/>
        <w:tblLook w:val="04A0" w:firstRow="1" w:lastRow="0" w:firstColumn="1" w:lastColumn="0" w:noHBand="0" w:noVBand="1"/>
      </w:tblPr>
      <w:tblGrid>
        <w:gridCol w:w="442"/>
        <w:gridCol w:w="4092"/>
        <w:gridCol w:w="5375"/>
        <w:gridCol w:w="6374"/>
        <w:gridCol w:w="5476"/>
        <w:gridCol w:w="4358"/>
        <w:gridCol w:w="5666"/>
      </w:tblGrid>
      <w:tr w:rsidR="00E24A2D" w:rsidTr="00E24A2D">
        <w:trPr>
          <w:trHeight w:val="558"/>
        </w:trPr>
        <w:tc>
          <w:tcPr>
            <w:tcW w:w="435" w:type="dxa"/>
            <w:vMerge w:val="restart"/>
          </w:tcPr>
          <w:p w:rsidR="00B36B4A" w:rsidRDefault="00B36B4A" w:rsidP="00BC2422">
            <w:r>
              <w:rPr>
                <w:rFonts w:hint="eastAsia"/>
              </w:rPr>
              <w:t>中文名</w:t>
            </w:r>
          </w:p>
        </w:tc>
        <w:tc>
          <w:tcPr>
            <w:tcW w:w="4093" w:type="dxa"/>
            <w:vMerge w:val="restart"/>
          </w:tcPr>
          <w:p w:rsidR="00B36B4A" w:rsidRPr="00F61855" w:rsidRDefault="00B36B4A" w:rsidP="00B36B4A">
            <w:r w:rsidRPr="00F61855">
              <w:rPr>
                <w:rFonts w:hint="eastAsia"/>
              </w:rPr>
              <w:t>红利折现模型</w:t>
            </w:r>
            <w:r w:rsidRPr="00F61855">
              <w:rPr>
                <w:rFonts w:hint="eastAsia"/>
              </w:rPr>
              <w:t>DDM</w:t>
            </w:r>
          </w:p>
        </w:tc>
        <w:tc>
          <w:tcPr>
            <w:tcW w:w="11451" w:type="dxa"/>
            <w:gridSpan w:val="2"/>
          </w:tcPr>
          <w:p w:rsidR="00B36B4A" w:rsidRDefault="00B36B4A" w:rsidP="00B36B4A">
            <w:pPr>
              <w:jc w:val="center"/>
            </w:pPr>
            <w:r>
              <w:rPr>
                <w:rFonts w:hint="eastAsia"/>
              </w:rPr>
              <w:t>折现现金流法（</w:t>
            </w:r>
            <w:r>
              <w:rPr>
                <w:rFonts w:hint="eastAsia"/>
              </w:rPr>
              <w:t>DCF</w:t>
            </w:r>
            <w:r>
              <w:rPr>
                <w:rFonts w:hint="eastAsia"/>
              </w:rPr>
              <w:t>）</w:t>
            </w:r>
          </w:p>
        </w:tc>
        <w:tc>
          <w:tcPr>
            <w:tcW w:w="5842" w:type="dxa"/>
            <w:vMerge w:val="restart"/>
          </w:tcPr>
          <w:p w:rsidR="00B36B4A" w:rsidRDefault="00B36B4A" w:rsidP="00B36B4A">
            <w:r>
              <w:rPr>
                <w:rFonts w:hint="eastAsia"/>
              </w:rPr>
              <w:t>净资产价值法</w:t>
            </w:r>
            <w:r>
              <w:rPr>
                <w:rFonts w:hint="eastAsia"/>
              </w:rPr>
              <w:t>NAV</w:t>
            </w:r>
          </w:p>
        </w:tc>
        <w:tc>
          <w:tcPr>
            <w:tcW w:w="4363" w:type="dxa"/>
          </w:tcPr>
          <w:p w:rsidR="00B36B4A" w:rsidRDefault="00B36B4A" w:rsidP="00B36B4A">
            <w:pPr>
              <w:rPr>
                <w:rFonts w:hint="eastAsia"/>
              </w:rPr>
            </w:pPr>
            <w:r>
              <w:rPr>
                <w:rFonts w:hint="eastAsia"/>
              </w:rPr>
              <w:t>经济增加值折现法</w:t>
            </w:r>
            <w:r>
              <w:rPr>
                <w:rFonts w:hint="eastAsia"/>
              </w:rPr>
              <w:t>EVA</w:t>
            </w:r>
          </w:p>
        </w:tc>
        <w:tc>
          <w:tcPr>
            <w:tcW w:w="5480" w:type="dxa"/>
          </w:tcPr>
          <w:p w:rsidR="00B36B4A" w:rsidRDefault="00B40DFF" w:rsidP="00690785">
            <w:pPr>
              <w:ind w:left="-297"/>
              <w:rPr>
                <w:rFonts w:hint="eastAsia"/>
              </w:rPr>
            </w:pPr>
            <w:r>
              <w:rPr>
                <w:rFonts w:hint="eastAsia"/>
              </w:rPr>
              <w:t>调整现值法</w:t>
            </w:r>
            <w:r>
              <w:rPr>
                <w:rFonts w:hint="eastAsia"/>
              </w:rPr>
              <w:t>APV</w:t>
            </w:r>
          </w:p>
        </w:tc>
      </w:tr>
      <w:tr w:rsidR="00E24A2D" w:rsidTr="00E24A2D">
        <w:trPr>
          <w:trHeight w:val="558"/>
        </w:trPr>
        <w:tc>
          <w:tcPr>
            <w:tcW w:w="435" w:type="dxa"/>
            <w:vMerge/>
          </w:tcPr>
          <w:p w:rsidR="00B36B4A" w:rsidRPr="00F61855" w:rsidRDefault="00B36B4A" w:rsidP="00B36B4A"/>
        </w:tc>
        <w:tc>
          <w:tcPr>
            <w:tcW w:w="4093" w:type="dxa"/>
            <w:vMerge/>
          </w:tcPr>
          <w:p w:rsidR="00B36B4A" w:rsidRDefault="00B36B4A" w:rsidP="00B36B4A"/>
        </w:tc>
        <w:tc>
          <w:tcPr>
            <w:tcW w:w="5395" w:type="dxa"/>
          </w:tcPr>
          <w:p w:rsidR="00B36B4A" w:rsidRDefault="00B36B4A" w:rsidP="00B36B4A">
            <w:r>
              <w:rPr>
                <w:rFonts w:hint="eastAsia"/>
              </w:rPr>
              <w:t>股利自由现金流折现模型</w:t>
            </w:r>
            <w:r w:rsidRPr="005764FD">
              <w:rPr>
                <w:rFonts w:hint="eastAsia"/>
              </w:rPr>
              <w:t>FCF</w:t>
            </w:r>
            <w:r>
              <w:rPr>
                <w:rFonts w:hint="eastAsia"/>
              </w:rPr>
              <w:t>E</w:t>
            </w:r>
          </w:p>
        </w:tc>
        <w:tc>
          <w:tcPr>
            <w:tcW w:w="6056" w:type="dxa"/>
          </w:tcPr>
          <w:p w:rsidR="00B36B4A" w:rsidRDefault="00B36B4A" w:rsidP="00B36B4A">
            <w:r>
              <w:rPr>
                <w:rFonts w:hint="eastAsia"/>
              </w:rPr>
              <w:t>无杠杆自由现金流折现模型</w:t>
            </w:r>
            <w:r>
              <w:rPr>
                <w:rFonts w:hint="eastAsia"/>
              </w:rPr>
              <w:t>FCFF /UFCF</w:t>
            </w:r>
          </w:p>
        </w:tc>
        <w:tc>
          <w:tcPr>
            <w:tcW w:w="5842" w:type="dxa"/>
            <w:vMerge/>
          </w:tcPr>
          <w:p w:rsidR="00B36B4A" w:rsidRDefault="00B36B4A" w:rsidP="00B36B4A"/>
        </w:tc>
        <w:tc>
          <w:tcPr>
            <w:tcW w:w="4363" w:type="dxa"/>
          </w:tcPr>
          <w:p w:rsidR="00B36B4A" w:rsidRDefault="00B36B4A" w:rsidP="00B36B4A"/>
        </w:tc>
        <w:tc>
          <w:tcPr>
            <w:tcW w:w="5480" w:type="dxa"/>
          </w:tcPr>
          <w:p w:rsidR="00B36B4A" w:rsidRDefault="00B36B4A" w:rsidP="00690785">
            <w:pPr>
              <w:ind w:left="-297"/>
            </w:pPr>
          </w:p>
        </w:tc>
      </w:tr>
      <w:tr w:rsidR="00E24A2D" w:rsidTr="00E24A2D">
        <w:trPr>
          <w:trHeight w:val="552"/>
        </w:trPr>
        <w:tc>
          <w:tcPr>
            <w:tcW w:w="435" w:type="dxa"/>
          </w:tcPr>
          <w:p w:rsidR="00B36B4A" w:rsidRPr="00F61855" w:rsidRDefault="00B36B4A" w:rsidP="00B36B4A">
            <w:r>
              <w:rPr>
                <w:rFonts w:hint="eastAsia"/>
              </w:rPr>
              <w:t>英文名</w:t>
            </w:r>
          </w:p>
        </w:tc>
        <w:tc>
          <w:tcPr>
            <w:tcW w:w="4093" w:type="dxa"/>
          </w:tcPr>
          <w:p w:rsidR="00B36B4A" w:rsidRDefault="00B36B4A" w:rsidP="00B36B4A">
            <w:r>
              <w:rPr>
                <w:rFonts w:hint="eastAsia"/>
              </w:rPr>
              <w:t>Discounted dividend model</w:t>
            </w:r>
          </w:p>
        </w:tc>
        <w:tc>
          <w:tcPr>
            <w:tcW w:w="5395" w:type="dxa"/>
          </w:tcPr>
          <w:p w:rsidR="00B36B4A" w:rsidRDefault="00B36B4A" w:rsidP="00B36B4A">
            <w:r>
              <w:rPr>
                <w:rFonts w:hint="eastAsia"/>
              </w:rPr>
              <w:t>Free Cash Flow of equity</w:t>
            </w:r>
          </w:p>
        </w:tc>
        <w:tc>
          <w:tcPr>
            <w:tcW w:w="6056" w:type="dxa"/>
          </w:tcPr>
          <w:p w:rsidR="00B36B4A" w:rsidRDefault="00B36B4A" w:rsidP="00B36B4A">
            <w:r>
              <w:rPr>
                <w:rFonts w:hint="eastAsia"/>
              </w:rPr>
              <w:t>Free Cash Flow of equity /Unleveraged free cash flow</w:t>
            </w:r>
          </w:p>
        </w:tc>
        <w:tc>
          <w:tcPr>
            <w:tcW w:w="5842" w:type="dxa"/>
          </w:tcPr>
          <w:p w:rsidR="00B36B4A" w:rsidRDefault="00B36B4A" w:rsidP="00B36B4A">
            <w:r>
              <w:rPr>
                <w:rFonts w:hint="eastAsia"/>
              </w:rPr>
              <w:t>Net Asset Value</w:t>
            </w:r>
          </w:p>
        </w:tc>
        <w:tc>
          <w:tcPr>
            <w:tcW w:w="4363" w:type="dxa"/>
          </w:tcPr>
          <w:p w:rsidR="00B36B4A" w:rsidRDefault="00B36B4A" w:rsidP="00B36B4A">
            <w:pPr>
              <w:rPr>
                <w:rFonts w:hint="eastAsia"/>
              </w:rPr>
            </w:pPr>
            <w:r>
              <w:rPr>
                <w:rFonts w:hint="eastAsia"/>
              </w:rPr>
              <w:t>Economic Value Added</w:t>
            </w:r>
          </w:p>
        </w:tc>
        <w:tc>
          <w:tcPr>
            <w:tcW w:w="5480" w:type="dxa"/>
          </w:tcPr>
          <w:p w:rsidR="00B36B4A" w:rsidRDefault="00B40DFF" w:rsidP="00690785">
            <w:pPr>
              <w:ind w:left="-297"/>
              <w:rPr>
                <w:rFonts w:hint="eastAsia"/>
              </w:rPr>
            </w:pPr>
            <w:r>
              <w:rPr>
                <w:rFonts w:hint="eastAsia"/>
              </w:rPr>
              <w:t>Adjusted Present Value</w:t>
            </w:r>
          </w:p>
        </w:tc>
      </w:tr>
      <w:tr w:rsidR="00E24A2D" w:rsidTr="00E24A2D">
        <w:trPr>
          <w:trHeight w:val="863"/>
        </w:trPr>
        <w:tc>
          <w:tcPr>
            <w:tcW w:w="435" w:type="dxa"/>
          </w:tcPr>
          <w:p w:rsidR="00B36B4A" w:rsidRDefault="00B36B4A" w:rsidP="00B36B4A">
            <w:r>
              <w:rPr>
                <w:rFonts w:hint="eastAsia"/>
              </w:rPr>
              <w:t>估计结果</w:t>
            </w:r>
          </w:p>
        </w:tc>
        <w:tc>
          <w:tcPr>
            <w:tcW w:w="4093" w:type="dxa"/>
          </w:tcPr>
          <w:p w:rsidR="00B36B4A" w:rsidRDefault="00B36B4A" w:rsidP="00B36B4A">
            <w:r>
              <w:rPr>
                <w:rFonts w:hint="eastAsia"/>
              </w:rPr>
              <w:t>股权价值</w:t>
            </w:r>
          </w:p>
        </w:tc>
        <w:tc>
          <w:tcPr>
            <w:tcW w:w="5395" w:type="dxa"/>
          </w:tcPr>
          <w:p w:rsidR="00B36B4A" w:rsidRDefault="00B36B4A" w:rsidP="00B36B4A">
            <w:r>
              <w:rPr>
                <w:rFonts w:hint="eastAsia"/>
              </w:rPr>
              <w:t>股权价值</w:t>
            </w:r>
          </w:p>
        </w:tc>
        <w:tc>
          <w:tcPr>
            <w:tcW w:w="6056" w:type="dxa"/>
          </w:tcPr>
          <w:p w:rsidR="00B36B4A" w:rsidRDefault="00B36B4A" w:rsidP="00B36B4A">
            <w:r>
              <w:rPr>
                <w:rFonts w:hint="eastAsia"/>
              </w:rPr>
              <w:t>企业价值</w:t>
            </w:r>
          </w:p>
        </w:tc>
        <w:tc>
          <w:tcPr>
            <w:tcW w:w="5842" w:type="dxa"/>
          </w:tcPr>
          <w:p w:rsidR="00B36B4A" w:rsidRDefault="00B36B4A" w:rsidP="00B36B4A">
            <w:r>
              <w:rPr>
                <w:rFonts w:hint="eastAsia"/>
              </w:rPr>
              <w:t>股权价值</w:t>
            </w:r>
            <w:r>
              <w:rPr>
                <w:rFonts w:hint="eastAsia"/>
              </w:rPr>
              <w:t>=</w:t>
            </w:r>
            <w:r>
              <w:rPr>
                <w:rFonts w:hint="eastAsia"/>
              </w:rPr>
              <w:t>净资产价值</w:t>
            </w:r>
          </w:p>
        </w:tc>
        <w:tc>
          <w:tcPr>
            <w:tcW w:w="4363" w:type="dxa"/>
          </w:tcPr>
          <w:p w:rsidR="00B36B4A" w:rsidRDefault="00B36B4A" w:rsidP="00B36B4A">
            <w:pPr>
              <w:rPr>
                <w:rFonts w:hint="eastAsia"/>
              </w:rPr>
            </w:pPr>
            <w:r>
              <w:rPr>
                <w:rFonts w:hint="eastAsia"/>
              </w:rPr>
              <w:t>企业价值</w:t>
            </w:r>
          </w:p>
        </w:tc>
        <w:tc>
          <w:tcPr>
            <w:tcW w:w="5480" w:type="dxa"/>
          </w:tcPr>
          <w:p w:rsidR="00B36B4A" w:rsidRDefault="00B40DFF" w:rsidP="00690785">
            <w:pPr>
              <w:ind w:left="-297"/>
              <w:rPr>
                <w:rFonts w:hint="eastAsia"/>
              </w:rPr>
            </w:pPr>
            <w:r>
              <w:rPr>
                <w:rFonts w:hint="eastAsia"/>
              </w:rPr>
              <w:t>企业价值</w:t>
            </w:r>
          </w:p>
        </w:tc>
      </w:tr>
      <w:tr w:rsidR="00E24A2D" w:rsidTr="00E24A2D">
        <w:trPr>
          <w:trHeight w:val="449"/>
        </w:trPr>
        <w:tc>
          <w:tcPr>
            <w:tcW w:w="435" w:type="dxa"/>
          </w:tcPr>
          <w:p w:rsidR="00B36B4A" w:rsidRDefault="00B36B4A" w:rsidP="00B36B4A">
            <w:r>
              <w:rPr>
                <w:rFonts w:hint="eastAsia"/>
              </w:rPr>
              <w:t>含义</w:t>
            </w:r>
          </w:p>
        </w:tc>
        <w:tc>
          <w:tcPr>
            <w:tcW w:w="4093" w:type="dxa"/>
          </w:tcPr>
          <w:p w:rsidR="00B36B4A" w:rsidRDefault="00B36B4A" w:rsidP="00B36B4A">
            <w:r>
              <w:rPr>
                <w:rFonts w:hint="eastAsia"/>
              </w:rPr>
              <w:t>当前公司的股价，支付给股东的现金红利</w:t>
            </w:r>
          </w:p>
        </w:tc>
        <w:tc>
          <w:tcPr>
            <w:tcW w:w="5395" w:type="dxa"/>
          </w:tcPr>
          <w:p w:rsidR="00B36B4A" w:rsidRDefault="00B36B4A" w:rsidP="00B36B4A">
            <w:r>
              <w:rPr>
                <w:rFonts w:hint="eastAsia"/>
              </w:rPr>
              <w:t>股东未来能拿多少钱</w:t>
            </w:r>
          </w:p>
        </w:tc>
        <w:tc>
          <w:tcPr>
            <w:tcW w:w="6056" w:type="dxa"/>
          </w:tcPr>
          <w:p w:rsidR="00B36B4A" w:rsidRDefault="00B36B4A" w:rsidP="00B36B4A">
            <w:r>
              <w:rPr>
                <w:rFonts w:hint="eastAsia"/>
              </w:rPr>
              <w:t>向所有出资人（包括债券和股权出资人）进行自由分配的现金流</w:t>
            </w:r>
          </w:p>
        </w:tc>
        <w:tc>
          <w:tcPr>
            <w:tcW w:w="5842" w:type="dxa"/>
          </w:tcPr>
          <w:p w:rsidR="00B36B4A" w:rsidRDefault="00B36B4A" w:rsidP="00B36B4A">
            <w:pPr>
              <w:rPr>
                <w:rFonts w:hint="eastAsia"/>
              </w:rPr>
            </w:pPr>
            <w:r>
              <w:rPr>
                <w:rFonts w:hint="eastAsia"/>
              </w:rPr>
              <w:t>净资产价值</w:t>
            </w:r>
            <w:r>
              <w:rPr>
                <w:rFonts w:hint="eastAsia"/>
              </w:rPr>
              <w:t>=</w:t>
            </w:r>
            <w:r>
              <w:rPr>
                <w:rFonts w:hint="eastAsia"/>
              </w:rPr>
              <w:t>企业价值估计</w:t>
            </w:r>
            <w:r>
              <w:rPr>
                <w:rFonts w:hint="eastAsia"/>
              </w:rPr>
              <w:t>-</w:t>
            </w:r>
            <w:r>
              <w:rPr>
                <w:rFonts w:hint="eastAsia"/>
              </w:rPr>
              <w:t>净债务</w:t>
            </w:r>
          </w:p>
          <w:p w:rsidR="00B36B4A" w:rsidRDefault="00B36B4A" w:rsidP="00B36B4A">
            <w:pPr>
              <w:rPr>
                <w:rFonts w:hint="eastAsia"/>
              </w:rPr>
            </w:pPr>
            <w:r>
              <w:rPr>
                <w:rFonts w:ascii="宋体" w:eastAsia="宋体" w:hAnsi="宋体" w:cs="宋体" w:hint="eastAsia"/>
              </w:rPr>
              <w:t xml:space="preserve">⚪ </w:t>
            </w:r>
            <w:r>
              <w:rPr>
                <w:rFonts w:hint="eastAsia"/>
              </w:rPr>
              <w:t>企业价值估计</w:t>
            </w:r>
            <w:r>
              <w:rPr>
                <w:rFonts w:hint="eastAsia"/>
              </w:rPr>
              <w:t>=</w:t>
            </w:r>
            <w:r>
              <w:rPr>
                <w:rFonts w:hint="eastAsia"/>
              </w:rPr>
              <w:t>公司资源储备未来能够顺利开发成产成品，以这些资源储备能够带来的净现金流的现值</w:t>
            </w:r>
          </w:p>
          <w:p w:rsidR="00B36B4A" w:rsidRDefault="00B36B4A" w:rsidP="00B36B4A">
            <w:r>
              <w:rPr>
                <w:rFonts w:ascii="宋体" w:eastAsia="宋体" w:hAnsi="宋体" w:cs="宋体" w:hint="eastAsia"/>
              </w:rPr>
              <w:t>⚪</w:t>
            </w:r>
            <w:r>
              <w:rPr>
                <w:rFonts w:ascii="宋体" w:eastAsia="宋体" w:hAnsi="宋体" w:cs="宋体" w:hint="eastAsia"/>
              </w:rPr>
              <w:t xml:space="preserve"> </w:t>
            </w:r>
            <w:r w:rsidRPr="000F5641">
              <w:rPr>
                <w:rFonts w:hint="eastAsia"/>
              </w:rPr>
              <w:t>净债务</w:t>
            </w:r>
            <w:r>
              <w:rPr>
                <w:rFonts w:hint="eastAsia"/>
              </w:rPr>
              <w:t>=</w:t>
            </w:r>
            <w:r>
              <w:rPr>
                <w:rFonts w:hint="eastAsia"/>
              </w:rPr>
              <w:t>债务</w:t>
            </w:r>
            <w:r>
              <w:rPr>
                <w:rFonts w:hint="eastAsia"/>
              </w:rPr>
              <w:t>-</w:t>
            </w:r>
            <w:r>
              <w:rPr>
                <w:rFonts w:hint="eastAsia"/>
              </w:rPr>
              <w:t>现金</w:t>
            </w:r>
          </w:p>
        </w:tc>
        <w:tc>
          <w:tcPr>
            <w:tcW w:w="4363" w:type="dxa"/>
          </w:tcPr>
          <w:p w:rsidR="00B36B4A" w:rsidRDefault="00B36B4A" w:rsidP="00B36B4A">
            <w:pPr>
              <w:rPr>
                <w:rFonts w:hint="eastAsia"/>
              </w:rPr>
            </w:pPr>
            <w:r>
              <w:rPr>
                <w:rFonts w:hint="eastAsia"/>
              </w:rPr>
              <w:t>公司运用投入资本所创造的高于资本成本的价值</w:t>
            </w:r>
            <w:r>
              <w:rPr>
                <w:rFonts w:hint="eastAsia"/>
              </w:rPr>
              <w:t>=</w:t>
            </w:r>
            <w:r>
              <w:rPr>
                <w:rFonts w:hint="eastAsia"/>
              </w:rPr>
              <w:t>估值时点投入资本的账面价值</w:t>
            </w:r>
            <w:r>
              <w:rPr>
                <w:rFonts w:hint="eastAsia"/>
              </w:rPr>
              <w:t>+</w:t>
            </w:r>
            <w:r w:rsidR="006D002A">
              <w:rPr>
                <w:rFonts w:hint="eastAsia"/>
              </w:rPr>
              <w:t>未来所有经济增加值的折现现值</w:t>
            </w:r>
          </w:p>
        </w:tc>
        <w:tc>
          <w:tcPr>
            <w:tcW w:w="5480" w:type="dxa"/>
          </w:tcPr>
          <w:p w:rsidR="00B36B4A" w:rsidRDefault="00690785" w:rsidP="00690785">
            <w:pPr>
              <w:ind w:left="-297"/>
              <w:rPr>
                <w:rFonts w:hint="eastAsia"/>
              </w:rPr>
            </w:pPr>
            <w:r>
              <w:rPr>
                <w:rFonts w:hint="eastAsia"/>
              </w:rPr>
              <w:t>WACC</w:t>
            </w:r>
            <w:r w:rsidR="008E2D24">
              <w:rPr>
                <w:rFonts w:hint="eastAsia"/>
              </w:rPr>
              <w:t>债务比率不稳定的情况</w:t>
            </w:r>
          </w:p>
        </w:tc>
      </w:tr>
      <w:tr w:rsidR="00E24A2D" w:rsidTr="00E24A2D">
        <w:trPr>
          <w:trHeight w:val="863"/>
        </w:trPr>
        <w:tc>
          <w:tcPr>
            <w:tcW w:w="435" w:type="dxa"/>
          </w:tcPr>
          <w:p w:rsidR="00B36B4A" w:rsidRDefault="00B36B4A" w:rsidP="00B36B4A">
            <w:r>
              <w:rPr>
                <w:rFonts w:hint="eastAsia"/>
              </w:rPr>
              <w:t>一般公式</w:t>
            </w:r>
          </w:p>
        </w:tc>
        <w:tc>
          <w:tcPr>
            <w:tcW w:w="4093" w:type="dxa"/>
          </w:tcPr>
          <w:p w:rsidR="00B36B4A" w:rsidRDefault="00B36B4A" w:rsidP="00B36B4A">
            <w:r>
              <w:rPr>
                <w:noProof/>
              </w:rPr>
              <w:drawing>
                <wp:inline distT="0" distB="0" distL="0" distR="0" wp14:anchorId="31EB232D" wp14:editId="24B14BF7">
                  <wp:extent cx="2214391" cy="48633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15622" cy="486608"/>
                          </a:xfrm>
                          <a:prstGeom prst="rect">
                            <a:avLst/>
                          </a:prstGeom>
                        </pic:spPr>
                      </pic:pic>
                    </a:graphicData>
                  </a:graphic>
                </wp:inline>
              </w:drawing>
            </w:r>
          </w:p>
        </w:tc>
        <w:tc>
          <w:tcPr>
            <w:tcW w:w="5395" w:type="dxa"/>
          </w:tcPr>
          <w:p w:rsidR="00B36B4A" w:rsidRDefault="00B36B4A" w:rsidP="00B36B4A">
            <w:r>
              <w:rPr>
                <w:noProof/>
              </w:rPr>
              <w:drawing>
                <wp:inline distT="0" distB="0" distL="0" distR="0" wp14:anchorId="40BC1BAC" wp14:editId="0B7E6044">
                  <wp:extent cx="3081131" cy="534557"/>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89690" cy="536042"/>
                          </a:xfrm>
                          <a:prstGeom prst="rect">
                            <a:avLst/>
                          </a:prstGeom>
                        </pic:spPr>
                      </pic:pic>
                    </a:graphicData>
                  </a:graphic>
                </wp:inline>
              </w:drawing>
            </w:r>
          </w:p>
          <w:p w:rsidR="00B36B4A" w:rsidRDefault="00B36B4A" w:rsidP="00B36B4A"/>
        </w:tc>
        <w:tc>
          <w:tcPr>
            <w:tcW w:w="6056" w:type="dxa"/>
          </w:tcPr>
          <w:p w:rsidR="00B36B4A" w:rsidRDefault="00B36B4A" w:rsidP="00B36B4A">
            <w:r>
              <w:rPr>
                <w:noProof/>
              </w:rPr>
              <w:drawing>
                <wp:inline distT="0" distB="0" distL="0" distR="0" wp14:anchorId="0A3FCED3" wp14:editId="4CEE1805">
                  <wp:extent cx="3514381" cy="4214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31209" cy="423419"/>
                          </a:xfrm>
                          <a:prstGeom prst="rect">
                            <a:avLst/>
                          </a:prstGeom>
                        </pic:spPr>
                      </pic:pic>
                    </a:graphicData>
                  </a:graphic>
                </wp:inline>
              </w:drawing>
            </w:r>
          </w:p>
        </w:tc>
        <w:tc>
          <w:tcPr>
            <w:tcW w:w="5842" w:type="dxa"/>
          </w:tcPr>
          <w:p w:rsidR="00B36B4A" w:rsidRDefault="00B36B4A" w:rsidP="00B36B4A">
            <w:r>
              <w:rPr>
                <w:noProof/>
              </w:rPr>
              <w:drawing>
                <wp:inline distT="0" distB="0" distL="0" distR="0" wp14:anchorId="651C4777" wp14:editId="08EE7D4C">
                  <wp:extent cx="3313024" cy="2577947"/>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20884" cy="2584063"/>
                          </a:xfrm>
                          <a:prstGeom prst="rect">
                            <a:avLst/>
                          </a:prstGeom>
                        </pic:spPr>
                      </pic:pic>
                    </a:graphicData>
                  </a:graphic>
                </wp:inline>
              </w:drawing>
            </w:r>
          </w:p>
        </w:tc>
        <w:tc>
          <w:tcPr>
            <w:tcW w:w="4363" w:type="dxa"/>
          </w:tcPr>
          <w:p w:rsidR="006D002A" w:rsidRDefault="006D002A" w:rsidP="00B36B4A">
            <w:pPr>
              <w:rPr>
                <w:rFonts w:hint="eastAsia"/>
                <w:noProof/>
              </w:rPr>
            </w:pPr>
            <w:r>
              <w:rPr>
                <w:noProof/>
              </w:rPr>
              <w:drawing>
                <wp:inline distT="0" distB="0" distL="0" distR="0" wp14:anchorId="404970A6" wp14:editId="5C73784E">
                  <wp:extent cx="2511846" cy="348602"/>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5464" cy="350492"/>
                          </a:xfrm>
                          <a:prstGeom prst="rect">
                            <a:avLst/>
                          </a:prstGeom>
                        </pic:spPr>
                      </pic:pic>
                    </a:graphicData>
                  </a:graphic>
                </wp:inline>
              </w:drawing>
            </w:r>
          </w:p>
          <w:p w:rsidR="00B36B4A" w:rsidRDefault="006D002A" w:rsidP="00B36B4A">
            <w:pPr>
              <w:rPr>
                <w:rFonts w:hint="eastAsia"/>
                <w:noProof/>
              </w:rPr>
            </w:pPr>
            <w:r>
              <w:rPr>
                <w:rFonts w:hint="eastAsia"/>
                <w:noProof/>
              </w:rPr>
              <w:t>EVA</w:t>
            </w:r>
            <w:r>
              <w:rPr>
                <w:rFonts w:hint="eastAsia"/>
                <w:noProof/>
              </w:rPr>
              <w:t>：</w:t>
            </w:r>
          </w:p>
          <w:p w:rsidR="00B36B4A" w:rsidRDefault="00B36B4A" w:rsidP="00B36B4A">
            <w:pPr>
              <w:rPr>
                <w:rFonts w:hint="eastAsia"/>
                <w:noProof/>
              </w:rPr>
            </w:pPr>
            <w:r>
              <w:rPr>
                <w:noProof/>
              </w:rPr>
              <w:drawing>
                <wp:inline distT="0" distB="0" distL="0" distR="0" wp14:anchorId="54DB26AB" wp14:editId="76676242">
                  <wp:extent cx="1972918" cy="21328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72918" cy="213288"/>
                          </a:xfrm>
                          <a:prstGeom prst="rect">
                            <a:avLst/>
                          </a:prstGeom>
                        </pic:spPr>
                      </pic:pic>
                    </a:graphicData>
                  </a:graphic>
                </wp:inline>
              </w:drawing>
            </w:r>
          </w:p>
          <w:p w:rsidR="001F25B2" w:rsidRDefault="001F25B2" w:rsidP="00B36B4A">
            <w:pPr>
              <w:rPr>
                <w:rFonts w:hint="eastAsia"/>
                <w:noProof/>
              </w:rPr>
            </w:pPr>
            <w:r>
              <w:rPr>
                <w:noProof/>
              </w:rPr>
              <w:drawing>
                <wp:inline distT="0" distB="0" distL="0" distR="0" wp14:anchorId="77316CA5" wp14:editId="3E21DAB8">
                  <wp:extent cx="2707256" cy="24847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8940" cy="248633"/>
                          </a:xfrm>
                          <a:prstGeom prst="rect">
                            <a:avLst/>
                          </a:prstGeom>
                        </pic:spPr>
                      </pic:pic>
                    </a:graphicData>
                  </a:graphic>
                </wp:inline>
              </w:drawing>
            </w:r>
          </w:p>
          <w:p w:rsidR="001F25B2" w:rsidRDefault="001F25B2" w:rsidP="00B36B4A">
            <w:pPr>
              <w:rPr>
                <w:rFonts w:hint="eastAsia"/>
                <w:noProof/>
              </w:rPr>
            </w:pPr>
            <w:r>
              <w:rPr>
                <w:noProof/>
              </w:rPr>
              <w:drawing>
                <wp:inline distT="0" distB="0" distL="0" distR="0" wp14:anchorId="33D0AA86" wp14:editId="672A9CCF">
                  <wp:extent cx="2077272" cy="19474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79327" cy="194937"/>
                          </a:xfrm>
                          <a:prstGeom prst="rect">
                            <a:avLst/>
                          </a:prstGeom>
                        </pic:spPr>
                      </pic:pic>
                    </a:graphicData>
                  </a:graphic>
                </wp:inline>
              </w:drawing>
            </w:r>
          </w:p>
          <w:p w:rsidR="001F25B2" w:rsidRDefault="001F25B2" w:rsidP="00B36B4A">
            <w:pPr>
              <w:rPr>
                <w:rFonts w:hint="eastAsia"/>
                <w:noProof/>
              </w:rPr>
            </w:pPr>
            <w:r>
              <w:rPr>
                <w:noProof/>
              </w:rPr>
              <w:drawing>
                <wp:inline distT="0" distB="0" distL="0" distR="0" wp14:anchorId="68CEB200" wp14:editId="5C8F8D0E">
                  <wp:extent cx="1351722" cy="203049"/>
                  <wp:effectExtent l="0" t="0" r="127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61693" cy="204547"/>
                          </a:xfrm>
                          <a:prstGeom prst="rect">
                            <a:avLst/>
                          </a:prstGeom>
                        </pic:spPr>
                      </pic:pic>
                    </a:graphicData>
                  </a:graphic>
                </wp:inline>
              </w:drawing>
            </w:r>
          </w:p>
          <w:p w:rsidR="00B36B4A" w:rsidRDefault="00B36B4A" w:rsidP="00B36B4A">
            <w:pPr>
              <w:rPr>
                <w:rFonts w:hint="eastAsia"/>
                <w:noProof/>
              </w:rPr>
            </w:pPr>
            <w:r>
              <w:rPr>
                <w:noProof/>
              </w:rPr>
              <w:drawing>
                <wp:inline distT="0" distB="0" distL="0" distR="0" wp14:anchorId="0A2330E0" wp14:editId="0316AC3D">
                  <wp:extent cx="2186609" cy="153062"/>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38633" cy="156704"/>
                          </a:xfrm>
                          <a:prstGeom prst="rect">
                            <a:avLst/>
                          </a:prstGeom>
                        </pic:spPr>
                      </pic:pic>
                    </a:graphicData>
                  </a:graphic>
                </wp:inline>
              </w:drawing>
            </w:r>
          </w:p>
          <w:p w:rsidR="00B36B4A" w:rsidRDefault="00B36B4A" w:rsidP="00B36B4A">
            <w:pPr>
              <w:rPr>
                <w:rFonts w:hint="eastAsia"/>
                <w:noProof/>
              </w:rPr>
            </w:pPr>
            <w:r>
              <w:rPr>
                <w:rFonts w:hint="eastAsia"/>
                <w:noProof/>
              </w:rPr>
              <w:t>若</w:t>
            </w:r>
            <w:r>
              <w:rPr>
                <w:rFonts w:hint="eastAsia"/>
                <w:noProof/>
              </w:rPr>
              <w:t>EBIT</w:t>
            </w:r>
            <w:r>
              <w:rPr>
                <w:rFonts w:hint="eastAsia"/>
                <w:noProof/>
              </w:rPr>
              <w:t>仅包括核心经营活动产生的利润</w:t>
            </w:r>
          </w:p>
          <w:p w:rsidR="00B36B4A" w:rsidRDefault="00B36B4A" w:rsidP="00B36B4A">
            <w:pPr>
              <w:rPr>
                <w:rFonts w:hint="eastAsia"/>
                <w:noProof/>
              </w:rPr>
            </w:pPr>
            <w:r w:rsidRPr="009C5D26">
              <w:rPr>
                <w:rFonts w:ascii="宋体" w:eastAsia="宋体" w:hAnsi="宋体" w:cs="宋体" w:hint="eastAsia"/>
                <w:b/>
                <w:noProof/>
              </w:rPr>
              <w:t xml:space="preserve">⚪ </w:t>
            </w:r>
            <w:r w:rsidRPr="009C5D26">
              <w:rPr>
                <w:rFonts w:hint="eastAsia"/>
                <w:b/>
                <w:noProof/>
              </w:rPr>
              <w:t>投入资本回报率</w:t>
            </w:r>
            <w:r w:rsidRPr="009C5D26">
              <w:rPr>
                <w:rFonts w:hint="eastAsia"/>
                <w:b/>
                <w:noProof/>
              </w:rPr>
              <w:t>ROIC</w:t>
            </w:r>
            <w:r>
              <w:rPr>
                <w:rFonts w:hint="eastAsia"/>
                <w:noProof/>
              </w:rPr>
              <w:t>（</w:t>
            </w:r>
            <w:r>
              <w:rPr>
                <w:rFonts w:hint="eastAsia"/>
                <w:noProof/>
              </w:rPr>
              <w:t>Return on Invested Capital</w:t>
            </w:r>
            <w:r>
              <w:rPr>
                <w:rFonts w:hint="eastAsia"/>
                <w:noProof/>
              </w:rPr>
              <w:t>）</w:t>
            </w:r>
          </w:p>
          <w:p w:rsidR="00B36B4A" w:rsidRDefault="00B36B4A" w:rsidP="00B36B4A">
            <w:pPr>
              <w:rPr>
                <w:rFonts w:hint="eastAsia"/>
                <w:noProof/>
              </w:rPr>
            </w:pPr>
            <w:r w:rsidRPr="009C5D26">
              <w:rPr>
                <w:rFonts w:ascii="宋体" w:eastAsia="宋体" w:hAnsi="宋体" w:cs="宋体" w:hint="eastAsia"/>
                <w:b/>
                <w:noProof/>
              </w:rPr>
              <w:t xml:space="preserve">⚪ </w:t>
            </w:r>
            <w:r w:rsidRPr="009C5D26">
              <w:rPr>
                <w:rFonts w:hint="eastAsia"/>
                <w:b/>
                <w:noProof/>
              </w:rPr>
              <w:t>投入资本</w:t>
            </w:r>
            <w:r w:rsidRPr="009C5D26">
              <w:rPr>
                <w:rFonts w:hint="eastAsia"/>
                <w:b/>
                <w:noProof/>
              </w:rPr>
              <w:t>IC</w:t>
            </w:r>
            <w:r>
              <w:rPr>
                <w:rFonts w:hint="eastAsia"/>
                <w:noProof/>
              </w:rPr>
              <w:t>（</w:t>
            </w:r>
            <w:r>
              <w:rPr>
                <w:rFonts w:hint="eastAsia"/>
                <w:noProof/>
              </w:rPr>
              <w:t>Invested Capital</w:t>
            </w:r>
            <w:r>
              <w:rPr>
                <w:rFonts w:hint="eastAsia"/>
                <w:noProof/>
              </w:rPr>
              <w:t>）：公司在核心经营活动（主要是固定资产、无形资产以及经营性营运资金）上已投资的累计数额。它包括股权人及债务人的投资，即用股东权益</w:t>
            </w:r>
            <w:r>
              <w:rPr>
                <w:rFonts w:hint="eastAsia"/>
                <w:noProof/>
              </w:rPr>
              <w:t>+</w:t>
            </w:r>
            <w:r>
              <w:rPr>
                <w:rFonts w:hint="eastAsia"/>
                <w:noProof/>
              </w:rPr>
              <w:t>有付息义务的债券投资（严格的讲，在此基础上还要扣除非核心资产和多余现金）</w:t>
            </w:r>
          </w:p>
          <w:p w:rsidR="00B36B4A" w:rsidRDefault="00B36B4A" w:rsidP="00B36B4A">
            <w:pPr>
              <w:rPr>
                <w:noProof/>
              </w:rPr>
            </w:pPr>
            <w:r w:rsidRPr="009C5D26">
              <w:rPr>
                <w:rFonts w:ascii="宋体" w:eastAsia="宋体" w:hAnsi="宋体" w:cs="宋体" w:hint="eastAsia"/>
                <w:b/>
                <w:noProof/>
              </w:rPr>
              <w:t xml:space="preserve">⚪ </w:t>
            </w:r>
            <w:r w:rsidRPr="009C5D26">
              <w:rPr>
                <w:rFonts w:hint="eastAsia"/>
                <w:b/>
                <w:noProof/>
              </w:rPr>
              <w:t>调整税后净经营利润</w:t>
            </w:r>
            <w:r w:rsidRPr="009C5D26">
              <w:rPr>
                <w:rFonts w:hint="eastAsia"/>
                <w:b/>
                <w:noProof/>
              </w:rPr>
              <w:t>NOPLAT</w:t>
            </w:r>
            <w:r>
              <w:rPr>
                <w:rFonts w:hint="eastAsia"/>
                <w:b/>
                <w:noProof/>
              </w:rPr>
              <w:t>/EBIAT</w:t>
            </w:r>
            <w:r>
              <w:rPr>
                <w:rFonts w:hint="eastAsia"/>
                <w:noProof/>
              </w:rPr>
              <w:t>：扣除与核心经营活动有关的所得税后公司核心经营活动产生的利润。</w:t>
            </w:r>
          </w:p>
        </w:tc>
        <w:tc>
          <w:tcPr>
            <w:tcW w:w="5480" w:type="dxa"/>
          </w:tcPr>
          <w:p w:rsidR="00B36B4A" w:rsidRDefault="00E24A2D" w:rsidP="00E24A2D">
            <w:pPr>
              <w:rPr>
                <w:rFonts w:hint="eastAsia"/>
                <w:noProof/>
              </w:rPr>
            </w:pPr>
            <w:r>
              <w:rPr>
                <w:noProof/>
              </w:rPr>
              <w:drawing>
                <wp:inline distT="0" distB="0" distL="0" distR="0" wp14:anchorId="17DA4FBE" wp14:editId="2D31EC9E">
                  <wp:extent cx="3422642" cy="2908453"/>
                  <wp:effectExtent l="0" t="0" r="698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7820" cy="2912853"/>
                          </a:xfrm>
                          <a:prstGeom prst="rect">
                            <a:avLst/>
                          </a:prstGeom>
                        </pic:spPr>
                      </pic:pic>
                    </a:graphicData>
                  </a:graphic>
                </wp:inline>
              </w:drawing>
            </w:r>
          </w:p>
          <w:p w:rsidR="00E24A2D" w:rsidRDefault="00E24A2D" w:rsidP="00E24A2D">
            <w:pPr>
              <w:rPr>
                <w:noProof/>
              </w:rPr>
            </w:pPr>
          </w:p>
        </w:tc>
      </w:tr>
      <w:tr w:rsidR="00E24A2D" w:rsidTr="00E24A2D">
        <w:trPr>
          <w:trHeight w:val="863"/>
        </w:trPr>
        <w:tc>
          <w:tcPr>
            <w:tcW w:w="435" w:type="dxa"/>
          </w:tcPr>
          <w:p w:rsidR="00B36B4A" w:rsidRDefault="00B36B4A" w:rsidP="00B36B4A">
            <w:r>
              <w:rPr>
                <w:rFonts w:hint="eastAsia"/>
              </w:rPr>
              <w:t>终值的估计</w:t>
            </w:r>
            <w:r>
              <w:rPr>
                <w:rFonts w:hint="eastAsia"/>
              </w:rPr>
              <w:t>TV</w:t>
            </w:r>
          </w:p>
        </w:tc>
        <w:tc>
          <w:tcPr>
            <w:tcW w:w="4093" w:type="dxa"/>
          </w:tcPr>
          <w:p w:rsidR="00B36B4A" w:rsidRDefault="00B36B4A" w:rsidP="00B36B4A">
            <w:r>
              <w:rPr>
                <w:rFonts w:hint="eastAsia"/>
              </w:rPr>
              <w:t>终值估计</w:t>
            </w:r>
            <w:r>
              <w:rPr>
                <w:rFonts w:hint="eastAsia"/>
              </w:rPr>
              <w:t>P</w:t>
            </w:r>
            <w:r>
              <w:rPr>
                <w:rFonts w:hint="eastAsia"/>
                <w:vertAlign w:val="subscript"/>
              </w:rPr>
              <w:t>n</w:t>
            </w:r>
          </w:p>
          <w:p w:rsidR="00B36B4A" w:rsidRDefault="00B36B4A" w:rsidP="00B36B4A">
            <w:pPr>
              <w:ind w:left="31"/>
            </w:pPr>
            <w:r>
              <w:rPr>
                <w:rFonts w:hint="eastAsia"/>
              </w:rPr>
              <w:t>1.</w:t>
            </w:r>
            <w:r w:rsidRPr="00F61855">
              <w:rPr>
                <w:rFonts w:hint="eastAsia"/>
              </w:rPr>
              <w:t>Gordon</w:t>
            </w:r>
            <w:r w:rsidRPr="00F61855">
              <w:rPr>
                <w:rFonts w:hint="eastAsia"/>
              </w:rPr>
              <w:t>永续增长模型</w:t>
            </w:r>
          </w:p>
          <w:p w:rsidR="00B36B4A" w:rsidRDefault="00B36B4A" w:rsidP="00B36B4A">
            <w:r>
              <w:rPr>
                <w:noProof/>
              </w:rPr>
              <w:drawing>
                <wp:inline distT="0" distB="0" distL="0" distR="0" wp14:anchorId="6F4F238A" wp14:editId="4A136389">
                  <wp:extent cx="2076450" cy="53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76450" cy="533400"/>
                          </a:xfrm>
                          <a:prstGeom prst="rect">
                            <a:avLst/>
                          </a:prstGeom>
                        </pic:spPr>
                      </pic:pic>
                    </a:graphicData>
                  </a:graphic>
                </wp:inline>
              </w:drawing>
            </w:r>
          </w:p>
          <w:p w:rsidR="00B36B4A" w:rsidRDefault="00B36B4A" w:rsidP="00B36B4A">
            <w:r w:rsidRPr="00F61855">
              <w:rPr>
                <w:rFonts w:hint="eastAsia"/>
              </w:rPr>
              <w:t>2.</w:t>
            </w:r>
            <w:r w:rsidRPr="00F61855">
              <w:rPr>
                <w:rFonts w:hint="eastAsia"/>
              </w:rPr>
              <w:t>终值倍数法</w:t>
            </w:r>
          </w:p>
          <w:p w:rsidR="00B36B4A" w:rsidRDefault="00B36B4A" w:rsidP="00B36B4A">
            <w:r>
              <w:rPr>
                <w:noProof/>
              </w:rPr>
              <w:drawing>
                <wp:inline distT="0" distB="0" distL="0" distR="0" wp14:anchorId="64DE6917" wp14:editId="43728DE4">
                  <wp:extent cx="1466850" cy="323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66850" cy="323850"/>
                          </a:xfrm>
                          <a:prstGeom prst="rect">
                            <a:avLst/>
                          </a:prstGeom>
                        </pic:spPr>
                      </pic:pic>
                    </a:graphicData>
                  </a:graphic>
                </wp:inline>
              </w:drawing>
            </w:r>
          </w:p>
        </w:tc>
        <w:tc>
          <w:tcPr>
            <w:tcW w:w="5395" w:type="dxa"/>
          </w:tcPr>
          <w:p w:rsidR="00B36B4A" w:rsidRDefault="00B36B4A" w:rsidP="00B36B4A">
            <w:r>
              <w:rPr>
                <w:rFonts w:hint="eastAsia"/>
              </w:rPr>
              <w:t>终值估计</w:t>
            </w:r>
            <w:r>
              <w:rPr>
                <w:rFonts w:hint="eastAsia"/>
              </w:rPr>
              <w:t>TV</w:t>
            </w:r>
          </w:p>
          <w:p w:rsidR="00B36B4A" w:rsidRDefault="00B36B4A" w:rsidP="00B36B4A">
            <w:pPr>
              <w:ind w:left="31"/>
            </w:pPr>
            <w:r>
              <w:rPr>
                <w:rFonts w:hint="eastAsia"/>
              </w:rPr>
              <w:t>1.</w:t>
            </w:r>
            <w:r w:rsidRPr="00F61855">
              <w:rPr>
                <w:rFonts w:hint="eastAsia"/>
              </w:rPr>
              <w:t>Gordon</w:t>
            </w:r>
            <w:r w:rsidRPr="00F61855">
              <w:rPr>
                <w:rFonts w:hint="eastAsia"/>
              </w:rPr>
              <w:t>永续增长模型</w:t>
            </w:r>
          </w:p>
          <w:p w:rsidR="00B36B4A" w:rsidRDefault="00B36B4A" w:rsidP="00B36B4A">
            <w:r>
              <w:rPr>
                <w:noProof/>
              </w:rPr>
              <w:drawing>
                <wp:inline distT="0" distB="0" distL="0" distR="0" wp14:anchorId="1CBA4B4E" wp14:editId="31E7C342">
                  <wp:extent cx="2066925" cy="5610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66925" cy="561023"/>
                          </a:xfrm>
                          <a:prstGeom prst="rect">
                            <a:avLst/>
                          </a:prstGeom>
                        </pic:spPr>
                      </pic:pic>
                    </a:graphicData>
                  </a:graphic>
                </wp:inline>
              </w:drawing>
            </w:r>
          </w:p>
          <w:p w:rsidR="00B36B4A" w:rsidRDefault="00B36B4A" w:rsidP="00B36B4A">
            <w:r w:rsidRPr="00F61855">
              <w:rPr>
                <w:rFonts w:hint="eastAsia"/>
              </w:rPr>
              <w:t>2.</w:t>
            </w:r>
            <w:r w:rsidRPr="00F61855">
              <w:rPr>
                <w:rFonts w:hint="eastAsia"/>
              </w:rPr>
              <w:t>终值倍数法</w:t>
            </w:r>
          </w:p>
          <w:p w:rsidR="00B36B4A" w:rsidRDefault="00B36B4A" w:rsidP="00B36B4A">
            <w:r>
              <w:rPr>
                <w:noProof/>
              </w:rPr>
              <w:drawing>
                <wp:inline distT="0" distB="0" distL="0" distR="0" wp14:anchorId="233A7F3D" wp14:editId="16300CD9">
                  <wp:extent cx="1714500" cy="4095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14500" cy="409575"/>
                          </a:xfrm>
                          <a:prstGeom prst="rect">
                            <a:avLst/>
                          </a:prstGeom>
                        </pic:spPr>
                      </pic:pic>
                    </a:graphicData>
                  </a:graphic>
                </wp:inline>
              </w:drawing>
            </w:r>
          </w:p>
        </w:tc>
        <w:tc>
          <w:tcPr>
            <w:tcW w:w="6056" w:type="dxa"/>
          </w:tcPr>
          <w:p w:rsidR="00B36B4A" w:rsidRDefault="00B36B4A" w:rsidP="00B36B4A">
            <w:r>
              <w:rPr>
                <w:rFonts w:hint="eastAsia"/>
              </w:rPr>
              <w:t>终值估计</w:t>
            </w:r>
            <w:r>
              <w:rPr>
                <w:rFonts w:hint="eastAsia"/>
              </w:rPr>
              <w:t>TV</w:t>
            </w:r>
          </w:p>
          <w:p w:rsidR="00B36B4A" w:rsidRDefault="00B36B4A" w:rsidP="00B36B4A">
            <w:pPr>
              <w:ind w:left="31"/>
            </w:pPr>
            <w:r>
              <w:rPr>
                <w:rFonts w:hint="eastAsia"/>
              </w:rPr>
              <w:t>1.</w:t>
            </w:r>
            <w:r w:rsidRPr="00F61855">
              <w:rPr>
                <w:rFonts w:hint="eastAsia"/>
              </w:rPr>
              <w:t>Gordon</w:t>
            </w:r>
            <w:r w:rsidRPr="00F61855">
              <w:rPr>
                <w:rFonts w:hint="eastAsia"/>
              </w:rPr>
              <w:t>永续增长模型</w:t>
            </w:r>
          </w:p>
          <w:p w:rsidR="00B36B4A" w:rsidRDefault="00B36B4A" w:rsidP="00B36B4A">
            <w:pPr>
              <w:tabs>
                <w:tab w:val="left" w:pos="2301"/>
              </w:tabs>
            </w:pPr>
            <w:r>
              <w:rPr>
                <w:noProof/>
              </w:rPr>
              <w:drawing>
                <wp:inline distT="0" distB="0" distL="0" distR="0" wp14:anchorId="4C699176" wp14:editId="08FE314A">
                  <wp:extent cx="2038827" cy="4273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3804" cy="432618"/>
                          </a:xfrm>
                          <a:prstGeom prst="rect">
                            <a:avLst/>
                          </a:prstGeom>
                        </pic:spPr>
                      </pic:pic>
                    </a:graphicData>
                  </a:graphic>
                </wp:inline>
              </w:drawing>
            </w:r>
          </w:p>
          <w:p w:rsidR="00B36B4A" w:rsidRDefault="00B36B4A" w:rsidP="00B36B4A">
            <w:pPr>
              <w:tabs>
                <w:tab w:val="left" w:pos="2301"/>
              </w:tabs>
            </w:pPr>
            <w:r>
              <w:rPr>
                <w:rFonts w:hint="eastAsia"/>
              </w:rPr>
              <w:t>2.</w:t>
            </w:r>
            <w:r w:rsidRPr="00F61855">
              <w:rPr>
                <w:rFonts w:hint="eastAsia"/>
              </w:rPr>
              <w:t xml:space="preserve"> .</w:t>
            </w:r>
            <w:r w:rsidRPr="00F61855">
              <w:rPr>
                <w:rFonts w:hint="eastAsia"/>
              </w:rPr>
              <w:t>终值倍数法</w:t>
            </w:r>
          </w:p>
          <w:p w:rsidR="00B36B4A" w:rsidRDefault="00B36B4A" w:rsidP="00B36B4A">
            <w:pPr>
              <w:tabs>
                <w:tab w:val="left" w:pos="2301"/>
              </w:tabs>
              <w:rPr>
                <w:rFonts w:ascii="Arial" w:hAnsi="Arial" w:cs="Arial"/>
                <w:color w:val="333333"/>
                <w:sz w:val="20"/>
                <w:szCs w:val="20"/>
                <w:shd w:val="clear" w:color="auto" w:fill="FFFFFF"/>
              </w:rPr>
            </w:pPr>
            <w:r w:rsidRPr="0039443E">
              <w:t>EBITDA</w:t>
            </w:r>
            <w:r>
              <w:rPr>
                <w:rFonts w:hint="eastAsia"/>
              </w:rPr>
              <w:t>(</w:t>
            </w:r>
            <w:r>
              <w:rPr>
                <w:rFonts w:ascii="Arial" w:hAnsi="Arial" w:cs="Arial"/>
                <w:color w:val="333333"/>
                <w:sz w:val="20"/>
                <w:szCs w:val="20"/>
                <w:shd w:val="clear" w:color="auto" w:fill="FFFFFF"/>
              </w:rPr>
              <w:t>Earnings Before Interest, Taxes, Depreciation and Amortization</w:t>
            </w:r>
            <w:r>
              <w:rPr>
                <w:rFonts w:ascii="Arial" w:hAnsi="Arial" w:cs="Arial" w:hint="eastAsia"/>
                <w:color w:val="333333"/>
                <w:sz w:val="20"/>
                <w:szCs w:val="20"/>
                <w:shd w:val="clear" w:color="auto" w:fill="FFFFFF"/>
              </w:rPr>
              <w:t>)</w:t>
            </w:r>
          </w:p>
          <w:p w:rsidR="00B36B4A" w:rsidRDefault="00B36B4A" w:rsidP="00B36B4A">
            <w:pPr>
              <w:tabs>
                <w:tab w:val="left" w:pos="2301"/>
              </w:tabs>
            </w:pPr>
            <w:r>
              <w:rPr>
                <w:noProof/>
              </w:rPr>
              <w:drawing>
                <wp:inline distT="0" distB="0" distL="0" distR="0" wp14:anchorId="1AB59A0F" wp14:editId="43E3F170">
                  <wp:extent cx="2209800" cy="4476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09800" cy="447675"/>
                          </a:xfrm>
                          <a:prstGeom prst="rect">
                            <a:avLst/>
                          </a:prstGeom>
                        </pic:spPr>
                      </pic:pic>
                    </a:graphicData>
                  </a:graphic>
                </wp:inline>
              </w:drawing>
            </w:r>
          </w:p>
          <w:p w:rsidR="00B36B4A" w:rsidRDefault="00B36B4A" w:rsidP="00B36B4A">
            <w:pPr>
              <w:tabs>
                <w:tab w:val="left" w:pos="2301"/>
              </w:tabs>
            </w:pPr>
            <w:r>
              <w:rPr>
                <w:noProof/>
              </w:rPr>
              <w:drawing>
                <wp:inline distT="0" distB="0" distL="0" distR="0" wp14:anchorId="1AB2342D" wp14:editId="418857B2">
                  <wp:extent cx="3437263" cy="1607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67620" cy="166820"/>
                          </a:xfrm>
                          <a:prstGeom prst="rect">
                            <a:avLst/>
                          </a:prstGeom>
                        </pic:spPr>
                      </pic:pic>
                    </a:graphicData>
                  </a:graphic>
                </wp:inline>
              </w:drawing>
            </w:r>
          </w:p>
          <w:p w:rsidR="00B36B4A" w:rsidRPr="0039443E" w:rsidRDefault="00B36B4A" w:rsidP="00B36B4A">
            <w:pPr>
              <w:tabs>
                <w:tab w:val="left" w:pos="2301"/>
              </w:tabs>
            </w:pPr>
          </w:p>
        </w:tc>
        <w:tc>
          <w:tcPr>
            <w:tcW w:w="5842" w:type="dxa"/>
          </w:tcPr>
          <w:p w:rsidR="00B36B4A" w:rsidRDefault="00B36B4A" w:rsidP="00B36B4A">
            <w:pPr>
              <w:rPr>
                <w:rFonts w:hint="eastAsia"/>
              </w:rPr>
            </w:pPr>
            <w:r>
              <w:rPr>
                <w:rFonts w:hint="eastAsia"/>
              </w:rPr>
              <w:t>终值估计</w:t>
            </w:r>
          </w:p>
          <w:p w:rsidR="00B36B4A" w:rsidRDefault="00B36B4A" w:rsidP="00B36B4A">
            <w:pPr>
              <w:rPr>
                <w:rFonts w:hint="eastAsia"/>
              </w:rPr>
            </w:pPr>
            <w:r>
              <w:rPr>
                <w:noProof/>
              </w:rPr>
              <w:drawing>
                <wp:inline distT="0" distB="0" distL="0" distR="0" wp14:anchorId="26992E18" wp14:editId="5D8A0DCF">
                  <wp:extent cx="3393196" cy="4096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61449" cy="417857"/>
                          </a:xfrm>
                          <a:prstGeom prst="rect">
                            <a:avLst/>
                          </a:prstGeom>
                        </pic:spPr>
                      </pic:pic>
                    </a:graphicData>
                  </a:graphic>
                </wp:inline>
              </w:drawing>
            </w:r>
          </w:p>
          <w:p w:rsidR="00B36B4A" w:rsidRDefault="00B36B4A" w:rsidP="00B36B4A">
            <w:pPr>
              <w:rPr>
                <w:rFonts w:hint="eastAsia"/>
              </w:rPr>
            </w:pPr>
          </w:p>
          <w:p w:rsidR="00B36B4A" w:rsidRDefault="00B36B4A" w:rsidP="00B36B4A">
            <w:r>
              <w:rPr>
                <w:noProof/>
              </w:rPr>
              <w:drawing>
                <wp:inline distT="0" distB="0" distL="0" distR="0" wp14:anchorId="144095CB" wp14:editId="0CBF4D30">
                  <wp:extent cx="3393196" cy="8628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33827" cy="873162"/>
                          </a:xfrm>
                          <a:prstGeom prst="rect">
                            <a:avLst/>
                          </a:prstGeom>
                        </pic:spPr>
                      </pic:pic>
                    </a:graphicData>
                  </a:graphic>
                </wp:inline>
              </w:drawing>
            </w:r>
          </w:p>
        </w:tc>
        <w:tc>
          <w:tcPr>
            <w:tcW w:w="4363" w:type="dxa"/>
          </w:tcPr>
          <w:p w:rsidR="00B36B4A" w:rsidRDefault="004F0BF9" w:rsidP="00B36B4A">
            <w:pPr>
              <w:rPr>
                <w:rFonts w:hint="eastAsia"/>
              </w:rPr>
            </w:pPr>
            <w:r>
              <w:rPr>
                <w:rFonts w:hint="eastAsia"/>
              </w:rPr>
              <w:t>终值估计</w:t>
            </w:r>
            <w:r>
              <w:rPr>
                <w:rFonts w:hint="eastAsia"/>
              </w:rPr>
              <w:t>TV</w:t>
            </w:r>
          </w:p>
          <w:p w:rsidR="004F0BF9" w:rsidRDefault="004F0BF9" w:rsidP="00B36B4A">
            <w:pPr>
              <w:rPr>
                <w:rFonts w:hint="eastAsia"/>
              </w:rPr>
            </w:pPr>
          </w:p>
        </w:tc>
        <w:tc>
          <w:tcPr>
            <w:tcW w:w="5480" w:type="dxa"/>
          </w:tcPr>
          <w:p w:rsidR="00B36B4A" w:rsidRDefault="00B36B4A" w:rsidP="00690785">
            <w:pPr>
              <w:ind w:left="-297"/>
              <w:rPr>
                <w:rFonts w:hint="eastAsia"/>
              </w:rPr>
            </w:pPr>
          </w:p>
        </w:tc>
      </w:tr>
      <w:tr w:rsidR="00E24A2D" w:rsidTr="00E24A2D">
        <w:trPr>
          <w:trHeight w:val="863"/>
        </w:trPr>
        <w:tc>
          <w:tcPr>
            <w:tcW w:w="435" w:type="dxa"/>
          </w:tcPr>
          <w:p w:rsidR="00B36B4A" w:rsidRDefault="00B36B4A" w:rsidP="00B36B4A">
            <w:r>
              <w:rPr>
                <w:rFonts w:hint="eastAsia"/>
              </w:rPr>
              <w:t>现金流估计</w:t>
            </w:r>
          </w:p>
        </w:tc>
        <w:tc>
          <w:tcPr>
            <w:tcW w:w="4093" w:type="dxa"/>
          </w:tcPr>
          <w:p w:rsidR="00B36B4A" w:rsidRDefault="00B36B4A" w:rsidP="00B36B4A">
            <w:r>
              <w:rPr>
                <w:rFonts w:hint="eastAsia"/>
              </w:rPr>
              <w:t>红利估计（</w:t>
            </w:r>
            <w:r>
              <w:rPr>
                <w:rFonts w:hint="eastAsia"/>
              </w:rPr>
              <w:t>DPS</w:t>
            </w:r>
            <w:r>
              <w:rPr>
                <w:rFonts w:hint="eastAsia"/>
              </w:rPr>
              <w:t>）</w:t>
            </w:r>
          </w:p>
          <w:p w:rsidR="00B36B4A" w:rsidRDefault="00B36B4A" w:rsidP="00B36B4A">
            <w:r>
              <w:rPr>
                <w:rFonts w:hint="eastAsia"/>
              </w:rPr>
              <w:t>1.</w:t>
            </w:r>
            <w:r w:rsidRPr="00F61855">
              <w:rPr>
                <w:rFonts w:hint="eastAsia"/>
              </w:rPr>
              <w:t>固定红利支付率</w:t>
            </w:r>
          </w:p>
          <w:p w:rsidR="00B36B4A" w:rsidRDefault="00B36B4A" w:rsidP="00B36B4A">
            <w:r>
              <w:rPr>
                <w:noProof/>
              </w:rPr>
              <w:drawing>
                <wp:inline distT="0" distB="0" distL="0" distR="0" wp14:anchorId="2200E602" wp14:editId="17849DB7">
                  <wp:extent cx="1562100" cy="342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62100" cy="342900"/>
                          </a:xfrm>
                          <a:prstGeom prst="rect">
                            <a:avLst/>
                          </a:prstGeom>
                        </pic:spPr>
                      </pic:pic>
                    </a:graphicData>
                  </a:graphic>
                </wp:inline>
              </w:drawing>
            </w:r>
          </w:p>
          <w:p w:rsidR="00B36B4A" w:rsidRDefault="00B36B4A" w:rsidP="00B36B4A">
            <w:r w:rsidRPr="00F61855">
              <w:rPr>
                <w:rFonts w:hint="eastAsia"/>
              </w:rPr>
              <w:t>2.</w:t>
            </w:r>
            <w:r w:rsidRPr="00F61855">
              <w:rPr>
                <w:rFonts w:hint="eastAsia"/>
              </w:rPr>
              <w:t>最大红利支付</w:t>
            </w:r>
          </w:p>
          <w:p w:rsidR="00B36B4A" w:rsidRDefault="00B36B4A" w:rsidP="00B36B4A">
            <w:r>
              <w:rPr>
                <w:noProof/>
              </w:rPr>
              <w:drawing>
                <wp:inline distT="0" distB="0" distL="0" distR="0" wp14:anchorId="55A337CA" wp14:editId="71A03711">
                  <wp:extent cx="2511846" cy="186691"/>
                  <wp:effectExtent l="0" t="0" r="31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0876" cy="187362"/>
                          </a:xfrm>
                          <a:prstGeom prst="rect">
                            <a:avLst/>
                          </a:prstGeom>
                        </pic:spPr>
                      </pic:pic>
                    </a:graphicData>
                  </a:graphic>
                </wp:inline>
              </w:drawing>
            </w:r>
          </w:p>
        </w:tc>
        <w:tc>
          <w:tcPr>
            <w:tcW w:w="5395" w:type="dxa"/>
          </w:tcPr>
          <w:p w:rsidR="00B36B4A" w:rsidRDefault="00B36B4A" w:rsidP="00B36B4A">
            <w:r>
              <w:rPr>
                <w:noProof/>
              </w:rPr>
              <w:drawing>
                <wp:inline distT="0" distB="0" distL="0" distR="0" wp14:anchorId="2A6D7C97" wp14:editId="4551789C">
                  <wp:extent cx="3150824" cy="169138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59462" cy="1696018"/>
                          </a:xfrm>
                          <a:prstGeom prst="rect">
                            <a:avLst/>
                          </a:prstGeom>
                        </pic:spPr>
                      </pic:pic>
                    </a:graphicData>
                  </a:graphic>
                </wp:inline>
              </w:drawing>
            </w:r>
          </w:p>
          <w:p w:rsidR="00B36B4A" w:rsidRDefault="00B36B4A" w:rsidP="00B36B4A">
            <w:r>
              <w:rPr>
                <w:noProof/>
              </w:rPr>
              <w:drawing>
                <wp:inline distT="0" distB="0" distL="0" distR="0" wp14:anchorId="618CC4A6" wp14:editId="7060F52F">
                  <wp:extent cx="3369366" cy="884582"/>
                  <wp:effectExtent l="0" t="0" r="254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
                          <a:stretch>
                            <a:fillRect/>
                          </a:stretch>
                        </pic:blipFill>
                        <pic:spPr>
                          <a:xfrm>
                            <a:off x="0" y="0"/>
                            <a:ext cx="3371184" cy="885059"/>
                          </a:xfrm>
                          <a:prstGeom prst="rect">
                            <a:avLst/>
                          </a:prstGeom>
                        </pic:spPr>
                      </pic:pic>
                    </a:graphicData>
                  </a:graphic>
                </wp:inline>
              </w:drawing>
            </w:r>
          </w:p>
        </w:tc>
        <w:tc>
          <w:tcPr>
            <w:tcW w:w="6056" w:type="dxa"/>
          </w:tcPr>
          <w:p w:rsidR="00B36B4A" w:rsidRDefault="00B36B4A" w:rsidP="00B36B4A">
            <w:r>
              <w:rPr>
                <w:rFonts w:hint="eastAsia"/>
                <w:noProof/>
              </w:rPr>
              <w:t xml:space="preserve">    </w:t>
            </w:r>
            <w:r>
              <w:rPr>
                <w:noProof/>
              </w:rPr>
              <w:drawing>
                <wp:inline distT="0" distB="0" distL="0" distR="0" wp14:anchorId="52AB06F5" wp14:editId="0636BAA7">
                  <wp:extent cx="4025348" cy="21151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35147" cy="2120320"/>
                          </a:xfrm>
                          <a:prstGeom prst="rect">
                            <a:avLst/>
                          </a:prstGeom>
                        </pic:spPr>
                      </pic:pic>
                    </a:graphicData>
                  </a:graphic>
                </wp:inline>
              </w:drawing>
            </w:r>
          </w:p>
          <w:p w:rsidR="00B36B4A" w:rsidRDefault="00B36B4A" w:rsidP="00B36B4A"/>
          <w:p w:rsidR="00B36B4A" w:rsidRDefault="00B36B4A" w:rsidP="00B36B4A">
            <w:r>
              <w:rPr>
                <w:noProof/>
              </w:rPr>
              <w:drawing>
                <wp:inline distT="0" distB="0" distL="0" distR="0" wp14:anchorId="7CA33D61" wp14:editId="1D76B298">
                  <wp:extent cx="3789803" cy="332924"/>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0594" cy="339143"/>
                          </a:xfrm>
                          <a:prstGeom prst="rect">
                            <a:avLst/>
                          </a:prstGeom>
                        </pic:spPr>
                      </pic:pic>
                    </a:graphicData>
                  </a:graphic>
                </wp:inline>
              </w:drawing>
            </w:r>
          </w:p>
          <w:p w:rsidR="00B36B4A" w:rsidRDefault="00B36B4A" w:rsidP="00B36B4A">
            <w:r>
              <w:rPr>
                <w:noProof/>
              </w:rPr>
              <w:drawing>
                <wp:inline distT="0" distB="0" distL="0" distR="0" wp14:anchorId="6DAE2A89" wp14:editId="4DA2C83F">
                  <wp:extent cx="3857111" cy="6499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81785" cy="654153"/>
                          </a:xfrm>
                          <a:prstGeom prst="rect">
                            <a:avLst/>
                          </a:prstGeom>
                        </pic:spPr>
                      </pic:pic>
                    </a:graphicData>
                  </a:graphic>
                </wp:inline>
              </w:drawing>
            </w:r>
          </w:p>
          <w:p w:rsidR="00B36B4A" w:rsidRDefault="00B36B4A" w:rsidP="00B36B4A">
            <w:r>
              <w:rPr>
                <w:noProof/>
              </w:rPr>
              <w:drawing>
                <wp:inline distT="0" distB="0" distL="0" distR="0" wp14:anchorId="78E90A1A" wp14:editId="1F3572E5">
                  <wp:extent cx="3910988" cy="3250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52524" cy="328462"/>
                          </a:xfrm>
                          <a:prstGeom prst="rect">
                            <a:avLst/>
                          </a:prstGeom>
                        </pic:spPr>
                      </pic:pic>
                    </a:graphicData>
                  </a:graphic>
                </wp:inline>
              </w:drawing>
            </w:r>
          </w:p>
        </w:tc>
        <w:tc>
          <w:tcPr>
            <w:tcW w:w="5842" w:type="dxa"/>
          </w:tcPr>
          <w:p w:rsidR="00B36B4A" w:rsidRDefault="00B36B4A" w:rsidP="00B36B4A">
            <w:pPr>
              <w:rPr>
                <w:rFonts w:hint="eastAsia"/>
              </w:rPr>
            </w:pPr>
            <w:r>
              <w:rPr>
                <w:rFonts w:hint="eastAsia"/>
              </w:rPr>
              <w:t>与</w:t>
            </w:r>
            <w:r>
              <w:rPr>
                <w:rFonts w:hint="eastAsia"/>
              </w:rPr>
              <w:t>UFCF</w:t>
            </w:r>
            <w:r>
              <w:rPr>
                <w:rFonts w:hint="eastAsia"/>
              </w:rPr>
              <w:t>同</w:t>
            </w:r>
          </w:p>
          <w:p w:rsidR="00B36B4A" w:rsidRDefault="00B36B4A" w:rsidP="00B36B4A">
            <w:r>
              <w:rPr>
                <w:noProof/>
              </w:rPr>
              <w:drawing>
                <wp:inline distT="0" distB="0" distL="0" distR="0" wp14:anchorId="608580CC" wp14:editId="7CAB087E">
                  <wp:extent cx="3438427" cy="1806766"/>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50390" cy="1813052"/>
                          </a:xfrm>
                          <a:prstGeom prst="rect">
                            <a:avLst/>
                          </a:prstGeom>
                        </pic:spPr>
                      </pic:pic>
                    </a:graphicData>
                  </a:graphic>
                </wp:inline>
              </w:drawing>
            </w:r>
          </w:p>
        </w:tc>
        <w:tc>
          <w:tcPr>
            <w:tcW w:w="4363" w:type="dxa"/>
          </w:tcPr>
          <w:p w:rsidR="00B36B4A" w:rsidRDefault="00B36B4A" w:rsidP="00B36B4A">
            <w:pPr>
              <w:rPr>
                <w:rFonts w:hint="eastAsia"/>
              </w:rPr>
            </w:pPr>
          </w:p>
        </w:tc>
        <w:tc>
          <w:tcPr>
            <w:tcW w:w="5480" w:type="dxa"/>
          </w:tcPr>
          <w:p w:rsidR="00B36B4A" w:rsidRDefault="00B36B4A" w:rsidP="00690785">
            <w:pPr>
              <w:ind w:left="-297"/>
              <w:rPr>
                <w:rFonts w:hint="eastAsia"/>
              </w:rPr>
            </w:pPr>
          </w:p>
        </w:tc>
      </w:tr>
      <w:tr w:rsidR="00E24A2D" w:rsidTr="00E24A2D">
        <w:trPr>
          <w:trHeight w:val="863"/>
        </w:trPr>
        <w:tc>
          <w:tcPr>
            <w:tcW w:w="435" w:type="dxa"/>
          </w:tcPr>
          <w:p w:rsidR="00B36B4A" w:rsidRDefault="00B36B4A" w:rsidP="00B36B4A">
            <w:r>
              <w:rPr>
                <w:rFonts w:hint="eastAsia"/>
              </w:rPr>
              <w:t>永续增长率估计</w:t>
            </w:r>
          </w:p>
        </w:tc>
        <w:tc>
          <w:tcPr>
            <w:tcW w:w="4093" w:type="dxa"/>
          </w:tcPr>
          <w:p w:rsidR="00B36B4A" w:rsidRDefault="00B36B4A" w:rsidP="00B36B4A">
            <w:r>
              <w:rPr>
                <w:noProof/>
              </w:rPr>
              <w:drawing>
                <wp:inline distT="0" distB="0" distL="0" distR="0" wp14:anchorId="4871C9AD" wp14:editId="5052CE15">
                  <wp:extent cx="1943100" cy="295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43100" cy="295275"/>
                          </a:xfrm>
                          <a:prstGeom prst="rect">
                            <a:avLst/>
                          </a:prstGeom>
                        </pic:spPr>
                      </pic:pic>
                    </a:graphicData>
                  </a:graphic>
                </wp:inline>
              </w:drawing>
            </w:r>
          </w:p>
        </w:tc>
        <w:tc>
          <w:tcPr>
            <w:tcW w:w="5395" w:type="dxa"/>
          </w:tcPr>
          <w:p w:rsidR="00B36B4A" w:rsidRDefault="00B36B4A" w:rsidP="00B36B4A"/>
        </w:tc>
        <w:tc>
          <w:tcPr>
            <w:tcW w:w="6056" w:type="dxa"/>
          </w:tcPr>
          <w:p w:rsidR="00B36B4A" w:rsidRDefault="00B36B4A" w:rsidP="00B36B4A"/>
        </w:tc>
        <w:tc>
          <w:tcPr>
            <w:tcW w:w="5842" w:type="dxa"/>
          </w:tcPr>
          <w:p w:rsidR="00B36B4A" w:rsidRDefault="00B36B4A" w:rsidP="00B36B4A"/>
        </w:tc>
        <w:tc>
          <w:tcPr>
            <w:tcW w:w="4363" w:type="dxa"/>
          </w:tcPr>
          <w:p w:rsidR="00B36B4A" w:rsidRDefault="00B36B4A" w:rsidP="00B36B4A"/>
        </w:tc>
        <w:tc>
          <w:tcPr>
            <w:tcW w:w="5480" w:type="dxa"/>
          </w:tcPr>
          <w:p w:rsidR="00B36B4A" w:rsidRDefault="00B36B4A" w:rsidP="00690785">
            <w:pPr>
              <w:ind w:left="-297"/>
            </w:pPr>
          </w:p>
        </w:tc>
      </w:tr>
      <w:tr w:rsidR="00E24A2D" w:rsidTr="00E24A2D">
        <w:trPr>
          <w:trHeight w:val="863"/>
        </w:trPr>
        <w:tc>
          <w:tcPr>
            <w:tcW w:w="435" w:type="dxa"/>
          </w:tcPr>
          <w:p w:rsidR="00B36B4A" w:rsidRDefault="00B36B4A" w:rsidP="00B36B4A">
            <w:r>
              <w:rPr>
                <w:rFonts w:hint="eastAsia"/>
              </w:rPr>
              <w:t>折现率估计</w:t>
            </w:r>
          </w:p>
        </w:tc>
        <w:tc>
          <w:tcPr>
            <w:tcW w:w="4093" w:type="dxa"/>
          </w:tcPr>
          <w:p w:rsidR="00B36B4A" w:rsidRDefault="00B36B4A" w:rsidP="00B36B4A">
            <w:r w:rsidRPr="00F61855">
              <w:rPr>
                <w:rFonts w:hint="eastAsia"/>
              </w:rPr>
              <w:t>股票的预期收益率</w:t>
            </w:r>
            <w:r w:rsidRPr="00F61855">
              <w:rPr>
                <w:rFonts w:hint="eastAsia"/>
              </w:rPr>
              <w:t>=</w:t>
            </w:r>
            <w:r w:rsidRPr="00F61855">
              <w:rPr>
                <w:rFonts w:hint="eastAsia"/>
              </w:rPr>
              <w:t>投资者的必要报酬率</w:t>
            </w:r>
            <w:r w:rsidRPr="00F61855">
              <w:rPr>
                <w:rFonts w:hint="eastAsia"/>
              </w:rPr>
              <w:t>=</w:t>
            </w:r>
            <w:r w:rsidRPr="00F61855">
              <w:rPr>
                <w:rFonts w:hint="eastAsia"/>
              </w:rPr>
              <w:t>折现率</w:t>
            </w:r>
          </w:p>
          <w:p w:rsidR="00B36B4A" w:rsidRDefault="00B36B4A" w:rsidP="00B36B4A">
            <w:r>
              <w:rPr>
                <w:rFonts w:hint="eastAsia"/>
              </w:rPr>
              <w:t>CAPM</w:t>
            </w:r>
            <w:r>
              <w:rPr>
                <w:rFonts w:hint="eastAsia"/>
              </w:rPr>
              <w:t>模型（</w:t>
            </w:r>
            <w:r>
              <w:rPr>
                <w:rFonts w:hint="eastAsia"/>
              </w:rPr>
              <w:t>r</w:t>
            </w:r>
            <w:r>
              <w:rPr>
                <w:rFonts w:hint="eastAsia"/>
              </w:rPr>
              <w:t>）</w:t>
            </w:r>
          </w:p>
          <w:p w:rsidR="00B36B4A" w:rsidRDefault="00B36B4A" w:rsidP="00B36B4A">
            <w:r>
              <w:rPr>
                <w:noProof/>
              </w:rPr>
              <w:drawing>
                <wp:inline distT="0" distB="0" distL="0" distR="0" wp14:anchorId="13B8EC79" wp14:editId="3854A690">
                  <wp:extent cx="1981200" cy="285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85750"/>
                          </a:xfrm>
                          <a:prstGeom prst="rect">
                            <a:avLst/>
                          </a:prstGeom>
                        </pic:spPr>
                      </pic:pic>
                    </a:graphicData>
                  </a:graphic>
                </wp:inline>
              </w:drawing>
            </w:r>
          </w:p>
          <w:p w:rsidR="00B36B4A" w:rsidRDefault="00B36B4A" w:rsidP="00B36B4A">
            <w:r>
              <w:t>-</w:t>
            </w:r>
            <w:r>
              <w:rPr>
                <w:rFonts w:hint="eastAsia"/>
              </w:rPr>
              <w:t>beta</w:t>
            </w:r>
          </w:p>
          <w:p w:rsidR="00B36B4A" w:rsidRDefault="00B36B4A" w:rsidP="00B36B4A">
            <w:r>
              <w:rPr>
                <w:rFonts w:hint="eastAsia"/>
              </w:rPr>
              <w:t xml:space="preserve">   </w:t>
            </w:r>
            <w:r>
              <w:rPr>
                <w:noProof/>
              </w:rPr>
              <w:drawing>
                <wp:inline distT="0" distB="0" distL="0" distR="0" wp14:anchorId="2286BC87" wp14:editId="25FB5532">
                  <wp:extent cx="2533880" cy="5739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47224" cy="576935"/>
                          </a:xfrm>
                          <a:prstGeom prst="rect">
                            <a:avLst/>
                          </a:prstGeom>
                        </pic:spPr>
                      </pic:pic>
                    </a:graphicData>
                  </a:graphic>
                </wp:inline>
              </w:drawing>
            </w:r>
          </w:p>
        </w:tc>
        <w:tc>
          <w:tcPr>
            <w:tcW w:w="5395" w:type="dxa"/>
          </w:tcPr>
          <w:p w:rsidR="00B36B4A" w:rsidRDefault="00B36B4A" w:rsidP="00B36B4A">
            <w:r w:rsidRPr="00F61855">
              <w:rPr>
                <w:rFonts w:hint="eastAsia"/>
              </w:rPr>
              <w:t>股票的预期收益率</w:t>
            </w:r>
            <w:r w:rsidRPr="00F61855">
              <w:rPr>
                <w:rFonts w:hint="eastAsia"/>
              </w:rPr>
              <w:t>=</w:t>
            </w:r>
            <w:r w:rsidRPr="00F61855">
              <w:rPr>
                <w:rFonts w:hint="eastAsia"/>
              </w:rPr>
              <w:t>投资者的必要报酬率</w:t>
            </w:r>
            <w:r w:rsidRPr="00F61855">
              <w:rPr>
                <w:rFonts w:hint="eastAsia"/>
              </w:rPr>
              <w:t>=</w:t>
            </w:r>
            <w:r w:rsidRPr="00F61855">
              <w:rPr>
                <w:rFonts w:hint="eastAsia"/>
              </w:rPr>
              <w:t>折现率</w:t>
            </w:r>
          </w:p>
          <w:p w:rsidR="00B36B4A" w:rsidRDefault="00B36B4A" w:rsidP="00B36B4A">
            <w:r>
              <w:rPr>
                <w:rFonts w:hint="eastAsia"/>
              </w:rPr>
              <w:t>CAPM</w:t>
            </w:r>
            <w:r>
              <w:rPr>
                <w:rFonts w:hint="eastAsia"/>
              </w:rPr>
              <w:t>模型（</w:t>
            </w:r>
            <w:r>
              <w:rPr>
                <w:rFonts w:hint="eastAsia"/>
              </w:rPr>
              <w:t>r</w:t>
            </w:r>
            <w:r>
              <w:rPr>
                <w:rFonts w:hint="eastAsia"/>
              </w:rPr>
              <w:t>）</w:t>
            </w:r>
          </w:p>
          <w:p w:rsidR="00B36B4A" w:rsidRDefault="00B36B4A" w:rsidP="00B36B4A">
            <w:r>
              <w:rPr>
                <w:noProof/>
              </w:rPr>
              <w:drawing>
                <wp:inline distT="0" distB="0" distL="0" distR="0" wp14:anchorId="360023F3" wp14:editId="3E6FF160">
                  <wp:extent cx="1981200" cy="285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85750"/>
                          </a:xfrm>
                          <a:prstGeom prst="rect">
                            <a:avLst/>
                          </a:prstGeom>
                        </pic:spPr>
                      </pic:pic>
                    </a:graphicData>
                  </a:graphic>
                </wp:inline>
              </w:drawing>
            </w:r>
          </w:p>
          <w:p w:rsidR="00B36B4A" w:rsidRDefault="00B36B4A" w:rsidP="00B36B4A">
            <w:r>
              <w:t>-</w:t>
            </w:r>
            <w:r>
              <w:rPr>
                <w:rFonts w:hint="eastAsia"/>
              </w:rPr>
              <w:t>beta</w:t>
            </w:r>
          </w:p>
          <w:p w:rsidR="00B36B4A" w:rsidRDefault="00B36B4A" w:rsidP="00B36B4A">
            <w:r>
              <w:rPr>
                <w:rFonts w:hint="eastAsia"/>
              </w:rPr>
              <w:t xml:space="preserve">   </w:t>
            </w:r>
            <w:r>
              <w:rPr>
                <w:noProof/>
              </w:rPr>
              <w:drawing>
                <wp:inline distT="0" distB="0" distL="0" distR="0" wp14:anchorId="678BD061" wp14:editId="79C617A4">
                  <wp:extent cx="2842351" cy="643781"/>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3375" cy="646278"/>
                          </a:xfrm>
                          <a:prstGeom prst="rect">
                            <a:avLst/>
                          </a:prstGeom>
                        </pic:spPr>
                      </pic:pic>
                    </a:graphicData>
                  </a:graphic>
                </wp:inline>
              </w:drawing>
            </w:r>
          </w:p>
          <w:p w:rsidR="00B36B4A" w:rsidRDefault="00B36B4A" w:rsidP="00B36B4A">
            <w:pPr>
              <w:tabs>
                <w:tab w:val="left" w:pos="2370"/>
              </w:tabs>
            </w:pPr>
            <w:r>
              <w:tab/>
            </w:r>
          </w:p>
        </w:tc>
        <w:tc>
          <w:tcPr>
            <w:tcW w:w="6056" w:type="dxa"/>
          </w:tcPr>
          <w:p w:rsidR="00B36B4A" w:rsidRDefault="00B36B4A" w:rsidP="00B36B4A">
            <w:r>
              <w:rPr>
                <w:rFonts w:hint="eastAsia"/>
              </w:rPr>
              <w:t>加权平均资本成本（</w:t>
            </w:r>
            <w:r>
              <w:rPr>
                <w:rFonts w:hint="eastAsia"/>
              </w:rPr>
              <w:t>WACC</w:t>
            </w:r>
            <w:r>
              <w:rPr>
                <w:rFonts w:hint="eastAsia"/>
              </w:rPr>
              <w:t>）</w:t>
            </w:r>
          </w:p>
          <w:p w:rsidR="00B36B4A" w:rsidRDefault="00B36B4A" w:rsidP="00B36B4A">
            <w:r>
              <w:rPr>
                <w:noProof/>
              </w:rPr>
              <w:drawing>
                <wp:inline distT="0" distB="0" distL="0" distR="0" wp14:anchorId="3F85D8D4" wp14:editId="0CDC0639">
                  <wp:extent cx="3945835" cy="516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92414" cy="522445"/>
                          </a:xfrm>
                          <a:prstGeom prst="rect">
                            <a:avLst/>
                          </a:prstGeom>
                        </pic:spPr>
                      </pic:pic>
                    </a:graphicData>
                  </a:graphic>
                </wp:inline>
              </w:drawing>
            </w:r>
          </w:p>
          <w:p w:rsidR="00B36B4A" w:rsidRDefault="00B36B4A" w:rsidP="00B36B4A">
            <w:r>
              <w:rPr>
                <w:rFonts w:hint="eastAsia"/>
              </w:rPr>
              <w:t>-</w:t>
            </w:r>
            <w:r>
              <w:rPr>
                <w:rFonts w:hint="eastAsia"/>
              </w:rPr>
              <w:t>债务成本（</w:t>
            </w:r>
            <w:r>
              <w:rPr>
                <w:rFonts w:hint="eastAsia"/>
              </w:rPr>
              <w:t>k</w:t>
            </w:r>
            <w:r w:rsidRPr="00EA3AD5">
              <w:rPr>
                <w:rFonts w:hint="eastAsia"/>
                <w:vertAlign w:val="subscript"/>
              </w:rPr>
              <w:t>d</w:t>
            </w:r>
            <w:r>
              <w:rPr>
                <w:rFonts w:hint="eastAsia"/>
              </w:rPr>
              <w:t>）</w:t>
            </w:r>
          </w:p>
          <w:p w:rsidR="00B36B4A" w:rsidRDefault="00B36B4A" w:rsidP="00B36B4A">
            <w:r>
              <w:rPr>
                <w:noProof/>
              </w:rPr>
              <w:drawing>
                <wp:inline distT="0" distB="0" distL="0" distR="0" wp14:anchorId="6FE77DF0" wp14:editId="1ED75A19">
                  <wp:extent cx="3855904" cy="5578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95791" cy="563628"/>
                          </a:xfrm>
                          <a:prstGeom prst="rect">
                            <a:avLst/>
                          </a:prstGeom>
                        </pic:spPr>
                      </pic:pic>
                    </a:graphicData>
                  </a:graphic>
                </wp:inline>
              </w:drawing>
            </w:r>
          </w:p>
          <w:p w:rsidR="00B36B4A" w:rsidRDefault="00B36B4A" w:rsidP="00B36B4A">
            <w:r>
              <w:rPr>
                <w:noProof/>
              </w:rPr>
              <w:drawing>
                <wp:inline distT="0" distB="0" distL="0" distR="0" wp14:anchorId="46A838F0" wp14:editId="3E9D3072">
                  <wp:extent cx="3767769" cy="637119"/>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91079" cy="641061"/>
                          </a:xfrm>
                          <a:prstGeom prst="rect">
                            <a:avLst/>
                          </a:prstGeom>
                        </pic:spPr>
                      </pic:pic>
                    </a:graphicData>
                  </a:graphic>
                </wp:inline>
              </w:drawing>
            </w:r>
          </w:p>
          <w:p w:rsidR="00B36B4A" w:rsidRDefault="00B36B4A" w:rsidP="00B36B4A">
            <w:r>
              <w:rPr>
                <w:rFonts w:hint="eastAsia"/>
              </w:rPr>
              <w:t>-</w:t>
            </w:r>
            <w:r>
              <w:rPr>
                <w:rFonts w:hint="eastAsia"/>
              </w:rPr>
              <w:t>股权成本（</w:t>
            </w:r>
            <w:r>
              <w:rPr>
                <w:rFonts w:hint="eastAsia"/>
              </w:rPr>
              <w:t>k</w:t>
            </w:r>
            <w:r w:rsidRPr="00A52FF0">
              <w:rPr>
                <w:rFonts w:hint="eastAsia"/>
                <w:vertAlign w:val="subscript"/>
              </w:rPr>
              <w:t>e</w:t>
            </w:r>
            <w:r>
              <w:rPr>
                <w:rFonts w:hint="eastAsia"/>
              </w:rPr>
              <w:t>）</w:t>
            </w:r>
          </w:p>
          <w:p w:rsidR="00B36B4A" w:rsidRPr="00A52FF0" w:rsidRDefault="00B36B4A" w:rsidP="00B36B4A">
            <w:r>
              <w:rPr>
                <w:rFonts w:hint="eastAsia"/>
              </w:rPr>
              <w:t xml:space="preserve">  CAPM</w:t>
            </w:r>
          </w:p>
        </w:tc>
        <w:tc>
          <w:tcPr>
            <w:tcW w:w="5842" w:type="dxa"/>
          </w:tcPr>
          <w:p w:rsidR="006D002A" w:rsidRDefault="006D002A" w:rsidP="006D002A">
            <w:r>
              <w:rPr>
                <w:rFonts w:hint="eastAsia"/>
              </w:rPr>
              <w:t>加权平均资本成本（</w:t>
            </w:r>
            <w:r>
              <w:rPr>
                <w:rFonts w:hint="eastAsia"/>
              </w:rPr>
              <w:t>WACC</w:t>
            </w:r>
            <w:r>
              <w:rPr>
                <w:rFonts w:hint="eastAsia"/>
              </w:rPr>
              <w:t>）</w:t>
            </w:r>
          </w:p>
          <w:p w:rsidR="00B36B4A" w:rsidRDefault="00B36B4A" w:rsidP="00B36B4A"/>
        </w:tc>
        <w:tc>
          <w:tcPr>
            <w:tcW w:w="4363" w:type="dxa"/>
          </w:tcPr>
          <w:p w:rsidR="006D002A" w:rsidRDefault="006D002A" w:rsidP="006D002A">
            <w:r>
              <w:rPr>
                <w:rFonts w:hint="eastAsia"/>
              </w:rPr>
              <w:t>加权平均资本成本（</w:t>
            </w:r>
            <w:r>
              <w:rPr>
                <w:rFonts w:hint="eastAsia"/>
              </w:rPr>
              <w:t>WACC</w:t>
            </w:r>
            <w:r>
              <w:rPr>
                <w:rFonts w:hint="eastAsia"/>
              </w:rPr>
              <w:t>）</w:t>
            </w:r>
          </w:p>
          <w:p w:rsidR="00B36B4A" w:rsidRDefault="00B36B4A" w:rsidP="00B36B4A"/>
        </w:tc>
        <w:tc>
          <w:tcPr>
            <w:tcW w:w="5480" w:type="dxa"/>
          </w:tcPr>
          <w:p w:rsidR="00B36B4A" w:rsidRDefault="00B36B4A" w:rsidP="00690785">
            <w:pPr>
              <w:ind w:left="-297"/>
            </w:pPr>
          </w:p>
        </w:tc>
      </w:tr>
      <w:tr w:rsidR="00E24A2D" w:rsidTr="00E24A2D">
        <w:trPr>
          <w:trHeight w:val="863"/>
        </w:trPr>
        <w:tc>
          <w:tcPr>
            <w:tcW w:w="435" w:type="dxa"/>
          </w:tcPr>
          <w:p w:rsidR="00B36B4A" w:rsidRDefault="00B36B4A" w:rsidP="00B36B4A">
            <w:r>
              <w:rPr>
                <w:rFonts w:hint="eastAsia"/>
              </w:rPr>
              <w:t>应用</w:t>
            </w:r>
          </w:p>
        </w:tc>
        <w:tc>
          <w:tcPr>
            <w:tcW w:w="4093" w:type="dxa"/>
          </w:tcPr>
          <w:p w:rsidR="00B36B4A" w:rsidRPr="00F61855" w:rsidRDefault="00B36B4A" w:rsidP="00B36B4A">
            <w:r w:rsidRPr="00F61855">
              <w:rPr>
                <w:rFonts w:hint="eastAsia"/>
              </w:rPr>
              <w:t>一般应用于有稳定股利政策（比如分红比例稳定）的公司，较多使用稳定红利增长模型</w:t>
            </w:r>
          </w:p>
        </w:tc>
        <w:tc>
          <w:tcPr>
            <w:tcW w:w="5395" w:type="dxa"/>
          </w:tcPr>
          <w:p w:rsidR="00B36B4A" w:rsidRDefault="00B36B4A" w:rsidP="00B36B4A"/>
        </w:tc>
        <w:tc>
          <w:tcPr>
            <w:tcW w:w="6056" w:type="dxa"/>
          </w:tcPr>
          <w:p w:rsidR="00B36B4A" w:rsidRDefault="00B36B4A" w:rsidP="00B36B4A"/>
        </w:tc>
        <w:tc>
          <w:tcPr>
            <w:tcW w:w="5842" w:type="dxa"/>
          </w:tcPr>
          <w:p w:rsidR="00B36B4A" w:rsidRDefault="00B36B4A" w:rsidP="00B36B4A">
            <w:r>
              <w:rPr>
                <w:rFonts w:hint="eastAsia"/>
              </w:rPr>
              <w:t>房地产、石油采矿等行业的估值方法</w:t>
            </w:r>
          </w:p>
        </w:tc>
        <w:tc>
          <w:tcPr>
            <w:tcW w:w="4363" w:type="dxa"/>
          </w:tcPr>
          <w:p w:rsidR="00B36B4A" w:rsidRDefault="00B36B4A" w:rsidP="00B36B4A">
            <w:pPr>
              <w:rPr>
                <w:rFonts w:hint="eastAsia"/>
              </w:rPr>
            </w:pPr>
          </w:p>
        </w:tc>
        <w:tc>
          <w:tcPr>
            <w:tcW w:w="5480" w:type="dxa"/>
          </w:tcPr>
          <w:p w:rsidR="00B36B4A" w:rsidRDefault="00B36B4A" w:rsidP="00690785">
            <w:pPr>
              <w:ind w:left="-297"/>
              <w:rPr>
                <w:rFonts w:hint="eastAsia"/>
              </w:rPr>
            </w:pPr>
          </w:p>
        </w:tc>
      </w:tr>
      <w:tr w:rsidR="00E24A2D" w:rsidTr="00E24A2D">
        <w:trPr>
          <w:trHeight w:val="863"/>
        </w:trPr>
        <w:tc>
          <w:tcPr>
            <w:tcW w:w="435" w:type="dxa"/>
          </w:tcPr>
          <w:p w:rsidR="00B36B4A" w:rsidRDefault="00B36B4A" w:rsidP="00B36B4A">
            <w:r>
              <w:rPr>
                <w:rFonts w:hint="eastAsia"/>
              </w:rPr>
              <w:t>缺陷</w:t>
            </w:r>
          </w:p>
        </w:tc>
        <w:tc>
          <w:tcPr>
            <w:tcW w:w="4093" w:type="dxa"/>
          </w:tcPr>
          <w:p w:rsidR="00B36B4A" w:rsidRPr="00F61855" w:rsidRDefault="00B36B4A" w:rsidP="00B36B4A">
            <w:r w:rsidRPr="005764FD">
              <w:rPr>
                <w:rFonts w:hint="eastAsia"/>
              </w:rPr>
              <w:t>大部分公司的红利发放政策不稳定，甚至有些公司不方法红利，这样导致估算的预测期现金流偏低，而终值偏高</w:t>
            </w:r>
          </w:p>
        </w:tc>
        <w:tc>
          <w:tcPr>
            <w:tcW w:w="5395" w:type="dxa"/>
          </w:tcPr>
          <w:p w:rsidR="00B36B4A" w:rsidRDefault="00B36B4A" w:rsidP="00B36B4A"/>
        </w:tc>
        <w:tc>
          <w:tcPr>
            <w:tcW w:w="6056" w:type="dxa"/>
          </w:tcPr>
          <w:p w:rsidR="00B36B4A" w:rsidRDefault="00B36B4A" w:rsidP="00B36B4A"/>
        </w:tc>
        <w:tc>
          <w:tcPr>
            <w:tcW w:w="5842" w:type="dxa"/>
          </w:tcPr>
          <w:p w:rsidR="00B36B4A" w:rsidRDefault="00B36B4A" w:rsidP="00B36B4A"/>
        </w:tc>
        <w:tc>
          <w:tcPr>
            <w:tcW w:w="4363" w:type="dxa"/>
          </w:tcPr>
          <w:p w:rsidR="00B36B4A" w:rsidRDefault="00B36B4A" w:rsidP="00B36B4A"/>
        </w:tc>
        <w:tc>
          <w:tcPr>
            <w:tcW w:w="5480" w:type="dxa"/>
          </w:tcPr>
          <w:p w:rsidR="00B36B4A" w:rsidRDefault="00B36B4A" w:rsidP="00690785">
            <w:pPr>
              <w:ind w:left="-297"/>
            </w:pPr>
          </w:p>
        </w:tc>
      </w:tr>
      <w:tr w:rsidR="00E24A2D" w:rsidTr="00E24A2D">
        <w:trPr>
          <w:trHeight w:val="863"/>
        </w:trPr>
        <w:tc>
          <w:tcPr>
            <w:tcW w:w="435" w:type="dxa"/>
          </w:tcPr>
          <w:p w:rsidR="00B36B4A" w:rsidRDefault="00B36B4A" w:rsidP="00B36B4A">
            <w:r>
              <w:rPr>
                <w:rFonts w:hint="eastAsia"/>
              </w:rPr>
              <w:t>对比</w:t>
            </w:r>
          </w:p>
        </w:tc>
        <w:tc>
          <w:tcPr>
            <w:tcW w:w="9488" w:type="dxa"/>
            <w:gridSpan w:val="2"/>
            <w:shd w:val="clear" w:color="auto" w:fill="DAEEF3" w:themeFill="accent5" w:themeFillTint="33"/>
          </w:tcPr>
          <w:p w:rsidR="00B36B4A" w:rsidRDefault="00B36B4A" w:rsidP="00B36B4A">
            <w:r>
              <w:rPr>
                <w:rFonts w:hint="eastAsia"/>
              </w:rPr>
              <w:t>一般</w:t>
            </w:r>
            <w:r>
              <w:rPr>
                <w:rFonts w:hint="eastAsia"/>
              </w:rPr>
              <w:t>FCFE=DDM</w:t>
            </w:r>
            <w:r>
              <w:rPr>
                <w:rFonts w:hint="eastAsia"/>
              </w:rPr>
              <w:t>，但由于为了（</w:t>
            </w:r>
            <w:r>
              <w:rPr>
                <w:rFonts w:hint="eastAsia"/>
              </w:rPr>
              <w:t>1</w:t>
            </w:r>
            <w:r>
              <w:rPr>
                <w:rFonts w:hint="eastAsia"/>
              </w:rPr>
              <w:t>）保持稳定性（</w:t>
            </w:r>
            <w:r>
              <w:rPr>
                <w:rFonts w:hint="eastAsia"/>
              </w:rPr>
              <w:t>2</w:t>
            </w:r>
            <w:r>
              <w:rPr>
                <w:rFonts w:hint="eastAsia"/>
              </w:rPr>
              <w:t>）未来的投资需求（</w:t>
            </w:r>
            <w:r>
              <w:rPr>
                <w:rFonts w:hint="eastAsia"/>
              </w:rPr>
              <w:t>3</w:t>
            </w:r>
            <w:r>
              <w:rPr>
                <w:rFonts w:hint="eastAsia"/>
              </w:rPr>
              <w:t>）税收影响（</w:t>
            </w:r>
            <w:r>
              <w:rPr>
                <w:rFonts w:hint="eastAsia"/>
              </w:rPr>
              <w:t>4</w:t>
            </w:r>
            <w:r>
              <w:rPr>
                <w:rFonts w:hint="eastAsia"/>
              </w:rPr>
              <w:t>）管理者的利己行为</w:t>
            </w:r>
          </w:p>
        </w:tc>
        <w:tc>
          <w:tcPr>
            <w:tcW w:w="6056" w:type="dxa"/>
          </w:tcPr>
          <w:p w:rsidR="00B36B4A" w:rsidRDefault="00B36B4A" w:rsidP="00B36B4A"/>
        </w:tc>
        <w:tc>
          <w:tcPr>
            <w:tcW w:w="5842" w:type="dxa"/>
          </w:tcPr>
          <w:p w:rsidR="00B36B4A" w:rsidRDefault="00B36B4A" w:rsidP="00B36B4A"/>
        </w:tc>
        <w:tc>
          <w:tcPr>
            <w:tcW w:w="4363" w:type="dxa"/>
          </w:tcPr>
          <w:p w:rsidR="00B36B4A" w:rsidRDefault="00B36B4A" w:rsidP="00B36B4A"/>
        </w:tc>
        <w:tc>
          <w:tcPr>
            <w:tcW w:w="5480" w:type="dxa"/>
          </w:tcPr>
          <w:p w:rsidR="00B36B4A" w:rsidRDefault="00B36B4A" w:rsidP="00690785">
            <w:pPr>
              <w:ind w:left="-297"/>
            </w:pPr>
          </w:p>
        </w:tc>
      </w:tr>
      <w:tr w:rsidR="00E24A2D" w:rsidTr="00E24A2D">
        <w:trPr>
          <w:trHeight w:val="863"/>
        </w:trPr>
        <w:tc>
          <w:tcPr>
            <w:tcW w:w="435" w:type="dxa"/>
          </w:tcPr>
          <w:p w:rsidR="00B36B4A" w:rsidRDefault="00B36B4A" w:rsidP="00B36B4A"/>
        </w:tc>
        <w:tc>
          <w:tcPr>
            <w:tcW w:w="4093" w:type="dxa"/>
          </w:tcPr>
          <w:p w:rsidR="00B36B4A" w:rsidRPr="005764FD" w:rsidRDefault="00B36B4A" w:rsidP="00B36B4A"/>
        </w:tc>
        <w:tc>
          <w:tcPr>
            <w:tcW w:w="11451" w:type="dxa"/>
            <w:gridSpan w:val="2"/>
            <w:shd w:val="clear" w:color="auto" w:fill="E5DFEC" w:themeFill="accent4" w:themeFillTint="33"/>
          </w:tcPr>
          <w:p w:rsidR="00B36B4A" w:rsidRDefault="00B36B4A" w:rsidP="00B36B4A">
            <w:r>
              <w:rPr>
                <w:noProof/>
              </w:rPr>
              <w:drawing>
                <wp:inline distT="0" distB="0" distL="0" distR="0" wp14:anchorId="2F58566A" wp14:editId="6AF7E18B">
                  <wp:extent cx="4439798" cy="2035935"/>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48684" cy="2040010"/>
                          </a:xfrm>
                          <a:prstGeom prst="rect">
                            <a:avLst/>
                          </a:prstGeom>
                        </pic:spPr>
                      </pic:pic>
                    </a:graphicData>
                  </a:graphic>
                </wp:inline>
              </w:drawing>
            </w:r>
          </w:p>
        </w:tc>
        <w:tc>
          <w:tcPr>
            <w:tcW w:w="5842" w:type="dxa"/>
          </w:tcPr>
          <w:p w:rsidR="00B36B4A" w:rsidRDefault="00B36B4A" w:rsidP="00B36B4A"/>
        </w:tc>
        <w:tc>
          <w:tcPr>
            <w:tcW w:w="4363" w:type="dxa"/>
          </w:tcPr>
          <w:p w:rsidR="00B36B4A" w:rsidRDefault="00B36B4A" w:rsidP="00B36B4A"/>
        </w:tc>
        <w:tc>
          <w:tcPr>
            <w:tcW w:w="5480" w:type="dxa"/>
          </w:tcPr>
          <w:p w:rsidR="00B36B4A" w:rsidRDefault="00B36B4A" w:rsidP="00690785">
            <w:pPr>
              <w:ind w:left="-297"/>
            </w:pPr>
          </w:p>
        </w:tc>
      </w:tr>
      <w:tr w:rsidR="00E24A2D" w:rsidTr="00E24A2D">
        <w:trPr>
          <w:trHeight w:val="863"/>
        </w:trPr>
        <w:tc>
          <w:tcPr>
            <w:tcW w:w="435" w:type="dxa"/>
          </w:tcPr>
          <w:p w:rsidR="00B36B4A" w:rsidRDefault="00B36B4A" w:rsidP="00B36B4A"/>
        </w:tc>
        <w:tc>
          <w:tcPr>
            <w:tcW w:w="4093" w:type="dxa"/>
          </w:tcPr>
          <w:p w:rsidR="00B36B4A" w:rsidRPr="005764FD" w:rsidRDefault="00B36B4A" w:rsidP="00B36B4A"/>
        </w:tc>
        <w:tc>
          <w:tcPr>
            <w:tcW w:w="5395" w:type="dxa"/>
          </w:tcPr>
          <w:p w:rsidR="00B36B4A" w:rsidRDefault="00B36B4A" w:rsidP="00B36B4A">
            <w:pPr>
              <w:rPr>
                <w:noProof/>
              </w:rPr>
            </w:pPr>
          </w:p>
        </w:tc>
        <w:tc>
          <w:tcPr>
            <w:tcW w:w="11898" w:type="dxa"/>
            <w:gridSpan w:val="2"/>
            <w:shd w:val="clear" w:color="auto" w:fill="FDE9D9" w:themeFill="accent6" w:themeFillTint="33"/>
          </w:tcPr>
          <w:p w:rsidR="00B36B4A" w:rsidRDefault="00B36B4A" w:rsidP="00B36B4A">
            <w:r>
              <w:rPr>
                <w:rFonts w:hint="eastAsia"/>
              </w:rPr>
              <w:t>（</w:t>
            </w:r>
            <w:r>
              <w:rPr>
                <w:rFonts w:hint="eastAsia"/>
              </w:rPr>
              <w:t>1</w:t>
            </w:r>
            <w:r>
              <w:rPr>
                <w:rFonts w:hint="eastAsia"/>
              </w:rPr>
              <w:t>）</w:t>
            </w:r>
            <w:r>
              <w:rPr>
                <w:rFonts w:hint="eastAsia"/>
              </w:rPr>
              <w:t>NAV</w:t>
            </w:r>
            <w:r>
              <w:rPr>
                <w:rFonts w:hint="eastAsia"/>
              </w:rPr>
              <w:t>仅考虑现有资源在未来开发的价值，不考虑公司未来有可能新增加的资源。仅考虑企业价值中的一部分，相对其真实价值有所低估。（</w:t>
            </w:r>
            <w:r>
              <w:rPr>
                <w:rFonts w:hint="eastAsia"/>
              </w:rPr>
              <w:t>2</w:t>
            </w:r>
            <w:r>
              <w:rPr>
                <w:rFonts w:hint="eastAsia"/>
              </w:rPr>
              <w:t>）假设已有资源能够顺利开发为产成品，不考虑开发失败的风险。</w:t>
            </w:r>
            <w:r>
              <w:rPr>
                <w:rFonts w:hint="eastAsia"/>
              </w:rPr>
              <w:t>NAV</w:t>
            </w:r>
            <w:r>
              <w:rPr>
                <w:rFonts w:hint="eastAsia"/>
              </w:rPr>
              <w:t>估值对真实价值有所高估。（</w:t>
            </w:r>
            <w:r>
              <w:rPr>
                <w:rFonts w:hint="eastAsia"/>
              </w:rPr>
              <w:t>3</w:t>
            </w:r>
            <w:r>
              <w:rPr>
                <w:rFonts w:hint="eastAsia"/>
              </w:rPr>
              <w:t>）对房地产、石油、采矿采用</w:t>
            </w:r>
            <w:r>
              <w:rPr>
                <w:rFonts w:hint="eastAsia"/>
              </w:rPr>
              <w:t>NAV</w:t>
            </w:r>
            <w:r>
              <w:rPr>
                <w:rFonts w:hint="eastAsia"/>
              </w:rPr>
              <w:t>而非</w:t>
            </w:r>
            <w:r>
              <w:rPr>
                <w:rFonts w:hint="eastAsia"/>
              </w:rPr>
              <w:t>UFCF</w:t>
            </w:r>
            <w:r>
              <w:rPr>
                <w:rFonts w:hint="eastAsia"/>
              </w:rPr>
              <w:t>的原因：</w:t>
            </w:r>
            <w:r>
              <w:rPr>
                <w:rFonts w:hint="eastAsia"/>
              </w:rPr>
              <w:t>UFCF</w:t>
            </w:r>
            <w:r>
              <w:rPr>
                <w:rFonts w:hint="eastAsia"/>
              </w:rPr>
              <w:t>对获取新增资源所作的假设不令人信服，而</w:t>
            </w:r>
            <w:r>
              <w:rPr>
                <w:rFonts w:hint="eastAsia"/>
              </w:rPr>
              <w:t>NAV</w:t>
            </w:r>
            <w:r>
              <w:rPr>
                <w:rFonts w:hint="eastAsia"/>
              </w:rPr>
              <w:t>可以将当前确定性资源的价值与未来不确定性资源的价值分开来。</w:t>
            </w:r>
          </w:p>
        </w:tc>
        <w:tc>
          <w:tcPr>
            <w:tcW w:w="4363" w:type="dxa"/>
          </w:tcPr>
          <w:p w:rsidR="00B36B4A" w:rsidRDefault="00B36B4A" w:rsidP="00B36B4A">
            <w:pPr>
              <w:rPr>
                <w:rFonts w:hint="eastAsia"/>
              </w:rPr>
            </w:pPr>
          </w:p>
        </w:tc>
        <w:tc>
          <w:tcPr>
            <w:tcW w:w="5480" w:type="dxa"/>
          </w:tcPr>
          <w:p w:rsidR="00B36B4A" w:rsidRDefault="00B36B4A" w:rsidP="00690785">
            <w:pPr>
              <w:ind w:left="-297"/>
              <w:rPr>
                <w:rFonts w:hint="eastAsia"/>
              </w:rPr>
            </w:pPr>
            <w:bookmarkStart w:id="0" w:name="_GoBack"/>
            <w:bookmarkEnd w:id="0"/>
          </w:p>
        </w:tc>
      </w:tr>
      <w:tr w:rsidR="00E24A2D" w:rsidTr="00E24A2D">
        <w:trPr>
          <w:trHeight w:val="863"/>
        </w:trPr>
        <w:tc>
          <w:tcPr>
            <w:tcW w:w="435" w:type="dxa"/>
          </w:tcPr>
          <w:p w:rsidR="00E24A2D" w:rsidRDefault="00E24A2D" w:rsidP="00B36B4A"/>
        </w:tc>
        <w:tc>
          <w:tcPr>
            <w:tcW w:w="4093" w:type="dxa"/>
          </w:tcPr>
          <w:p w:rsidR="00E24A2D" w:rsidRPr="005764FD" w:rsidRDefault="00E24A2D" w:rsidP="00B36B4A"/>
        </w:tc>
        <w:tc>
          <w:tcPr>
            <w:tcW w:w="5395" w:type="dxa"/>
          </w:tcPr>
          <w:p w:rsidR="00E24A2D" w:rsidRDefault="00E24A2D" w:rsidP="00B36B4A">
            <w:pPr>
              <w:rPr>
                <w:noProof/>
              </w:rPr>
            </w:pPr>
          </w:p>
        </w:tc>
        <w:tc>
          <w:tcPr>
            <w:tcW w:w="6056" w:type="dxa"/>
            <w:shd w:val="clear" w:color="auto" w:fill="F2DBDB" w:themeFill="accent2" w:themeFillTint="33"/>
          </w:tcPr>
          <w:p w:rsidR="00E24A2D" w:rsidRDefault="00E24A2D" w:rsidP="00B36B4A">
            <w:pPr>
              <w:rPr>
                <w:rFonts w:hint="eastAsia"/>
              </w:rPr>
            </w:pPr>
            <w:r>
              <w:rPr>
                <w:rFonts w:hint="eastAsia"/>
              </w:rPr>
              <w:t>UFCF</w:t>
            </w:r>
            <w:r>
              <w:rPr>
                <w:rFonts w:hint="eastAsia"/>
              </w:rPr>
              <w:t>与</w:t>
            </w:r>
            <w:r>
              <w:rPr>
                <w:rFonts w:hint="eastAsia"/>
              </w:rPr>
              <w:t>APV</w:t>
            </w:r>
          </w:p>
        </w:tc>
        <w:tc>
          <w:tcPr>
            <w:tcW w:w="5842" w:type="dxa"/>
          </w:tcPr>
          <w:p w:rsidR="00E24A2D" w:rsidRDefault="00E24A2D" w:rsidP="00B36B4A">
            <w:pPr>
              <w:rPr>
                <w:rFonts w:hint="eastAsia"/>
              </w:rPr>
            </w:pPr>
          </w:p>
        </w:tc>
        <w:tc>
          <w:tcPr>
            <w:tcW w:w="4363" w:type="dxa"/>
          </w:tcPr>
          <w:p w:rsidR="00E24A2D" w:rsidRDefault="00E24A2D" w:rsidP="00B36B4A">
            <w:pPr>
              <w:rPr>
                <w:rFonts w:hint="eastAsia"/>
              </w:rPr>
            </w:pPr>
          </w:p>
        </w:tc>
        <w:tc>
          <w:tcPr>
            <w:tcW w:w="5480" w:type="dxa"/>
            <w:shd w:val="clear" w:color="auto" w:fill="F2DBDB" w:themeFill="accent2" w:themeFillTint="33"/>
          </w:tcPr>
          <w:p w:rsidR="00E24A2D" w:rsidRDefault="00E24A2D" w:rsidP="00690785">
            <w:pPr>
              <w:ind w:left="-297"/>
              <w:rPr>
                <w:rFonts w:hint="eastAsia"/>
              </w:rPr>
            </w:pPr>
            <w:r>
              <w:rPr>
                <w:noProof/>
              </w:rPr>
              <w:drawing>
                <wp:inline distT="0" distB="0" distL="0" distR="0" wp14:anchorId="6925881F" wp14:editId="4122B5AA">
                  <wp:extent cx="3558448" cy="12096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73386" cy="1214704"/>
                          </a:xfrm>
                          <a:prstGeom prst="rect">
                            <a:avLst/>
                          </a:prstGeom>
                        </pic:spPr>
                      </pic:pic>
                    </a:graphicData>
                  </a:graphic>
                </wp:inline>
              </w:drawing>
            </w:r>
          </w:p>
        </w:tc>
      </w:tr>
    </w:tbl>
    <w:p w:rsidR="00F61855" w:rsidRDefault="00F61855" w:rsidP="00F61855"/>
    <w:p w:rsidR="00F61855" w:rsidRDefault="004508E8" w:rsidP="004508E8">
      <w:pPr>
        <w:pStyle w:val="a4"/>
        <w:rPr>
          <w:rFonts w:hint="eastAsia"/>
        </w:rPr>
      </w:pPr>
      <w:r>
        <w:rPr>
          <w:rFonts w:hint="eastAsia"/>
        </w:rPr>
        <w:t>相对估值法（可比公司法）</w:t>
      </w:r>
    </w:p>
    <w:p w:rsidR="00755FB4" w:rsidRPr="00755FB4" w:rsidRDefault="00755FB4" w:rsidP="00755FB4">
      <w:pPr>
        <w:pStyle w:val="1"/>
      </w:pPr>
      <w:r>
        <w:rPr>
          <w:rFonts w:hint="eastAsia"/>
        </w:rPr>
        <w:t>一、相对估值法对比</w:t>
      </w:r>
    </w:p>
    <w:tbl>
      <w:tblPr>
        <w:tblStyle w:val="a3"/>
        <w:tblW w:w="0" w:type="auto"/>
        <w:tblLook w:val="04A0" w:firstRow="1" w:lastRow="0" w:firstColumn="1" w:lastColumn="0" w:noHBand="0" w:noVBand="1"/>
      </w:tblPr>
      <w:tblGrid>
        <w:gridCol w:w="1637"/>
        <w:gridCol w:w="2608"/>
        <w:gridCol w:w="850"/>
        <w:gridCol w:w="993"/>
        <w:gridCol w:w="1542"/>
        <w:gridCol w:w="787"/>
        <w:gridCol w:w="1073"/>
        <w:gridCol w:w="2409"/>
        <w:gridCol w:w="1985"/>
        <w:gridCol w:w="1848"/>
        <w:gridCol w:w="2580"/>
      </w:tblGrid>
      <w:tr w:rsidR="00755FB4" w:rsidTr="00755FB4">
        <w:trPr>
          <w:trHeight w:val="242"/>
        </w:trPr>
        <w:tc>
          <w:tcPr>
            <w:tcW w:w="1637" w:type="dxa"/>
          </w:tcPr>
          <w:p w:rsidR="00755FB4" w:rsidRPr="006770DE" w:rsidRDefault="00755FB4" w:rsidP="004508E8">
            <w:pPr>
              <w:rPr>
                <w:b/>
              </w:rPr>
            </w:pPr>
            <w:r w:rsidRPr="006770DE">
              <w:rPr>
                <w:rFonts w:hint="eastAsia"/>
                <w:b/>
              </w:rPr>
              <w:t>方法</w:t>
            </w:r>
          </w:p>
        </w:tc>
        <w:tc>
          <w:tcPr>
            <w:tcW w:w="5993" w:type="dxa"/>
            <w:gridSpan w:val="4"/>
          </w:tcPr>
          <w:p w:rsidR="00755FB4" w:rsidRPr="006770DE" w:rsidRDefault="00755FB4" w:rsidP="00DA664E">
            <w:pPr>
              <w:jc w:val="center"/>
              <w:rPr>
                <w:b/>
              </w:rPr>
            </w:pPr>
            <w:r w:rsidRPr="006770DE">
              <w:rPr>
                <w:rFonts w:hint="eastAsia"/>
                <w:b/>
              </w:rPr>
              <w:t>股票价格倍数法</w:t>
            </w:r>
          </w:p>
        </w:tc>
        <w:tc>
          <w:tcPr>
            <w:tcW w:w="6254" w:type="dxa"/>
            <w:gridSpan w:val="4"/>
          </w:tcPr>
          <w:p w:rsidR="00755FB4" w:rsidRPr="006770DE" w:rsidRDefault="00755FB4" w:rsidP="00DA664E">
            <w:pPr>
              <w:jc w:val="center"/>
              <w:rPr>
                <w:rFonts w:hint="eastAsia"/>
                <w:b/>
              </w:rPr>
            </w:pPr>
            <w:r w:rsidRPr="006770DE">
              <w:rPr>
                <w:rFonts w:hint="eastAsia"/>
                <w:b/>
              </w:rPr>
              <w:t>企业价值倍数法</w:t>
            </w:r>
          </w:p>
        </w:tc>
        <w:tc>
          <w:tcPr>
            <w:tcW w:w="1848" w:type="dxa"/>
          </w:tcPr>
          <w:p w:rsidR="00755FB4" w:rsidRPr="006770DE" w:rsidRDefault="00755FB4" w:rsidP="00DA664E">
            <w:pPr>
              <w:jc w:val="center"/>
              <w:rPr>
                <w:rFonts w:hint="eastAsia"/>
                <w:b/>
              </w:rPr>
            </w:pPr>
            <w:r>
              <w:rPr>
                <w:rFonts w:hint="eastAsia"/>
                <w:b/>
              </w:rPr>
              <w:t>特殊可比指标</w:t>
            </w:r>
          </w:p>
        </w:tc>
        <w:tc>
          <w:tcPr>
            <w:tcW w:w="2580" w:type="dxa"/>
          </w:tcPr>
          <w:p w:rsidR="00755FB4" w:rsidRDefault="00755FB4" w:rsidP="00DA664E">
            <w:pPr>
              <w:jc w:val="center"/>
              <w:rPr>
                <w:rFonts w:hint="eastAsia"/>
                <w:b/>
              </w:rPr>
            </w:pPr>
          </w:p>
        </w:tc>
      </w:tr>
      <w:tr w:rsidR="00755FB4" w:rsidTr="00755FB4">
        <w:trPr>
          <w:trHeight w:val="242"/>
        </w:trPr>
        <w:tc>
          <w:tcPr>
            <w:tcW w:w="1637" w:type="dxa"/>
          </w:tcPr>
          <w:p w:rsidR="00755FB4" w:rsidRPr="006770DE" w:rsidRDefault="00755FB4" w:rsidP="004508E8">
            <w:pPr>
              <w:rPr>
                <w:b/>
              </w:rPr>
            </w:pPr>
            <w:r w:rsidRPr="006770DE">
              <w:rPr>
                <w:rFonts w:hint="eastAsia"/>
                <w:b/>
              </w:rPr>
              <w:t>说明</w:t>
            </w:r>
          </w:p>
        </w:tc>
        <w:tc>
          <w:tcPr>
            <w:tcW w:w="5993" w:type="dxa"/>
            <w:gridSpan w:val="4"/>
          </w:tcPr>
          <w:p w:rsidR="00755FB4" w:rsidRPr="006770DE" w:rsidRDefault="00755FB4" w:rsidP="00DA664E">
            <w:pPr>
              <w:jc w:val="center"/>
              <w:rPr>
                <w:b/>
              </w:rPr>
            </w:pPr>
            <w:r w:rsidRPr="006770DE">
              <w:rPr>
                <w:rFonts w:hint="eastAsia"/>
                <w:b/>
              </w:rPr>
              <w:t>基于股票价格或股权价值</w:t>
            </w:r>
          </w:p>
        </w:tc>
        <w:tc>
          <w:tcPr>
            <w:tcW w:w="6254" w:type="dxa"/>
            <w:gridSpan w:val="4"/>
          </w:tcPr>
          <w:p w:rsidR="00755FB4" w:rsidRPr="006770DE" w:rsidRDefault="00755FB4" w:rsidP="00DA664E">
            <w:pPr>
              <w:jc w:val="center"/>
              <w:rPr>
                <w:rFonts w:hint="eastAsia"/>
                <w:b/>
              </w:rPr>
            </w:pPr>
            <w:r w:rsidRPr="006770DE">
              <w:rPr>
                <w:rFonts w:hint="eastAsia"/>
                <w:b/>
              </w:rPr>
              <w:t>基于企业价值</w:t>
            </w:r>
          </w:p>
        </w:tc>
        <w:tc>
          <w:tcPr>
            <w:tcW w:w="1848" w:type="dxa"/>
          </w:tcPr>
          <w:p w:rsidR="00755FB4" w:rsidRPr="006770DE" w:rsidRDefault="00755FB4" w:rsidP="00DA664E">
            <w:pPr>
              <w:jc w:val="center"/>
              <w:rPr>
                <w:rFonts w:hint="eastAsia"/>
                <w:b/>
              </w:rPr>
            </w:pPr>
            <w:r>
              <w:rPr>
                <w:rFonts w:hint="eastAsia"/>
                <w:b/>
              </w:rPr>
              <w:t>股权价值</w:t>
            </w:r>
          </w:p>
        </w:tc>
        <w:tc>
          <w:tcPr>
            <w:tcW w:w="2580" w:type="dxa"/>
          </w:tcPr>
          <w:p w:rsidR="00755FB4" w:rsidRPr="006770DE" w:rsidRDefault="00755FB4" w:rsidP="00DA664E">
            <w:pPr>
              <w:jc w:val="center"/>
              <w:rPr>
                <w:rFonts w:hint="eastAsia"/>
                <w:b/>
              </w:rPr>
            </w:pPr>
            <w:r>
              <w:rPr>
                <w:rFonts w:hint="eastAsia"/>
                <w:b/>
              </w:rPr>
              <w:t>股权价值</w:t>
            </w:r>
          </w:p>
        </w:tc>
      </w:tr>
      <w:tr w:rsidR="00755FB4" w:rsidTr="00755FB4">
        <w:trPr>
          <w:trHeight w:val="363"/>
        </w:trPr>
        <w:tc>
          <w:tcPr>
            <w:tcW w:w="1637" w:type="dxa"/>
          </w:tcPr>
          <w:p w:rsidR="00755FB4" w:rsidRPr="006770DE" w:rsidRDefault="00755FB4" w:rsidP="004508E8">
            <w:pPr>
              <w:rPr>
                <w:b/>
              </w:rPr>
            </w:pPr>
            <w:r w:rsidRPr="006770DE">
              <w:rPr>
                <w:rFonts w:hint="eastAsia"/>
                <w:b/>
              </w:rPr>
              <w:t>指标</w:t>
            </w:r>
          </w:p>
        </w:tc>
        <w:tc>
          <w:tcPr>
            <w:tcW w:w="3458" w:type="dxa"/>
            <w:gridSpan w:val="2"/>
          </w:tcPr>
          <w:p w:rsidR="00755FB4" w:rsidRPr="006770DE" w:rsidRDefault="00755FB4" w:rsidP="004508E8">
            <w:pPr>
              <w:rPr>
                <w:b/>
              </w:rPr>
            </w:pPr>
            <w:r w:rsidRPr="006770DE">
              <w:rPr>
                <w:rFonts w:hint="eastAsia"/>
                <w:b/>
              </w:rPr>
              <w:t>市盈率（</w:t>
            </w:r>
            <w:r w:rsidRPr="006770DE">
              <w:rPr>
                <w:rFonts w:hint="eastAsia"/>
                <w:b/>
              </w:rPr>
              <w:t>P/E</w:t>
            </w:r>
            <w:r w:rsidRPr="006770DE">
              <w:rPr>
                <w:rFonts w:hint="eastAsia"/>
                <w:b/>
              </w:rPr>
              <w:t>）倍数法（最常用）（</w:t>
            </w:r>
            <w:r w:rsidRPr="006770DE">
              <w:rPr>
                <w:rFonts w:hint="eastAsia"/>
                <w:b/>
              </w:rPr>
              <w:t>Price Earnings Ratio</w:t>
            </w:r>
            <w:r w:rsidRPr="006770DE">
              <w:rPr>
                <w:rFonts w:hint="eastAsia"/>
                <w:b/>
              </w:rPr>
              <w:t>）</w:t>
            </w:r>
          </w:p>
        </w:tc>
        <w:tc>
          <w:tcPr>
            <w:tcW w:w="2535" w:type="dxa"/>
            <w:gridSpan w:val="2"/>
          </w:tcPr>
          <w:p w:rsidR="00755FB4" w:rsidRPr="006770DE" w:rsidRDefault="00755FB4" w:rsidP="004508E8">
            <w:pPr>
              <w:rPr>
                <w:b/>
              </w:rPr>
            </w:pPr>
            <w:r w:rsidRPr="006770DE">
              <w:rPr>
                <w:rFonts w:hint="eastAsia"/>
                <w:b/>
              </w:rPr>
              <w:t>市净率（</w:t>
            </w:r>
            <w:r w:rsidRPr="006770DE">
              <w:rPr>
                <w:rFonts w:hint="eastAsia"/>
                <w:b/>
              </w:rPr>
              <w:t>P/B</w:t>
            </w:r>
            <w:r w:rsidRPr="006770DE">
              <w:rPr>
                <w:rFonts w:hint="eastAsia"/>
                <w:b/>
              </w:rPr>
              <w:t>）倍数法（</w:t>
            </w:r>
            <w:r w:rsidRPr="006770DE">
              <w:rPr>
                <w:rFonts w:hint="eastAsia"/>
                <w:b/>
              </w:rPr>
              <w:t>Price-to-Book Ratio</w:t>
            </w:r>
            <w:r w:rsidRPr="006770DE">
              <w:rPr>
                <w:rFonts w:hint="eastAsia"/>
                <w:b/>
              </w:rPr>
              <w:t>）</w:t>
            </w:r>
          </w:p>
        </w:tc>
        <w:tc>
          <w:tcPr>
            <w:tcW w:w="1860" w:type="dxa"/>
            <w:gridSpan w:val="2"/>
          </w:tcPr>
          <w:p w:rsidR="00755FB4" w:rsidRPr="006770DE" w:rsidRDefault="00755FB4" w:rsidP="004508E8">
            <w:pPr>
              <w:rPr>
                <w:rFonts w:hint="eastAsia"/>
                <w:b/>
              </w:rPr>
            </w:pPr>
            <w:r w:rsidRPr="006770DE">
              <w:rPr>
                <w:rFonts w:hint="eastAsia"/>
                <w:b/>
              </w:rPr>
              <w:t>企业价值</w:t>
            </w:r>
            <w:r w:rsidRPr="006770DE">
              <w:rPr>
                <w:rFonts w:hint="eastAsia"/>
                <w:b/>
              </w:rPr>
              <w:t>/</w:t>
            </w:r>
            <w:r w:rsidRPr="006770DE">
              <w:rPr>
                <w:rFonts w:hint="eastAsia"/>
                <w:b/>
              </w:rPr>
              <w:t>息税前利润倍数</w:t>
            </w:r>
          </w:p>
          <w:p w:rsidR="00755FB4" w:rsidRPr="006770DE" w:rsidRDefault="00755FB4" w:rsidP="004508E8">
            <w:pPr>
              <w:rPr>
                <w:b/>
              </w:rPr>
            </w:pPr>
            <w:r w:rsidRPr="006770DE">
              <w:rPr>
                <w:rFonts w:hint="eastAsia"/>
                <w:b/>
              </w:rPr>
              <w:t>EV/EBIT</w:t>
            </w:r>
          </w:p>
        </w:tc>
        <w:tc>
          <w:tcPr>
            <w:tcW w:w="2409" w:type="dxa"/>
          </w:tcPr>
          <w:p w:rsidR="00755FB4" w:rsidRPr="006770DE" w:rsidRDefault="00755FB4" w:rsidP="004508E8">
            <w:pPr>
              <w:rPr>
                <w:rFonts w:hint="eastAsia"/>
                <w:b/>
              </w:rPr>
            </w:pPr>
            <w:r w:rsidRPr="006770DE">
              <w:rPr>
                <w:rFonts w:hint="eastAsia"/>
                <w:b/>
              </w:rPr>
              <w:t>企业价值</w:t>
            </w:r>
            <w:r w:rsidRPr="006770DE">
              <w:rPr>
                <w:rFonts w:hint="eastAsia"/>
                <w:b/>
              </w:rPr>
              <w:t>/</w:t>
            </w:r>
            <w:r w:rsidRPr="006770DE">
              <w:rPr>
                <w:rFonts w:hint="eastAsia"/>
                <w:b/>
              </w:rPr>
              <w:t>息税折旧摊销前利润倍数</w:t>
            </w:r>
          </w:p>
          <w:p w:rsidR="00755FB4" w:rsidRPr="006770DE" w:rsidRDefault="00755FB4" w:rsidP="004508E8">
            <w:pPr>
              <w:rPr>
                <w:b/>
              </w:rPr>
            </w:pPr>
            <w:r w:rsidRPr="006770DE">
              <w:rPr>
                <w:rFonts w:hint="eastAsia"/>
                <w:b/>
              </w:rPr>
              <w:t>EV/EBITDA</w:t>
            </w:r>
          </w:p>
        </w:tc>
        <w:tc>
          <w:tcPr>
            <w:tcW w:w="1985" w:type="dxa"/>
          </w:tcPr>
          <w:p w:rsidR="00755FB4" w:rsidRPr="006770DE" w:rsidRDefault="00755FB4" w:rsidP="004508E8">
            <w:pPr>
              <w:rPr>
                <w:rFonts w:hint="eastAsia"/>
                <w:b/>
              </w:rPr>
            </w:pPr>
            <w:r>
              <w:rPr>
                <w:rFonts w:hint="eastAsia"/>
                <w:b/>
              </w:rPr>
              <w:t>企业价值</w:t>
            </w:r>
            <w:r>
              <w:rPr>
                <w:rFonts w:hint="eastAsia"/>
                <w:b/>
              </w:rPr>
              <w:t>/</w:t>
            </w:r>
            <w:r>
              <w:rPr>
                <w:rFonts w:hint="eastAsia"/>
                <w:b/>
              </w:rPr>
              <w:t>某经营指标倍数</w:t>
            </w:r>
          </w:p>
        </w:tc>
        <w:tc>
          <w:tcPr>
            <w:tcW w:w="1848" w:type="dxa"/>
          </w:tcPr>
          <w:p w:rsidR="00755FB4" w:rsidRDefault="00755FB4" w:rsidP="004508E8">
            <w:pPr>
              <w:rPr>
                <w:rFonts w:hint="eastAsia"/>
                <w:b/>
              </w:rPr>
            </w:pPr>
            <w:r>
              <w:rPr>
                <w:rFonts w:hint="eastAsia"/>
                <w:b/>
              </w:rPr>
              <w:t>A/H</w:t>
            </w:r>
            <w:r>
              <w:rPr>
                <w:rFonts w:hint="eastAsia"/>
                <w:b/>
              </w:rPr>
              <w:t>指标</w:t>
            </w:r>
          </w:p>
        </w:tc>
        <w:tc>
          <w:tcPr>
            <w:tcW w:w="2580" w:type="dxa"/>
          </w:tcPr>
          <w:p w:rsidR="00755FB4" w:rsidRDefault="00755FB4" w:rsidP="004508E8">
            <w:pPr>
              <w:rPr>
                <w:rFonts w:hint="eastAsia"/>
                <w:b/>
              </w:rPr>
            </w:pPr>
            <w:r>
              <w:rPr>
                <w:rFonts w:hint="eastAsia"/>
                <w:b/>
              </w:rPr>
              <w:t>PEG</w:t>
            </w:r>
            <w:r>
              <w:rPr>
                <w:rFonts w:hint="eastAsia"/>
                <w:b/>
              </w:rPr>
              <w:t>倍数法（</w:t>
            </w:r>
            <w:r>
              <w:rPr>
                <w:rFonts w:hint="eastAsia"/>
                <w:b/>
              </w:rPr>
              <w:t>Price/Earnings/Growth Rate</w:t>
            </w:r>
            <w:r>
              <w:rPr>
                <w:rFonts w:hint="eastAsia"/>
                <w:b/>
              </w:rPr>
              <w:t>）</w:t>
            </w:r>
          </w:p>
        </w:tc>
      </w:tr>
      <w:tr w:rsidR="00755FB4" w:rsidTr="00755FB4">
        <w:trPr>
          <w:trHeight w:val="363"/>
        </w:trPr>
        <w:tc>
          <w:tcPr>
            <w:tcW w:w="1637" w:type="dxa"/>
          </w:tcPr>
          <w:p w:rsidR="00755FB4" w:rsidRDefault="00755FB4" w:rsidP="004508E8">
            <w:r>
              <w:rPr>
                <w:rFonts w:hint="eastAsia"/>
              </w:rPr>
              <w:t>应用</w:t>
            </w:r>
          </w:p>
        </w:tc>
        <w:tc>
          <w:tcPr>
            <w:tcW w:w="3458" w:type="dxa"/>
            <w:gridSpan w:val="2"/>
          </w:tcPr>
          <w:p w:rsidR="00755FB4" w:rsidRDefault="00755FB4" w:rsidP="004508E8">
            <w:r>
              <w:rPr>
                <w:rFonts w:hint="eastAsia"/>
              </w:rPr>
              <w:t>能够反应公司的成长性及风险性等特征</w:t>
            </w:r>
          </w:p>
        </w:tc>
        <w:tc>
          <w:tcPr>
            <w:tcW w:w="2535" w:type="dxa"/>
            <w:gridSpan w:val="2"/>
          </w:tcPr>
          <w:p w:rsidR="00755FB4" w:rsidRDefault="00755FB4" w:rsidP="004508E8">
            <w:r>
              <w:rPr>
                <w:rFonts w:hint="eastAsia"/>
              </w:rPr>
              <w:t>衡量一家公司的经营成长性和股东投入的运用能力</w:t>
            </w:r>
          </w:p>
        </w:tc>
        <w:tc>
          <w:tcPr>
            <w:tcW w:w="1860" w:type="dxa"/>
            <w:gridSpan w:val="2"/>
          </w:tcPr>
          <w:p w:rsidR="00755FB4" w:rsidRDefault="00755FB4" w:rsidP="004508E8"/>
        </w:tc>
        <w:tc>
          <w:tcPr>
            <w:tcW w:w="2409" w:type="dxa"/>
          </w:tcPr>
          <w:p w:rsidR="00755FB4" w:rsidRDefault="00755FB4" w:rsidP="004508E8"/>
        </w:tc>
        <w:tc>
          <w:tcPr>
            <w:tcW w:w="1985" w:type="dxa"/>
          </w:tcPr>
          <w:p w:rsidR="00755FB4" w:rsidRDefault="00755FB4" w:rsidP="004508E8">
            <w:pPr>
              <w:rPr>
                <w:rFonts w:hint="eastAsia"/>
              </w:rPr>
            </w:pPr>
          </w:p>
          <w:p w:rsidR="00755FB4" w:rsidRDefault="00755FB4" w:rsidP="004508E8"/>
        </w:tc>
        <w:tc>
          <w:tcPr>
            <w:tcW w:w="1848" w:type="dxa"/>
          </w:tcPr>
          <w:p w:rsidR="00755FB4" w:rsidRDefault="00755FB4" w:rsidP="004508E8">
            <w:pPr>
              <w:rPr>
                <w:rFonts w:hint="eastAsia"/>
              </w:rPr>
            </w:pPr>
          </w:p>
        </w:tc>
        <w:tc>
          <w:tcPr>
            <w:tcW w:w="2580" w:type="dxa"/>
          </w:tcPr>
          <w:p w:rsidR="00755FB4" w:rsidRDefault="00755FB4" w:rsidP="00DC35B7">
            <w:pPr>
              <w:rPr>
                <w:rFonts w:hint="eastAsia"/>
              </w:rPr>
            </w:pPr>
            <w:r>
              <w:rPr>
                <w:rFonts w:hint="eastAsia"/>
              </w:rPr>
              <w:t>高成长型公司，反映公司收益的增长前景对价值的影响</w:t>
            </w:r>
          </w:p>
          <w:p w:rsidR="00755FB4" w:rsidRDefault="00755FB4" w:rsidP="00DC35B7">
            <w:pPr>
              <w:rPr>
                <w:rFonts w:hint="eastAsia"/>
              </w:rPr>
            </w:pPr>
            <w:r>
              <w:rPr>
                <w:rFonts w:hint="eastAsia"/>
              </w:rPr>
              <w:t>（</w:t>
            </w:r>
            <w:r>
              <w:rPr>
                <w:rFonts w:hint="eastAsia"/>
              </w:rPr>
              <w:t>PE</w:t>
            </w:r>
            <w:r>
              <w:rPr>
                <w:rFonts w:hint="eastAsia"/>
              </w:rPr>
              <w:t>无法反映公司收益的增长前景对价值的影响，对于高成长型公司或可比公司的增长水平与目标公司差异很大时，使用</w:t>
            </w:r>
            <w:r>
              <w:rPr>
                <w:rFonts w:hint="eastAsia"/>
              </w:rPr>
              <w:t>PE</w:t>
            </w:r>
            <w:r>
              <w:rPr>
                <w:rFonts w:hint="eastAsia"/>
              </w:rPr>
              <w:t>不合适）</w:t>
            </w:r>
          </w:p>
        </w:tc>
      </w:tr>
      <w:tr w:rsidR="00755FB4" w:rsidTr="00755FB4">
        <w:trPr>
          <w:trHeight w:val="363"/>
        </w:trPr>
        <w:tc>
          <w:tcPr>
            <w:tcW w:w="1637" w:type="dxa"/>
          </w:tcPr>
          <w:p w:rsidR="00755FB4" w:rsidRDefault="00755FB4" w:rsidP="004508E8">
            <w:pPr>
              <w:rPr>
                <w:rFonts w:hint="eastAsia"/>
              </w:rPr>
            </w:pPr>
            <w:r>
              <w:rPr>
                <w:rFonts w:hint="eastAsia"/>
              </w:rPr>
              <w:t>缺陷</w:t>
            </w:r>
          </w:p>
        </w:tc>
        <w:tc>
          <w:tcPr>
            <w:tcW w:w="3458" w:type="dxa"/>
            <w:gridSpan w:val="2"/>
          </w:tcPr>
          <w:p w:rsidR="00755FB4" w:rsidRDefault="00755FB4" w:rsidP="004508E8">
            <w:pPr>
              <w:rPr>
                <w:rFonts w:hint="eastAsia"/>
              </w:rPr>
            </w:pPr>
            <w:r>
              <w:rPr>
                <w:rFonts w:hint="eastAsia"/>
              </w:rPr>
              <w:t>PE</w:t>
            </w:r>
            <w:r>
              <w:rPr>
                <w:rFonts w:hint="eastAsia"/>
              </w:rPr>
              <w:t>无法反映公司收益的增长前景对价值的影响，对于高成长型公司或可比公司的增长水平与目标公司差异很大时，使用</w:t>
            </w:r>
            <w:r>
              <w:rPr>
                <w:rFonts w:hint="eastAsia"/>
              </w:rPr>
              <w:t>PE</w:t>
            </w:r>
            <w:r>
              <w:rPr>
                <w:rFonts w:hint="eastAsia"/>
              </w:rPr>
              <w:t>不合适。</w:t>
            </w:r>
          </w:p>
        </w:tc>
        <w:tc>
          <w:tcPr>
            <w:tcW w:w="2535" w:type="dxa"/>
            <w:gridSpan w:val="2"/>
          </w:tcPr>
          <w:p w:rsidR="00755FB4" w:rsidRDefault="00755FB4" w:rsidP="004508E8">
            <w:pPr>
              <w:rPr>
                <w:rFonts w:hint="eastAsia"/>
              </w:rPr>
            </w:pPr>
          </w:p>
        </w:tc>
        <w:tc>
          <w:tcPr>
            <w:tcW w:w="1860" w:type="dxa"/>
            <w:gridSpan w:val="2"/>
          </w:tcPr>
          <w:p w:rsidR="00755FB4" w:rsidRDefault="00755FB4" w:rsidP="004508E8"/>
        </w:tc>
        <w:tc>
          <w:tcPr>
            <w:tcW w:w="2409" w:type="dxa"/>
          </w:tcPr>
          <w:p w:rsidR="00755FB4" w:rsidRDefault="00755FB4" w:rsidP="004508E8"/>
        </w:tc>
        <w:tc>
          <w:tcPr>
            <w:tcW w:w="1985" w:type="dxa"/>
          </w:tcPr>
          <w:p w:rsidR="00755FB4" w:rsidRDefault="00755FB4" w:rsidP="004508E8">
            <w:pPr>
              <w:rPr>
                <w:rFonts w:hint="eastAsia"/>
              </w:rPr>
            </w:pPr>
          </w:p>
        </w:tc>
        <w:tc>
          <w:tcPr>
            <w:tcW w:w="1848" w:type="dxa"/>
          </w:tcPr>
          <w:p w:rsidR="00755FB4" w:rsidRDefault="00755FB4" w:rsidP="004508E8">
            <w:pPr>
              <w:rPr>
                <w:rFonts w:hint="eastAsia"/>
              </w:rPr>
            </w:pPr>
          </w:p>
        </w:tc>
        <w:tc>
          <w:tcPr>
            <w:tcW w:w="2580" w:type="dxa"/>
          </w:tcPr>
          <w:p w:rsidR="00755FB4" w:rsidRDefault="00755FB4" w:rsidP="004508E8">
            <w:pPr>
              <w:rPr>
                <w:rFonts w:hint="eastAsia"/>
              </w:rPr>
            </w:pPr>
          </w:p>
        </w:tc>
      </w:tr>
      <w:tr w:rsidR="00755FB4" w:rsidTr="00755FB4">
        <w:tc>
          <w:tcPr>
            <w:tcW w:w="1637" w:type="dxa"/>
          </w:tcPr>
          <w:p w:rsidR="00755FB4" w:rsidRDefault="00755FB4" w:rsidP="00835134">
            <w:pPr>
              <w:rPr>
                <w:rFonts w:hint="eastAsia"/>
              </w:rPr>
            </w:pPr>
            <w:r>
              <w:rPr>
                <w:rFonts w:hint="eastAsia"/>
              </w:rPr>
              <w:t>适用行业</w:t>
            </w:r>
          </w:p>
        </w:tc>
        <w:tc>
          <w:tcPr>
            <w:tcW w:w="3458" w:type="dxa"/>
            <w:gridSpan w:val="2"/>
          </w:tcPr>
          <w:p w:rsidR="00755FB4" w:rsidRDefault="00755FB4" w:rsidP="00835134">
            <w:pPr>
              <w:rPr>
                <w:rFonts w:hint="eastAsia"/>
              </w:rPr>
            </w:pPr>
            <w:r>
              <w:rPr>
                <w:rFonts w:hint="eastAsia"/>
              </w:rPr>
              <w:t>—</w:t>
            </w:r>
          </w:p>
        </w:tc>
        <w:tc>
          <w:tcPr>
            <w:tcW w:w="2535" w:type="dxa"/>
            <w:gridSpan w:val="2"/>
          </w:tcPr>
          <w:p w:rsidR="00755FB4" w:rsidRDefault="00755FB4" w:rsidP="00835134">
            <w:pPr>
              <w:rPr>
                <w:rFonts w:hint="eastAsia"/>
              </w:rPr>
            </w:pPr>
            <w:r>
              <w:rPr>
                <w:rFonts w:hint="eastAsia"/>
              </w:rPr>
              <w:t>银行业估值中最常用方法之一</w:t>
            </w:r>
          </w:p>
        </w:tc>
        <w:tc>
          <w:tcPr>
            <w:tcW w:w="1860" w:type="dxa"/>
            <w:gridSpan w:val="2"/>
          </w:tcPr>
          <w:p w:rsidR="00755FB4" w:rsidRDefault="00755FB4" w:rsidP="00835134"/>
        </w:tc>
        <w:tc>
          <w:tcPr>
            <w:tcW w:w="2409" w:type="dxa"/>
          </w:tcPr>
          <w:p w:rsidR="00755FB4" w:rsidRDefault="00755FB4" w:rsidP="00835134">
            <w:pPr>
              <w:rPr>
                <w:rFonts w:hint="eastAsia"/>
              </w:rPr>
            </w:pPr>
            <w:r>
              <w:rPr>
                <w:rFonts w:hint="eastAsia"/>
              </w:rPr>
              <w:t>适用于重资产行业</w:t>
            </w:r>
          </w:p>
        </w:tc>
        <w:tc>
          <w:tcPr>
            <w:tcW w:w="1985" w:type="dxa"/>
          </w:tcPr>
          <w:p w:rsidR="00755FB4" w:rsidRDefault="00755FB4" w:rsidP="00835134">
            <w:pPr>
              <w:rPr>
                <w:rFonts w:hint="eastAsia"/>
              </w:rPr>
            </w:pPr>
          </w:p>
        </w:tc>
        <w:tc>
          <w:tcPr>
            <w:tcW w:w="1848" w:type="dxa"/>
          </w:tcPr>
          <w:p w:rsidR="00755FB4" w:rsidRDefault="00755FB4" w:rsidP="00835134">
            <w:pPr>
              <w:rPr>
                <w:rFonts w:hint="eastAsia"/>
              </w:rPr>
            </w:pPr>
            <w:r>
              <w:rPr>
                <w:rFonts w:hint="eastAsia"/>
              </w:rPr>
              <w:t>同时在香港市场和内地</w:t>
            </w:r>
            <w:r>
              <w:rPr>
                <w:rFonts w:hint="eastAsia"/>
              </w:rPr>
              <w:t>A</w:t>
            </w:r>
            <w:r>
              <w:rPr>
                <w:rFonts w:hint="eastAsia"/>
              </w:rPr>
              <w:t>股市场上市的公司</w:t>
            </w:r>
          </w:p>
        </w:tc>
        <w:tc>
          <w:tcPr>
            <w:tcW w:w="2580" w:type="dxa"/>
          </w:tcPr>
          <w:p w:rsidR="00755FB4" w:rsidRDefault="00755FB4" w:rsidP="00835134">
            <w:pPr>
              <w:rPr>
                <w:rFonts w:hint="eastAsia"/>
              </w:rPr>
            </w:pPr>
          </w:p>
        </w:tc>
      </w:tr>
      <w:tr w:rsidR="00755FB4" w:rsidTr="00755FB4">
        <w:tc>
          <w:tcPr>
            <w:tcW w:w="1637" w:type="dxa"/>
          </w:tcPr>
          <w:p w:rsidR="00755FB4" w:rsidRDefault="00755FB4" w:rsidP="004508E8">
            <w:r>
              <w:rPr>
                <w:rFonts w:hint="eastAsia"/>
              </w:rPr>
              <w:t>可比公司</w:t>
            </w:r>
          </w:p>
        </w:tc>
        <w:tc>
          <w:tcPr>
            <w:tcW w:w="3458" w:type="dxa"/>
            <w:gridSpan w:val="2"/>
          </w:tcPr>
          <w:p w:rsidR="00755FB4" w:rsidRDefault="00755FB4" w:rsidP="004508E8">
            <w:r>
              <w:rPr>
                <w:rFonts w:hint="eastAsia"/>
              </w:rPr>
              <w:t>市盈率倍数</w:t>
            </w:r>
            <w:r>
              <w:rPr>
                <w:rFonts w:hint="eastAsia"/>
              </w:rPr>
              <w:t>=</w:t>
            </w:r>
            <w:r>
              <w:rPr>
                <w:rFonts w:hint="eastAsia"/>
              </w:rPr>
              <w:t>每股市价</w:t>
            </w:r>
            <w:r>
              <w:rPr>
                <w:rFonts w:hint="eastAsia"/>
              </w:rPr>
              <w:t>/</w:t>
            </w:r>
            <w:r>
              <w:rPr>
                <w:rFonts w:hint="eastAsia"/>
              </w:rPr>
              <w:t>每股收益</w:t>
            </w:r>
            <w:r>
              <w:rPr>
                <w:rFonts w:hint="eastAsia"/>
              </w:rPr>
              <w:t>=</w:t>
            </w:r>
            <w:r>
              <w:rPr>
                <w:rFonts w:hint="eastAsia"/>
              </w:rPr>
              <w:t>每股市价</w:t>
            </w:r>
            <w:r>
              <w:rPr>
                <w:rFonts w:hint="eastAsia"/>
              </w:rPr>
              <w:t>/</w:t>
            </w:r>
            <w:r>
              <w:rPr>
                <w:rFonts w:hint="eastAsia"/>
              </w:rPr>
              <w:t>以全年加权平均普通股股数计算的每股收益（数据更易获取）</w:t>
            </w:r>
          </w:p>
          <w:p w:rsidR="00755FB4" w:rsidRDefault="00755FB4" w:rsidP="004508E8">
            <w:r>
              <w:rPr>
                <w:rFonts w:hint="eastAsia"/>
              </w:rPr>
              <w:t>市盈率倍数</w:t>
            </w:r>
            <w:r>
              <w:rPr>
                <w:rFonts w:hint="eastAsia"/>
              </w:rPr>
              <w:t>=</w:t>
            </w:r>
            <w:r>
              <w:rPr>
                <w:rFonts w:hint="eastAsia"/>
              </w:rPr>
              <w:t>股权市值</w:t>
            </w:r>
            <w:r>
              <w:rPr>
                <w:rFonts w:hint="eastAsia"/>
              </w:rPr>
              <w:t>/</w:t>
            </w:r>
            <w:r>
              <w:rPr>
                <w:rFonts w:hint="eastAsia"/>
              </w:rPr>
              <w:t>净利润</w:t>
            </w:r>
            <w:r>
              <w:rPr>
                <w:rFonts w:hint="eastAsia"/>
              </w:rPr>
              <w:t>=</w:t>
            </w:r>
            <w:r>
              <w:rPr>
                <w:rFonts w:hint="eastAsia"/>
              </w:rPr>
              <w:t>每股市价</w:t>
            </w:r>
            <w:r>
              <w:rPr>
                <w:rFonts w:hint="eastAsia"/>
              </w:rPr>
              <w:t>/</w:t>
            </w:r>
            <w:r>
              <w:rPr>
                <w:rFonts w:hint="eastAsia"/>
              </w:rPr>
              <w:t>以当前已发行普通股股数的每股收益（更能代表当前公司股票的投资价值）</w:t>
            </w:r>
          </w:p>
          <w:p w:rsidR="00755FB4" w:rsidRDefault="00755FB4" w:rsidP="004508E8"/>
          <w:p w:rsidR="00755FB4" w:rsidRPr="00A629D3" w:rsidRDefault="00755FB4" w:rsidP="004508E8">
            <w:pPr>
              <w:rPr>
                <w:sz w:val="18"/>
              </w:rPr>
            </w:pPr>
            <w:r w:rsidRPr="00A629D3">
              <w:rPr>
                <w:rFonts w:hint="eastAsia"/>
                <w:sz w:val="18"/>
              </w:rPr>
              <w:t>**</w:t>
            </w:r>
            <w:r w:rsidRPr="00A629D3">
              <w:rPr>
                <w:rFonts w:hint="eastAsia"/>
                <w:sz w:val="18"/>
              </w:rPr>
              <w:t>计算结果不一致</w:t>
            </w:r>
          </w:p>
          <w:p w:rsidR="00755FB4" w:rsidRPr="00A629D3" w:rsidRDefault="00755FB4" w:rsidP="004508E8">
            <w:pPr>
              <w:rPr>
                <w:sz w:val="18"/>
              </w:rPr>
            </w:pPr>
            <w:r w:rsidRPr="00A629D3">
              <w:rPr>
                <w:rFonts w:hint="eastAsia"/>
                <w:sz w:val="18"/>
              </w:rPr>
              <w:t>*</w:t>
            </w:r>
            <w:r w:rsidRPr="00A629D3">
              <w:rPr>
                <w:rFonts w:hint="eastAsia"/>
                <w:sz w:val="18"/>
              </w:rPr>
              <w:t>股权市值</w:t>
            </w:r>
            <w:r w:rsidRPr="00A629D3">
              <w:rPr>
                <w:rFonts w:hint="eastAsia"/>
                <w:sz w:val="18"/>
              </w:rPr>
              <w:t>=P*</w:t>
            </w:r>
            <w:r w:rsidRPr="00A629D3">
              <w:rPr>
                <w:rFonts w:hint="eastAsia"/>
                <w:sz w:val="18"/>
              </w:rPr>
              <w:t>当前已发行普通股股数</w:t>
            </w:r>
          </w:p>
          <w:p w:rsidR="00755FB4" w:rsidRDefault="00755FB4" w:rsidP="004508E8">
            <w:r w:rsidRPr="00A629D3">
              <w:rPr>
                <w:rFonts w:hint="eastAsia"/>
                <w:sz w:val="18"/>
              </w:rPr>
              <w:t>*NI=EPS*</w:t>
            </w:r>
            <w:r w:rsidRPr="00A629D3">
              <w:rPr>
                <w:rFonts w:hint="eastAsia"/>
                <w:sz w:val="18"/>
              </w:rPr>
              <w:t>全年加权平均普通股股数</w:t>
            </w:r>
          </w:p>
        </w:tc>
        <w:tc>
          <w:tcPr>
            <w:tcW w:w="2535" w:type="dxa"/>
            <w:gridSpan w:val="2"/>
          </w:tcPr>
          <w:p w:rsidR="00755FB4" w:rsidRDefault="00755FB4" w:rsidP="004508E8">
            <w:r>
              <w:rPr>
                <w:rFonts w:hint="eastAsia"/>
              </w:rPr>
              <w:t>市净率倍数</w:t>
            </w:r>
            <w:r>
              <w:rPr>
                <w:rFonts w:hint="eastAsia"/>
              </w:rPr>
              <w:t>=</w:t>
            </w:r>
            <w:r>
              <w:rPr>
                <w:rFonts w:hint="eastAsia"/>
              </w:rPr>
              <w:t>每股市价</w:t>
            </w:r>
            <w:r>
              <w:rPr>
                <w:rFonts w:hint="eastAsia"/>
              </w:rPr>
              <w:t>/</w:t>
            </w:r>
            <w:r>
              <w:rPr>
                <w:rFonts w:hint="eastAsia"/>
              </w:rPr>
              <w:t>每股净资产</w:t>
            </w:r>
          </w:p>
          <w:p w:rsidR="00755FB4" w:rsidRDefault="00755FB4" w:rsidP="004508E8">
            <w:r>
              <w:rPr>
                <w:rFonts w:hint="eastAsia"/>
              </w:rPr>
              <w:t>市净率</w:t>
            </w:r>
            <w:r>
              <w:rPr>
                <w:rFonts w:hint="eastAsia"/>
              </w:rPr>
              <w:t>=</w:t>
            </w:r>
            <w:r>
              <w:rPr>
                <w:rFonts w:hint="eastAsia"/>
              </w:rPr>
              <w:t>股权价值</w:t>
            </w:r>
            <w:r>
              <w:rPr>
                <w:rFonts w:hint="eastAsia"/>
              </w:rPr>
              <w:t>/</w:t>
            </w:r>
            <w:r>
              <w:rPr>
                <w:rFonts w:hint="eastAsia"/>
              </w:rPr>
              <w:t>净资产</w:t>
            </w:r>
          </w:p>
          <w:p w:rsidR="00755FB4" w:rsidRDefault="00755FB4" w:rsidP="004508E8"/>
          <w:p w:rsidR="00755FB4" w:rsidRDefault="00755FB4" w:rsidP="004508E8">
            <w:r w:rsidRPr="00A629D3">
              <w:rPr>
                <w:rFonts w:hint="eastAsia"/>
                <w:sz w:val="18"/>
              </w:rPr>
              <w:t>*</w:t>
            </w:r>
            <w:r w:rsidRPr="00A629D3">
              <w:rPr>
                <w:rFonts w:hint="eastAsia"/>
                <w:sz w:val="18"/>
              </w:rPr>
              <w:t>公司股权融资后的</w:t>
            </w:r>
            <w:r w:rsidRPr="00A629D3">
              <w:rPr>
                <w:rFonts w:hint="eastAsia"/>
                <w:sz w:val="18"/>
              </w:rPr>
              <w:t>PB</w:t>
            </w:r>
            <w:r w:rsidRPr="00A629D3">
              <w:rPr>
                <w:rFonts w:hint="eastAsia"/>
                <w:sz w:val="18"/>
              </w:rPr>
              <w:t>要考虑融资的影响</w:t>
            </w:r>
          </w:p>
        </w:tc>
        <w:tc>
          <w:tcPr>
            <w:tcW w:w="1860" w:type="dxa"/>
            <w:gridSpan w:val="2"/>
          </w:tcPr>
          <w:p w:rsidR="00755FB4" w:rsidRDefault="00755FB4" w:rsidP="004508E8">
            <w:r>
              <w:rPr>
                <w:rFonts w:hint="eastAsia"/>
              </w:rPr>
              <w:t>EV/EBIT</w:t>
            </w:r>
          </w:p>
        </w:tc>
        <w:tc>
          <w:tcPr>
            <w:tcW w:w="2409" w:type="dxa"/>
          </w:tcPr>
          <w:p w:rsidR="00755FB4" w:rsidRDefault="00755FB4" w:rsidP="004508E8">
            <w:r>
              <w:rPr>
                <w:rFonts w:hint="eastAsia"/>
              </w:rPr>
              <w:t>EV/EBITDA</w:t>
            </w:r>
          </w:p>
        </w:tc>
        <w:tc>
          <w:tcPr>
            <w:tcW w:w="1985" w:type="dxa"/>
          </w:tcPr>
          <w:p w:rsidR="00755FB4" w:rsidRDefault="00755FB4" w:rsidP="004508E8">
            <w:pPr>
              <w:rPr>
                <w:rFonts w:hint="eastAsia"/>
              </w:rPr>
            </w:pPr>
            <w:r>
              <w:rPr>
                <w:rFonts w:hint="eastAsia"/>
              </w:rPr>
              <w:t>不同行业不同，选用适用行业的经营指标（由公司所有出资人共同贡献和享有的，与企业价值相对应，与股权价值无关）</w:t>
            </w:r>
          </w:p>
          <w:p w:rsidR="00755FB4" w:rsidRDefault="00755FB4" w:rsidP="004508E8">
            <w:pPr>
              <w:rPr>
                <w:rFonts w:hint="eastAsia"/>
              </w:rPr>
            </w:pPr>
            <w:r>
              <w:rPr>
                <w:rFonts w:hint="eastAsia"/>
              </w:rPr>
              <w:t>普遍适用：企业价值</w:t>
            </w:r>
            <w:r>
              <w:rPr>
                <w:rFonts w:hint="eastAsia"/>
              </w:rPr>
              <w:t>/</w:t>
            </w:r>
            <w:r>
              <w:rPr>
                <w:rFonts w:hint="eastAsia"/>
              </w:rPr>
              <w:t>营业收入</w:t>
            </w:r>
          </w:p>
          <w:p w:rsidR="00755FB4" w:rsidRPr="00C93ED3" w:rsidRDefault="00755FB4" w:rsidP="004508E8">
            <w:pPr>
              <w:rPr>
                <w:rFonts w:hint="eastAsia"/>
              </w:rPr>
            </w:pPr>
            <w:r>
              <w:rPr>
                <w:rFonts w:hint="eastAsia"/>
              </w:rPr>
              <w:t>发电行业：</w:t>
            </w:r>
            <w:r>
              <w:rPr>
                <w:rFonts w:hint="eastAsia"/>
              </w:rPr>
              <w:t>EV</w:t>
            </w:r>
            <w:r>
              <w:rPr>
                <w:rFonts w:hint="eastAsia"/>
              </w:rPr>
              <w:t>→装机容量</w:t>
            </w:r>
          </w:p>
          <w:p w:rsidR="00755FB4" w:rsidRPr="00C93ED3" w:rsidRDefault="00755FB4" w:rsidP="004508E8">
            <w:pPr>
              <w:rPr>
                <w:rFonts w:hint="eastAsia"/>
              </w:rPr>
            </w:pPr>
          </w:p>
        </w:tc>
        <w:tc>
          <w:tcPr>
            <w:tcW w:w="1848" w:type="dxa"/>
          </w:tcPr>
          <w:p w:rsidR="00755FB4" w:rsidRDefault="00755FB4" w:rsidP="004508E8">
            <w:pPr>
              <w:rPr>
                <w:rFonts w:hint="eastAsia"/>
              </w:rPr>
            </w:pPr>
            <w:r>
              <w:rPr>
                <w:rFonts w:hint="eastAsia"/>
              </w:rPr>
              <w:t>A/H</w:t>
            </w:r>
            <w:r>
              <w:rPr>
                <w:rFonts w:hint="eastAsia"/>
              </w:rPr>
              <w:t>指标</w:t>
            </w:r>
            <w:r>
              <w:rPr>
                <w:rFonts w:hint="eastAsia"/>
              </w:rPr>
              <w:t>=A</w:t>
            </w:r>
            <w:r>
              <w:rPr>
                <w:rFonts w:hint="eastAsia"/>
              </w:rPr>
              <w:t>股价格</w:t>
            </w:r>
            <w:r>
              <w:rPr>
                <w:rFonts w:hint="eastAsia"/>
              </w:rPr>
              <w:t>/H</w:t>
            </w:r>
            <w:r>
              <w:rPr>
                <w:rFonts w:hint="eastAsia"/>
              </w:rPr>
              <w:t>股价格</w:t>
            </w:r>
          </w:p>
        </w:tc>
        <w:tc>
          <w:tcPr>
            <w:tcW w:w="2580" w:type="dxa"/>
          </w:tcPr>
          <w:p w:rsidR="00755FB4" w:rsidRDefault="00755FB4" w:rsidP="004508E8">
            <w:pPr>
              <w:rPr>
                <w:rFonts w:hint="eastAsia"/>
              </w:rPr>
            </w:pPr>
            <w:r>
              <w:rPr>
                <w:rFonts w:hint="eastAsia"/>
              </w:rPr>
              <w:t>PEG=</w:t>
            </w:r>
            <w:r>
              <w:rPr>
                <w:rFonts w:hint="eastAsia"/>
              </w:rPr>
              <w:t>股权价值÷（净利润</w:t>
            </w:r>
            <w:r>
              <w:rPr>
                <w:rFonts w:hint="eastAsia"/>
              </w:rPr>
              <w:t>*</w:t>
            </w:r>
            <w:r>
              <w:rPr>
                <w:rFonts w:hint="eastAsia"/>
              </w:rPr>
              <w:t>盈利增长率）</w:t>
            </w:r>
            <w:r>
              <w:rPr>
                <w:rFonts w:hint="eastAsia"/>
              </w:rPr>
              <w:t>=</w:t>
            </w:r>
            <w:r>
              <w:rPr>
                <w:rFonts w:hint="eastAsia"/>
              </w:rPr>
              <w:t>每股市价÷（每股收益</w:t>
            </w:r>
            <w:r>
              <w:rPr>
                <w:rFonts w:hint="eastAsia"/>
              </w:rPr>
              <w:t>*</w:t>
            </w:r>
            <w:r>
              <w:rPr>
                <w:rFonts w:hint="eastAsia"/>
              </w:rPr>
              <w:t>盈利增长率）</w:t>
            </w:r>
            <w:r>
              <w:rPr>
                <w:rFonts w:hint="eastAsia"/>
              </w:rPr>
              <w:t>=</w:t>
            </w:r>
            <w:r>
              <w:rPr>
                <w:rFonts w:hint="eastAsia"/>
              </w:rPr>
              <w:t>市盈率÷盈利增长率</w:t>
            </w:r>
          </w:p>
        </w:tc>
      </w:tr>
      <w:tr w:rsidR="00755FB4" w:rsidTr="00755FB4">
        <w:tc>
          <w:tcPr>
            <w:tcW w:w="1637" w:type="dxa"/>
          </w:tcPr>
          <w:p w:rsidR="00755FB4" w:rsidRDefault="00755FB4" w:rsidP="00835134">
            <w:r>
              <w:rPr>
                <w:rFonts w:hint="eastAsia"/>
              </w:rPr>
              <w:t>补充</w:t>
            </w:r>
          </w:p>
        </w:tc>
        <w:tc>
          <w:tcPr>
            <w:tcW w:w="3458" w:type="dxa"/>
            <w:gridSpan w:val="2"/>
          </w:tcPr>
          <w:p w:rsidR="00755FB4" w:rsidRDefault="00755FB4" w:rsidP="00835134">
            <w:pPr>
              <w:rPr>
                <w:rFonts w:hint="eastAsia"/>
              </w:rPr>
            </w:pPr>
            <w:r>
              <w:rPr>
                <w:rFonts w:hint="eastAsia"/>
              </w:rPr>
              <w:t>（</w:t>
            </w:r>
            <w:r>
              <w:rPr>
                <w:rFonts w:hint="eastAsia"/>
              </w:rPr>
              <w:t>1</w:t>
            </w:r>
            <w:r>
              <w:rPr>
                <w:rFonts w:hint="eastAsia"/>
              </w:rPr>
              <w:t>）</w:t>
            </w:r>
            <w:r w:rsidRPr="00A90920">
              <w:rPr>
                <w:rFonts w:hint="eastAsia"/>
                <w:b/>
              </w:rPr>
              <w:t>发行在外普通股加权平均数</w:t>
            </w:r>
            <w:r>
              <w:rPr>
                <w:rFonts w:hint="eastAsia"/>
              </w:rPr>
              <w:t>=</w:t>
            </w:r>
            <w:r>
              <w:rPr>
                <w:rFonts w:hint="eastAsia"/>
              </w:rPr>
              <w:t>期初发行在外的普通股股数</w:t>
            </w:r>
            <w:r>
              <w:rPr>
                <w:rFonts w:hint="eastAsia"/>
              </w:rPr>
              <w:t>+</w:t>
            </w:r>
            <w:r>
              <w:rPr>
                <w:rFonts w:hint="eastAsia"/>
              </w:rPr>
              <w:t>当期新发行普通股股数</w:t>
            </w:r>
            <w:r>
              <w:rPr>
                <w:rFonts w:hint="eastAsia"/>
              </w:rPr>
              <w:t>*</w:t>
            </w:r>
            <w:r>
              <w:rPr>
                <w:rFonts w:hint="eastAsia"/>
              </w:rPr>
              <w:t>已发行时间</w:t>
            </w:r>
            <w:r>
              <w:rPr>
                <w:rFonts w:hint="eastAsia"/>
              </w:rPr>
              <w:t>/</w:t>
            </w:r>
            <w:r>
              <w:rPr>
                <w:rFonts w:hint="eastAsia"/>
              </w:rPr>
              <w:t>报告期时间</w:t>
            </w:r>
            <w:r>
              <w:rPr>
                <w:rFonts w:hint="eastAsia"/>
              </w:rPr>
              <w:t>-</w:t>
            </w:r>
            <w:r>
              <w:rPr>
                <w:rFonts w:hint="eastAsia"/>
              </w:rPr>
              <w:t>当期回购普通股股数</w:t>
            </w:r>
            <w:r>
              <w:rPr>
                <w:rFonts w:hint="eastAsia"/>
              </w:rPr>
              <w:t>*</w:t>
            </w:r>
            <w:r>
              <w:rPr>
                <w:rFonts w:hint="eastAsia"/>
              </w:rPr>
              <w:t>已回购时间</w:t>
            </w:r>
            <w:r>
              <w:rPr>
                <w:rFonts w:hint="eastAsia"/>
              </w:rPr>
              <w:t>/</w:t>
            </w:r>
            <w:r>
              <w:rPr>
                <w:rFonts w:hint="eastAsia"/>
              </w:rPr>
              <w:t>报告期时间</w:t>
            </w:r>
          </w:p>
          <w:p w:rsidR="00755FB4" w:rsidRDefault="00755FB4" w:rsidP="00835134">
            <w:pPr>
              <w:rPr>
                <w:rFonts w:hint="eastAsia"/>
              </w:rPr>
            </w:pPr>
          </w:p>
          <w:p w:rsidR="00755FB4" w:rsidRPr="00A90920" w:rsidRDefault="00755FB4" w:rsidP="00835134">
            <w:pPr>
              <w:rPr>
                <w:b/>
              </w:rPr>
            </w:pPr>
            <w:r w:rsidRPr="00A90920">
              <w:rPr>
                <w:b/>
              </w:rPr>
              <w:t>（</w:t>
            </w:r>
            <w:r w:rsidRPr="00A90920">
              <w:rPr>
                <w:b/>
              </w:rPr>
              <w:t>2</w:t>
            </w:r>
            <w:r w:rsidRPr="00A90920">
              <w:rPr>
                <w:b/>
              </w:rPr>
              <w:t>）</w:t>
            </w:r>
            <w:r w:rsidRPr="00A90920">
              <w:rPr>
                <w:rFonts w:hint="eastAsia"/>
                <w:b/>
              </w:rPr>
              <w:t>净利润数据使用</w:t>
            </w:r>
          </w:p>
          <w:p w:rsidR="00755FB4" w:rsidRDefault="00755FB4" w:rsidP="00835134">
            <w:r>
              <w:rPr>
                <w:rFonts w:hint="eastAsia"/>
              </w:rPr>
              <w:t>P</w:t>
            </w:r>
            <w:r>
              <w:rPr>
                <w:rFonts w:hint="eastAsia"/>
              </w:rPr>
              <w:t>→最新股价</w:t>
            </w:r>
          </w:p>
          <w:p w:rsidR="00755FB4" w:rsidRDefault="00755FB4" w:rsidP="00835134">
            <w:r>
              <w:rPr>
                <w:rFonts w:hint="eastAsia"/>
              </w:rPr>
              <w:t>EPS</w:t>
            </w:r>
            <w:r>
              <w:rPr>
                <w:rFonts w:hint="eastAsia"/>
              </w:rPr>
              <w:t>→盈利数据（</w:t>
            </w:r>
            <w:r>
              <w:rPr>
                <w:rFonts w:hint="eastAsia"/>
              </w:rPr>
              <w:t>1</w:t>
            </w:r>
            <w:r>
              <w:rPr>
                <w:rFonts w:hint="eastAsia"/>
              </w:rPr>
              <w:t>）最近一个完整会计年度隶属数据（</w:t>
            </w:r>
            <w:r>
              <w:rPr>
                <w:rFonts w:hint="eastAsia"/>
              </w:rPr>
              <w:t>2</w:t>
            </w:r>
            <w:r>
              <w:rPr>
                <w:rFonts w:hint="eastAsia"/>
              </w:rPr>
              <w:t>）最近十二个月数据（</w:t>
            </w:r>
            <w:r>
              <w:rPr>
                <w:rFonts w:hint="eastAsia"/>
              </w:rPr>
              <w:t>3</w:t>
            </w:r>
            <w:r>
              <w:rPr>
                <w:rFonts w:hint="eastAsia"/>
              </w:rPr>
              <w:t>）预测年度盈利数据</w:t>
            </w:r>
          </w:p>
          <w:p w:rsidR="00755FB4" w:rsidRDefault="00755FB4" w:rsidP="00835134">
            <w:r>
              <w:rPr>
                <w:rFonts w:hint="eastAsia"/>
              </w:rPr>
              <w:t>可比公司与目标公司应用同一时期数据</w:t>
            </w:r>
          </w:p>
        </w:tc>
        <w:tc>
          <w:tcPr>
            <w:tcW w:w="2535" w:type="dxa"/>
            <w:gridSpan w:val="2"/>
          </w:tcPr>
          <w:p w:rsidR="00755FB4" w:rsidRDefault="00755FB4" w:rsidP="00835134">
            <w:pPr>
              <w:rPr>
                <w:rFonts w:hint="eastAsia"/>
              </w:rPr>
            </w:pPr>
            <w:r w:rsidRPr="00A90920">
              <w:rPr>
                <w:rFonts w:hint="eastAsia"/>
                <w:b/>
              </w:rPr>
              <w:t>净资产</w:t>
            </w:r>
            <w:r>
              <w:rPr>
                <w:rFonts w:hint="eastAsia"/>
              </w:rPr>
              <w:t>=</w:t>
            </w:r>
            <w:r>
              <w:rPr>
                <w:rFonts w:hint="eastAsia"/>
              </w:rPr>
              <w:t>资产</w:t>
            </w:r>
            <w:r>
              <w:rPr>
                <w:rFonts w:hint="eastAsia"/>
              </w:rPr>
              <w:t>-</w:t>
            </w:r>
            <w:r>
              <w:rPr>
                <w:rFonts w:hint="eastAsia"/>
              </w:rPr>
              <w:t>负债</w:t>
            </w:r>
          </w:p>
          <w:p w:rsidR="00755FB4" w:rsidRDefault="00755FB4" w:rsidP="00835134">
            <w:r>
              <w:rPr>
                <w:rFonts w:hint="eastAsia"/>
              </w:rPr>
              <w:t>一般情况下，净资产</w:t>
            </w:r>
            <w:r>
              <w:rPr>
                <w:rFonts w:hint="eastAsia"/>
              </w:rPr>
              <w:t>=</w:t>
            </w:r>
            <w:r>
              <w:rPr>
                <w:rFonts w:hint="eastAsia"/>
              </w:rPr>
              <w:t>归母公司所有者权益</w:t>
            </w:r>
          </w:p>
        </w:tc>
        <w:tc>
          <w:tcPr>
            <w:tcW w:w="1860" w:type="dxa"/>
            <w:gridSpan w:val="2"/>
          </w:tcPr>
          <w:p w:rsidR="00755FB4" w:rsidRDefault="00755FB4" w:rsidP="00835134"/>
        </w:tc>
        <w:tc>
          <w:tcPr>
            <w:tcW w:w="2409" w:type="dxa"/>
          </w:tcPr>
          <w:p w:rsidR="00755FB4" w:rsidRDefault="00755FB4" w:rsidP="00835134"/>
        </w:tc>
        <w:tc>
          <w:tcPr>
            <w:tcW w:w="1985" w:type="dxa"/>
          </w:tcPr>
          <w:p w:rsidR="00755FB4" w:rsidRDefault="00755FB4" w:rsidP="00835134"/>
        </w:tc>
        <w:tc>
          <w:tcPr>
            <w:tcW w:w="1848" w:type="dxa"/>
          </w:tcPr>
          <w:p w:rsidR="00755FB4" w:rsidRDefault="00755FB4" w:rsidP="00835134"/>
        </w:tc>
        <w:tc>
          <w:tcPr>
            <w:tcW w:w="2580" w:type="dxa"/>
          </w:tcPr>
          <w:p w:rsidR="00755FB4" w:rsidRDefault="00755FB4" w:rsidP="00835134">
            <w:r>
              <w:rPr>
                <w:rFonts w:hint="eastAsia"/>
              </w:rPr>
              <w:t>盈利增长率</w:t>
            </w:r>
            <w:r>
              <w:rPr>
                <w:rFonts w:hint="eastAsia"/>
              </w:rPr>
              <w:t>=100*</w:t>
            </w:r>
            <w:r>
              <w:rPr>
                <w:rFonts w:hint="eastAsia"/>
              </w:rPr>
              <w:t>增长率</w:t>
            </w:r>
            <w:r w:rsidRPr="00BE2E8B">
              <w:rPr>
                <w:rFonts w:hint="eastAsia"/>
                <w:color w:val="FF0000"/>
              </w:rPr>
              <w:t>（增长率数值的</w:t>
            </w:r>
            <w:r w:rsidRPr="00BE2E8B">
              <w:rPr>
                <w:rFonts w:hint="eastAsia"/>
                <w:color w:val="FF0000"/>
              </w:rPr>
              <w:t>100</w:t>
            </w:r>
            <w:r w:rsidRPr="00BE2E8B">
              <w:rPr>
                <w:rFonts w:hint="eastAsia"/>
                <w:color w:val="FF0000"/>
              </w:rPr>
              <w:t>倍</w:t>
            </w:r>
            <w:r>
              <w:rPr>
                <w:rFonts w:hint="eastAsia"/>
                <w:color w:val="FF0000"/>
              </w:rPr>
              <w:t>，无“</w:t>
            </w:r>
            <w:r>
              <w:rPr>
                <w:rFonts w:hint="eastAsia"/>
                <w:color w:val="FF0000"/>
              </w:rPr>
              <w:t>%</w:t>
            </w:r>
            <w:r>
              <w:rPr>
                <w:rFonts w:hint="eastAsia"/>
                <w:color w:val="FF0000"/>
              </w:rPr>
              <w:t>”</w:t>
            </w:r>
            <w:r w:rsidRPr="00BE2E8B">
              <w:rPr>
                <w:rFonts w:hint="eastAsia"/>
                <w:color w:val="FF0000"/>
              </w:rPr>
              <w:t>）</w:t>
            </w:r>
            <w:r>
              <w:rPr>
                <w:rFonts w:hint="eastAsia"/>
              </w:rPr>
              <w:t>→通常采用未来</w:t>
            </w:r>
            <w:r>
              <w:rPr>
                <w:rFonts w:hint="eastAsia"/>
              </w:rPr>
              <w:t>3-5</w:t>
            </w:r>
            <w:r>
              <w:rPr>
                <w:rFonts w:hint="eastAsia"/>
              </w:rPr>
              <w:t>年预期的年复合增长率（可以一定程度上避免收益的短期波动对价值的影响）</w:t>
            </w:r>
          </w:p>
        </w:tc>
      </w:tr>
      <w:tr w:rsidR="00755FB4" w:rsidTr="00755FB4">
        <w:tc>
          <w:tcPr>
            <w:tcW w:w="1637" w:type="dxa"/>
            <w:vMerge w:val="restart"/>
          </w:tcPr>
          <w:p w:rsidR="00755FB4" w:rsidRDefault="00755FB4" w:rsidP="004508E8">
            <w:r>
              <w:rPr>
                <w:rFonts w:hint="eastAsia"/>
              </w:rPr>
              <w:t>方法</w:t>
            </w:r>
          </w:p>
        </w:tc>
        <w:tc>
          <w:tcPr>
            <w:tcW w:w="3458" w:type="dxa"/>
            <w:gridSpan w:val="2"/>
          </w:tcPr>
          <w:p w:rsidR="00755FB4" w:rsidRPr="00130112" w:rsidRDefault="00755FB4" w:rsidP="004508E8">
            <w:pPr>
              <w:rPr>
                <w:b/>
              </w:rPr>
            </w:pPr>
            <w:r w:rsidRPr="00130112">
              <w:rPr>
                <w:rFonts w:hint="eastAsia"/>
                <w:b/>
              </w:rPr>
              <w:t>（</w:t>
            </w:r>
            <w:r w:rsidRPr="00130112">
              <w:rPr>
                <w:rFonts w:hint="eastAsia"/>
                <w:b/>
              </w:rPr>
              <w:t>1</w:t>
            </w:r>
            <w:r w:rsidRPr="00130112">
              <w:rPr>
                <w:rFonts w:hint="eastAsia"/>
                <w:b/>
              </w:rPr>
              <w:t>）目标公司的中位数或平均数</w:t>
            </w:r>
          </w:p>
        </w:tc>
        <w:tc>
          <w:tcPr>
            <w:tcW w:w="2535" w:type="dxa"/>
            <w:gridSpan w:val="2"/>
          </w:tcPr>
          <w:p w:rsidR="00755FB4" w:rsidRPr="00130112" w:rsidRDefault="00755FB4" w:rsidP="004508E8">
            <w:pPr>
              <w:rPr>
                <w:b/>
              </w:rPr>
            </w:pPr>
            <w:r w:rsidRPr="00130112">
              <w:rPr>
                <w:rFonts w:hint="eastAsia"/>
                <w:b/>
              </w:rPr>
              <w:t>（</w:t>
            </w:r>
            <w:r w:rsidRPr="00130112">
              <w:rPr>
                <w:rFonts w:hint="eastAsia"/>
                <w:b/>
              </w:rPr>
              <w:t>1</w:t>
            </w:r>
            <w:r w:rsidRPr="00130112">
              <w:rPr>
                <w:rFonts w:hint="eastAsia"/>
                <w:b/>
              </w:rPr>
              <w:t>）目标公司的中位数或平均数</w:t>
            </w:r>
          </w:p>
        </w:tc>
        <w:tc>
          <w:tcPr>
            <w:tcW w:w="1860" w:type="dxa"/>
            <w:gridSpan w:val="2"/>
          </w:tcPr>
          <w:p w:rsidR="00755FB4" w:rsidRDefault="00755FB4" w:rsidP="004508E8">
            <w:pPr>
              <w:rPr>
                <w:rFonts w:hint="eastAsia"/>
              </w:rPr>
            </w:pPr>
            <w:r w:rsidRPr="0023285A">
              <w:rPr>
                <w:rFonts w:hint="eastAsia"/>
                <w:b/>
              </w:rPr>
              <w:t>（</w:t>
            </w:r>
            <w:r w:rsidRPr="0023285A">
              <w:rPr>
                <w:rFonts w:hint="eastAsia"/>
                <w:b/>
              </w:rPr>
              <w:t>1</w:t>
            </w:r>
            <w:r w:rsidRPr="0023285A">
              <w:rPr>
                <w:rFonts w:hint="eastAsia"/>
                <w:b/>
              </w:rPr>
              <w:t>）目标公司的中位数或平均数：</w:t>
            </w:r>
            <w:r>
              <w:rPr>
                <w:rFonts w:hint="eastAsia"/>
              </w:rPr>
              <w:t>EV=EBIT*(EV/EBIT</w:t>
            </w:r>
            <w:r>
              <w:rPr>
                <w:rFonts w:hint="eastAsia"/>
              </w:rPr>
              <w:t>倍数</w:t>
            </w:r>
            <w:r>
              <w:rPr>
                <w:rFonts w:hint="eastAsia"/>
              </w:rPr>
              <w:t>)</w:t>
            </w:r>
          </w:p>
          <w:p w:rsidR="00755FB4" w:rsidRDefault="00755FB4" w:rsidP="004508E8">
            <w:pPr>
              <w:rPr>
                <w:rFonts w:hint="eastAsia"/>
              </w:rPr>
            </w:pPr>
          </w:p>
          <w:p w:rsidR="00755FB4" w:rsidRPr="0023285A" w:rsidRDefault="00755FB4" w:rsidP="005547D4">
            <w:pPr>
              <w:rPr>
                <w:rFonts w:hint="eastAsia"/>
                <w:b/>
              </w:rPr>
            </w:pPr>
            <w:r w:rsidRPr="0023285A">
              <w:rPr>
                <w:rFonts w:hint="eastAsia"/>
                <w:b/>
              </w:rPr>
              <w:t>[</w:t>
            </w:r>
            <w:r w:rsidRPr="0023285A">
              <w:rPr>
                <w:rFonts w:hint="eastAsia"/>
                <w:b/>
              </w:rPr>
              <w:t>可比公司</w:t>
            </w:r>
            <w:r w:rsidRPr="0023285A">
              <w:rPr>
                <w:rFonts w:hint="eastAsia"/>
                <w:b/>
              </w:rPr>
              <w:t>]</w:t>
            </w:r>
          </w:p>
          <w:p w:rsidR="00755FB4" w:rsidRDefault="00755FB4" w:rsidP="005547D4">
            <w:pPr>
              <w:rPr>
                <w:rFonts w:hint="eastAsia"/>
              </w:rPr>
            </w:pPr>
            <w:r>
              <w:rPr>
                <w:rFonts w:hint="eastAsia"/>
              </w:rPr>
              <w:t>股价→股权价值→</w:t>
            </w:r>
            <w:r>
              <w:rPr>
                <w:rFonts w:hint="eastAsia"/>
              </w:rPr>
              <w:t>EV</w:t>
            </w:r>
            <w:r>
              <w:rPr>
                <w:rFonts w:hint="eastAsia"/>
              </w:rPr>
              <w:t>（股权价值</w:t>
            </w:r>
            <w:r>
              <w:rPr>
                <w:rFonts w:hint="eastAsia"/>
              </w:rPr>
              <w:t>+</w:t>
            </w:r>
            <w:r>
              <w:rPr>
                <w:rFonts w:hint="eastAsia"/>
              </w:rPr>
              <w:t>债券价值</w:t>
            </w:r>
            <w:r>
              <w:rPr>
                <w:rFonts w:hint="eastAsia"/>
              </w:rPr>
              <w:t>-</w:t>
            </w:r>
            <w:r>
              <w:rPr>
                <w:rFonts w:hint="eastAsia"/>
              </w:rPr>
              <w:t>现金及非核心资产，均需用市场价值）→</w:t>
            </w:r>
            <w:r>
              <w:rPr>
                <w:rFonts w:hint="eastAsia"/>
              </w:rPr>
              <w:t>EV/EBIT</w:t>
            </w:r>
            <w:r>
              <w:rPr>
                <w:rFonts w:hint="eastAsia"/>
              </w:rPr>
              <w:t>倍数的中位数或平均数</w:t>
            </w:r>
          </w:p>
          <w:p w:rsidR="00755FB4" w:rsidRPr="0023285A" w:rsidRDefault="00755FB4" w:rsidP="005547D4">
            <w:pPr>
              <w:rPr>
                <w:rFonts w:hint="eastAsia"/>
                <w:b/>
              </w:rPr>
            </w:pPr>
            <w:r w:rsidRPr="0023285A">
              <w:rPr>
                <w:rFonts w:hint="eastAsia"/>
                <w:b/>
              </w:rPr>
              <w:t>[</w:t>
            </w:r>
            <w:r w:rsidRPr="0023285A">
              <w:rPr>
                <w:rFonts w:hint="eastAsia"/>
                <w:b/>
              </w:rPr>
              <w:t>目标公司</w:t>
            </w:r>
            <w:r w:rsidRPr="0023285A">
              <w:rPr>
                <w:rFonts w:hint="eastAsia"/>
                <w:b/>
              </w:rPr>
              <w:t>]</w:t>
            </w:r>
          </w:p>
          <w:p w:rsidR="00755FB4" w:rsidRDefault="00755FB4" w:rsidP="005547D4">
            <w:pPr>
              <w:rPr>
                <w:rFonts w:hint="eastAsia"/>
              </w:rPr>
            </w:pPr>
            <w:r>
              <w:rPr>
                <w:rFonts w:hint="eastAsia"/>
              </w:rPr>
              <w:t>EV=EBIT*(EV/EBIT</w:t>
            </w:r>
            <w:r>
              <w:rPr>
                <w:rFonts w:hint="eastAsia"/>
              </w:rPr>
              <w:t>倍数</w:t>
            </w:r>
            <w:r>
              <w:rPr>
                <w:rFonts w:hint="eastAsia"/>
              </w:rPr>
              <w:t xml:space="preserve">) </w:t>
            </w:r>
            <w:r>
              <w:rPr>
                <w:rFonts w:hint="eastAsia"/>
              </w:rPr>
              <w:t>→股权价值（股权价值</w:t>
            </w:r>
            <w:r>
              <w:rPr>
                <w:rFonts w:hint="eastAsia"/>
              </w:rPr>
              <w:t>=EV+</w:t>
            </w:r>
            <w:r>
              <w:rPr>
                <w:rFonts w:hint="eastAsia"/>
              </w:rPr>
              <w:t>现金及非核心资产</w:t>
            </w:r>
            <w:r>
              <w:rPr>
                <w:rFonts w:hint="eastAsia"/>
              </w:rPr>
              <w:t>-</w:t>
            </w:r>
            <w:r>
              <w:rPr>
                <w:rFonts w:hint="eastAsia"/>
              </w:rPr>
              <w:t>债务价值）→股价</w:t>
            </w:r>
            <w:r>
              <w:rPr>
                <w:rFonts w:hint="eastAsia"/>
              </w:rPr>
              <w:t>P</w:t>
            </w:r>
          </w:p>
          <w:p w:rsidR="00755FB4" w:rsidRDefault="00755FB4" w:rsidP="004508E8">
            <w:pPr>
              <w:rPr>
                <w:rFonts w:hint="eastAsia"/>
              </w:rPr>
            </w:pPr>
          </w:p>
          <w:p w:rsidR="00755FB4" w:rsidRDefault="00755FB4" w:rsidP="004508E8"/>
        </w:tc>
        <w:tc>
          <w:tcPr>
            <w:tcW w:w="2409" w:type="dxa"/>
          </w:tcPr>
          <w:p w:rsidR="00755FB4" w:rsidRPr="0023285A" w:rsidRDefault="00755FB4" w:rsidP="00DA664E">
            <w:pPr>
              <w:rPr>
                <w:rFonts w:hint="eastAsia"/>
                <w:b/>
              </w:rPr>
            </w:pPr>
            <w:r w:rsidRPr="0023285A">
              <w:rPr>
                <w:rFonts w:hint="eastAsia"/>
                <w:b/>
              </w:rPr>
              <w:t>（</w:t>
            </w:r>
            <w:r w:rsidRPr="0023285A">
              <w:rPr>
                <w:rFonts w:hint="eastAsia"/>
                <w:b/>
              </w:rPr>
              <w:t>1</w:t>
            </w:r>
            <w:r w:rsidRPr="0023285A">
              <w:rPr>
                <w:rFonts w:hint="eastAsia"/>
                <w:b/>
              </w:rPr>
              <w:t>）目标公司的中位数或平均数：</w:t>
            </w:r>
          </w:p>
          <w:p w:rsidR="00755FB4" w:rsidRDefault="00755FB4" w:rsidP="00DA664E">
            <w:pPr>
              <w:rPr>
                <w:rFonts w:hint="eastAsia"/>
              </w:rPr>
            </w:pPr>
            <w:r>
              <w:rPr>
                <w:rFonts w:hint="eastAsia"/>
              </w:rPr>
              <w:t>EV=EBITDA*(EV/EBITDA</w:t>
            </w:r>
            <w:r>
              <w:rPr>
                <w:rFonts w:hint="eastAsia"/>
              </w:rPr>
              <w:t>倍数</w:t>
            </w:r>
            <w:r>
              <w:rPr>
                <w:rFonts w:hint="eastAsia"/>
              </w:rPr>
              <w:t>)</w:t>
            </w:r>
          </w:p>
          <w:p w:rsidR="00755FB4" w:rsidRDefault="00755FB4" w:rsidP="00DA664E">
            <w:pPr>
              <w:rPr>
                <w:rFonts w:hint="eastAsia"/>
              </w:rPr>
            </w:pPr>
          </w:p>
          <w:p w:rsidR="00755FB4" w:rsidRPr="0023285A" w:rsidRDefault="00755FB4" w:rsidP="00DA664E">
            <w:pPr>
              <w:rPr>
                <w:rFonts w:hint="eastAsia"/>
                <w:b/>
              </w:rPr>
            </w:pPr>
            <w:r w:rsidRPr="0023285A">
              <w:rPr>
                <w:rFonts w:hint="eastAsia"/>
                <w:b/>
              </w:rPr>
              <w:t>[</w:t>
            </w:r>
            <w:r w:rsidRPr="0023285A">
              <w:rPr>
                <w:rFonts w:hint="eastAsia"/>
                <w:b/>
              </w:rPr>
              <w:t>可比公司</w:t>
            </w:r>
            <w:r w:rsidRPr="0023285A">
              <w:rPr>
                <w:rFonts w:hint="eastAsia"/>
                <w:b/>
              </w:rPr>
              <w:t>]</w:t>
            </w:r>
          </w:p>
          <w:p w:rsidR="00755FB4" w:rsidRDefault="00755FB4" w:rsidP="00DA664E">
            <w:pPr>
              <w:rPr>
                <w:rFonts w:hint="eastAsia"/>
              </w:rPr>
            </w:pPr>
            <w:r>
              <w:rPr>
                <w:rFonts w:hint="eastAsia"/>
              </w:rPr>
              <w:t>股价→股权价值→</w:t>
            </w:r>
            <w:r>
              <w:rPr>
                <w:rFonts w:hint="eastAsia"/>
              </w:rPr>
              <w:t>EV</w:t>
            </w:r>
            <w:r>
              <w:rPr>
                <w:rFonts w:hint="eastAsia"/>
              </w:rPr>
              <w:t>（股权价值</w:t>
            </w:r>
            <w:r>
              <w:rPr>
                <w:rFonts w:hint="eastAsia"/>
              </w:rPr>
              <w:t>+</w:t>
            </w:r>
            <w:r>
              <w:rPr>
                <w:rFonts w:hint="eastAsia"/>
              </w:rPr>
              <w:t>债券价值</w:t>
            </w:r>
            <w:r>
              <w:rPr>
                <w:rFonts w:hint="eastAsia"/>
              </w:rPr>
              <w:t>-</w:t>
            </w:r>
            <w:r>
              <w:rPr>
                <w:rFonts w:hint="eastAsia"/>
              </w:rPr>
              <w:t>现金及非核心资产，均需用市场价值）→</w:t>
            </w:r>
            <w:r>
              <w:rPr>
                <w:rFonts w:hint="eastAsia"/>
              </w:rPr>
              <w:t>EV/EBITDA</w:t>
            </w:r>
            <w:r>
              <w:rPr>
                <w:rFonts w:hint="eastAsia"/>
              </w:rPr>
              <w:t>倍数的中位数或平均数</w:t>
            </w:r>
          </w:p>
          <w:p w:rsidR="00755FB4" w:rsidRPr="0023285A" w:rsidRDefault="00755FB4" w:rsidP="00DA664E">
            <w:pPr>
              <w:rPr>
                <w:rFonts w:hint="eastAsia"/>
                <w:b/>
              </w:rPr>
            </w:pPr>
            <w:r w:rsidRPr="0023285A">
              <w:rPr>
                <w:rFonts w:hint="eastAsia"/>
                <w:b/>
              </w:rPr>
              <w:t>[</w:t>
            </w:r>
            <w:r w:rsidRPr="0023285A">
              <w:rPr>
                <w:rFonts w:hint="eastAsia"/>
                <w:b/>
              </w:rPr>
              <w:t>目标公司</w:t>
            </w:r>
            <w:r w:rsidRPr="0023285A">
              <w:rPr>
                <w:rFonts w:hint="eastAsia"/>
                <w:b/>
              </w:rPr>
              <w:t>]</w:t>
            </w:r>
          </w:p>
          <w:p w:rsidR="00755FB4" w:rsidRDefault="00755FB4" w:rsidP="004508E8">
            <w:r>
              <w:rPr>
                <w:rFonts w:hint="eastAsia"/>
              </w:rPr>
              <w:t>EV=EBITDA*(EV/EBITDA</w:t>
            </w:r>
            <w:r>
              <w:rPr>
                <w:rFonts w:hint="eastAsia"/>
              </w:rPr>
              <w:t>倍数</w:t>
            </w:r>
            <w:r>
              <w:rPr>
                <w:rFonts w:hint="eastAsia"/>
              </w:rPr>
              <w:t xml:space="preserve">) </w:t>
            </w:r>
            <w:r>
              <w:rPr>
                <w:rFonts w:hint="eastAsia"/>
              </w:rPr>
              <w:t>→股权价值（股权价值</w:t>
            </w:r>
            <w:r>
              <w:rPr>
                <w:rFonts w:hint="eastAsia"/>
              </w:rPr>
              <w:t>=EV+</w:t>
            </w:r>
            <w:r>
              <w:rPr>
                <w:rFonts w:hint="eastAsia"/>
              </w:rPr>
              <w:t>现金及非核心资产</w:t>
            </w:r>
            <w:r>
              <w:rPr>
                <w:rFonts w:hint="eastAsia"/>
              </w:rPr>
              <w:t>-</w:t>
            </w:r>
            <w:r>
              <w:rPr>
                <w:rFonts w:hint="eastAsia"/>
              </w:rPr>
              <w:t>债务价值）→股价</w:t>
            </w:r>
            <w:r>
              <w:rPr>
                <w:rFonts w:hint="eastAsia"/>
              </w:rPr>
              <w:t>P</w:t>
            </w:r>
          </w:p>
        </w:tc>
        <w:tc>
          <w:tcPr>
            <w:tcW w:w="1985" w:type="dxa"/>
          </w:tcPr>
          <w:p w:rsidR="00755FB4" w:rsidRPr="0023285A" w:rsidRDefault="00755FB4" w:rsidP="00DA664E">
            <w:pPr>
              <w:rPr>
                <w:rFonts w:hint="eastAsia"/>
                <w:b/>
              </w:rPr>
            </w:pPr>
          </w:p>
        </w:tc>
        <w:tc>
          <w:tcPr>
            <w:tcW w:w="1848" w:type="dxa"/>
          </w:tcPr>
          <w:p w:rsidR="00755FB4" w:rsidRPr="004253E8" w:rsidRDefault="00755FB4" w:rsidP="006A1FE2">
            <w:pPr>
              <w:rPr>
                <w:rFonts w:hint="eastAsia"/>
                <w:b/>
              </w:rPr>
            </w:pPr>
            <w:r w:rsidRPr="004253E8">
              <w:rPr>
                <w:rFonts w:hint="eastAsia"/>
                <w:b/>
              </w:rPr>
              <w:t>（</w:t>
            </w:r>
            <w:r w:rsidRPr="004253E8">
              <w:rPr>
                <w:rFonts w:hint="eastAsia"/>
                <w:b/>
              </w:rPr>
              <w:t>1</w:t>
            </w:r>
            <w:r>
              <w:rPr>
                <w:rFonts w:hint="eastAsia"/>
                <w:b/>
              </w:rPr>
              <w:t>）</w:t>
            </w:r>
            <w:r w:rsidRPr="004253E8">
              <w:rPr>
                <w:rFonts w:hint="eastAsia"/>
                <w:b/>
              </w:rPr>
              <w:t>目标公司的中位数或平均数：</w:t>
            </w:r>
          </w:p>
          <w:p w:rsidR="00755FB4" w:rsidRPr="004253E8" w:rsidRDefault="00755FB4" w:rsidP="004253E8">
            <w:pPr>
              <w:rPr>
                <w:rFonts w:hint="eastAsia"/>
              </w:rPr>
            </w:pPr>
          </w:p>
          <w:p w:rsidR="00755FB4" w:rsidRPr="0023285A" w:rsidRDefault="00755FB4" w:rsidP="004253E8">
            <w:pPr>
              <w:rPr>
                <w:rFonts w:hint="eastAsia"/>
                <w:b/>
              </w:rPr>
            </w:pPr>
            <w:r w:rsidRPr="0023285A">
              <w:rPr>
                <w:rFonts w:hint="eastAsia"/>
                <w:b/>
              </w:rPr>
              <w:t>[</w:t>
            </w:r>
            <w:r w:rsidRPr="0023285A">
              <w:rPr>
                <w:rFonts w:hint="eastAsia"/>
                <w:b/>
              </w:rPr>
              <w:t>可比公司</w:t>
            </w:r>
            <w:r w:rsidRPr="0023285A">
              <w:rPr>
                <w:rFonts w:hint="eastAsia"/>
                <w:b/>
              </w:rPr>
              <w:t>]</w:t>
            </w:r>
          </w:p>
          <w:p w:rsidR="00755FB4" w:rsidRDefault="00755FB4" w:rsidP="004253E8">
            <w:pPr>
              <w:rPr>
                <w:rFonts w:hint="eastAsia"/>
              </w:rPr>
            </w:pPr>
            <w:r>
              <w:rPr>
                <w:rFonts w:hint="eastAsia"/>
              </w:rPr>
              <w:t>A/H</w:t>
            </w:r>
            <w:r>
              <w:rPr>
                <w:rFonts w:hint="eastAsia"/>
              </w:rPr>
              <w:t>指标平均数和中位数</w:t>
            </w:r>
          </w:p>
          <w:p w:rsidR="00755FB4" w:rsidRDefault="00755FB4" w:rsidP="004253E8">
            <w:pPr>
              <w:rPr>
                <w:rFonts w:hint="eastAsia"/>
              </w:rPr>
            </w:pPr>
          </w:p>
          <w:p w:rsidR="00755FB4" w:rsidRPr="0023285A" w:rsidRDefault="00755FB4" w:rsidP="004253E8">
            <w:pPr>
              <w:rPr>
                <w:rFonts w:hint="eastAsia"/>
                <w:b/>
              </w:rPr>
            </w:pPr>
            <w:r w:rsidRPr="0023285A">
              <w:rPr>
                <w:rFonts w:hint="eastAsia"/>
                <w:b/>
              </w:rPr>
              <w:t xml:space="preserve"> [</w:t>
            </w:r>
            <w:r w:rsidRPr="0023285A">
              <w:rPr>
                <w:rFonts w:hint="eastAsia"/>
                <w:b/>
              </w:rPr>
              <w:t>目标公司</w:t>
            </w:r>
            <w:r w:rsidRPr="0023285A">
              <w:rPr>
                <w:rFonts w:hint="eastAsia"/>
                <w:b/>
              </w:rPr>
              <w:t>]</w:t>
            </w:r>
          </w:p>
          <w:p w:rsidR="00755FB4" w:rsidRPr="0023285A" w:rsidRDefault="00755FB4" w:rsidP="004253E8">
            <w:pPr>
              <w:rPr>
                <w:rFonts w:hint="eastAsia"/>
                <w:b/>
              </w:rPr>
            </w:pPr>
            <w:r>
              <w:rPr>
                <w:rFonts w:hint="eastAsia"/>
              </w:rPr>
              <w:t>A</w:t>
            </w:r>
            <w:r>
              <w:rPr>
                <w:rFonts w:hint="eastAsia"/>
              </w:rPr>
              <w:t>股价格</w:t>
            </w:r>
            <w:r>
              <w:rPr>
                <w:rFonts w:hint="eastAsia"/>
              </w:rPr>
              <w:t>=H</w:t>
            </w:r>
            <w:r>
              <w:rPr>
                <w:rFonts w:hint="eastAsia"/>
              </w:rPr>
              <w:t>股价格</w:t>
            </w:r>
            <w:r>
              <w:rPr>
                <w:rFonts w:hint="eastAsia"/>
              </w:rPr>
              <w:t>*A/H</w:t>
            </w:r>
            <w:r>
              <w:rPr>
                <w:rFonts w:hint="eastAsia"/>
              </w:rPr>
              <w:t>指标</w:t>
            </w:r>
          </w:p>
        </w:tc>
        <w:tc>
          <w:tcPr>
            <w:tcW w:w="2580" w:type="dxa"/>
          </w:tcPr>
          <w:p w:rsidR="00755FB4" w:rsidRPr="004253E8" w:rsidRDefault="00755FB4" w:rsidP="006A1FE2">
            <w:pPr>
              <w:rPr>
                <w:rFonts w:hint="eastAsia"/>
                <w:b/>
              </w:rPr>
            </w:pPr>
            <w:r w:rsidRPr="004253E8">
              <w:rPr>
                <w:rFonts w:hint="eastAsia"/>
                <w:b/>
              </w:rPr>
              <w:t>（</w:t>
            </w:r>
            <w:r w:rsidRPr="004253E8">
              <w:rPr>
                <w:rFonts w:hint="eastAsia"/>
                <w:b/>
              </w:rPr>
              <w:t>1</w:t>
            </w:r>
            <w:r>
              <w:rPr>
                <w:rFonts w:hint="eastAsia"/>
                <w:b/>
              </w:rPr>
              <w:t>）</w:t>
            </w:r>
            <w:r w:rsidRPr="004253E8">
              <w:rPr>
                <w:rFonts w:hint="eastAsia"/>
                <w:b/>
              </w:rPr>
              <w:t>目标公司的中位数或平均数：</w:t>
            </w:r>
          </w:p>
          <w:p w:rsidR="00755FB4" w:rsidRDefault="00755FB4" w:rsidP="00DA664E">
            <w:pPr>
              <w:rPr>
                <w:rFonts w:hint="eastAsia"/>
                <w:b/>
              </w:rPr>
            </w:pPr>
          </w:p>
          <w:p w:rsidR="00755FB4" w:rsidRPr="0023285A" w:rsidRDefault="00755FB4" w:rsidP="006A1FE2">
            <w:pPr>
              <w:rPr>
                <w:rFonts w:hint="eastAsia"/>
                <w:b/>
              </w:rPr>
            </w:pPr>
            <w:r w:rsidRPr="0023285A">
              <w:rPr>
                <w:rFonts w:hint="eastAsia"/>
                <w:b/>
              </w:rPr>
              <w:t>[</w:t>
            </w:r>
            <w:r w:rsidRPr="0023285A">
              <w:rPr>
                <w:rFonts w:hint="eastAsia"/>
                <w:b/>
              </w:rPr>
              <w:t>可比公司</w:t>
            </w:r>
            <w:r w:rsidRPr="0023285A">
              <w:rPr>
                <w:rFonts w:hint="eastAsia"/>
                <w:b/>
              </w:rPr>
              <w:t>]</w:t>
            </w:r>
          </w:p>
          <w:p w:rsidR="00755FB4" w:rsidRDefault="00755FB4" w:rsidP="006A1FE2">
            <w:pPr>
              <w:rPr>
                <w:rFonts w:hint="eastAsia"/>
              </w:rPr>
            </w:pPr>
            <w:r>
              <w:rPr>
                <w:rFonts w:hint="eastAsia"/>
              </w:rPr>
              <w:t>PEG</w:t>
            </w:r>
            <w:r>
              <w:rPr>
                <w:rFonts w:hint="eastAsia"/>
              </w:rPr>
              <w:t>平均数和中位数</w:t>
            </w:r>
          </w:p>
          <w:p w:rsidR="00755FB4" w:rsidRDefault="00755FB4" w:rsidP="006A1FE2">
            <w:pPr>
              <w:rPr>
                <w:rFonts w:hint="eastAsia"/>
              </w:rPr>
            </w:pPr>
          </w:p>
          <w:p w:rsidR="00755FB4" w:rsidRPr="0023285A" w:rsidRDefault="00755FB4" w:rsidP="006A1FE2">
            <w:pPr>
              <w:rPr>
                <w:rFonts w:hint="eastAsia"/>
                <w:b/>
              </w:rPr>
            </w:pPr>
            <w:r w:rsidRPr="0023285A">
              <w:rPr>
                <w:rFonts w:hint="eastAsia"/>
                <w:b/>
              </w:rPr>
              <w:t xml:space="preserve"> [</w:t>
            </w:r>
            <w:r w:rsidRPr="0023285A">
              <w:rPr>
                <w:rFonts w:hint="eastAsia"/>
                <w:b/>
              </w:rPr>
              <w:t>目标公司</w:t>
            </w:r>
            <w:r w:rsidRPr="0023285A">
              <w:rPr>
                <w:rFonts w:hint="eastAsia"/>
                <w:b/>
              </w:rPr>
              <w:t>]</w:t>
            </w:r>
          </w:p>
          <w:p w:rsidR="00755FB4" w:rsidRDefault="00755FB4" w:rsidP="00BE2E8B">
            <w:pPr>
              <w:rPr>
                <w:rFonts w:hint="eastAsia"/>
              </w:rPr>
            </w:pPr>
            <w:r>
              <w:rPr>
                <w:rFonts w:hint="eastAsia"/>
              </w:rPr>
              <w:t>股权价值</w:t>
            </w:r>
            <w:r>
              <w:rPr>
                <w:rFonts w:hint="eastAsia"/>
              </w:rPr>
              <w:t>=PEG*</w:t>
            </w:r>
            <w:r>
              <w:rPr>
                <w:rFonts w:hint="eastAsia"/>
              </w:rPr>
              <w:t>净利润</w:t>
            </w:r>
            <w:r>
              <w:rPr>
                <w:rFonts w:hint="eastAsia"/>
              </w:rPr>
              <w:t>*</w:t>
            </w:r>
            <w:r>
              <w:rPr>
                <w:rFonts w:hint="eastAsia"/>
              </w:rPr>
              <w:t>盈利增长率</w:t>
            </w:r>
          </w:p>
          <w:p w:rsidR="00755FB4" w:rsidRPr="0023285A" w:rsidRDefault="00755FB4" w:rsidP="00BE2E8B">
            <w:pPr>
              <w:rPr>
                <w:rFonts w:hint="eastAsia"/>
                <w:b/>
              </w:rPr>
            </w:pPr>
            <w:r>
              <w:rPr>
                <w:rFonts w:hint="eastAsia"/>
              </w:rPr>
              <w:t>每股价值</w:t>
            </w:r>
            <w:r>
              <w:rPr>
                <w:rFonts w:hint="eastAsia"/>
              </w:rPr>
              <w:t>=PEG*</w:t>
            </w:r>
            <w:r>
              <w:rPr>
                <w:rFonts w:hint="eastAsia"/>
              </w:rPr>
              <w:t>每股收益</w:t>
            </w:r>
            <w:r>
              <w:rPr>
                <w:rFonts w:hint="eastAsia"/>
              </w:rPr>
              <w:t>*</w:t>
            </w:r>
            <w:r>
              <w:rPr>
                <w:rFonts w:hint="eastAsia"/>
              </w:rPr>
              <w:t>盈利增长率</w:t>
            </w:r>
          </w:p>
        </w:tc>
      </w:tr>
      <w:tr w:rsidR="00755FB4" w:rsidTr="00755FB4">
        <w:tc>
          <w:tcPr>
            <w:tcW w:w="1637" w:type="dxa"/>
            <w:vMerge/>
          </w:tcPr>
          <w:p w:rsidR="00755FB4" w:rsidRDefault="00755FB4" w:rsidP="004508E8"/>
        </w:tc>
        <w:tc>
          <w:tcPr>
            <w:tcW w:w="3458" w:type="dxa"/>
            <w:gridSpan w:val="2"/>
          </w:tcPr>
          <w:p w:rsidR="00755FB4" w:rsidRDefault="00755FB4" w:rsidP="00804D97">
            <w:pPr>
              <w:rPr>
                <w:rFonts w:hint="eastAsia"/>
              </w:rPr>
            </w:pPr>
          </w:p>
        </w:tc>
        <w:tc>
          <w:tcPr>
            <w:tcW w:w="2535" w:type="dxa"/>
            <w:gridSpan w:val="2"/>
          </w:tcPr>
          <w:p w:rsidR="00755FB4" w:rsidRPr="00130112" w:rsidRDefault="00755FB4" w:rsidP="00A960B3">
            <w:pPr>
              <w:rPr>
                <w:rFonts w:hint="eastAsia"/>
                <w:b/>
              </w:rPr>
            </w:pPr>
            <w:r w:rsidRPr="00130112">
              <w:rPr>
                <w:rFonts w:hint="eastAsia"/>
                <w:b/>
              </w:rPr>
              <w:t>（</w:t>
            </w:r>
            <w:r w:rsidRPr="00130112">
              <w:rPr>
                <w:rFonts w:hint="eastAsia"/>
                <w:b/>
              </w:rPr>
              <w:t>2</w:t>
            </w:r>
            <w:r w:rsidRPr="00130112">
              <w:rPr>
                <w:rFonts w:hint="eastAsia"/>
                <w:b/>
              </w:rPr>
              <w:t>）回归</w:t>
            </w:r>
          </w:p>
          <w:p w:rsidR="00755FB4" w:rsidRDefault="00755FB4" w:rsidP="00A960B3">
            <w:pPr>
              <w:rPr>
                <w:rFonts w:hint="eastAsia"/>
              </w:rPr>
            </w:pPr>
            <w:r>
              <w:rPr>
                <w:rFonts w:hint="eastAsia"/>
              </w:rPr>
              <w:t>选用可比公司的市净率倍数对</w:t>
            </w:r>
            <w:r>
              <w:rPr>
                <w:rFonts w:hint="eastAsia"/>
              </w:rPr>
              <w:t>ROE</w:t>
            </w:r>
            <w:r>
              <w:rPr>
                <w:rFonts w:hint="eastAsia"/>
              </w:rPr>
              <w:t>进行回归，将目标公司的</w:t>
            </w:r>
            <w:r>
              <w:rPr>
                <w:rFonts w:hint="eastAsia"/>
              </w:rPr>
              <w:t>ROE</w:t>
            </w:r>
            <w:r>
              <w:rPr>
                <w:rFonts w:hint="eastAsia"/>
              </w:rPr>
              <w:t>放入回归结果中推算出目标公司适用市净率倍数</w:t>
            </w:r>
          </w:p>
        </w:tc>
        <w:tc>
          <w:tcPr>
            <w:tcW w:w="1860" w:type="dxa"/>
            <w:gridSpan w:val="2"/>
          </w:tcPr>
          <w:p w:rsidR="00755FB4" w:rsidRDefault="00755FB4" w:rsidP="004508E8">
            <w:r>
              <w:rPr>
                <w:rFonts w:hint="eastAsia"/>
              </w:rPr>
              <w:t xml:space="preserve"> </w:t>
            </w:r>
          </w:p>
        </w:tc>
        <w:tc>
          <w:tcPr>
            <w:tcW w:w="2409" w:type="dxa"/>
          </w:tcPr>
          <w:p w:rsidR="00755FB4" w:rsidRDefault="00755FB4" w:rsidP="004508E8"/>
        </w:tc>
        <w:tc>
          <w:tcPr>
            <w:tcW w:w="1985" w:type="dxa"/>
          </w:tcPr>
          <w:p w:rsidR="00755FB4" w:rsidRDefault="00755FB4" w:rsidP="004508E8"/>
        </w:tc>
        <w:tc>
          <w:tcPr>
            <w:tcW w:w="1848" w:type="dxa"/>
          </w:tcPr>
          <w:p w:rsidR="00755FB4" w:rsidRDefault="00755FB4" w:rsidP="004508E8"/>
        </w:tc>
        <w:tc>
          <w:tcPr>
            <w:tcW w:w="2580" w:type="dxa"/>
          </w:tcPr>
          <w:p w:rsidR="00755FB4" w:rsidRDefault="00755FB4" w:rsidP="004508E8"/>
        </w:tc>
      </w:tr>
      <w:tr w:rsidR="00755FB4" w:rsidTr="00755FB4">
        <w:tc>
          <w:tcPr>
            <w:tcW w:w="1637" w:type="dxa"/>
          </w:tcPr>
          <w:p w:rsidR="00755FB4" w:rsidRDefault="00755FB4" w:rsidP="004508E8">
            <w:r>
              <w:rPr>
                <w:rFonts w:hint="eastAsia"/>
              </w:rPr>
              <w:t>目标公司</w:t>
            </w:r>
          </w:p>
        </w:tc>
        <w:tc>
          <w:tcPr>
            <w:tcW w:w="3458" w:type="dxa"/>
            <w:gridSpan w:val="2"/>
          </w:tcPr>
          <w:p w:rsidR="00755FB4" w:rsidRDefault="00755FB4" w:rsidP="004508E8">
            <w:r>
              <w:rPr>
                <w:rFonts w:hint="eastAsia"/>
              </w:rPr>
              <w:t>股权价值</w:t>
            </w:r>
            <w:r>
              <w:rPr>
                <w:rFonts w:hint="eastAsia"/>
              </w:rPr>
              <w:t>=</w:t>
            </w:r>
            <w:r>
              <w:rPr>
                <w:rFonts w:hint="eastAsia"/>
              </w:rPr>
              <w:t>净利润</w:t>
            </w:r>
            <w:r>
              <w:rPr>
                <w:rFonts w:hint="eastAsia"/>
              </w:rPr>
              <w:t>*</w:t>
            </w:r>
            <w:r>
              <w:rPr>
                <w:rFonts w:hint="eastAsia"/>
              </w:rPr>
              <w:t>市盈率倍数</w:t>
            </w:r>
          </w:p>
          <w:p w:rsidR="00755FB4" w:rsidRDefault="00755FB4" w:rsidP="004508E8">
            <w:r>
              <w:rPr>
                <w:rFonts w:hint="eastAsia"/>
              </w:rPr>
              <w:t>每股价值</w:t>
            </w:r>
            <w:r>
              <w:rPr>
                <w:rFonts w:hint="eastAsia"/>
              </w:rPr>
              <w:t>=</w:t>
            </w:r>
            <w:r>
              <w:rPr>
                <w:rFonts w:hint="eastAsia"/>
              </w:rPr>
              <w:t>每股收益</w:t>
            </w:r>
            <w:r>
              <w:rPr>
                <w:rFonts w:hint="eastAsia"/>
              </w:rPr>
              <w:t>*</w:t>
            </w:r>
            <w:r>
              <w:rPr>
                <w:rFonts w:hint="eastAsia"/>
              </w:rPr>
              <w:t>市盈率倍数</w:t>
            </w:r>
          </w:p>
        </w:tc>
        <w:tc>
          <w:tcPr>
            <w:tcW w:w="2535" w:type="dxa"/>
            <w:gridSpan w:val="2"/>
          </w:tcPr>
          <w:p w:rsidR="00755FB4" w:rsidRDefault="00755FB4" w:rsidP="00ED13E1">
            <w:r>
              <w:rPr>
                <w:rFonts w:hint="eastAsia"/>
              </w:rPr>
              <w:t>股权价值</w:t>
            </w:r>
            <w:r>
              <w:rPr>
                <w:rFonts w:hint="eastAsia"/>
              </w:rPr>
              <w:t>=</w:t>
            </w:r>
            <w:r>
              <w:rPr>
                <w:rFonts w:hint="eastAsia"/>
              </w:rPr>
              <w:t>净资产</w:t>
            </w:r>
            <w:r>
              <w:rPr>
                <w:rFonts w:hint="eastAsia"/>
              </w:rPr>
              <w:t>*</w:t>
            </w:r>
            <w:r>
              <w:rPr>
                <w:rFonts w:hint="eastAsia"/>
              </w:rPr>
              <w:t>市净率倍数</w:t>
            </w:r>
          </w:p>
          <w:p w:rsidR="00755FB4" w:rsidRDefault="00755FB4" w:rsidP="00ED13E1">
            <w:r>
              <w:rPr>
                <w:rFonts w:hint="eastAsia"/>
              </w:rPr>
              <w:t>每股价值</w:t>
            </w:r>
            <w:r>
              <w:rPr>
                <w:rFonts w:hint="eastAsia"/>
              </w:rPr>
              <w:t>=</w:t>
            </w:r>
            <w:r>
              <w:rPr>
                <w:rFonts w:hint="eastAsia"/>
              </w:rPr>
              <w:t>每股净资产</w:t>
            </w:r>
            <w:r>
              <w:rPr>
                <w:rFonts w:hint="eastAsia"/>
              </w:rPr>
              <w:t>*</w:t>
            </w:r>
            <w:r>
              <w:rPr>
                <w:rFonts w:hint="eastAsia"/>
              </w:rPr>
              <w:t>市净率倍数</w:t>
            </w:r>
          </w:p>
        </w:tc>
        <w:tc>
          <w:tcPr>
            <w:tcW w:w="1860" w:type="dxa"/>
            <w:gridSpan w:val="2"/>
          </w:tcPr>
          <w:p w:rsidR="00755FB4" w:rsidRDefault="00755FB4" w:rsidP="004508E8">
            <w:r>
              <w:rPr>
                <w:rFonts w:hint="eastAsia"/>
              </w:rPr>
              <w:t>EV=EBIT*(EV/EBIT</w:t>
            </w:r>
            <w:r>
              <w:rPr>
                <w:rFonts w:hint="eastAsia"/>
              </w:rPr>
              <w:t>倍数</w:t>
            </w:r>
            <w:r>
              <w:rPr>
                <w:rFonts w:hint="eastAsia"/>
              </w:rPr>
              <w:t>)</w:t>
            </w:r>
          </w:p>
        </w:tc>
        <w:tc>
          <w:tcPr>
            <w:tcW w:w="2409" w:type="dxa"/>
          </w:tcPr>
          <w:p w:rsidR="00755FB4" w:rsidRDefault="00755FB4" w:rsidP="00626D3B">
            <w:pPr>
              <w:rPr>
                <w:rFonts w:hint="eastAsia"/>
              </w:rPr>
            </w:pPr>
            <w:r>
              <w:rPr>
                <w:rFonts w:hint="eastAsia"/>
              </w:rPr>
              <w:t>EV=EBITDA*(EV/EBITDA</w:t>
            </w:r>
            <w:r>
              <w:rPr>
                <w:rFonts w:hint="eastAsia"/>
              </w:rPr>
              <w:t>倍数</w:t>
            </w:r>
            <w:r>
              <w:rPr>
                <w:rFonts w:hint="eastAsia"/>
              </w:rPr>
              <w:t>)</w:t>
            </w:r>
          </w:p>
          <w:p w:rsidR="00755FB4" w:rsidRDefault="00755FB4" w:rsidP="004508E8"/>
        </w:tc>
        <w:tc>
          <w:tcPr>
            <w:tcW w:w="1985" w:type="dxa"/>
          </w:tcPr>
          <w:p w:rsidR="00755FB4" w:rsidRDefault="00755FB4" w:rsidP="00626D3B">
            <w:pPr>
              <w:rPr>
                <w:rFonts w:hint="eastAsia"/>
              </w:rPr>
            </w:pPr>
          </w:p>
        </w:tc>
        <w:tc>
          <w:tcPr>
            <w:tcW w:w="1848" w:type="dxa"/>
          </w:tcPr>
          <w:p w:rsidR="00755FB4" w:rsidRDefault="00755FB4" w:rsidP="00626D3B">
            <w:pPr>
              <w:rPr>
                <w:rFonts w:hint="eastAsia"/>
              </w:rPr>
            </w:pPr>
            <w:r>
              <w:rPr>
                <w:rFonts w:hint="eastAsia"/>
              </w:rPr>
              <w:t>A</w:t>
            </w:r>
            <w:r>
              <w:rPr>
                <w:rFonts w:hint="eastAsia"/>
              </w:rPr>
              <w:t>股价格</w:t>
            </w:r>
            <w:r>
              <w:rPr>
                <w:rFonts w:hint="eastAsia"/>
              </w:rPr>
              <w:t>=H</w:t>
            </w:r>
            <w:r>
              <w:rPr>
                <w:rFonts w:hint="eastAsia"/>
              </w:rPr>
              <w:t>股价格</w:t>
            </w:r>
            <w:r>
              <w:rPr>
                <w:rFonts w:hint="eastAsia"/>
              </w:rPr>
              <w:t>*A/H</w:t>
            </w:r>
            <w:r>
              <w:rPr>
                <w:rFonts w:hint="eastAsia"/>
              </w:rPr>
              <w:t>指标</w:t>
            </w:r>
          </w:p>
        </w:tc>
        <w:tc>
          <w:tcPr>
            <w:tcW w:w="2580" w:type="dxa"/>
          </w:tcPr>
          <w:p w:rsidR="00755FB4" w:rsidRDefault="00755FB4" w:rsidP="00626D3B">
            <w:pPr>
              <w:rPr>
                <w:rFonts w:hint="eastAsia"/>
              </w:rPr>
            </w:pPr>
            <w:r>
              <w:rPr>
                <w:rFonts w:hint="eastAsia"/>
              </w:rPr>
              <w:t>股权价值</w:t>
            </w:r>
            <w:r>
              <w:rPr>
                <w:rFonts w:hint="eastAsia"/>
              </w:rPr>
              <w:t>=PEG*</w:t>
            </w:r>
            <w:r>
              <w:rPr>
                <w:rFonts w:hint="eastAsia"/>
              </w:rPr>
              <w:t>净利润</w:t>
            </w:r>
            <w:r>
              <w:rPr>
                <w:rFonts w:hint="eastAsia"/>
              </w:rPr>
              <w:t>*</w:t>
            </w:r>
            <w:r>
              <w:rPr>
                <w:rFonts w:hint="eastAsia"/>
              </w:rPr>
              <w:t>盈利增长率</w:t>
            </w:r>
          </w:p>
          <w:p w:rsidR="00755FB4" w:rsidRDefault="00755FB4" w:rsidP="00626D3B">
            <w:pPr>
              <w:rPr>
                <w:rFonts w:hint="eastAsia"/>
              </w:rPr>
            </w:pPr>
            <w:r>
              <w:rPr>
                <w:rFonts w:hint="eastAsia"/>
              </w:rPr>
              <w:t>每股价值</w:t>
            </w:r>
            <w:r>
              <w:rPr>
                <w:rFonts w:hint="eastAsia"/>
              </w:rPr>
              <w:t>=PEG*</w:t>
            </w:r>
            <w:r>
              <w:rPr>
                <w:rFonts w:hint="eastAsia"/>
              </w:rPr>
              <w:t>每股收益</w:t>
            </w:r>
            <w:r>
              <w:rPr>
                <w:rFonts w:hint="eastAsia"/>
              </w:rPr>
              <w:t>*</w:t>
            </w:r>
            <w:r>
              <w:rPr>
                <w:rFonts w:hint="eastAsia"/>
              </w:rPr>
              <w:t>盈利增长率</w:t>
            </w:r>
          </w:p>
        </w:tc>
      </w:tr>
      <w:tr w:rsidR="00755FB4" w:rsidTr="00755FB4">
        <w:tc>
          <w:tcPr>
            <w:tcW w:w="1637" w:type="dxa"/>
          </w:tcPr>
          <w:p w:rsidR="00755FB4" w:rsidRDefault="00755FB4" w:rsidP="004508E8">
            <w:r>
              <w:rPr>
                <w:rFonts w:hint="eastAsia"/>
              </w:rPr>
              <w:t>其他指标</w:t>
            </w:r>
          </w:p>
        </w:tc>
        <w:tc>
          <w:tcPr>
            <w:tcW w:w="3458" w:type="dxa"/>
            <w:gridSpan w:val="2"/>
          </w:tcPr>
          <w:p w:rsidR="00755FB4" w:rsidRDefault="00755FB4" w:rsidP="004508E8">
            <w:r>
              <w:rPr>
                <w:rFonts w:hint="eastAsia"/>
              </w:rPr>
              <w:t>股票的收益率（投资者投资股票要求的回报率）</w:t>
            </w:r>
          </w:p>
          <w:p w:rsidR="00755FB4" w:rsidRPr="00B96FDB" w:rsidRDefault="00755FB4" w:rsidP="00B96FDB">
            <w:r>
              <w:rPr>
                <w:rFonts w:hint="eastAsia"/>
              </w:rPr>
              <w:t>R</w:t>
            </w:r>
            <w:r w:rsidRPr="00B96FDB">
              <w:rPr>
                <w:rFonts w:hint="eastAsia"/>
                <w:vertAlign w:val="subscript"/>
              </w:rPr>
              <w:t>e</w:t>
            </w:r>
            <w:r>
              <w:rPr>
                <w:rFonts w:hint="eastAsia"/>
              </w:rPr>
              <w:t xml:space="preserve"> =1/PE =EPS/P</w:t>
            </w:r>
          </w:p>
        </w:tc>
        <w:tc>
          <w:tcPr>
            <w:tcW w:w="2535" w:type="dxa"/>
            <w:gridSpan w:val="2"/>
          </w:tcPr>
          <w:p w:rsidR="00755FB4" w:rsidRDefault="00755FB4" w:rsidP="004508E8"/>
        </w:tc>
        <w:tc>
          <w:tcPr>
            <w:tcW w:w="1860" w:type="dxa"/>
            <w:gridSpan w:val="2"/>
          </w:tcPr>
          <w:p w:rsidR="00755FB4" w:rsidRDefault="00755FB4" w:rsidP="004508E8"/>
        </w:tc>
        <w:tc>
          <w:tcPr>
            <w:tcW w:w="2409" w:type="dxa"/>
          </w:tcPr>
          <w:p w:rsidR="00755FB4" w:rsidRDefault="00755FB4" w:rsidP="004508E8"/>
        </w:tc>
        <w:tc>
          <w:tcPr>
            <w:tcW w:w="1985" w:type="dxa"/>
          </w:tcPr>
          <w:p w:rsidR="00755FB4" w:rsidRDefault="00755FB4" w:rsidP="004508E8"/>
        </w:tc>
        <w:tc>
          <w:tcPr>
            <w:tcW w:w="1848" w:type="dxa"/>
          </w:tcPr>
          <w:p w:rsidR="00755FB4" w:rsidRDefault="00755FB4" w:rsidP="004508E8"/>
        </w:tc>
        <w:tc>
          <w:tcPr>
            <w:tcW w:w="2580" w:type="dxa"/>
          </w:tcPr>
          <w:p w:rsidR="00755FB4" w:rsidRDefault="00755FB4" w:rsidP="004508E8"/>
        </w:tc>
      </w:tr>
      <w:tr w:rsidR="00755FB4" w:rsidTr="00755FB4">
        <w:tc>
          <w:tcPr>
            <w:tcW w:w="1637" w:type="dxa"/>
          </w:tcPr>
          <w:p w:rsidR="00755FB4" w:rsidRDefault="00755FB4" w:rsidP="004508E8">
            <w:r>
              <w:rPr>
                <w:rFonts w:hint="eastAsia"/>
              </w:rPr>
              <w:t>应用</w:t>
            </w:r>
          </w:p>
        </w:tc>
        <w:tc>
          <w:tcPr>
            <w:tcW w:w="3458" w:type="dxa"/>
            <w:gridSpan w:val="2"/>
          </w:tcPr>
          <w:p w:rsidR="00755FB4" w:rsidRDefault="00755FB4" w:rsidP="004508E8">
            <w:r>
              <w:rPr>
                <w:rFonts w:hint="eastAsia"/>
              </w:rPr>
              <w:t>增长性越好，风险越低，</w:t>
            </w:r>
            <w:r>
              <w:rPr>
                <w:rFonts w:hint="eastAsia"/>
              </w:rPr>
              <w:t>PE</w:t>
            </w:r>
            <w:r>
              <w:rPr>
                <w:rFonts w:hint="eastAsia"/>
              </w:rPr>
              <w:t>↑</w:t>
            </w:r>
          </w:p>
          <w:p w:rsidR="00755FB4" w:rsidRDefault="00755FB4" w:rsidP="004508E8">
            <w:r>
              <w:rPr>
                <w:rFonts w:hint="eastAsia"/>
              </w:rPr>
              <w:t>公司</w:t>
            </w:r>
            <w:r>
              <w:rPr>
                <w:rFonts w:hint="eastAsia"/>
              </w:rPr>
              <w:t>PE&gt;</w:t>
            </w:r>
            <w:r>
              <w:rPr>
                <w:rFonts w:hint="eastAsia"/>
              </w:rPr>
              <w:t>行业或市场平均</w:t>
            </w:r>
            <w:r>
              <w:rPr>
                <w:rFonts w:hint="eastAsia"/>
              </w:rPr>
              <w:t>PE</w:t>
            </w:r>
            <w:r>
              <w:rPr>
                <w:rFonts w:hint="eastAsia"/>
              </w:rPr>
              <w:t>→一般公司成长性好，市场看好</w:t>
            </w:r>
          </w:p>
          <w:p w:rsidR="00755FB4" w:rsidRDefault="00755FB4" w:rsidP="004508E8">
            <w:r>
              <w:rPr>
                <w:rFonts w:hint="eastAsia"/>
              </w:rPr>
              <w:t>公司</w:t>
            </w:r>
            <w:r>
              <w:rPr>
                <w:rFonts w:hint="eastAsia"/>
              </w:rPr>
              <w:t>PE</w:t>
            </w:r>
            <w:r>
              <w:rPr>
                <w:rFonts w:hint="eastAsia"/>
              </w:rPr>
              <w:t>过高→股票可能高估，存在泡沫</w:t>
            </w:r>
          </w:p>
          <w:p w:rsidR="00755FB4" w:rsidRDefault="00755FB4" w:rsidP="004508E8">
            <w:r>
              <w:rPr>
                <w:rFonts w:hint="eastAsia"/>
              </w:rPr>
              <w:t>公司</w:t>
            </w:r>
            <w:r>
              <w:rPr>
                <w:rFonts w:hint="eastAsia"/>
              </w:rPr>
              <w:t>PE</w:t>
            </w:r>
            <w:r>
              <w:rPr>
                <w:rFonts w:hint="eastAsia"/>
              </w:rPr>
              <w:t>过低→股票可能低估，存在投资价值</w:t>
            </w:r>
          </w:p>
        </w:tc>
        <w:tc>
          <w:tcPr>
            <w:tcW w:w="2535" w:type="dxa"/>
            <w:gridSpan w:val="2"/>
          </w:tcPr>
          <w:p w:rsidR="00755FB4" w:rsidRPr="00A17412" w:rsidRDefault="00755FB4" w:rsidP="00A17412">
            <w:pPr>
              <w:rPr>
                <w:rFonts w:hint="eastAsia"/>
                <w:b/>
              </w:rPr>
            </w:pPr>
            <w:r w:rsidRPr="00A17412">
              <w:rPr>
                <w:rFonts w:hint="eastAsia"/>
                <w:b/>
              </w:rPr>
              <w:t>市净率与</w:t>
            </w:r>
            <w:r w:rsidRPr="00A17412">
              <w:rPr>
                <w:rFonts w:hint="eastAsia"/>
                <w:b/>
              </w:rPr>
              <w:t>ROE</w:t>
            </w:r>
            <w:r w:rsidRPr="00A17412">
              <w:rPr>
                <w:rFonts w:hint="eastAsia"/>
                <w:b/>
              </w:rPr>
              <w:t>的关系</w:t>
            </w:r>
          </w:p>
          <w:p w:rsidR="00755FB4" w:rsidRDefault="00755FB4" w:rsidP="00A17412">
            <w:pPr>
              <w:rPr>
                <w:rFonts w:hint="eastAsia"/>
              </w:rPr>
            </w:pPr>
            <w:r>
              <w:rPr>
                <w:rFonts w:hint="eastAsia"/>
              </w:rPr>
              <w:t>ROE</w:t>
            </w:r>
            <w:r>
              <w:rPr>
                <w:rFonts w:hint="eastAsia"/>
              </w:rPr>
              <w:t>↑→</w:t>
            </w:r>
            <w:r>
              <w:rPr>
                <w:rFonts w:hint="eastAsia"/>
              </w:rPr>
              <w:t>P/B</w:t>
            </w:r>
            <w:r>
              <w:rPr>
                <w:rFonts w:hint="eastAsia"/>
              </w:rPr>
              <w:t>↑</w:t>
            </w:r>
          </w:p>
          <w:p w:rsidR="00755FB4" w:rsidRDefault="00755FB4" w:rsidP="00A17412">
            <w:r>
              <w:rPr>
                <w:rFonts w:hint="eastAsia"/>
              </w:rPr>
              <w:t>净资产相同时，</w:t>
            </w:r>
            <w:r>
              <w:rPr>
                <w:rFonts w:hint="eastAsia"/>
              </w:rPr>
              <w:t>ROE</w:t>
            </w:r>
            <w:r>
              <w:rPr>
                <w:rFonts w:hint="eastAsia"/>
              </w:rPr>
              <w:t>较高的公司→能够带来更多回报，价值也应该较高→</w:t>
            </w:r>
            <w:r>
              <w:rPr>
                <w:rFonts w:hint="eastAsia"/>
              </w:rPr>
              <w:t>P/B</w:t>
            </w:r>
            <w:r>
              <w:rPr>
                <w:rFonts w:hint="eastAsia"/>
              </w:rPr>
              <w:t>更高</w:t>
            </w:r>
          </w:p>
        </w:tc>
        <w:tc>
          <w:tcPr>
            <w:tcW w:w="1860" w:type="dxa"/>
            <w:gridSpan w:val="2"/>
          </w:tcPr>
          <w:p w:rsidR="00755FB4" w:rsidRDefault="00755FB4" w:rsidP="004508E8"/>
        </w:tc>
        <w:tc>
          <w:tcPr>
            <w:tcW w:w="2409" w:type="dxa"/>
          </w:tcPr>
          <w:p w:rsidR="00755FB4" w:rsidRPr="000F4FDD" w:rsidRDefault="00755FB4" w:rsidP="004508E8">
            <w:pPr>
              <w:rPr>
                <w:rFonts w:hint="eastAsia"/>
                <w:b/>
              </w:rPr>
            </w:pPr>
            <w:r w:rsidRPr="000F4FDD">
              <w:rPr>
                <w:rFonts w:hint="eastAsia"/>
                <w:b/>
              </w:rPr>
              <w:t>EV/EBITDA</w:t>
            </w:r>
            <w:r w:rsidRPr="000F4FDD">
              <w:rPr>
                <w:rFonts w:hint="eastAsia"/>
                <w:b/>
              </w:rPr>
              <w:t>受公司资本密集程度、持续的资产投资需求、资本成本、税率、未来的增长性影响：</w:t>
            </w:r>
          </w:p>
          <w:p w:rsidR="00755FB4" w:rsidRDefault="00755FB4" w:rsidP="004508E8">
            <w:r>
              <w:rPr>
                <w:rFonts w:hint="eastAsia"/>
              </w:rPr>
              <w:t>资本越密集，未来扩张时资产投资需求越高。资本成本越高、税率越高及未来增长性越低的公司，</w:t>
            </w:r>
            <w:r>
              <w:rPr>
                <w:rFonts w:hint="eastAsia"/>
              </w:rPr>
              <w:t>EV/EBITDA</w:t>
            </w:r>
            <w:r>
              <w:rPr>
                <w:rFonts w:hint="eastAsia"/>
              </w:rPr>
              <w:t>越低。</w:t>
            </w:r>
          </w:p>
        </w:tc>
        <w:tc>
          <w:tcPr>
            <w:tcW w:w="1985" w:type="dxa"/>
          </w:tcPr>
          <w:p w:rsidR="00755FB4" w:rsidRPr="000F4FDD" w:rsidRDefault="00755FB4" w:rsidP="004508E8">
            <w:pPr>
              <w:rPr>
                <w:rFonts w:hint="eastAsia"/>
                <w:b/>
              </w:rPr>
            </w:pPr>
          </w:p>
        </w:tc>
        <w:tc>
          <w:tcPr>
            <w:tcW w:w="1848" w:type="dxa"/>
          </w:tcPr>
          <w:p w:rsidR="00755FB4" w:rsidRPr="000F4FDD" w:rsidRDefault="00755FB4" w:rsidP="004508E8">
            <w:pPr>
              <w:rPr>
                <w:rFonts w:hint="eastAsia"/>
                <w:b/>
              </w:rPr>
            </w:pPr>
          </w:p>
        </w:tc>
        <w:tc>
          <w:tcPr>
            <w:tcW w:w="2580" w:type="dxa"/>
          </w:tcPr>
          <w:p w:rsidR="00755FB4" w:rsidRPr="000F4FDD" w:rsidRDefault="00755FB4" w:rsidP="004508E8">
            <w:pPr>
              <w:rPr>
                <w:rFonts w:hint="eastAsia"/>
                <w:b/>
              </w:rPr>
            </w:pPr>
          </w:p>
        </w:tc>
      </w:tr>
      <w:tr w:rsidR="00755FB4" w:rsidTr="00755FB4">
        <w:tc>
          <w:tcPr>
            <w:tcW w:w="1637" w:type="dxa"/>
          </w:tcPr>
          <w:p w:rsidR="00755FB4" w:rsidRDefault="00755FB4" w:rsidP="00835134">
            <w:r>
              <w:rPr>
                <w:rFonts w:hint="eastAsia"/>
              </w:rPr>
              <w:t>对比</w:t>
            </w:r>
          </w:p>
        </w:tc>
        <w:tc>
          <w:tcPr>
            <w:tcW w:w="5993" w:type="dxa"/>
            <w:gridSpan w:val="4"/>
            <w:shd w:val="clear" w:color="auto" w:fill="DAEEF3" w:themeFill="accent5" w:themeFillTint="33"/>
          </w:tcPr>
          <w:p w:rsidR="00755FB4" w:rsidRDefault="00755FB4" w:rsidP="00835134">
            <w:pPr>
              <w:rPr>
                <w:rFonts w:hint="eastAsia"/>
              </w:rPr>
            </w:pPr>
            <w:r>
              <w:rPr>
                <w:rFonts w:hint="eastAsia"/>
              </w:rPr>
              <w:t>市场持续上涨或经济基本面较好→投资者对盈利能力较乐观→更关心市盈率</w:t>
            </w:r>
          </w:p>
          <w:p w:rsidR="00755FB4" w:rsidRDefault="00755FB4" w:rsidP="004508E8">
            <w:r>
              <w:rPr>
                <w:rFonts w:hint="eastAsia"/>
              </w:rPr>
              <w:t>市场持续下跌或经济基本面较差→投资者对盈利能力较悲观→更关心市净率（账面价值为市场价值的底线，为清算价值）</w:t>
            </w:r>
          </w:p>
        </w:tc>
        <w:tc>
          <w:tcPr>
            <w:tcW w:w="1860" w:type="dxa"/>
            <w:gridSpan w:val="2"/>
          </w:tcPr>
          <w:p w:rsidR="00755FB4" w:rsidRDefault="00755FB4" w:rsidP="004508E8"/>
        </w:tc>
        <w:tc>
          <w:tcPr>
            <w:tcW w:w="2409" w:type="dxa"/>
          </w:tcPr>
          <w:p w:rsidR="00755FB4" w:rsidRDefault="00755FB4" w:rsidP="004508E8"/>
        </w:tc>
        <w:tc>
          <w:tcPr>
            <w:tcW w:w="1985" w:type="dxa"/>
          </w:tcPr>
          <w:p w:rsidR="00755FB4" w:rsidRDefault="00755FB4" w:rsidP="004508E8"/>
        </w:tc>
        <w:tc>
          <w:tcPr>
            <w:tcW w:w="1848" w:type="dxa"/>
          </w:tcPr>
          <w:p w:rsidR="00755FB4" w:rsidRDefault="00755FB4" w:rsidP="004508E8"/>
        </w:tc>
        <w:tc>
          <w:tcPr>
            <w:tcW w:w="2580" w:type="dxa"/>
          </w:tcPr>
          <w:p w:rsidR="00755FB4" w:rsidRDefault="00755FB4" w:rsidP="004508E8"/>
        </w:tc>
      </w:tr>
      <w:tr w:rsidR="00755FB4" w:rsidTr="00755FB4">
        <w:tc>
          <w:tcPr>
            <w:tcW w:w="1637" w:type="dxa"/>
          </w:tcPr>
          <w:p w:rsidR="00755FB4" w:rsidRDefault="00755FB4" w:rsidP="004508E8">
            <w:pPr>
              <w:rPr>
                <w:rFonts w:hint="eastAsia"/>
              </w:rPr>
            </w:pPr>
          </w:p>
        </w:tc>
        <w:tc>
          <w:tcPr>
            <w:tcW w:w="2608" w:type="dxa"/>
          </w:tcPr>
          <w:p w:rsidR="00755FB4" w:rsidRDefault="00755FB4" w:rsidP="004508E8">
            <w:pPr>
              <w:rPr>
                <w:rFonts w:hint="eastAsia"/>
              </w:rPr>
            </w:pPr>
          </w:p>
        </w:tc>
        <w:tc>
          <w:tcPr>
            <w:tcW w:w="5245" w:type="dxa"/>
            <w:gridSpan w:val="5"/>
            <w:shd w:val="clear" w:color="auto" w:fill="EAF1DD" w:themeFill="accent3" w:themeFillTint="33"/>
          </w:tcPr>
          <w:p w:rsidR="00755FB4" w:rsidRDefault="00755FB4" w:rsidP="004508E8">
            <w:pPr>
              <w:rPr>
                <w:rFonts w:hint="eastAsia"/>
              </w:rPr>
            </w:pPr>
            <w:r>
              <w:rPr>
                <w:rFonts w:hint="eastAsia"/>
              </w:rPr>
              <w:t>市盈率→净利润（资本结构会产生影响）</w:t>
            </w:r>
          </w:p>
          <w:p w:rsidR="00755FB4" w:rsidRDefault="00755FB4" w:rsidP="004508E8">
            <w:pPr>
              <w:rPr>
                <w:rFonts w:hint="eastAsia"/>
              </w:rPr>
            </w:pPr>
            <w:r>
              <w:rPr>
                <w:rFonts w:hint="eastAsia"/>
              </w:rPr>
              <w:t>EV/EBIT</w:t>
            </w:r>
            <w:r>
              <w:rPr>
                <w:rFonts w:hint="eastAsia"/>
              </w:rPr>
              <w:t>→</w:t>
            </w:r>
            <w:r>
              <w:rPr>
                <w:rFonts w:hint="eastAsia"/>
              </w:rPr>
              <w:t>EV</w:t>
            </w:r>
            <w:r>
              <w:rPr>
                <w:rFonts w:hint="eastAsia"/>
              </w:rPr>
              <w:t>（股东与债权人共同享有的价值）</w:t>
            </w:r>
          </w:p>
          <w:p w:rsidR="00755FB4" w:rsidRDefault="00755FB4" w:rsidP="004508E8">
            <w:pPr>
              <w:rPr>
                <w:rFonts w:hint="eastAsia"/>
              </w:rPr>
            </w:pPr>
            <w:r>
              <w:rPr>
                <w:rFonts w:hint="eastAsia"/>
              </w:rPr>
              <w:t xml:space="preserve">               </w:t>
            </w:r>
            <w:r>
              <w:rPr>
                <w:rFonts w:hint="eastAsia"/>
              </w:rPr>
              <w:t>→</w:t>
            </w:r>
            <w:r>
              <w:rPr>
                <w:rFonts w:hint="eastAsia"/>
              </w:rPr>
              <w:t>EBIT</w:t>
            </w:r>
            <w:r>
              <w:rPr>
                <w:rFonts w:hint="eastAsia"/>
              </w:rPr>
              <w:t>（向债权人和股权人分配前的利润）</w:t>
            </w:r>
          </w:p>
          <w:p w:rsidR="00755FB4" w:rsidRDefault="00755FB4" w:rsidP="004508E8">
            <w:r>
              <w:rPr>
                <w:rFonts w:hint="eastAsia"/>
              </w:rPr>
              <w:t xml:space="preserve">               </w:t>
            </w:r>
            <w:r>
              <w:rPr>
                <w:rFonts w:hint="eastAsia"/>
              </w:rPr>
              <w:t>→（与资本结构无关，剔除资本结构的影响）</w:t>
            </w:r>
          </w:p>
        </w:tc>
        <w:tc>
          <w:tcPr>
            <w:tcW w:w="2409" w:type="dxa"/>
          </w:tcPr>
          <w:p w:rsidR="00755FB4" w:rsidRDefault="00755FB4" w:rsidP="004508E8"/>
        </w:tc>
        <w:tc>
          <w:tcPr>
            <w:tcW w:w="1985" w:type="dxa"/>
          </w:tcPr>
          <w:p w:rsidR="00755FB4" w:rsidRDefault="00755FB4" w:rsidP="004508E8"/>
        </w:tc>
        <w:tc>
          <w:tcPr>
            <w:tcW w:w="1848" w:type="dxa"/>
          </w:tcPr>
          <w:p w:rsidR="00755FB4" w:rsidRDefault="00755FB4" w:rsidP="004508E8"/>
        </w:tc>
        <w:tc>
          <w:tcPr>
            <w:tcW w:w="2580" w:type="dxa"/>
          </w:tcPr>
          <w:p w:rsidR="00755FB4" w:rsidRDefault="00755FB4" w:rsidP="004508E8"/>
        </w:tc>
      </w:tr>
      <w:tr w:rsidR="00755FB4" w:rsidTr="00755FB4">
        <w:tc>
          <w:tcPr>
            <w:tcW w:w="1637" w:type="dxa"/>
          </w:tcPr>
          <w:p w:rsidR="00755FB4" w:rsidRDefault="00755FB4" w:rsidP="004508E8">
            <w:pPr>
              <w:rPr>
                <w:rFonts w:hint="eastAsia"/>
              </w:rPr>
            </w:pPr>
          </w:p>
        </w:tc>
        <w:tc>
          <w:tcPr>
            <w:tcW w:w="2608" w:type="dxa"/>
          </w:tcPr>
          <w:p w:rsidR="00755FB4" w:rsidRDefault="00755FB4" w:rsidP="004508E8">
            <w:pPr>
              <w:rPr>
                <w:rFonts w:hint="eastAsia"/>
              </w:rPr>
            </w:pPr>
          </w:p>
        </w:tc>
        <w:tc>
          <w:tcPr>
            <w:tcW w:w="1843" w:type="dxa"/>
            <w:gridSpan w:val="2"/>
          </w:tcPr>
          <w:p w:rsidR="00755FB4" w:rsidRDefault="00755FB4" w:rsidP="00DF5D83">
            <w:pPr>
              <w:rPr>
                <w:rFonts w:hint="eastAsia"/>
              </w:rPr>
            </w:pPr>
          </w:p>
        </w:tc>
        <w:tc>
          <w:tcPr>
            <w:tcW w:w="5811" w:type="dxa"/>
            <w:gridSpan w:val="4"/>
            <w:shd w:val="clear" w:color="auto" w:fill="DBE5F1" w:themeFill="accent1" w:themeFillTint="33"/>
          </w:tcPr>
          <w:p w:rsidR="00755FB4" w:rsidRDefault="00755FB4" w:rsidP="004508E8">
            <w:pPr>
              <w:rPr>
                <w:rFonts w:hint="eastAsia"/>
              </w:rPr>
            </w:pPr>
            <w:r>
              <w:rPr>
                <w:rFonts w:hint="eastAsia"/>
              </w:rPr>
              <w:t>相比</w:t>
            </w:r>
            <w:r>
              <w:rPr>
                <w:rFonts w:hint="eastAsia"/>
              </w:rPr>
              <w:t>EV/EBIT</w:t>
            </w:r>
            <w:r>
              <w:rPr>
                <w:rFonts w:hint="eastAsia"/>
              </w:rPr>
              <w:t>，</w:t>
            </w:r>
            <w:r>
              <w:rPr>
                <w:rFonts w:hint="eastAsia"/>
              </w:rPr>
              <w:t>EV/EBITDA</w:t>
            </w:r>
            <w:r>
              <w:rPr>
                <w:rFonts w:hint="eastAsia"/>
              </w:rPr>
              <w:t>更适用于重资产行业，原因</w:t>
            </w:r>
          </w:p>
          <w:p w:rsidR="00755FB4" w:rsidRDefault="00755FB4" w:rsidP="007362A2">
            <w:pPr>
              <w:rPr>
                <w:rFonts w:hint="eastAsia"/>
              </w:rPr>
            </w:pPr>
            <w:r>
              <w:rPr>
                <w:rFonts w:hint="eastAsia"/>
              </w:rPr>
              <w:t>（</w:t>
            </w:r>
            <w:r>
              <w:rPr>
                <w:rFonts w:hint="eastAsia"/>
              </w:rPr>
              <w:t>1</w:t>
            </w:r>
            <w:r>
              <w:rPr>
                <w:rFonts w:hint="eastAsia"/>
              </w:rPr>
              <w:t>）剔除了公司间由于</w:t>
            </w:r>
            <w:r w:rsidRPr="007362A2">
              <w:rPr>
                <w:rFonts w:hint="eastAsia"/>
                <w:u w:val="dotted"/>
              </w:rPr>
              <w:t>会计政策和估计</w:t>
            </w:r>
            <w:r>
              <w:rPr>
                <w:rFonts w:hint="eastAsia"/>
              </w:rPr>
              <w:t>不同导致的折旧、摊销水平不同的影响</w:t>
            </w:r>
          </w:p>
          <w:p w:rsidR="00755FB4" w:rsidRDefault="00755FB4" w:rsidP="007362A2">
            <w:r>
              <w:rPr>
                <w:rFonts w:hint="eastAsia"/>
              </w:rPr>
              <w:t>（</w:t>
            </w:r>
            <w:r>
              <w:rPr>
                <w:rFonts w:hint="eastAsia"/>
              </w:rPr>
              <w:t>2</w:t>
            </w:r>
            <w:r>
              <w:rPr>
                <w:rFonts w:hint="eastAsia"/>
              </w:rPr>
              <w:t>）剔除了公司</w:t>
            </w:r>
            <w:r w:rsidRPr="00BA6EDF">
              <w:rPr>
                <w:rFonts w:hint="eastAsia"/>
                <w:u w:val="dotted"/>
              </w:rPr>
              <w:t>不同发展阶段</w:t>
            </w:r>
            <w:r>
              <w:rPr>
                <w:rFonts w:hint="eastAsia"/>
              </w:rPr>
              <w:t>导致的折旧、摊销水平不同的影响。举例，老钢厂相比新钢厂</w:t>
            </w:r>
            <w:r>
              <w:rPr>
                <w:rFonts w:hint="eastAsia"/>
              </w:rPr>
              <w:t>EBIT</w:t>
            </w:r>
            <w:r>
              <w:rPr>
                <w:rFonts w:hint="eastAsia"/>
              </w:rPr>
              <w:t>高</w:t>
            </w:r>
          </w:p>
        </w:tc>
        <w:tc>
          <w:tcPr>
            <w:tcW w:w="1985" w:type="dxa"/>
          </w:tcPr>
          <w:p w:rsidR="00755FB4" w:rsidRDefault="00755FB4" w:rsidP="004508E8">
            <w:pPr>
              <w:rPr>
                <w:rFonts w:hint="eastAsia"/>
              </w:rPr>
            </w:pPr>
          </w:p>
        </w:tc>
        <w:tc>
          <w:tcPr>
            <w:tcW w:w="1848" w:type="dxa"/>
          </w:tcPr>
          <w:p w:rsidR="00755FB4" w:rsidRDefault="00755FB4" w:rsidP="004508E8">
            <w:pPr>
              <w:rPr>
                <w:rFonts w:hint="eastAsia"/>
              </w:rPr>
            </w:pPr>
          </w:p>
        </w:tc>
        <w:tc>
          <w:tcPr>
            <w:tcW w:w="2580" w:type="dxa"/>
          </w:tcPr>
          <w:p w:rsidR="00755FB4" w:rsidRDefault="00755FB4" w:rsidP="004508E8">
            <w:pPr>
              <w:rPr>
                <w:rFonts w:hint="eastAsia"/>
              </w:rPr>
            </w:pPr>
          </w:p>
        </w:tc>
      </w:tr>
      <w:tr w:rsidR="00755FB4" w:rsidTr="00755FB4">
        <w:tc>
          <w:tcPr>
            <w:tcW w:w="1637" w:type="dxa"/>
          </w:tcPr>
          <w:p w:rsidR="00755FB4" w:rsidRDefault="00755FB4" w:rsidP="004508E8">
            <w:pPr>
              <w:rPr>
                <w:rFonts w:hint="eastAsia"/>
              </w:rPr>
            </w:pPr>
          </w:p>
        </w:tc>
        <w:tc>
          <w:tcPr>
            <w:tcW w:w="2608" w:type="dxa"/>
            <w:shd w:val="clear" w:color="auto" w:fill="FDE9D9" w:themeFill="accent6" w:themeFillTint="33"/>
          </w:tcPr>
          <w:p w:rsidR="00755FB4" w:rsidRPr="00A17412" w:rsidRDefault="00755FB4" w:rsidP="00A17412">
            <w:pPr>
              <w:rPr>
                <w:rFonts w:hint="eastAsia"/>
                <w:b/>
              </w:rPr>
            </w:pPr>
            <w:r>
              <w:rPr>
                <w:rFonts w:hint="eastAsia"/>
              </w:rPr>
              <w:t>PE</w:t>
            </w:r>
            <w:r>
              <w:rPr>
                <w:rFonts w:hint="eastAsia"/>
              </w:rPr>
              <w:t>无法反映公司收益的增长前景对价值的影响，对于高成长型公司或可比公司的增长水平与目标公司差异很大时，使用</w:t>
            </w:r>
            <w:r>
              <w:rPr>
                <w:rFonts w:hint="eastAsia"/>
              </w:rPr>
              <w:t>PE</w:t>
            </w:r>
            <w:r>
              <w:rPr>
                <w:rFonts w:hint="eastAsia"/>
              </w:rPr>
              <w:t>不合适</w:t>
            </w:r>
          </w:p>
        </w:tc>
        <w:tc>
          <w:tcPr>
            <w:tcW w:w="1843" w:type="dxa"/>
            <w:gridSpan w:val="2"/>
          </w:tcPr>
          <w:p w:rsidR="00755FB4" w:rsidRPr="00A17412" w:rsidRDefault="00755FB4" w:rsidP="00A17412">
            <w:pPr>
              <w:rPr>
                <w:rFonts w:hint="eastAsia"/>
                <w:b/>
              </w:rPr>
            </w:pPr>
          </w:p>
        </w:tc>
        <w:tc>
          <w:tcPr>
            <w:tcW w:w="2329" w:type="dxa"/>
            <w:gridSpan w:val="2"/>
          </w:tcPr>
          <w:p w:rsidR="00755FB4" w:rsidRDefault="00755FB4" w:rsidP="004508E8"/>
        </w:tc>
        <w:tc>
          <w:tcPr>
            <w:tcW w:w="3482" w:type="dxa"/>
            <w:gridSpan w:val="2"/>
          </w:tcPr>
          <w:p w:rsidR="00755FB4" w:rsidRDefault="00755FB4" w:rsidP="004508E8"/>
        </w:tc>
        <w:tc>
          <w:tcPr>
            <w:tcW w:w="1985" w:type="dxa"/>
          </w:tcPr>
          <w:p w:rsidR="00755FB4" w:rsidRDefault="00755FB4" w:rsidP="004508E8"/>
        </w:tc>
        <w:tc>
          <w:tcPr>
            <w:tcW w:w="1848" w:type="dxa"/>
          </w:tcPr>
          <w:p w:rsidR="00755FB4" w:rsidRDefault="00755FB4" w:rsidP="004508E8"/>
        </w:tc>
        <w:tc>
          <w:tcPr>
            <w:tcW w:w="2580" w:type="dxa"/>
            <w:shd w:val="clear" w:color="auto" w:fill="FDE9D9" w:themeFill="accent6" w:themeFillTint="33"/>
          </w:tcPr>
          <w:p w:rsidR="00755FB4" w:rsidRDefault="00755FB4" w:rsidP="00BE2E8B">
            <w:pPr>
              <w:rPr>
                <w:rFonts w:hint="eastAsia"/>
              </w:rPr>
            </w:pPr>
            <w:r>
              <w:rPr>
                <w:rFonts w:hint="eastAsia"/>
              </w:rPr>
              <w:t>PEG</w:t>
            </w:r>
            <w:r>
              <w:rPr>
                <w:rFonts w:hint="eastAsia"/>
              </w:rPr>
              <w:t>适用于高成长型公司，能够反映公司收益的增长前景对价值的影响</w:t>
            </w:r>
          </w:p>
          <w:p w:rsidR="00755FB4" w:rsidRDefault="00755FB4" w:rsidP="004508E8"/>
        </w:tc>
      </w:tr>
      <w:tr w:rsidR="00755FB4" w:rsidTr="00755FB4">
        <w:tc>
          <w:tcPr>
            <w:tcW w:w="1637" w:type="dxa"/>
          </w:tcPr>
          <w:p w:rsidR="00755FB4" w:rsidRDefault="00755FB4" w:rsidP="004508E8">
            <w:r>
              <w:rPr>
                <w:rFonts w:hint="eastAsia"/>
              </w:rPr>
              <w:t>注意</w:t>
            </w:r>
          </w:p>
        </w:tc>
        <w:tc>
          <w:tcPr>
            <w:tcW w:w="2608" w:type="dxa"/>
          </w:tcPr>
          <w:p w:rsidR="00755FB4" w:rsidRPr="00A17412" w:rsidRDefault="00755FB4" w:rsidP="00A17412">
            <w:pPr>
              <w:rPr>
                <w:b/>
              </w:rPr>
            </w:pPr>
            <w:r w:rsidRPr="00A17412">
              <w:rPr>
                <w:rFonts w:hint="eastAsia"/>
                <w:b/>
              </w:rPr>
              <w:t>净利润正常化</w:t>
            </w:r>
          </w:p>
          <w:p w:rsidR="00755FB4" w:rsidRDefault="00755FB4" w:rsidP="00A17412">
            <w:r>
              <w:rPr>
                <w:rFonts w:hint="eastAsia"/>
              </w:rPr>
              <w:t>调整非经常性损益，并调整对应的税或税盾</w:t>
            </w:r>
          </w:p>
        </w:tc>
        <w:tc>
          <w:tcPr>
            <w:tcW w:w="1843" w:type="dxa"/>
            <w:gridSpan w:val="2"/>
          </w:tcPr>
          <w:p w:rsidR="00755FB4" w:rsidRPr="00A17412" w:rsidRDefault="00755FB4" w:rsidP="00A17412">
            <w:pPr>
              <w:rPr>
                <w:rFonts w:hint="eastAsia"/>
                <w:b/>
              </w:rPr>
            </w:pPr>
            <w:r w:rsidRPr="00A17412">
              <w:rPr>
                <w:rFonts w:hint="eastAsia"/>
                <w:b/>
              </w:rPr>
              <w:t>净资产正常化</w:t>
            </w:r>
          </w:p>
          <w:p w:rsidR="00755FB4" w:rsidRDefault="00755FB4" w:rsidP="00A17412">
            <w:pPr>
              <w:rPr>
                <w:rFonts w:hint="eastAsia"/>
              </w:rPr>
            </w:pPr>
            <w:r>
              <w:rPr>
                <w:rFonts w:hint="eastAsia"/>
              </w:rPr>
              <w:t>例如，公司收购采用合并法，导致账面净资产大幅下降</w:t>
            </w:r>
          </w:p>
          <w:p w:rsidR="00755FB4" w:rsidRDefault="00755FB4" w:rsidP="00A17412">
            <w:r>
              <w:rPr>
                <w:rFonts w:hint="eastAsia"/>
              </w:rPr>
              <w:t>例如，公司近期资产重估</w:t>
            </w:r>
          </w:p>
        </w:tc>
        <w:tc>
          <w:tcPr>
            <w:tcW w:w="2329" w:type="dxa"/>
            <w:gridSpan w:val="2"/>
          </w:tcPr>
          <w:p w:rsidR="00755FB4" w:rsidRDefault="00755FB4" w:rsidP="004508E8"/>
        </w:tc>
        <w:tc>
          <w:tcPr>
            <w:tcW w:w="3482" w:type="dxa"/>
            <w:gridSpan w:val="2"/>
          </w:tcPr>
          <w:p w:rsidR="00755FB4" w:rsidRDefault="00755FB4" w:rsidP="004508E8"/>
        </w:tc>
        <w:tc>
          <w:tcPr>
            <w:tcW w:w="1985" w:type="dxa"/>
          </w:tcPr>
          <w:p w:rsidR="00755FB4" w:rsidRDefault="00755FB4" w:rsidP="004508E8"/>
        </w:tc>
        <w:tc>
          <w:tcPr>
            <w:tcW w:w="1848" w:type="dxa"/>
          </w:tcPr>
          <w:p w:rsidR="00755FB4" w:rsidRDefault="00755FB4" w:rsidP="004508E8"/>
        </w:tc>
        <w:tc>
          <w:tcPr>
            <w:tcW w:w="2580" w:type="dxa"/>
          </w:tcPr>
          <w:p w:rsidR="00755FB4" w:rsidRDefault="00755FB4" w:rsidP="004508E8"/>
        </w:tc>
      </w:tr>
      <w:tr w:rsidR="00755FB4" w:rsidTr="00755FB4">
        <w:tc>
          <w:tcPr>
            <w:tcW w:w="1637" w:type="dxa"/>
          </w:tcPr>
          <w:p w:rsidR="00755FB4" w:rsidRDefault="00755FB4" w:rsidP="004508E8">
            <w:r>
              <w:rPr>
                <w:rFonts w:hint="eastAsia"/>
              </w:rPr>
              <w:t>优势</w:t>
            </w:r>
          </w:p>
        </w:tc>
        <w:tc>
          <w:tcPr>
            <w:tcW w:w="2608" w:type="dxa"/>
          </w:tcPr>
          <w:p w:rsidR="00755FB4" w:rsidRDefault="00755FB4" w:rsidP="004508E8">
            <w:r>
              <w:rPr>
                <w:rFonts w:hint="eastAsia"/>
              </w:rPr>
              <w:t>（</w:t>
            </w:r>
            <w:r>
              <w:rPr>
                <w:rFonts w:hint="eastAsia"/>
              </w:rPr>
              <w:t>1</w:t>
            </w:r>
            <w:r>
              <w:rPr>
                <w:rFonts w:hint="eastAsia"/>
              </w:rPr>
              <w:t>）直观（</w:t>
            </w:r>
            <w:r>
              <w:rPr>
                <w:rFonts w:hint="eastAsia"/>
              </w:rPr>
              <w:t>2</w:t>
            </w:r>
            <w:r>
              <w:rPr>
                <w:rFonts w:hint="eastAsia"/>
              </w:rPr>
              <w:t>）易于计算、参数易得（</w:t>
            </w:r>
            <w:r>
              <w:rPr>
                <w:rFonts w:hint="eastAsia"/>
              </w:rPr>
              <w:t>3</w:t>
            </w:r>
            <w:r>
              <w:rPr>
                <w:rFonts w:hint="eastAsia"/>
              </w:rPr>
              <w:t>）能够反应公司其他特征，如成长性及风险性</w:t>
            </w:r>
          </w:p>
        </w:tc>
        <w:tc>
          <w:tcPr>
            <w:tcW w:w="1843" w:type="dxa"/>
            <w:gridSpan w:val="2"/>
          </w:tcPr>
          <w:p w:rsidR="00755FB4" w:rsidRDefault="00755FB4" w:rsidP="004508E8"/>
        </w:tc>
        <w:tc>
          <w:tcPr>
            <w:tcW w:w="2329" w:type="dxa"/>
            <w:gridSpan w:val="2"/>
          </w:tcPr>
          <w:p w:rsidR="00755FB4" w:rsidRDefault="00755FB4" w:rsidP="004508E8"/>
        </w:tc>
        <w:tc>
          <w:tcPr>
            <w:tcW w:w="3482" w:type="dxa"/>
            <w:gridSpan w:val="2"/>
          </w:tcPr>
          <w:p w:rsidR="00755FB4" w:rsidRDefault="00755FB4" w:rsidP="004508E8"/>
        </w:tc>
        <w:tc>
          <w:tcPr>
            <w:tcW w:w="1985" w:type="dxa"/>
          </w:tcPr>
          <w:p w:rsidR="00755FB4" w:rsidRDefault="00755FB4" w:rsidP="004508E8"/>
        </w:tc>
        <w:tc>
          <w:tcPr>
            <w:tcW w:w="1848" w:type="dxa"/>
          </w:tcPr>
          <w:p w:rsidR="00755FB4" w:rsidRDefault="00755FB4" w:rsidP="004508E8"/>
        </w:tc>
        <w:tc>
          <w:tcPr>
            <w:tcW w:w="2580" w:type="dxa"/>
          </w:tcPr>
          <w:p w:rsidR="00755FB4" w:rsidRDefault="00755FB4" w:rsidP="004508E8"/>
        </w:tc>
      </w:tr>
      <w:tr w:rsidR="00755FB4" w:rsidTr="00755FB4">
        <w:tc>
          <w:tcPr>
            <w:tcW w:w="1637" w:type="dxa"/>
          </w:tcPr>
          <w:p w:rsidR="00755FB4" w:rsidRDefault="00755FB4" w:rsidP="004508E8">
            <w:r>
              <w:rPr>
                <w:rFonts w:hint="eastAsia"/>
              </w:rPr>
              <w:t>缺陷</w:t>
            </w:r>
          </w:p>
        </w:tc>
        <w:tc>
          <w:tcPr>
            <w:tcW w:w="2608" w:type="dxa"/>
          </w:tcPr>
          <w:p w:rsidR="00755FB4" w:rsidRDefault="00755FB4" w:rsidP="001650FE">
            <w:r>
              <w:rPr>
                <w:rFonts w:hint="eastAsia"/>
              </w:rPr>
              <w:t>（</w:t>
            </w:r>
            <w:r>
              <w:rPr>
                <w:rFonts w:hint="eastAsia"/>
              </w:rPr>
              <w:t>1</w:t>
            </w:r>
            <w:r>
              <w:rPr>
                <w:rFonts w:hint="eastAsia"/>
              </w:rPr>
              <w:t>）被误用，可比公司不完全可比</w:t>
            </w:r>
          </w:p>
          <w:p w:rsidR="00755FB4" w:rsidRDefault="00755FB4" w:rsidP="001650FE">
            <w:r>
              <w:rPr>
                <w:rFonts w:hint="eastAsia"/>
              </w:rPr>
              <w:t>（</w:t>
            </w:r>
            <w:r>
              <w:rPr>
                <w:rFonts w:hint="eastAsia"/>
              </w:rPr>
              <w:t>2</w:t>
            </w:r>
            <w:r>
              <w:rPr>
                <w:rFonts w:hint="eastAsia"/>
              </w:rPr>
              <w:t>）（预期）收益为负时无法使用</w:t>
            </w:r>
          </w:p>
          <w:p w:rsidR="00755FB4" w:rsidRDefault="00755FB4" w:rsidP="001650FE">
            <w:r>
              <w:rPr>
                <w:rFonts w:hint="eastAsia"/>
              </w:rPr>
              <w:t>（</w:t>
            </w:r>
            <w:r>
              <w:rPr>
                <w:rFonts w:hint="eastAsia"/>
              </w:rPr>
              <w:t>3</w:t>
            </w:r>
            <w:r>
              <w:rPr>
                <w:rFonts w:hint="eastAsia"/>
              </w:rPr>
              <w:t>）</w:t>
            </w:r>
            <w:r>
              <w:rPr>
                <w:rFonts w:hint="eastAsia"/>
              </w:rPr>
              <w:t>NI</w:t>
            </w:r>
            <w:r>
              <w:rPr>
                <w:rFonts w:hint="eastAsia"/>
              </w:rPr>
              <w:t>受折旧、摊销等不同会计估计影响大</w:t>
            </w:r>
          </w:p>
          <w:p w:rsidR="00755FB4" w:rsidRDefault="00755FB4" w:rsidP="001650FE">
            <w:r>
              <w:rPr>
                <w:rFonts w:hint="eastAsia"/>
              </w:rPr>
              <w:t>（</w:t>
            </w:r>
            <w:r>
              <w:rPr>
                <w:rFonts w:hint="eastAsia"/>
              </w:rPr>
              <w:t>4</w:t>
            </w:r>
            <w:r>
              <w:rPr>
                <w:rFonts w:hint="eastAsia"/>
              </w:rPr>
              <w:t>）使用短期收益做参数，无法直接比较不同长期增长前景的公司</w:t>
            </w:r>
          </w:p>
          <w:p w:rsidR="00755FB4" w:rsidRDefault="00755FB4" w:rsidP="001650FE">
            <w:r>
              <w:rPr>
                <w:rFonts w:hint="eastAsia"/>
              </w:rPr>
              <w:t>（</w:t>
            </w:r>
            <w:r>
              <w:rPr>
                <w:rFonts w:hint="eastAsia"/>
              </w:rPr>
              <w:t>5</w:t>
            </w:r>
            <w:r>
              <w:rPr>
                <w:rFonts w:hint="eastAsia"/>
              </w:rPr>
              <w:t>）未正常化调整的市盈率会降低可比性</w:t>
            </w:r>
          </w:p>
          <w:p w:rsidR="00755FB4" w:rsidRDefault="00755FB4" w:rsidP="001650FE">
            <w:r>
              <w:rPr>
                <w:rFonts w:hint="eastAsia"/>
              </w:rPr>
              <w:t>（</w:t>
            </w:r>
            <w:r>
              <w:rPr>
                <w:rFonts w:hint="eastAsia"/>
              </w:rPr>
              <w:t>6</w:t>
            </w:r>
            <w:r>
              <w:rPr>
                <w:rFonts w:hint="eastAsia"/>
              </w:rPr>
              <w:t>）无法反映公司运用财务杠杆的水平，当可比与目标公司资本结构差异大时，可能会导致错误结论。</w:t>
            </w:r>
          </w:p>
        </w:tc>
        <w:tc>
          <w:tcPr>
            <w:tcW w:w="1843" w:type="dxa"/>
            <w:gridSpan w:val="2"/>
          </w:tcPr>
          <w:p w:rsidR="00755FB4" w:rsidRDefault="00755FB4" w:rsidP="004508E8">
            <w:pPr>
              <w:rPr>
                <w:rFonts w:hint="eastAsia"/>
              </w:rPr>
            </w:pPr>
            <w:r>
              <w:t>（</w:t>
            </w:r>
            <w:r>
              <w:t>1</w:t>
            </w:r>
            <w:r>
              <w:t>）</w:t>
            </w:r>
            <w:r>
              <w:rPr>
                <w:rFonts w:hint="eastAsia"/>
              </w:rPr>
              <w:t>以目前积累的净资产为基础，不能代表未来为股东带来回报的能力</w:t>
            </w:r>
          </w:p>
          <w:p w:rsidR="00755FB4" w:rsidRDefault="00755FB4" w:rsidP="004508E8">
            <w:pPr>
              <w:rPr>
                <w:rFonts w:hint="eastAsia"/>
              </w:rPr>
            </w:pPr>
            <w:r>
              <w:rPr>
                <w:rFonts w:hint="eastAsia"/>
              </w:rPr>
              <w:t>（</w:t>
            </w:r>
            <w:r>
              <w:rPr>
                <w:rFonts w:hint="eastAsia"/>
              </w:rPr>
              <w:t>2</w:t>
            </w:r>
            <w:r>
              <w:rPr>
                <w:rFonts w:hint="eastAsia"/>
              </w:rPr>
              <w:t>）可比公司选择具有主观性</w:t>
            </w:r>
          </w:p>
          <w:p w:rsidR="00755FB4" w:rsidRDefault="00755FB4" w:rsidP="004508E8">
            <w:pPr>
              <w:rPr>
                <w:rFonts w:hint="eastAsia"/>
              </w:rPr>
            </w:pPr>
            <w:r>
              <w:rPr>
                <w:rFonts w:hint="eastAsia"/>
              </w:rPr>
              <w:t>（</w:t>
            </w:r>
            <w:r>
              <w:rPr>
                <w:rFonts w:hint="eastAsia"/>
              </w:rPr>
              <w:t>3</w:t>
            </w:r>
            <w:r>
              <w:rPr>
                <w:rFonts w:hint="eastAsia"/>
              </w:rPr>
              <w:t>）不同公司账面净资产会计制度不同</w:t>
            </w:r>
          </w:p>
          <w:p w:rsidR="00755FB4" w:rsidRDefault="00755FB4" w:rsidP="004508E8">
            <w:r>
              <w:rPr>
                <w:rFonts w:hint="eastAsia"/>
              </w:rPr>
              <w:t>（</w:t>
            </w:r>
            <w:r>
              <w:rPr>
                <w:rFonts w:hint="eastAsia"/>
              </w:rPr>
              <w:t>4</w:t>
            </w:r>
            <w:r>
              <w:rPr>
                <w:rFonts w:hint="eastAsia"/>
              </w:rPr>
              <w:t>）账面净资产无法反映公司运用财务杠杆水平，当可比公司与目标公司的资本结构存在较大差异可能导致错误的结论。</w:t>
            </w:r>
          </w:p>
        </w:tc>
        <w:tc>
          <w:tcPr>
            <w:tcW w:w="2329" w:type="dxa"/>
            <w:gridSpan w:val="2"/>
          </w:tcPr>
          <w:p w:rsidR="00755FB4" w:rsidRDefault="00755FB4" w:rsidP="004508E8"/>
        </w:tc>
        <w:tc>
          <w:tcPr>
            <w:tcW w:w="3482" w:type="dxa"/>
            <w:gridSpan w:val="2"/>
          </w:tcPr>
          <w:p w:rsidR="00755FB4" w:rsidRDefault="00755FB4" w:rsidP="004508E8"/>
        </w:tc>
        <w:tc>
          <w:tcPr>
            <w:tcW w:w="1985" w:type="dxa"/>
          </w:tcPr>
          <w:p w:rsidR="00755FB4" w:rsidRDefault="00755FB4" w:rsidP="004508E8"/>
        </w:tc>
        <w:tc>
          <w:tcPr>
            <w:tcW w:w="1848" w:type="dxa"/>
          </w:tcPr>
          <w:p w:rsidR="00755FB4" w:rsidRDefault="00755FB4" w:rsidP="004508E8"/>
        </w:tc>
        <w:tc>
          <w:tcPr>
            <w:tcW w:w="2580" w:type="dxa"/>
          </w:tcPr>
          <w:p w:rsidR="00755FB4" w:rsidRDefault="00755FB4" w:rsidP="004508E8"/>
        </w:tc>
      </w:tr>
    </w:tbl>
    <w:p w:rsidR="004508E8" w:rsidRDefault="004508E8" w:rsidP="004508E8">
      <w:pPr>
        <w:rPr>
          <w:rFonts w:hint="eastAsia"/>
        </w:rPr>
      </w:pPr>
    </w:p>
    <w:p w:rsidR="00755FB4" w:rsidRDefault="00755FB4" w:rsidP="00755FB4">
      <w:pPr>
        <w:pStyle w:val="1"/>
        <w:rPr>
          <w:rFonts w:hint="eastAsia"/>
        </w:rPr>
      </w:pPr>
      <w:r>
        <w:rPr>
          <w:rFonts w:hint="eastAsia"/>
        </w:rPr>
        <w:t>二、相对估值法总结</w:t>
      </w:r>
    </w:p>
    <w:p w:rsidR="00755FB4" w:rsidRDefault="00961D54" w:rsidP="00961D54">
      <w:pPr>
        <w:pStyle w:val="2"/>
        <w:rPr>
          <w:rFonts w:hint="eastAsia"/>
        </w:rPr>
      </w:pPr>
      <w:r>
        <w:rPr>
          <w:rFonts w:hint="eastAsia"/>
        </w:rPr>
        <w:t>可比指标选择</w:t>
      </w:r>
    </w:p>
    <w:p w:rsidR="00F664DA" w:rsidRPr="00F664DA" w:rsidRDefault="00F664DA" w:rsidP="00F664DA">
      <w:pPr>
        <w:pStyle w:val="3"/>
        <w:rPr>
          <w:rFonts w:hint="eastAsia"/>
        </w:rPr>
      </w:pPr>
      <w:r>
        <w:rPr>
          <w:rFonts w:hint="eastAsia"/>
        </w:rPr>
        <w:t>（</w:t>
      </w:r>
      <w:r>
        <w:rPr>
          <w:rFonts w:hint="eastAsia"/>
        </w:rPr>
        <w:t>1</w:t>
      </w:r>
      <w:r>
        <w:rPr>
          <w:rFonts w:hint="eastAsia"/>
        </w:rPr>
        <w:t>）行业</w:t>
      </w:r>
    </w:p>
    <w:p w:rsidR="00961D54" w:rsidRDefault="00F664DA" w:rsidP="00961D54">
      <w:pPr>
        <w:rPr>
          <w:rFonts w:hint="eastAsia"/>
        </w:rPr>
      </w:pPr>
      <w:r>
        <w:rPr>
          <w:noProof/>
        </w:rPr>
        <w:drawing>
          <wp:inline distT="0" distB="0" distL="0" distR="0" wp14:anchorId="712008B6" wp14:editId="169310C1">
            <wp:extent cx="5486400" cy="11912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191260"/>
                    </a:xfrm>
                    <a:prstGeom prst="rect">
                      <a:avLst/>
                    </a:prstGeom>
                  </pic:spPr>
                </pic:pic>
              </a:graphicData>
            </a:graphic>
          </wp:inline>
        </w:drawing>
      </w:r>
    </w:p>
    <w:p w:rsidR="00F664DA" w:rsidRDefault="00F664DA" w:rsidP="00961D54">
      <w:pPr>
        <w:rPr>
          <w:rFonts w:hint="eastAsia"/>
        </w:rPr>
      </w:pPr>
      <w:r>
        <w:rPr>
          <w:noProof/>
        </w:rPr>
        <w:drawing>
          <wp:inline distT="0" distB="0" distL="0" distR="0" wp14:anchorId="2D6875A0" wp14:editId="7D32B174">
            <wp:extent cx="5486400" cy="15633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563370"/>
                    </a:xfrm>
                    <a:prstGeom prst="rect">
                      <a:avLst/>
                    </a:prstGeom>
                  </pic:spPr>
                </pic:pic>
              </a:graphicData>
            </a:graphic>
          </wp:inline>
        </w:drawing>
      </w:r>
    </w:p>
    <w:p w:rsidR="00BA6EDF" w:rsidRDefault="00BA6EDF" w:rsidP="00961D54">
      <w:pPr>
        <w:rPr>
          <w:rFonts w:hint="eastAsia"/>
        </w:rPr>
      </w:pPr>
    </w:p>
    <w:tbl>
      <w:tblPr>
        <w:tblStyle w:val="a3"/>
        <w:tblW w:w="0" w:type="auto"/>
        <w:tblLook w:val="04A0" w:firstRow="1" w:lastRow="0" w:firstColumn="1" w:lastColumn="0" w:noHBand="0" w:noVBand="1"/>
      </w:tblPr>
      <w:tblGrid>
        <w:gridCol w:w="1410"/>
        <w:gridCol w:w="2977"/>
        <w:gridCol w:w="2835"/>
        <w:gridCol w:w="1559"/>
        <w:gridCol w:w="3969"/>
      </w:tblGrid>
      <w:tr w:rsidR="00CB294C" w:rsidTr="00CB294C">
        <w:tc>
          <w:tcPr>
            <w:tcW w:w="7222" w:type="dxa"/>
            <w:gridSpan w:val="3"/>
            <w:shd w:val="clear" w:color="auto" w:fill="548DD4" w:themeFill="text2" w:themeFillTint="99"/>
          </w:tcPr>
          <w:p w:rsidR="00CB294C" w:rsidRPr="00CB294C" w:rsidRDefault="00CB294C" w:rsidP="00CB294C">
            <w:pPr>
              <w:jc w:val="center"/>
              <w:rPr>
                <w:rFonts w:hint="eastAsia"/>
                <w:color w:val="FFFFFF" w:themeColor="background1"/>
              </w:rPr>
            </w:pPr>
            <w:r w:rsidRPr="00CB294C">
              <w:rPr>
                <w:rFonts w:hint="eastAsia"/>
                <w:color w:val="FFFFFF" w:themeColor="background1"/>
              </w:rPr>
              <w:t>采用</w:t>
            </w:r>
            <w:r w:rsidRPr="00CB294C">
              <w:rPr>
                <w:rFonts w:hint="eastAsia"/>
                <w:color w:val="FFFFFF" w:themeColor="background1"/>
              </w:rPr>
              <w:t>EV</w:t>
            </w:r>
            <w:r w:rsidRPr="00CB294C">
              <w:rPr>
                <w:rFonts w:hint="eastAsia"/>
                <w:color w:val="FFFFFF" w:themeColor="background1"/>
              </w:rPr>
              <w:t>（考虑股东</w:t>
            </w:r>
            <w:r w:rsidRPr="00CB294C">
              <w:rPr>
                <w:rFonts w:hint="eastAsia"/>
                <w:color w:val="FFFFFF" w:themeColor="background1"/>
              </w:rPr>
              <w:t>+</w:t>
            </w:r>
            <w:r w:rsidRPr="00CB294C">
              <w:rPr>
                <w:rFonts w:hint="eastAsia"/>
                <w:color w:val="FFFFFF" w:themeColor="background1"/>
              </w:rPr>
              <w:t>债权人）</w:t>
            </w:r>
          </w:p>
        </w:tc>
        <w:tc>
          <w:tcPr>
            <w:tcW w:w="5528" w:type="dxa"/>
            <w:gridSpan w:val="2"/>
            <w:shd w:val="clear" w:color="auto" w:fill="548DD4" w:themeFill="text2" w:themeFillTint="99"/>
          </w:tcPr>
          <w:p w:rsidR="00CB294C" w:rsidRPr="00CB294C" w:rsidRDefault="00CB294C" w:rsidP="00CB294C">
            <w:pPr>
              <w:jc w:val="center"/>
              <w:rPr>
                <w:rFonts w:hint="eastAsia"/>
                <w:color w:val="FFFFFF" w:themeColor="background1"/>
              </w:rPr>
            </w:pPr>
            <w:r w:rsidRPr="00CB294C">
              <w:rPr>
                <w:rFonts w:hint="eastAsia"/>
                <w:color w:val="FFFFFF" w:themeColor="background1"/>
              </w:rPr>
              <w:t>采用</w:t>
            </w:r>
            <w:r w:rsidRPr="00CB294C">
              <w:rPr>
                <w:rFonts w:hint="eastAsia"/>
                <w:color w:val="FFFFFF" w:themeColor="background1"/>
              </w:rPr>
              <w:t>MV</w:t>
            </w:r>
            <w:r w:rsidRPr="00CB294C">
              <w:rPr>
                <w:rFonts w:hint="eastAsia"/>
                <w:color w:val="FFFFFF" w:themeColor="background1"/>
              </w:rPr>
              <w:t>，</w:t>
            </w:r>
            <w:r w:rsidRPr="00CB294C">
              <w:rPr>
                <w:rFonts w:hint="eastAsia"/>
                <w:color w:val="FFFFFF" w:themeColor="background1"/>
              </w:rPr>
              <w:t>P</w:t>
            </w:r>
            <w:r w:rsidRPr="00CB294C">
              <w:rPr>
                <w:rFonts w:hint="eastAsia"/>
                <w:color w:val="FFFFFF" w:themeColor="background1"/>
              </w:rPr>
              <w:t>（考虑股东）</w:t>
            </w:r>
          </w:p>
        </w:tc>
      </w:tr>
      <w:tr w:rsidR="00CB294C" w:rsidTr="00CB294C">
        <w:trPr>
          <w:trHeight w:val="447"/>
        </w:trPr>
        <w:tc>
          <w:tcPr>
            <w:tcW w:w="1410" w:type="dxa"/>
            <w:vMerge w:val="restart"/>
            <w:shd w:val="clear" w:color="auto" w:fill="DBE5F1" w:themeFill="accent1" w:themeFillTint="33"/>
          </w:tcPr>
          <w:p w:rsidR="00CB294C" w:rsidRDefault="00CB294C" w:rsidP="00961D54">
            <w:pPr>
              <w:rPr>
                <w:rFonts w:hint="eastAsia"/>
              </w:rPr>
            </w:pPr>
            <w:r>
              <w:rPr>
                <w:rFonts w:hint="eastAsia"/>
              </w:rPr>
              <w:t>EV/EBITDA</w:t>
            </w:r>
          </w:p>
        </w:tc>
        <w:tc>
          <w:tcPr>
            <w:tcW w:w="2977" w:type="dxa"/>
          </w:tcPr>
          <w:p w:rsidR="00CB294C" w:rsidRDefault="00CB294C" w:rsidP="00961D54">
            <w:pPr>
              <w:rPr>
                <w:rFonts w:hint="eastAsia"/>
              </w:rPr>
            </w:pPr>
            <w:r>
              <w:rPr>
                <w:rFonts w:hint="eastAsia"/>
              </w:rPr>
              <w:t>水泥、钢铁等重资产制造业</w:t>
            </w:r>
          </w:p>
        </w:tc>
        <w:tc>
          <w:tcPr>
            <w:tcW w:w="2835" w:type="dxa"/>
            <w:shd w:val="clear" w:color="auto" w:fill="C6D9F1" w:themeFill="text2" w:themeFillTint="33"/>
          </w:tcPr>
          <w:p w:rsidR="00CB294C" w:rsidRDefault="00CB294C" w:rsidP="00961D54">
            <w:pPr>
              <w:rPr>
                <w:rFonts w:hint="eastAsia"/>
              </w:rPr>
            </w:pPr>
            <w:r>
              <w:rPr>
                <w:rFonts w:hint="eastAsia"/>
              </w:rPr>
              <w:t>EV/</w:t>
            </w:r>
            <w:r>
              <w:rPr>
                <w:rFonts w:hint="eastAsia"/>
              </w:rPr>
              <w:t>产能</w:t>
            </w:r>
          </w:p>
        </w:tc>
        <w:tc>
          <w:tcPr>
            <w:tcW w:w="1559" w:type="dxa"/>
          </w:tcPr>
          <w:p w:rsidR="00CB294C" w:rsidRDefault="00CB294C" w:rsidP="00835134">
            <w:pPr>
              <w:rPr>
                <w:rFonts w:hint="eastAsia"/>
              </w:rPr>
            </w:pPr>
            <w:r>
              <w:rPr>
                <w:rFonts w:hint="eastAsia"/>
              </w:rPr>
              <w:t>房地产业</w:t>
            </w:r>
          </w:p>
        </w:tc>
        <w:tc>
          <w:tcPr>
            <w:tcW w:w="3969" w:type="dxa"/>
            <w:shd w:val="clear" w:color="auto" w:fill="CCC0D9" w:themeFill="accent4" w:themeFillTint="66"/>
          </w:tcPr>
          <w:p w:rsidR="00CB294C" w:rsidRDefault="00CB294C" w:rsidP="00835134">
            <w:pPr>
              <w:rPr>
                <w:rFonts w:hint="eastAsia"/>
              </w:rPr>
            </w:pPr>
            <w:r>
              <w:rPr>
                <w:rFonts w:hint="eastAsia"/>
              </w:rPr>
              <w:t>MV/NAV</w:t>
            </w:r>
            <w:r>
              <w:rPr>
                <w:rFonts w:hint="eastAsia"/>
              </w:rPr>
              <w:t>（市值</w:t>
            </w:r>
            <w:r>
              <w:rPr>
                <w:rFonts w:hint="eastAsia"/>
              </w:rPr>
              <w:t>/</w:t>
            </w:r>
            <w:r>
              <w:rPr>
                <w:rFonts w:hint="eastAsia"/>
              </w:rPr>
              <w:t>净资产价值）</w:t>
            </w:r>
          </w:p>
        </w:tc>
      </w:tr>
      <w:tr w:rsidR="00CB294C" w:rsidTr="00CB294C">
        <w:tc>
          <w:tcPr>
            <w:tcW w:w="1410" w:type="dxa"/>
            <w:vMerge/>
            <w:shd w:val="clear" w:color="auto" w:fill="DBE5F1" w:themeFill="accent1" w:themeFillTint="33"/>
          </w:tcPr>
          <w:p w:rsidR="00CB294C" w:rsidRDefault="00CB294C" w:rsidP="00961D54">
            <w:pPr>
              <w:rPr>
                <w:rFonts w:hint="eastAsia"/>
              </w:rPr>
            </w:pPr>
          </w:p>
        </w:tc>
        <w:tc>
          <w:tcPr>
            <w:tcW w:w="2977" w:type="dxa"/>
          </w:tcPr>
          <w:p w:rsidR="00CB294C" w:rsidRDefault="00CB294C" w:rsidP="00961D54">
            <w:pPr>
              <w:rPr>
                <w:rFonts w:hint="eastAsia"/>
              </w:rPr>
            </w:pPr>
            <w:r>
              <w:rPr>
                <w:rFonts w:hint="eastAsia"/>
              </w:rPr>
              <w:t>电力行业</w:t>
            </w:r>
          </w:p>
        </w:tc>
        <w:tc>
          <w:tcPr>
            <w:tcW w:w="2835" w:type="dxa"/>
            <w:shd w:val="clear" w:color="auto" w:fill="EAF1DD" w:themeFill="accent3" w:themeFillTint="33"/>
          </w:tcPr>
          <w:p w:rsidR="00CB294C" w:rsidRDefault="00CB294C" w:rsidP="00961D54">
            <w:pPr>
              <w:rPr>
                <w:rFonts w:hint="eastAsia"/>
              </w:rPr>
            </w:pPr>
            <w:r>
              <w:rPr>
                <w:rFonts w:hint="eastAsia"/>
              </w:rPr>
              <w:t>EV/</w:t>
            </w:r>
            <w:r>
              <w:rPr>
                <w:rFonts w:hint="eastAsia"/>
              </w:rPr>
              <w:t>装机容量</w:t>
            </w:r>
          </w:p>
        </w:tc>
        <w:tc>
          <w:tcPr>
            <w:tcW w:w="1559" w:type="dxa"/>
          </w:tcPr>
          <w:p w:rsidR="00CB294C" w:rsidRDefault="00CB294C" w:rsidP="00835134">
            <w:pPr>
              <w:rPr>
                <w:rFonts w:hint="eastAsia"/>
              </w:rPr>
            </w:pPr>
            <w:r>
              <w:rPr>
                <w:rFonts w:hint="eastAsia"/>
              </w:rPr>
              <w:t>保险业</w:t>
            </w:r>
          </w:p>
        </w:tc>
        <w:tc>
          <w:tcPr>
            <w:tcW w:w="3969" w:type="dxa"/>
            <w:shd w:val="clear" w:color="auto" w:fill="FBD4B4" w:themeFill="accent6" w:themeFillTint="66"/>
          </w:tcPr>
          <w:p w:rsidR="00CB294C" w:rsidRDefault="00CB294C" w:rsidP="00835134">
            <w:pPr>
              <w:rPr>
                <w:rFonts w:hint="eastAsia"/>
              </w:rPr>
            </w:pPr>
            <w:r>
              <w:rPr>
                <w:rFonts w:hint="eastAsia"/>
              </w:rPr>
              <w:t>MV/Embodded Value</w:t>
            </w:r>
            <w:r>
              <w:rPr>
                <w:rFonts w:hint="eastAsia"/>
              </w:rPr>
              <w:t>（市值</w:t>
            </w:r>
            <w:r>
              <w:rPr>
                <w:rFonts w:hint="eastAsia"/>
              </w:rPr>
              <w:t>/</w:t>
            </w:r>
            <w:r>
              <w:rPr>
                <w:rFonts w:hint="eastAsia"/>
              </w:rPr>
              <w:t>内含价值）</w:t>
            </w:r>
          </w:p>
        </w:tc>
      </w:tr>
      <w:tr w:rsidR="00CB294C" w:rsidTr="00CB294C">
        <w:tc>
          <w:tcPr>
            <w:tcW w:w="1410" w:type="dxa"/>
            <w:vMerge/>
            <w:shd w:val="clear" w:color="auto" w:fill="DBE5F1" w:themeFill="accent1" w:themeFillTint="33"/>
          </w:tcPr>
          <w:p w:rsidR="00CB294C" w:rsidRDefault="00CB294C" w:rsidP="00961D54">
            <w:pPr>
              <w:rPr>
                <w:rFonts w:hint="eastAsia"/>
              </w:rPr>
            </w:pPr>
          </w:p>
        </w:tc>
        <w:tc>
          <w:tcPr>
            <w:tcW w:w="2977" w:type="dxa"/>
          </w:tcPr>
          <w:p w:rsidR="00CB294C" w:rsidRDefault="00CB294C" w:rsidP="00961D54">
            <w:pPr>
              <w:rPr>
                <w:rFonts w:hint="eastAsia"/>
              </w:rPr>
            </w:pPr>
            <w:r>
              <w:rPr>
                <w:rFonts w:hint="eastAsia"/>
              </w:rPr>
              <w:t>采矿业</w:t>
            </w:r>
          </w:p>
        </w:tc>
        <w:tc>
          <w:tcPr>
            <w:tcW w:w="2835" w:type="dxa"/>
            <w:shd w:val="clear" w:color="auto" w:fill="E5DFEC" w:themeFill="accent4" w:themeFillTint="33"/>
          </w:tcPr>
          <w:p w:rsidR="00CB294C" w:rsidRDefault="00CB294C" w:rsidP="00961D54">
            <w:pPr>
              <w:rPr>
                <w:rFonts w:hint="eastAsia"/>
              </w:rPr>
            </w:pPr>
            <w:r>
              <w:rPr>
                <w:rFonts w:hint="eastAsia"/>
              </w:rPr>
              <w:t>EV/</w:t>
            </w:r>
            <w:r>
              <w:rPr>
                <w:rFonts w:hint="eastAsia"/>
              </w:rPr>
              <w:t>矿产储量</w:t>
            </w:r>
          </w:p>
        </w:tc>
        <w:tc>
          <w:tcPr>
            <w:tcW w:w="1559" w:type="dxa"/>
          </w:tcPr>
          <w:p w:rsidR="00CB294C" w:rsidRDefault="00CB294C" w:rsidP="00835134">
            <w:pPr>
              <w:rPr>
                <w:rFonts w:hint="eastAsia"/>
              </w:rPr>
            </w:pPr>
            <w:r>
              <w:rPr>
                <w:rFonts w:hint="eastAsia"/>
              </w:rPr>
              <w:t>银行业</w:t>
            </w:r>
          </w:p>
        </w:tc>
        <w:tc>
          <w:tcPr>
            <w:tcW w:w="3969" w:type="dxa"/>
            <w:shd w:val="clear" w:color="auto" w:fill="B6DDE8" w:themeFill="accent5" w:themeFillTint="66"/>
          </w:tcPr>
          <w:p w:rsidR="00CB294C" w:rsidRDefault="00CB294C" w:rsidP="00835134">
            <w:pPr>
              <w:rPr>
                <w:rFonts w:hint="eastAsia"/>
              </w:rPr>
            </w:pPr>
            <w:r>
              <w:rPr>
                <w:rFonts w:hint="eastAsia"/>
              </w:rPr>
              <w:t>P/B</w:t>
            </w:r>
          </w:p>
        </w:tc>
      </w:tr>
      <w:tr w:rsidR="00CB294C" w:rsidTr="00CB294C">
        <w:tc>
          <w:tcPr>
            <w:tcW w:w="1410" w:type="dxa"/>
            <w:vMerge/>
            <w:shd w:val="clear" w:color="auto" w:fill="DBE5F1" w:themeFill="accent1" w:themeFillTint="33"/>
          </w:tcPr>
          <w:p w:rsidR="00CB294C" w:rsidRDefault="00CB294C" w:rsidP="00961D54">
            <w:pPr>
              <w:rPr>
                <w:rFonts w:hint="eastAsia"/>
              </w:rPr>
            </w:pPr>
          </w:p>
        </w:tc>
        <w:tc>
          <w:tcPr>
            <w:tcW w:w="2977" w:type="dxa"/>
          </w:tcPr>
          <w:p w:rsidR="00CB294C" w:rsidRDefault="00CB294C" w:rsidP="00961D54">
            <w:pPr>
              <w:rPr>
                <w:rFonts w:hint="eastAsia"/>
              </w:rPr>
            </w:pPr>
            <w:r>
              <w:rPr>
                <w:rFonts w:hint="eastAsia"/>
              </w:rPr>
              <w:t>石油、天然气等资源开采业</w:t>
            </w:r>
          </w:p>
        </w:tc>
        <w:tc>
          <w:tcPr>
            <w:tcW w:w="2835" w:type="dxa"/>
            <w:shd w:val="clear" w:color="auto" w:fill="DAEEF3" w:themeFill="accent5" w:themeFillTint="33"/>
          </w:tcPr>
          <w:p w:rsidR="00CB294C" w:rsidRDefault="00CB294C" w:rsidP="00961D54">
            <w:pPr>
              <w:rPr>
                <w:rFonts w:hint="eastAsia"/>
              </w:rPr>
            </w:pPr>
            <w:r>
              <w:rPr>
                <w:rFonts w:hint="eastAsia"/>
              </w:rPr>
              <w:t>EV/</w:t>
            </w:r>
            <w:r>
              <w:rPr>
                <w:rFonts w:hint="eastAsia"/>
              </w:rPr>
              <w:t>储量</w:t>
            </w:r>
          </w:p>
        </w:tc>
        <w:tc>
          <w:tcPr>
            <w:tcW w:w="1559" w:type="dxa"/>
          </w:tcPr>
          <w:p w:rsidR="00CB294C" w:rsidRDefault="00CB294C" w:rsidP="00961D54">
            <w:pPr>
              <w:rPr>
                <w:rFonts w:hint="eastAsia"/>
              </w:rPr>
            </w:pPr>
          </w:p>
        </w:tc>
        <w:tc>
          <w:tcPr>
            <w:tcW w:w="3969" w:type="dxa"/>
          </w:tcPr>
          <w:p w:rsidR="00CB294C" w:rsidRDefault="00CB294C" w:rsidP="00961D54">
            <w:pPr>
              <w:rPr>
                <w:rFonts w:hint="eastAsia"/>
              </w:rPr>
            </w:pPr>
          </w:p>
        </w:tc>
      </w:tr>
      <w:tr w:rsidR="00CB294C" w:rsidTr="00CB294C">
        <w:tc>
          <w:tcPr>
            <w:tcW w:w="1410" w:type="dxa"/>
            <w:vMerge/>
            <w:shd w:val="clear" w:color="auto" w:fill="DBE5F1" w:themeFill="accent1" w:themeFillTint="33"/>
          </w:tcPr>
          <w:p w:rsidR="00CB294C" w:rsidRDefault="00CB294C" w:rsidP="00961D54">
            <w:pPr>
              <w:rPr>
                <w:rFonts w:hint="eastAsia"/>
              </w:rPr>
            </w:pPr>
          </w:p>
        </w:tc>
        <w:tc>
          <w:tcPr>
            <w:tcW w:w="2977" w:type="dxa"/>
          </w:tcPr>
          <w:p w:rsidR="00CB294C" w:rsidRDefault="00CB294C" w:rsidP="00961D54">
            <w:pPr>
              <w:rPr>
                <w:rFonts w:hint="eastAsia"/>
              </w:rPr>
            </w:pPr>
            <w:r>
              <w:rPr>
                <w:rFonts w:hint="eastAsia"/>
              </w:rPr>
              <w:t>电信运营业</w:t>
            </w:r>
          </w:p>
        </w:tc>
        <w:tc>
          <w:tcPr>
            <w:tcW w:w="2835" w:type="dxa"/>
            <w:shd w:val="clear" w:color="auto" w:fill="FDE9D9" w:themeFill="accent6" w:themeFillTint="33"/>
          </w:tcPr>
          <w:p w:rsidR="00CB294C" w:rsidRDefault="00CB294C" w:rsidP="00961D54">
            <w:pPr>
              <w:rPr>
                <w:rFonts w:hint="eastAsia"/>
              </w:rPr>
            </w:pPr>
            <w:r>
              <w:rPr>
                <w:rFonts w:hint="eastAsia"/>
              </w:rPr>
              <w:t>EV/Sub</w:t>
            </w:r>
            <w:r>
              <w:rPr>
                <w:rFonts w:hint="eastAsia"/>
              </w:rPr>
              <w:t>（用户数）</w:t>
            </w:r>
          </w:p>
        </w:tc>
        <w:tc>
          <w:tcPr>
            <w:tcW w:w="1559" w:type="dxa"/>
          </w:tcPr>
          <w:p w:rsidR="00CB294C" w:rsidRDefault="00CB294C" w:rsidP="00961D54">
            <w:pPr>
              <w:rPr>
                <w:rFonts w:hint="eastAsia"/>
              </w:rPr>
            </w:pPr>
          </w:p>
        </w:tc>
        <w:tc>
          <w:tcPr>
            <w:tcW w:w="3969" w:type="dxa"/>
          </w:tcPr>
          <w:p w:rsidR="00CB294C" w:rsidRDefault="00CB294C" w:rsidP="00961D54">
            <w:pPr>
              <w:rPr>
                <w:rFonts w:hint="eastAsia"/>
              </w:rPr>
            </w:pPr>
          </w:p>
        </w:tc>
      </w:tr>
      <w:tr w:rsidR="00CB294C" w:rsidTr="00CB294C">
        <w:tc>
          <w:tcPr>
            <w:tcW w:w="1410" w:type="dxa"/>
          </w:tcPr>
          <w:p w:rsidR="00CB294C" w:rsidRDefault="00CB294C" w:rsidP="00961D54">
            <w:pPr>
              <w:rPr>
                <w:rFonts w:hint="eastAsia"/>
              </w:rPr>
            </w:pPr>
          </w:p>
        </w:tc>
        <w:tc>
          <w:tcPr>
            <w:tcW w:w="2977" w:type="dxa"/>
          </w:tcPr>
          <w:p w:rsidR="00CB294C" w:rsidRDefault="00CB294C" w:rsidP="00961D54">
            <w:pPr>
              <w:rPr>
                <w:rFonts w:hint="eastAsia"/>
              </w:rPr>
            </w:pPr>
            <w:r>
              <w:rPr>
                <w:rFonts w:hint="eastAsia"/>
              </w:rPr>
              <w:t>连锁经营的零售业</w:t>
            </w:r>
          </w:p>
        </w:tc>
        <w:tc>
          <w:tcPr>
            <w:tcW w:w="2835" w:type="dxa"/>
            <w:shd w:val="clear" w:color="auto" w:fill="F2DBDB" w:themeFill="accent2" w:themeFillTint="33"/>
          </w:tcPr>
          <w:p w:rsidR="00CB294C" w:rsidRDefault="00CB294C" w:rsidP="00961D54">
            <w:pPr>
              <w:rPr>
                <w:rFonts w:hint="eastAsia"/>
              </w:rPr>
            </w:pPr>
            <w:r>
              <w:rPr>
                <w:rFonts w:hint="eastAsia"/>
              </w:rPr>
              <w:t>EV/</w:t>
            </w:r>
            <w:r>
              <w:rPr>
                <w:rFonts w:hint="eastAsia"/>
              </w:rPr>
              <w:t>营业面积，</w:t>
            </w:r>
            <w:r>
              <w:rPr>
                <w:rFonts w:hint="eastAsia"/>
              </w:rPr>
              <w:t>EV/</w:t>
            </w:r>
            <w:r>
              <w:rPr>
                <w:rFonts w:hint="eastAsia"/>
              </w:rPr>
              <w:t>门店数量</w:t>
            </w:r>
          </w:p>
        </w:tc>
        <w:tc>
          <w:tcPr>
            <w:tcW w:w="1559" w:type="dxa"/>
          </w:tcPr>
          <w:p w:rsidR="00CB294C" w:rsidRDefault="00CB294C" w:rsidP="00961D54">
            <w:pPr>
              <w:rPr>
                <w:rFonts w:hint="eastAsia"/>
              </w:rPr>
            </w:pPr>
          </w:p>
        </w:tc>
        <w:tc>
          <w:tcPr>
            <w:tcW w:w="3969" w:type="dxa"/>
          </w:tcPr>
          <w:p w:rsidR="00CB294C" w:rsidRDefault="00CB294C" w:rsidP="00961D54">
            <w:pPr>
              <w:rPr>
                <w:rFonts w:hint="eastAsia"/>
              </w:rPr>
            </w:pPr>
          </w:p>
        </w:tc>
      </w:tr>
      <w:tr w:rsidR="00CB294C" w:rsidTr="00CB294C">
        <w:tc>
          <w:tcPr>
            <w:tcW w:w="1410" w:type="dxa"/>
          </w:tcPr>
          <w:p w:rsidR="00CB294C" w:rsidRDefault="00CB294C" w:rsidP="00961D54">
            <w:pPr>
              <w:rPr>
                <w:rFonts w:hint="eastAsia"/>
              </w:rPr>
            </w:pPr>
          </w:p>
        </w:tc>
        <w:tc>
          <w:tcPr>
            <w:tcW w:w="2977" w:type="dxa"/>
          </w:tcPr>
          <w:p w:rsidR="00CB294C" w:rsidRDefault="00CB294C" w:rsidP="00961D54">
            <w:pPr>
              <w:rPr>
                <w:rFonts w:hint="eastAsia"/>
              </w:rPr>
            </w:pPr>
            <w:r>
              <w:rPr>
                <w:rFonts w:hint="eastAsia"/>
              </w:rPr>
              <w:t>互联网行业</w:t>
            </w:r>
          </w:p>
        </w:tc>
        <w:tc>
          <w:tcPr>
            <w:tcW w:w="2835" w:type="dxa"/>
            <w:shd w:val="clear" w:color="auto" w:fill="DDD9C3" w:themeFill="background2" w:themeFillShade="E6"/>
          </w:tcPr>
          <w:p w:rsidR="00CB294C" w:rsidRDefault="00CB294C" w:rsidP="00961D54">
            <w:pPr>
              <w:rPr>
                <w:rFonts w:hint="eastAsia"/>
              </w:rPr>
            </w:pPr>
            <w:r>
              <w:rPr>
                <w:rFonts w:hint="eastAsia"/>
              </w:rPr>
              <w:t>EV/</w:t>
            </w:r>
            <w:r>
              <w:rPr>
                <w:rFonts w:hint="eastAsia"/>
              </w:rPr>
              <w:t>用户数、</w:t>
            </w:r>
            <w:r>
              <w:rPr>
                <w:rFonts w:hint="eastAsia"/>
              </w:rPr>
              <w:t>EV/</w:t>
            </w:r>
            <w:r>
              <w:rPr>
                <w:rFonts w:hint="eastAsia"/>
              </w:rPr>
              <w:t>点击量</w:t>
            </w:r>
          </w:p>
        </w:tc>
        <w:tc>
          <w:tcPr>
            <w:tcW w:w="1559" w:type="dxa"/>
          </w:tcPr>
          <w:p w:rsidR="00CB294C" w:rsidRDefault="00CB294C" w:rsidP="00961D54">
            <w:pPr>
              <w:rPr>
                <w:rFonts w:hint="eastAsia"/>
              </w:rPr>
            </w:pPr>
          </w:p>
        </w:tc>
        <w:tc>
          <w:tcPr>
            <w:tcW w:w="3969" w:type="dxa"/>
          </w:tcPr>
          <w:p w:rsidR="00CB294C" w:rsidRDefault="00CB294C" w:rsidP="00961D54">
            <w:pPr>
              <w:rPr>
                <w:rFonts w:hint="eastAsia"/>
              </w:rPr>
            </w:pPr>
          </w:p>
        </w:tc>
      </w:tr>
    </w:tbl>
    <w:p w:rsidR="00BA6EDF" w:rsidRDefault="00BA6EDF" w:rsidP="00961D54">
      <w:pPr>
        <w:rPr>
          <w:rFonts w:hint="eastAsia"/>
        </w:rPr>
      </w:pPr>
    </w:p>
    <w:p w:rsidR="00F664DA" w:rsidRDefault="00F664DA" w:rsidP="00F664DA">
      <w:pPr>
        <w:pStyle w:val="3"/>
        <w:rPr>
          <w:rFonts w:hint="eastAsia"/>
        </w:rPr>
      </w:pPr>
      <w:r>
        <w:rPr>
          <w:rFonts w:hint="eastAsia"/>
        </w:rPr>
        <w:t>（</w:t>
      </w:r>
      <w:r>
        <w:rPr>
          <w:rFonts w:hint="eastAsia"/>
        </w:rPr>
        <w:t>2</w:t>
      </w:r>
      <w:r>
        <w:rPr>
          <w:rFonts w:hint="eastAsia"/>
        </w:rPr>
        <w:t>）发展阶段</w:t>
      </w:r>
    </w:p>
    <w:p w:rsidR="00F664DA" w:rsidRDefault="00F664DA" w:rsidP="00F664DA">
      <w:pPr>
        <w:rPr>
          <w:rFonts w:hint="eastAsia"/>
        </w:rPr>
      </w:pPr>
      <w:r>
        <w:rPr>
          <w:rFonts w:hint="eastAsia"/>
        </w:rPr>
        <w:t>利润表（从上而下）：收入、</w:t>
      </w:r>
      <w:r>
        <w:rPr>
          <w:rFonts w:hint="eastAsia"/>
        </w:rPr>
        <w:t>EBITDA</w:t>
      </w:r>
      <w:r>
        <w:rPr>
          <w:rFonts w:hint="eastAsia"/>
        </w:rPr>
        <w:t>、</w:t>
      </w:r>
      <w:r>
        <w:rPr>
          <w:rFonts w:hint="eastAsia"/>
        </w:rPr>
        <w:t>EBIT</w:t>
      </w:r>
      <w:r>
        <w:rPr>
          <w:rFonts w:hint="eastAsia"/>
        </w:rPr>
        <w:t>、净利润</w:t>
      </w:r>
    </w:p>
    <w:p w:rsidR="00F52117" w:rsidRDefault="00F52117" w:rsidP="00F664DA">
      <w:pPr>
        <w:rPr>
          <w:rFonts w:hint="eastAsia"/>
        </w:rPr>
      </w:pPr>
      <w:r>
        <w:rPr>
          <w:rFonts w:hint="eastAsia"/>
        </w:rPr>
        <w:t>成熟行业公司→靠下指标（净利润等）→因为靠下指标较为稳定</w:t>
      </w:r>
    </w:p>
    <w:p w:rsidR="00F52117" w:rsidRDefault="00F52117" w:rsidP="00F664DA">
      <w:pPr>
        <w:rPr>
          <w:rFonts w:hint="eastAsia"/>
        </w:rPr>
      </w:pPr>
      <w:r>
        <w:rPr>
          <w:rFonts w:hint="eastAsia"/>
        </w:rPr>
        <w:t>初创公司→靠上指标（收入等）→因为靠下指标波动性大，甚至目前为负</w:t>
      </w:r>
    </w:p>
    <w:p w:rsidR="0048495A" w:rsidRDefault="0048495A" w:rsidP="0048495A">
      <w:pPr>
        <w:pStyle w:val="2"/>
        <w:rPr>
          <w:rFonts w:hint="eastAsia"/>
        </w:rPr>
      </w:pPr>
      <w:r>
        <w:rPr>
          <w:rFonts w:hint="eastAsia"/>
        </w:rPr>
        <w:t>可比指标参考值选取</w:t>
      </w:r>
    </w:p>
    <w:p w:rsidR="0048495A" w:rsidRDefault="0048495A" w:rsidP="0048495A">
      <w:pPr>
        <w:rPr>
          <w:rFonts w:hint="eastAsia"/>
        </w:rPr>
      </w:pPr>
      <w:r>
        <w:rPr>
          <w:rFonts w:hint="eastAsia"/>
        </w:rPr>
        <w:t>目标公司在可比公司中</w:t>
      </w:r>
    </w:p>
    <w:p w:rsidR="0048495A" w:rsidRDefault="0048495A" w:rsidP="0048495A">
      <w:pPr>
        <w:rPr>
          <w:rFonts w:hint="eastAsia"/>
        </w:rPr>
      </w:pPr>
      <w:r>
        <w:rPr>
          <w:rFonts w:hint="eastAsia"/>
        </w:rPr>
        <w:t>中间水平→平均数、中位数</w:t>
      </w:r>
    </w:p>
    <w:p w:rsidR="0048495A" w:rsidRDefault="0048495A" w:rsidP="0048495A">
      <w:pPr>
        <w:rPr>
          <w:rFonts w:hint="eastAsia"/>
        </w:rPr>
      </w:pPr>
      <w:r>
        <w:rPr>
          <w:rFonts w:hint="eastAsia"/>
        </w:rPr>
        <w:t>显著大于→给予一定溢价</w:t>
      </w:r>
    </w:p>
    <w:p w:rsidR="0048495A" w:rsidRDefault="0048495A" w:rsidP="0048495A">
      <w:pPr>
        <w:rPr>
          <w:rFonts w:hint="eastAsia"/>
        </w:rPr>
      </w:pPr>
      <w:r>
        <w:rPr>
          <w:rFonts w:hint="eastAsia"/>
        </w:rPr>
        <w:t>显著小于，非上市公司→给予一定折价</w:t>
      </w:r>
    </w:p>
    <w:p w:rsidR="0048495A" w:rsidRDefault="0048495A" w:rsidP="0048495A">
      <w:pPr>
        <w:rPr>
          <w:rFonts w:hint="eastAsia"/>
        </w:rPr>
      </w:pPr>
      <w:r>
        <w:rPr>
          <w:rFonts w:hint="eastAsia"/>
        </w:rPr>
        <w:t>一般情况→给价值区间</w:t>
      </w:r>
      <w:r>
        <w:rPr>
          <w:rFonts w:hint="eastAsia"/>
        </w:rPr>
        <w:t>[</w:t>
      </w:r>
      <w:r>
        <w:rPr>
          <w:rFonts w:hint="eastAsia"/>
        </w:rPr>
        <w:t>最小值，最大值</w:t>
      </w:r>
      <w:r>
        <w:rPr>
          <w:rFonts w:hint="eastAsia"/>
        </w:rPr>
        <w:t>]</w:t>
      </w:r>
    </w:p>
    <w:p w:rsidR="00077EC2" w:rsidRDefault="00077EC2" w:rsidP="00077EC2">
      <w:pPr>
        <w:pStyle w:val="a4"/>
        <w:rPr>
          <w:rFonts w:hint="eastAsia"/>
        </w:rPr>
      </w:pPr>
      <w:r>
        <w:rPr>
          <w:rFonts w:hint="eastAsia"/>
        </w:rPr>
        <w:t>其他估值方法</w:t>
      </w:r>
    </w:p>
    <w:tbl>
      <w:tblPr>
        <w:tblStyle w:val="a3"/>
        <w:tblW w:w="0" w:type="auto"/>
        <w:tblLook w:val="04A0" w:firstRow="1" w:lastRow="0" w:firstColumn="1" w:lastColumn="0" w:noHBand="0" w:noVBand="1"/>
      </w:tblPr>
      <w:tblGrid>
        <w:gridCol w:w="1410"/>
        <w:gridCol w:w="4111"/>
        <w:gridCol w:w="4110"/>
        <w:gridCol w:w="3969"/>
      </w:tblGrid>
      <w:tr w:rsidR="00835134" w:rsidTr="00AF3D92">
        <w:tc>
          <w:tcPr>
            <w:tcW w:w="1410" w:type="dxa"/>
          </w:tcPr>
          <w:p w:rsidR="00835134" w:rsidRDefault="00835134" w:rsidP="00835134">
            <w:pPr>
              <w:rPr>
                <w:rFonts w:hint="eastAsia"/>
              </w:rPr>
            </w:pPr>
            <w:r>
              <w:rPr>
                <w:rFonts w:hint="eastAsia"/>
              </w:rPr>
              <w:t>方法</w:t>
            </w:r>
          </w:p>
        </w:tc>
        <w:tc>
          <w:tcPr>
            <w:tcW w:w="4111" w:type="dxa"/>
          </w:tcPr>
          <w:p w:rsidR="00835134" w:rsidRDefault="00835134" w:rsidP="00835134">
            <w:pPr>
              <w:rPr>
                <w:rFonts w:hint="eastAsia"/>
              </w:rPr>
            </w:pPr>
            <w:r>
              <w:rPr>
                <w:rFonts w:hint="eastAsia"/>
              </w:rPr>
              <w:t>账面价值法</w:t>
            </w:r>
          </w:p>
        </w:tc>
        <w:tc>
          <w:tcPr>
            <w:tcW w:w="4110" w:type="dxa"/>
          </w:tcPr>
          <w:p w:rsidR="00835134" w:rsidRDefault="0047525C" w:rsidP="00835134">
            <w:pPr>
              <w:rPr>
                <w:rFonts w:hint="eastAsia"/>
              </w:rPr>
            </w:pPr>
            <w:r>
              <w:rPr>
                <w:rFonts w:hint="eastAsia"/>
              </w:rPr>
              <w:t>清算价值法</w:t>
            </w:r>
          </w:p>
        </w:tc>
        <w:tc>
          <w:tcPr>
            <w:tcW w:w="3969" w:type="dxa"/>
          </w:tcPr>
          <w:p w:rsidR="00835134" w:rsidRDefault="00C80E2B" w:rsidP="00835134">
            <w:pPr>
              <w:rPr>
                <w:rFonts w:hint="eastAsia"/>
              </w:rPr>
            </w:pPr>
            <w:r>
              <w:rPr>
                <w:rFonts w:hint="eastAsia"/>
              </w:rPr>
              <w:t>重置成本法</w:t>
            </w:r>
          </w:p>
        </w:tc>
      </w:tr>
      <w:tr w:rsidR="00835134" w:rsidTr="00AF3D92">
        <w:tc>
          <w:tcPr>
            <w:tcW w:w="1410" w:type="dxa"/>
          </w:tcPr>
          <w:p w:rsidR="00835134" w:rsidRDefault="003C3369" w:rsidP="00835134">
            <w:pPr>
              <w:rPr>
                <w:rFonts w:hint="eastAsia"/>
              </w:rPr>
            </w:pPr>
            <w:r>
              <w:rPr>
                <w:rFonts w:hint="eastAsia"/>
              </w:rPr>
              <w:t>计算目的</w:t>
            </w:r>
          </w:p>
        </w:tc>
        <w:tc>
          <w:tcPr>
            <w:tcW w:w="4111" w:type="dxa"/>
          </w:tcPr>
          <w:p w:rsidR="00835134" w:rsidRDefault="003C3369" w:rsidP="003C3369">
            <w:pPr>
              <w:rPr>
                <w:rFonts w:hint="eastAsia"/>
              </w:rPr>
            </w:pPr>
            <w:r>
              <w:rPr>
                <w:rFonts w:hint="eastAsia"/>
              </w:rPr>
              <w:t>股权价值</w:t>
            </w:r>
          </w:p>
        </w:tc>
        <w:tc>
          <w:tcPr>
            <w:tcW w:w="4110" w:type="dxa"/>
          </w:tcPr>
          <w:p w:rsidR="00835134" w:rsidRDefault="00835134" w:rsidP="00835134">
            <w:pPr>
              <w:rPr>
                <w:rFonts w:hint="eastAsia"/>
              </w:rPr>
            </w:pPr>
          </w:p>
        </w:tc>
        <w:tc>
          <w:tcPr>
            <w:tcW w:w="3969" w:type="dxa"/>
          </w:tcPr>
          <w:p w:rsidR="00835134" w:rsidRDefault="00835134" w:rsidP="00835134">
            <w:pPr>
              <w:rPr>
                <w:rFonts w:hint="eastAsia"/>
              </w:rPr>
            </w:pPr>
          </w:p>
        </w:tc>
      </w:tr>
      <w:tr w:rsidR="00835134" w:rsidTr="00AF3D92">
        <w:tc>
          <w:tcPr>
            <w:tcW w:w="1410" w:type="dxa"/>
          </w:tcPr>
          <w:p w:rsidR="00835134" w:rsidRDefault="003C3369" w:rsidP="00835134">
            <w:pPr>
              <w:rPr>
                <w:rFonts w:hint="eastAsia"/>
              </w:rPr>
            </w:pPr>
            <w:r>
              <w:rPr>
                <w:rFonts w:hint="eastAsia"/>
              </w:rPr>
              <w:t>指标</w:t>
            </w:r>
          </w:p>
        </w:tc>
        <w:tc>
          <w:tcPr>
            <w:tcW w:w="4111" w:type="dxa"/>
          </w:tcPr>
          <w:p w:rsidR="00835134" w:rsidRDefault="003C3369" w:rsidP="00835134">
            <w:pPr>
              <w:rPr>
                <w:rFonts w:hint="eastAsia"/>
              </w:rPr>
            </w:pPr>
            <w:r>
              <w:rPr>
                <w:rFonts w:hint="eastAsia"/>
              </w:rPr>
              <w:t>股权价值</w:t>
            </w:r>
            <w:r>
              <w:rPr>
                <w:rFonts w:hint="eastAsia"/>
              </w:rPr>
              <w:t>=</w:t>
            </w:r>
            <w:r>
              <w:rPr>
                <w:rFonts w:hint="eastAsia"/>
              </w:rPr>
              <w:t>净资产账面价值</w:t>
            </w:r>
          </w:p>
        </w:tc>
        <w:tc>
          <w:tcPr>
            <w:tcW w:w="4110" w:type="dxa"/>
          </w:tcPr>
          <w:p w:rsidR="00835134" w:rsidRDefault="0047525C" w:rsidP="00835134">
            <w:pPr>
              <w:rPr>
                <w:rFonts w:hint="eastAsia"/>
              </w:rPr>
            </w:pPr>
            <w:r>
              <w:rPr>
                <w:rFonts w:hint="eastAsia"/>
              </w:rPr>
              <w:t>清算价值（立即清算时能得到的回收价值</w:t>
            </w:r>
          </w:p>
          <w:p w:rsidR="00AF3D92" w:rsidRDefault="00AF3D92" w:rsidP="00835134">
            <w:pPr>
              <w:rPr>
                <w:rFonts w:hint="eastAsia"/>
              </w:rPr>
            </w:pPr>
          </w:p>
          <w:p w:rsidR="00AF3D92" w:rsidRDefault="00AF3D92" w:rsidP="00835134">
            <w:pPr>
              <w:rPr>
                <w:rFonts w:hint="eastAsia"/>
              </w:rPr>
            </w:pPr>
            <w:r>
              <w:rPr>
                <w:rFonts w:hint="eastAsia"/>
              </w:rPr>
              <w:t>*</w:t>
            </w:r>
            <w:r>
              <w:rPr>
                <w:rFonts w:hint="eastAsia"/>
              </w:rPr>
              <w:t>要考虑出售资产、偿还债务的清算费用</w:t>
            </w:r>
          </w:p>
        </w:tc>
        <w:tc>
          <w:tcPr>
            <w:tcW w:w="3969" w:type="dxa"/>
          </w:tcPr>
          <w:p w:rsidR="00835134" w:rsidRDefault="007B2075" w:rsidP="00835134">
            <w:pPr>
              <w:rPr>
                <w:rFonts w:hint="eastAsia"/>
              </w:rPr>
            </w:pPr>
            <w:r>
              <w:rPr>
                <w:rFonts w:hint="eastAsia"/>
              </w:rPr>
              <w:t>重置成本（当前市场环境下，重新建造一个相同规模和经营水平的公司所需要投入的成本）</w:t>
            </w:r>
          </w:p>
        </w:tc>
      </w:tr>
      <w:tr w:rsidR="00AF3D92" w:rsidTr="00AF3D92">
        <w:tc>
          <w:tcPr>
            <w:tcW w:w="1410" w:type="dxa"/>
          </w:tcPr>
          <w:p w:rsidR="00AF3D92" w:rsidRDefault="00AF3D92" w:rsidP="00835134">
            <w:pPr>
              <w:rPr>
                <w:rFonts w:hint="eastAsia"/>
              </w:rPr>
            </w:pPr>
            <w:r>
              <w:rPr>
                <w:rFonts w:hint="eastAsia"/>
              </w:rPr>
              <w:t>说明</w:t>
            </w:r>
          </w:p>
        </w:tc>
        <w:tc>
          <w:tcPr>
            <w:tcW w:w="4111" w:type="dxa"/>
          </w:tcPr>
          <w:p w:rsidR="00AF3D92" w:rsidRDefault="00AF3D92" w:rsidP="00835134">
            <w:pPr>
              <w:rPr>
                <w:rFonts w:hint="eastAsia"/>
              </w:rPr>
            </w:pPr>
          </w:p>
        </w:tc>
        <w:tc>
          <w:tcPr>
            <w:tcW w:w="4110" w:type="dxa"/>
          </w:tcPr>
          <w:p w:rsidR="00AF3D92" w:rsidRDefault="00AF3D92" w:rsidP="00835134">
            <w:pPr>
              <w:rPr>
                <w:rFonts w:hint="eastAsia"/>
              </w:rPr>
            </w:pPr>
            <w:r>
              <w:rPr>
                <w:rFonts w:ascii="宋体" w:eastAsia="宋体" w:hAnsi="宋体" w:cs="宋体" w:hint="eastAsia"/>
              </w:rPr>
              <w:t xml:space="preserve">⚪ </w:t>
            </w:r>
            <w:r>
              <w:rPr>
                <w:rFonts w:hint="eastAsia"/>
              </w:rPr>
              <w:t>交易越不活跃的资产，越不容易变现</w:t>
            </w:r>
            <w:r>
              <w:rPr>
                <w:rFonts w:hint="eastAsia"/>
              </w:rPr>
              <w:t>→</w:t>
            </w:r>
            <w:r>
              <w:rPr>
                <w:rFonts w:hint="eastAsia"/>
              </w:rPr>
              <w:t>出售价格低于账面价值（如</w:t>
            </w:r>
            <w:r>
              <w:rPr>
                <w:rFonts w:hint="eastAsia"/>
              </w:rPr>
              <w:t>1.</w:t>
            </w:r>
            <w:r>
              <w:rPr>
                <w:rFonts w:hint="eastAsia"/>
              </w:rPr>
              <w:t>特殊用途的机械设备</w:t>
            </w:r>
            <w:r>
              <w:rPr>
                <w:rFonts w:hint="eastAsia"/>
              </w:rPr>
              <w:t>2.</w:t>
            </w:r>
            <w:r>
              <w:rPr>
                <w:rFonts w:hint="eastAsia"/>
              </w:rPr>
              <w:t>存货和应收账款）</w:t>
            </w:r>
          </w:p>
          <w:p w:rsidR="00AF3D92" w:rsidRDefault="00AF3D92" w:rsidP="00835134">
            <w:pPr>
              <w:rPr>
                <w:rFonts w:hint="eastAsia"/>
              </w:rPr>
            </w:pPr>
            <w:r>
              <w:rPr>
                <w:rFonts w:ascii="宋体" w:eastAsia="宋体" w:hAnsi="宋体" w:cs="宋体" w:hint="eastAsia"/>
              </w:rPr>
              <w:t>⚪</w:t>
            </w:r>
            <w:r>
              <w:rPr>
                <w:rFonts w:ascii="宋体" w:eastAsia="宋体" w:hAnsi="宋体" w:cs="宋体" w:hint="eastAsia"/>
              </w:rPr>
              <w:t xml:space="preserve"> </w:t>
            </w:r>
            <w:r>
              <w:rPr>
                <w:rFonts w:hint="eastAsia"/>
              </w:rPr>
              <w:t>交易活跃的资产→出售价格可能高于账面价值（优良低端的房地产）</w:t>
            </w:r>
          </w:p>
        </w:tc>
        <w:tc>
          <w:tcPr>
            <w:tcW w:w="3969" w:type="dxa"/>
          </w:tcPr>
          <w:p w:rsidR="00AF3D92" w:rsidRDefault="00AF3D92" w:rsidP="00835134">
            <w:pPr>
              <w:rPr>
                <w:rFonts w:hint="eastAsia"/>
              </w:rPr>
            </w:pPr>
          </w:p>
        </w:tc>
      </w:tr>
      <w:tr w:rsidR="0047525C" w:rsidTr="00AF3D92">
        <w:tc>
          <w:tcPr>
            <w:tcW w:w="1410" w:type="dxa"/>
          </w:tcPr>
          <w:p w:rsidR="0047525C" w:rsidRDefault="0047525C" w:rsidP="00835134">
            <w:pPr>
              <w:rPr>
                <w:rFonts w:hint="eastAsia"/>
              </w:rPr>
            </w:pPr>
            <w:r>
              <w:rPr>
                <w:rFonts w:hint="eastAsia"/>
              </w:rPr>
              <w:t>应用</w:t>
            </w:r>
          </w:p>
        </w:tc>
        <w:tc>
          <w:tcPr>
            <w:tcW w:w="4111" w:type="dxa"/>
          </w:tcPr>
          <w:p w:rsidR="0047525C" w:rsidRDefault="0047525C" w:rsidP="00835134">
            <w:pPr>
              <w:rPr>
                <w:rFonts w:hint="eastAsia"/>
              </w:rPr>
            </w:pPr>
            <w:r>
              <w:rPr>
                <w:rFonts w:hint="eastAsia"/>
              </w:rPr>
              <w:t>1.</w:t>
            </w:r>
            <w:r>
              <w:rPr>
                <w:rFonts w:hint="eastAsia"/>
              </w:rPr>
              <w:t>我国资本市场不发达的历史阶段，目前越来越少使用</w:t>
            </w:r>
            <w:r>
              <w:rPr>
                <w:rFonts w:hint="eastAsia"/>
              </w:rPr>
              <w:t>2.</w:t>
            </w:r>
            <w:r>
              <w:rPr>
                <w:rFonts w:hint="eastAsia"/>
              </w:rPr>
              <w:t>集团内部的资产重组，国有企业改制重组</w:t>
            </w:r>
          </w:p>
          <w:p w:rsidR="0047525C" w:rsidRDefault="0047525C" w:rsidP="00835134">
            <w:pPr>
              <w:rPr>
                <w:rFonts w:hint="eastAsia"/>
              </w:rPr>
            </w:pPr>
          </w:p>
        </w:tc>
        <w:tc>
          <w:tcPr>
            <w:tcW w:w="4110" w:type="dxa"/>
          </w:tcPr>
          <w:p w:rsidR="0047525C" w:rsidRDefault="00AF3D92" w:rsidP="007B2075">
            <w:pPr>
              <w:rPr>
                <w:rFonts w:hint="eastAsia"/>
              </w:rPr>
            </w:pPr>
            <w:r>
              <w:rPr>
                <w:rFonts w:hint="eastAsia"/>
              </w:rPr>
              <w:t>1.</w:t>
            </w:r>
            <w:r>
              <w:rPr>
                <w:rFonts w:hint="eastAsia"/>
              </w:rPr>
              <w:t>濒临破产或因其他原因无法继续经营的企业</w:t>
            </w:r>
            <w:r>
              <w:rPr>
                <w:rFonts w:hint="eastAsia"/>
              </w:rPr>
              <w:t>2.</w:t>
            </w:r>
            <w:r>
              <w:rPr>
                <w:rFonts w:hint="eastAsia"/>
              </w:rPr>
              <w:t>作为股权价值的底线，如果股权价值</w:t>
            </w:r>
            <w:r w:rsidR="007B2075">
              <w:rPr>
                <w:rFonts w:hint="eastAsia"/>
              </w:rPr>
              <w:t>&lt;</w:t>
            </w:r>
            <w:r>
              <w:rPr>
                <w:rFonts w:hint="eastAsia"/>
              </w:rPr>
              <w:t>该价值</w:t>
            </w:r>
            <w:r w:rsidR="007B2075">
              <w:rPr>
                <w:rFonts w:hint="eastAsia"/>
              </w:rPr>
              <w:t>→理论上</w:t>
            </w:r>
            <w:r>
              <w:rPr>
                <w:rFonts w:hint="eastAsia"/>
              </w:rPr>
              <w:t>可通过收购该公司并立即进行清算，从而实现套利</w:t>
            </w:r>
          </w:p>
        </w:tc>
        <w:tc>
          <w:tcPr>
            <w:tcW w:w="3969" w:type="dxa"/>
          </w:tcPr>
          <w:p w:rsidR="0047525C" w:rsidRDefault="007B2075" w:rsidP="00835134">
            <w:pPr>
              <w:rPr>
                <w:rFonts w:hint="eastAsia"/>
              </w:rPr>
            </w:pPr>
            <w:r>
              <w:rPr>
                <w:rFonts w:hint="eastAsia"/>
              </w:rPr>
              <w:t>1.</w:t>
            </w:r>
            <w:r>
              <w:rPr>
                <w:rFonts w:hint="eastAsia"/>
              </w:rPr>
              <w:t>适用于重置成本法的公司一般价值主要体现在可复制的资产上（例如生产线）</w:t>
            </w:r>
            <w:r>
              <w:rPr>
                <w:rFonts w:hint="eastAsia"/>
              </w:rPr>
              <w:t>2.</w:t>
            </w:r>
            <w:r>
              <w:rPr>
                <w:rFonts w:hint="eastAsia"/>
              </w:rPr>
              <w:t>作为企业价值底线的参考（因为长期经营的公司除了可短期内重置的资产外，还拥有无法短期复制的价值，如公司品牌、文化、经营管理效率、与上下游公司的良好商业关系及客户忠诚度）。若公司价值</w:t>
            </w:r>
            <w:r>
              <w:rPr>
                <w:rFonts w:hint="eastAsia"/>
              </w:rPr>
              <w:t>&lt;</w:t>
            </w:r>
            <w:r>
              <w:rPr>
                <w:rFonts w:hint="eastAsia"/>
              </w:rPr>
              <w:t>重置成本→行业中的其他竞争者或潜在进入者在进行投资时，可考虑收购该公司替代自己重新建厂。</w:t>
            </w:r>
          </w:p>
        </w:tc>
      </w:tr>
      <w:tr w:rsidR="00835134" w:rsidTr="00AF3D92">
        <w:tc>
          <w:tcPr>
            <w:tcW w:w="1410" w:type="dxa"/>
          </w:tcPr>
          <w:p w:rsidR="00835134" w:rsidRDefault="003C3369" w:rsidP="00835134">
            <w:pPr>
              <w:rPr>
                <w:rFonts w:hint="eastAsia"/>
              </w:rPr>
            </w:pPr>
            <w:r>
              <w:rPr>
                <w:rFonts w:hint="eastAsia"/>
              </w:rPr>
              <w:t>优点</w:t>
            </w:r>
          </w:p>
        </w:tc>
        <w:tc>
          <w:tcPr>
            <w:tcW w:w="4111" w:type="dxa"/>
          </w:tcPr>
          <w:p w:rsidR="00835134" w:rsidRDefault="0047525C" w:rsidP="00835134">
            <w:pPr>
              <w:rPr>
                <w:rFonts w:hint="eastAsia"/>
              </w:rPr>
            </w:pPr>
            <w:r>
              <w:rPr>
                <w:rFonts w:hint="eastAsia"/>
              </w:rPr>
              <w:t>操作简单、易于理解</w:t>
            </w:r>
          </w:p>
        </w:tc>
        <w:tc>
          <w:tcPr>
            <w:tcW w:w="4110" w:type="dxa"/>
          </w:tcPr>
          <w:p w:rsidR="00835134" w:rsidRDefault="00AF3D92" w:rsidP="00835134">
            <w:pPr>
              <w:rPr>
                <w:rFonts w:hint="eastAsia"/>
              </w:rPr>
            </w:pPr>
            <w:r>
              <w:rPr>
                <w:rFonts w:hint="eastAsia"/>
              </w:rPr>
              <w:t>考虑了部分资产在现时市场中出售时能得到的价值不等于账面价值的情况</w:t>
            </w:r>
          </w:p>
        </w:tc>
        <w:tc>
          <w:tcPr>
            <w:tcW w:w="3969" w:type="dxa"/>
          </w:tcPr>
          <w:p w:rsidR="00835134" w:rsidRDefault="00835134" w:rsidP="00835134">
            <w:pPr>
              <w:rPr>
                <w:rFonts w:hint="eastAsia"/>
              </w:rPr>
            </w:pPr>
          </w:p>
        </w:tc>
      </w:tr>
      <w:tr w:rsidR="00835134" w:rsidTr="00AF3D92">
        <w:tc>
          <w:tcPr>
            <w:tcW w:w="1410" w:type="dxa"/>
          </w:tcPr>
          <w:p w:rsidR="00835134" w:rsidRDefault="003C3369" w:rsidP="00835134">
            <w:pPr>
              <w:rPr>
                <w:rFonts w:hint="eastAsia"/>
              </w:rPr>
            </w:pPr>
            <w:r>
              <w:rPr>
                <w:rFonts w:hint="eastAsia"/>
              </w:rPr>
              <w:t>缺点</w:t>
            </w:r>
          </w:p>
        </w:tc>
        <w:tc>
          <w:tcPr>
            <w:tcW w:w="4111" w:type="dxa"/>
          </w:tcPr>
          <w:p w:rsidR="00835134" w:rsidRDefault="003C3369" w:rsidP="00835134">
            <w:pPr>
              <w:rPr>
                <w:rFonts w:hint="eastAsia"/>
              </w:rPr>
            </w:pPr>
            <w:r>
              <w:rPr>
                <w:rFonts w:hint="eastAsia"/>
              </w:rPr>
              <w:t>向后看→低估</w:t>
            </w:r>
          </w:p>
        </w:tc>
        <w:tc>
          <w:tcPr>
            <w:tcW w:w="4110" w:type="dxa"/>
          </w:tcPr>
          <w:p w:rsidR="00835134" w:rsidRDefault="00835134" w:rsidP="00835134">
            <w:pPr>
              <w:rPr>
                <w:rFonts w:hint="eastAsia"/>
              </w:rPr>
            </w:pPr>
          </w:p>
        </w:tc>
        <w:tc>
          <w:tcPr>
            <w:tcW w:w="3969" w:type="dxa"/>
          </w:tcPr>
          <w:p w:rsidR="00835134" w:rsidRDefault="00835134" w:rsidP="00835134">
            <w:pPr>
              <w:rPr>
                <w:rFonts w:hint="eastAsia"/>
              </w:rPr>
            </w:pPr>
          </w:p>
        </w:tc>
      </w:tr>
    </w:tbl>
    <w:p w:rsidR="00835134" w:rsidRDefault="00835134" w:rsidP="00835134">
      <w:pPr>
        <w:rPr>
          <w:rFonts w:hint="eastAsia"/>
        </w:rPr>
      </w:pPr>
    </w:p>
    <w:p w:rsidR="00835134" w:rsidRDefault="00F4524B" w:rsidP="00F4524B">
      <w:pPr>
        <w:pStyle w:val="a4"/>
        <w:rPr>
          <w:rFonts w:hint="eastAsia"/>
        </w:rPr>
      </w:pPr>
      <w:r>
        <w:rPr>
          <w:rFonts w:hint="eastAsia"/>
        </w:rPr>
        <w:t>估值方法选择</w:t>
      </w:r>
    </w:p>
    <w:tbl>
      <w:tblPr>
        <w:tblStyle w:val="a3"/>
        <w:tblW w:w="0" w:type="auto"/>
        <w:tblLook w:val="04A0" w:firstRow="1" w:lastRow="0" w:firstColumn="1" w:lastColumn="0" w:noHBand="0" w:noVBand="1"/>
      </w:tblPr>
      <w:tblGrid>
        <w:gridCol w:w="1057"/>
        <w:gridCol w:w="2260"/>
        <w:gridCol w:w="3167"/>
        <w:gridCol w:w="3484"/>
        <w:gridCol w:w="4073"/>
      </w:tblGrid>
      <w:tr w:rsidR="00013869" w:rsidTr="00013869">
        <w:trPr>
          <w:trHeight w:val="273"/>
        </w:trPr>
        <w:tc>
          <w:tcPr>
            <w:tcW w:w="3317" w:type="dxa"/>
            <w:gridSpan w:val="2"/>
          </w:tcPr>
          <w:p w:rsidR="00013869" w:rsidRDefault="00013869" w:rsidP="00F91DC3">
            <w:pPr>
              <w:rPr>
                <w:rFonts w:hint="eastAsia"/>
              </w:rPr>
            </w:pPr>
            <w:r>
              <w:rPr>
                <w:rFonts w:hint="eastAsia"/>
              </w:rPr>
              <w:t>选择原因</w:t>
            </w:r>
          </w:p>
        </w:tc>
        <w:tc>
          <w:tcPr>
            <w:tcW w:w="3167" w:type="dxa"/>
          </w:tcPr>
          <w:p w:rsidR="00013869" w:rsidRDefault="00013869" w:rsidP="00F91DC3">
            <w:pPr>
              <w:rPr>
                <w:rFonts w:hint="eastAsia"/>
              </w:rPr>
            </w:pPr>
            <w:r>
              <w:rPr>
                <w:rFonts w:hint="eastAsia"/>
              </w:rPr>
              <w:t>相对估值法</w:t>
            </w:r>
          </w:p>
        </w:tc>
        <w:tc>
          <w:tcPr>
            <w:tcW w:w="3484" w:type="dxa"/>
          </w:tcPr>
          <w:p w:rsidR="00013869" w:rsidRDefault="00013869" w:rsidP="00F91DC3">
            <w:pPr>
              <w:rPr>
                <w:rFonts w:hint="eastAsia"/>
              </w:rPr>
            </w:pPr>
            <w:r>
              <w:rPr>
                <w:rFonts w:hint="eastAsia"/>
              </w:rPr>
              <w:t>绝对估值法</w:t>
            </w:r>
          </w:p>
        </w:tc>
        <w:tc>
          <w:tcPr>
            <w:tcW w:w="4073" w:type="dxa"/>
          </w:tcPr>
          <w:p w:rsidR="00013869" w:rsidRDefault="00013869" w:rsidP="00F91DC3">
            <w:pPr>
              <w:rPr>
                <w:rFonts w:hint="eastAsia"/>
              </w:rPr>
            </w:pPr>
            <w:r>
              <w:rPr>
                <w:rFonts w:hint="eastAsia"/>
              </w:rPr>
              <w:t>账面价值法、清算价值法或重置成本法</w:t>
            </w:r>
          </w:p>
        </w:tc>
      </w:tr>
      <w:tr w:rsidR="00013869" w:rsidTr="00013869">
        <w:trPr>
          <w:trHeight w:val="273"/>
        </w:trPr>
        <w:tc>
          <w:tcPr>
            <w:tcW w:w="3317" w:type="dxa"/>
            <w:gridSpan w:val="2"/>
            <w:vMerge w:val="restart"/>
          </w:tcPr>
          <w:p w:rsidR="00013869" w:rsidRDefault="00013869" w:rsidP="00F91DC3">
            <w:pPr>
              <w:rPr>
                <w:rFonts w:hint="eastAsia"/>
              </w:rPr>
            </w:pPr>
            <w:r>
              <w:rPr>
                <w:rFonts w:hint="eastAsia"/>
              </w:rPr>
              <w:t>具体目的</w:t>
            </w:r>
          </w:p>
        </w:tc>
        <w:tc>
          <w:tcPr>
            <w:tcW w:w="3167" w:type="dxa"/>
          </w:tcPr>
          <w:p w:rsidR="00013869" w:rsidRDefault="00013869" w:rsidP="00F91DC3">
            <w:pPr>
              <w:rPr>
                <w:rFonts w:hint="eastAsia"/>
              </w:rPr>
            </w:pPr>
            <w:r>
              <w:rPr>
                <w:rFonts w:hint="eastAsia"/>
              </w:rPr>
              <w:t>快速估计</w:t>
            </w:r>
          </w:p>
        </w:tc>
        <w:tc>
          <w:tcPr>
            <w:tcW w:w="3484" w:type="dxa"/>
          </w:tcPr>
          <w:p w:rsidR="00013869" w:rsidRDefault="00013869" w:rsidP="00F91DC3">
            <w:pPr>
              <w:rPr>
                <w:rFonts w:hint="eastAsia"/>
              </w:rPr>
            </w:pPr>
            <w:r>
              <w:rPr>
                <w:rFonts w:hint="eastAsia"/>
              </w:rPr>
              <w:t>挖掘价值真正来源及驱动因素</w:t>
            </w:r>
          </w:p>
        </w:tc>
        <w:tc>
          <w:tcPr>
            <w:tcW w:w="4073" w:type="dxa"/>
          </w:tcPr>
          <w:p w:rsidR="00013869" w:rsidRDefault="00013869" w:rsidP="00F91DC3">
            <w:pPr>
              <w:rPr>
                <w:rFonts w:hint="eastAsia"/>
              </w:rPr>
            </w:pPr>
          </w:p>
        </w:tc>
      </w:tr>
      <w:tr w:rsidR="00013869" w:rsidTr="00013869">
        <w:trPr>
          <w:trHeight w:val="273"/>
        </w:trPr>
        <w:tc>
          <w:tcPr>
            <w:tcW w:w="3317" w:type="dxa"/>
            <w:gridSpan w:val="2"/>
            <w:vMerge/>
          </w:tcPr>
          <w:p w:rsidR="00013869" w:rsidRDefault="00013869" w:rsidP="00F91DC3">
            <w:pPr>
              <w:rPr>
                <w:rFonts w:hint="eastAsia"/>
              </w:rPr>
            </w:pPr>
          </w:p>
        </w:tc>
        <w:tc>
          <w:tcPr>
            <w:tcW w:w="3167" w:type="dxa"/>
          </w:tcPr>
          <w:p w:rsidR="00013869" w:rsidRDefault="00013869" w:rsidP="00F91DC3">
            <w:pPr>
              <w:rPr>
                <w:rFonts w:hint="eastAsia"/>
              </w:rPr>
            </w:pPr>
            <w:r>
              <w:rPr>
                <w:rFonts w:hint="eastAsia"/>
              </w:rPr>
              <w:t>对行业平均估值水平较为认可</w:t>
            </w:r>
          </w:p>
        </w:tc>
        <w:tc>
          <w:tcPr>
            <w:tcW w:w="3484" w:type="dxa"/>
          </w:tcPr>
          <w:p w:rsidR="00013869" w:rsidRDefault="00013869" w:rsidP="00F91DC3">
            <w:pPr>
              <w:rPr>
                <w:rFonts w:hint="eastAsia"/>
              </w:rPr>
            </w:pPr>
            <w:r>
              <w:rPr>
                <w:rFonts w:hint="eastAsia"/>
              </w:rPr>
              <w:t>独立于市场波动</w:t>
            </w:r>
          </w:p>
        </w:tc>
        <w:tc>
          <w:tcPr>
            <w:tcW w:w="4073" w:type="dxa"/>
          </w:tcPr>
          <w:p w:rsidR="00013869" w:rsidRDefault="00013869" w:rsidP="00F91DC3">
            <w:pPr>
              <w:rPr>
                <w:rFonts w:hint="eastAsia"/>
              </w:rPr>
            </w:pPr>
          </w:p>
        </w:tc>
      </w:tr>
      <w:tr w:rsidR="00013869" w:rsidTr="00013869">
        <w:trPr>
          <w:trHeight w:val="273"/>
        </w:trPr>
        <w:tc>
          <w:tcPr>
            <w:tcW w:w="3317" w:type="dxa"/>
            <w:gridSpan w:val="2"/>
            <w:vMerge/>
          </w:tcPr>
          <w:p w:rsidR="00013869" w:rsidRDefault="00013869" w:rsidP="00F91DC3">
            <w:pPr>
              <w:rPr>
                <w:rFonts w:hint="eastAsia"/>
              </w:rPr>
            </w:pPr>
          </w:p>
        </w:tc>
        <w:tc>
          <w:tcPr>
            <w:tcW w:w="3167" w:type="dxa"/>
          </w:tcPr>
          <w:p w:rsidR="00013869" w:rsidRDefault="00013869" w:rsidP="00F91DC3">
            <w:pPr>
              <w:rPr>
                <w:rFonts w:hint="eastAsia"/>
              </w:rPr>
            </w:pPr>
            <w:r>
              <w:rPr>
                <w:rFonts w:hint="eastAsia"/>
              </w:rPr>
              <w:t>中短期交易</w:t>
            </w:r>
          </w:p>
        </w:tc>
        <w:tc>
          <w:tcPr>
            <w:tcW w:w="3484" w:type="dxa"/>
          </w:tcPr>
          <w:p w:rsidR="00013869" w:rsidRDefault="00013869" w:rsidP="00F91DC3">
            <w:pPr>
              <w:rPr>
                <w:rFonts w:hint="eastAsia"/>
              </w:rPr>
            </w:pPr>
            <w:r>
              <w:rPr>
                <w:rFonts w:hint="eastAsia"/>
              </w:rPr>
              <w:t>长期持有</w:t>
            </w:r>
          </w:p>
        </w:tc>
        <w:tc>
          <w:tcPr>
            <w:tcW w:w="4073" w:type="dxa"/>
          </w:tcPr>
          <w:p w:rsidR="00013869" w:rsidRDefault="00013869" w:rsidP="00F91DC3">
            <w:pPr>
              <w:rPr>
                <w:rFonts w:hint="eastAsia"/>
              </w:rPr>
            </w:pPr>
            <w:r>
              <w:rPr>
                <w:rFonts w:hint="eastAsia"/>
              </w:rPr>
              <w:t>停止目标公司的运营或改变其经营规则</w:t>
            </w:r>
          </w:p>
        </w:tc>
      </w:tr>
      <w:tr w:rsidR="00013869" w:rsidTr="00013869">
        <w:trPr>
          <w:trHeight w:val="273"/>
        </w:trPr>
        <w:tc>
          <w:tcPr>
            <w:tcW w:w="1057" w:type="dxa"/>
            <w:vMerge w:val="restart"/>
          </w:tcPr>
          <w:p w:rsidR="00013869" w:rsidRDefault="00013869" w:rsidP="00F91DC3">
            <w:pPr>
              <w:rPr>
                <w:rFonts w:hint="eastAsia"/>
              </w:rPr>
            </w:pPr>
            <w:r>
              <w:rPr>
                <w:rFonts w:hint="eastAsia"/>
              </w:rPr>
              <w:t>具体行业</w:t>
            </w:r>
          </w:p>
        </w:tc>
        <w:tc>
          <w:tcPr>
            <w:tcW w:w="2260" w:type="dxa"/>
          </w:tcPr>
          <w:p w:rsidR="00013869" w:rsidRDefault="00013869" w:rsidP="00F91DC3">
            <w:pPr>
              <w:rPr>
                <w:rFonts w:hint="eastAsia"/>
              </w:rPr>
            </w:pPr>
            <w:r>
              <w:rPr>
                <w:rFonts w:hint="eastAsia"/>
              </w:rPr>
              <w:t>收入驱动型行业</w:t>
            </w:r>
          </w:p>
        </w:tc>
        <w:tc>
          <w:tcPr>
            <w:tcW w:w="3167" w:type="dxa"/>
          </w:tcPr>
          <w:p w:rsidR="00013869" w:rsidRDefault="00013869" w:rsidP="00F91DC3">
            <w:pPr>
              <w:rPr>
                <w:rFonts w:hint="eastAsia"/>
              </w:rPr>
            </w:pPr>
            <w:r>
              <w:rPr>
                <w:rFonts w:hint="eastAsia"/>
              </w:rPr>
              <w:t>P/E</w:t>
            </w:r>
            <w:r>
              <w:rPr>
                <w:rFonts w:hint="eastAsia"/>
              </w:rPr>
              <w:t>倍数法、</w:t>
            </w:r>
            <w:r>
              <w:rPr>
                <w:rFonts w:hint="eastAsia"/>
              </w:rPr>
              <w:t>EV/EBITDA</w:t>
            </w:r>
            <w:r>
              <w:rPr>
                <w:rFonts w:hint="eastAsia"/>
              </w:rPr>
              <w:t>倍数法</w:t>
            </w:r>
          </w:p>
        </w:tc>
        <w:tc>
          <w:tcPr>
            <w:tcW w:w="3484" w:type="dxa"/>
          </w:tcPr>
          <w:p w:rsidR="00013869" w:rsidRDefault="00013869" w:rsidP="00F91DC3">
            <w:pPr>
              <w:rPr>
                <w:rFonts w:hint="eastAsia"/>
              </w:rPr>
            </w:pPr>
            <w:r>
              <w:rPr>
                <w:rFonts w:hint="eastAsia"/>
              </w:rPr>
              <w:t>UFCF</w:t>
            </w:r>
            <w:r>
              <w:rPr>
                <w:rFonts w:hint="eastAsia"/>
              </w:rPr>
              <w:t>（企业价值）</w:t>
            </w:r>
          </w:p>
        </w:tc>
        <w:tc>
          <w:tcPr>
            <w:tcW w:w="4073" w:type="dxa"/>
          </w:tcPr>
          <w:p w:rsidR="00013869" w:rsidRDefault="00013869" w:rsidP="00F91DC3">
            <w:pPr>
              <w:rPr>
                <w:rFonts w:hint="eastAsia"/>
              </w:rPr>
            </w:pPr>
          </w:p>
        </w:tc>
      </w:tr>
      <w:tr w:rsidR="00013869" w:rsidTr="00013869">
        <w:trPr>
          <w:trHeight w:val="257"/>
        </w:trPr>
        <w:tc>
          <w:tcPr>
            <w:tcW w:w="1057" w:type="dxa"/>
            <w:vMerge/>
          </w:tcPr>
          <w:p w:rsidR="00013869" w:rsidRDefault="00013869" w:rsidP="00F91DC3">
            <w:pPr>
              <w:rPr>
                <w:rFonts w:hint="eastAsia"/>
              </w:rPr>
            </w:pPr>
          </w:p>
        </w:tc>
        <w:tc>
          <w:tcPr>
            <w:tcW w:w="2260" w:type="dxa"/>
          </w:tcPr>
          <w:p w:rsidR="00013869" w:rsidRDefault="00013869" w:rsidP="00F91DC3">
            <w:pPr>
              <w:rPr>
                <w:rFonts w:hint="eastAsia"/>
              </w:rPr>
            </w:pPr>
            <w:r>
              <w:rPr>
                <w:rFonts w:hint="eastAsia"/>
              </w:rPr>
              <w:t>资源型行业（房地产、矿产开采）</w:t>
            </w:r>
          </w:p>
        </w:tc>
        <w:tc>
          <w:tcPr>
            <w:tcW w:w="3167" w:type="dxa"/>
          </w:tcPr>
          <w:p w:rsidR="00013869" w:rsidRDefault="00013869" w:rsidP="00F91DC3">
            <w:pPr>
              <w:rPr>
                <w:rFonts w:hint="eastAsia"/>
              </w:rPr>
            </w:pPr>
            <w:r>
              <w:rPr>
                <w:rFonts w:hint="eastAsia"/>
              </w:rPr>
              <w:t>EV/</w:t>
            </w:r>
            <w:r>
              <w:rPr>
                <w:rFonts w:hint="eastAsia"/>
              </w:rPr>
              <w:t>储量倍数法</w:t>
            </w:r>
          </w:p>
        </w:tc>
        <w:tc>
          <w:tcPr>
            <w:tcW w:w="3484" w:type="dxa"/>
          </w:tcPr>
          <w:p w:rsidR="00013869" w:rsidRDefault="00013869" w:rsidP="00F91DC3">
            <w:pPr>
              <w:rPr>
                <w:rFonts w:hint="eastAsia"/>
              </w:rPr>
            </w:pPr>
            <w:r>
              <w:rPr>
                <w:rFonts w:hint="eastAsia"/>
              </w:rPr>
              <w:t>NAV</w:t>
            </w:r>
          </w:p>
        </w:tc>
        <w:tc>
          <w:tcPr>
            <w:tcW w:w="4073" w:type="dxa"/>
          </w:tcPr>
          <w:p w:rsidR="00013869" w:rsidRDefault="00013869" w:rsidP="00F91DC3">
            <w:pPr>
              <w:rPr>
                <w:rFonts w:hint="eastAsia"/>
              </w:rPr>
            </w:pPr>
          </w:p>
        </w:tc>
      </w:tr>
      <w:tr w:rsidR="00013869" w:rsidTr="00013869">
        <w:trPr>
          <w:trHeight w:val="257"/>
        </w:trPr>
        <w:tc>
          <w:tcPr>
            <w:tcW w:w="1057" w:type="dxa"/>
            <w:vMerge/>
          </w:tcPr>
          <w:p w:rsidR="00013869" w:rsidRDefault="00013869" w:rsidP="00F91DC3">
            <w:pPr>
              <w:rPr>
                <w:rFonts w:hint="eastAsia"/>
              </w:rPr>
            </w:pPr>
          </w:p>
        </w:tc>
        <w:tc>
          <w:tcPr>
            <w:tcW w:w="2260" w:type="dxa"/>
          </w:tcPr>
          <w:p w:rsidR="00013869" w:rsidRDefault="00013869" w:rsidP="00F91DC3">
            <w:pPr>
              <w:rPr>
                <w:rFonts w:hint="eastAsia"/>
              </w:rPr>
            </w:pPr>
            <w:r>
              <w:rPr>
                <w:rFonts w:hint="eastAsia"/>
              </w:rPr>
              <w:t>资本监管严格的行业（如银行等）</w:t>
            </w:r>
          </w:p>
        </w:tc>
        <w:tc>
          <w:tcPr>
            <w:tcW w:w="3167" w:type="dxa"/>
          </w:tcPr>
          <w:p w:rsidR="00013869" w:rsidRDefault="00013869" w:rsidP="00F91DC3">
            <w:pPr>
              <w:rPr>
                <w:rFonts w:hint="eastAsia"/>
              </w:rPr>
            </w:pPr>
            <w:r>
              <w:rPr>
                <w:rFonts w:hint="eastAsia"/>
              </w:rPr>
              <w:t>P/B</w:t>
            </w:r>
            <w:r>
              <w:rPr>
                <w:rFonts w:hint="eastAsia"/>
              </w:rPr>
              <w:t>倍数法</w:t>
            </w:r>
          </w:p>
        </w:tc>
        <w:tc>
          <w:tcPr>
            <w:tcW w:w="3484" w:type="dxa"/>
          </w:tcPr>
          <w:p w:rsidR="00013869" w:rsidRDefault="00013869" w:rsidP="00F91DC3">
            <w:pPr>
              <w:rPr>
                <w:rFonts w:hint="eastAsia"/>
              </w:rPr>
            </w:pPr>
            <w:r>
              <w:rPr>
                <w:rFonts w:hint="eastAsia"/>
              </w:rPr>
              <w:t>DDM</w:t>
            </w:r>
          </w:p>
        </w:tc>
        <w:tc>
          <w:tcPr>
            <w:tcW w:w="4073" w:type="dxa"/>
          </w:tcPr>
          <w:p w:rsidR="00013869" w:rsidRDefault="00013869" w:rsidP="00F91DC3">
            <w:pPr>
              <w:rPr>
                <w:rFonts w:hint="eastAsia"/>
              </w:rPr>
            </w:pPr>
          </w:p>
        </w:tc>
      </w:tr>
      <w:tr w:rsidR="00480C73" w:rsidTr="00013869">
        <w:trPr>
          <w:trHeight w:val="257"/>
        </w:trPr>
        <w:tc>
          <w:tcPr>
            <w:tcW w:w="1057" w:type="dxa"/>
          </w:tcPr>
          <w:p w:rsidR="00480C73" w:rsidRDefault="00013869" w:rsidP="00F91DC3">
            <w:pPr>
              <w:rPr>
                <w:rFonts w:hint="eastAsia"/>
              </w:rPr>
            </w:pPr>
            <w:r>
              <w:rPr>
                <w:rFonts w:hint="eastAsia"/>
              </w:rPr>
              <w:t>信息掌握程度</w:t>
            </w:r>
          </w:p>
        </w:tc>
        <w:tc>
          <w:tcPr>
            <w:tcW w:w="2260" w:type="dxa"/>
          </w:tcPr>
          <w:p w:rsidR="00480C73" w:rsidRDefault="00013869" w:rsidP="00F91DC3">
            <w:pPr>
              <w:rPr>
                <w:rFonts w:hint="eastAsia"/>
              </w:rPr>
            </w:pPr>
            <w:r>
              <w:rPr>
                <w:rFonts w:hint="eastAsia"/>
              </w:rPr>
              <w:t>目标公司的经营和财务数据较少时</w:t>
            </w:r>
          </w:p>
        </w:tc>
        <w:tc>
          <w:tcPr>
            <w:tcW w:w="3167" w:type="dxa"/>
          </w:tcPr>
          <w:p w:rsidR="00480C73" w:rsidRDefault="00013869" w:rsidP="00F91DC3">
            <w:pPr>
              <w:rPr>
                <w:rFonts w:hint="eastAsia"/>
              </w:rPr>
            </w:pPr>
            <w:r>
              <w:rPr>
                <w:rFonts w:hint="eastAsia"/>
              </w:rPr>
              <w:t>几乎只能绝对估值</w:t>
            </w:r>
          </w:p>
        </w:tc>
        <w:tc>
          <w:tcPr>
            <w:tcW w:w="3484" w:type="dxa"/>
          </w:tcPr>
          <w:p w:rsidR="00480C73" w:rsidRDefault="00013869" w:rsidP="00F91DC3">
            <w:pPr>
              <w:rPr>
                <w:rFonts w:hint="eastAsia"/>
              </w:rPr>
            </w:pPr>
            <w:r>
              <w:rPr>
                <w:rFonts w:hint="eastAsia"/>
              </w:rPr>
              <w:t>较难合理地绝对估值</w:t>
            </w:r>
          </w:p>
        </w:tc>
        <w:tc>
          <w:tcPr>
            <w:tcW w:w="4073" w:type="dxa"/>
          </w:tcPr>
          <w:p w:rsidR="00480C73" w:rsidRDefault="00480C73" w:rsidP="00F91DC3">
            <w:pPr>
              <w:rPr>
                <w:rFonts w:hint="eastAsia"/>
              </w:rPr>
            </w:pPr>
          </w:p>
        </w:tc>
      </w:tr>
    </w:tbl>
    <w:p w:rsidR="00835134" w:rsidRDefault="00835134" w:rsidP="00F91DC3">
      <w:pPr>
        <w:rPr>
          <w:rFonts w:hint="eastAsia"/>
        </w:rPr>
      </w:pPr>
    </w:p>
    <w:p w:rsidR="00835134" w:rsidRDefault="00835134" w:rsidP="00835134">
      <w:pPr>
        <w:rPr>
          <w:rFonts w:hint="eastAsia"/>
        </w:rPr>
      </w:pPr>
    </w:p>
    <w:p w:rsidR="00835134" w:rsidRPr="00835134" w:rsidRDefault="00835134" w:rsidP="00835134"/>
    <w:sectPr w:rsidR="00835134" w:rsidRPr="00835134" w:rsidSect="00E24A2D">
      <w:pgSz w:w="31469" w:h="12242" w:orient="landscape" w:code="1"/>
      <w:pgMar w:top="1797" w:right="1440" w:bottom="179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A09AB"/>
    <w:multiLevelType w:val="hybridMultilevel"/>
    <w:tmpl w:val="9F1A5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E63A5E"/>
    <w:multiLevelType w:val="hybridMultilevel"/>
    <w:tmpl w:val="CF70AB60"/>
    <w:lvl w:ilvl="0" w:tplc="2BF81D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EF4122"/>
    <w:multiLevelType w:val="hybridMultilevel"/>
    <w:tmpl w:val="75A85228"/>
    <w:lvl w:ilvl="0" w:tplc="40DCA6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854342"/>
    <w:multiLevelType w:val="hybridMultilevel"/>
    <w:tmpl w:val="B2A2821E"/>
    <w:lvl w:ilvl="0" w:tplc="2FD0C4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30110A"/>
    <w:multiLevelType w:val="hybridMultilevel"/>
    <w:tmpl w:val="6948495E"/>
    <w:lvl w:ilvl="0" w:tplc="2BE2EF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B57058"/>
    <w:multiLevelType w:val="hybridMultilevel"/>
    <w:tmpl w:val="948C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5D7263"/>
    <w:multiLevelType w:val="hybridMultilevel"/>
    <w:tmpl w:val="7B1C44B6"/>
    <w:lvl w:ilvl="0" w:tplc="E04ECB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6561E5"/>
    <w:multiLevelType w:val="hybridMultilevel"/>
    <w:tmpl w:val="317CB464"/>
    <w:lvl w:ilvl="0" w:tplc="7F2421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196B5B"/>
    <w:multiLevelType w:val="hybridMultilevel"/>
    <w:tmpl w:val="2F02C554"/>
    <w:lvl w:ilvl="0" w:tplc="A18CF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EC442F"/>
    <w:multiLevelType w:val="hybridMultilevel"/>
    <w:tmpl w:val="E6B8D822"/>
    <w:lvl w:ilvl="0" w:tplc="84EE21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2"/>
  </w:num>
  <w:num w:numId="5">
    <w:abstractNumId w:val="1"/>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86"/>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BE5"/>
    <w:rsid w:val="00013869"/>
    <w:rsid w:val="0001636C"/>
    <w:rsid w:val="00065F1D"/>
    <w:rsid w:val="00077EC2"/>
    <w:rsid w:val="000A3EE0"/>
    <w:rsid w:val="000A5A40"/>
    <w:rsid w:val="000C5BD0"/>
    <w:rsid w:val="000F4FDD"/>
    <w:rsid w:val="000F5641"/>
    <w:rsid w:val="0010770F"/>
    <w:rsid w:val="00130112"/>
    <w:rsid w:val="001650FE"/>
    <w:rsid w:val="001924A0"/>
    <w:rsid w:val="001924C4"/>
    <w:rsid w:val="001E0E10"/>
    <w:rsid w:val="001F25B2"/>
    <w:rsid w:val="002122DF"/>
    <w:rsid w:val="002274E1"/>
    <w:rsid w:val="0023285A"/>
    <w:rsid w:val="00233F9C"/>
    <w:rsid w:val="00260CC1"/>
    <w:rsid w:val="002701AF"/>
    <w:rsid w:val="002708C8"/>
    <w:rsid w:val="00285DAE"/>
    <w:rsid w:val="002B28D5"/>
    <w:rsid w:val="002E11E7"/>
    <w:rsid w:val="002E6568"/>
    <w:rsid w:val="00302574"/>
    <w:rsid w:val="00316F29"/>
    <w:rsid w:val="00363A3C"/>
    <w:rsid w:val="003719E2"/>
    <w:rsid w:val="0039443E"/>
    <w:rsid w:val="003C3369"/>
    <w:rsid w:val="003E0BE5"/>
    <w:rsid w:val="003F5B0B"/>
    <w:rsid w:val="00401E9F"/>
    <w:rsid w:val="004253E8"/>
    <w:rsid w:val="004508E8"/>
    <w:rsid w:val="0047525C"/>
    <w:rsid w:val="00480C73"/>
    <w:rsid w:val="0048495A"/>
    <w:rsid w:val="004B021F"/>
    <w:rsid w:val="004C789A"/>
    <w:rsid w:val="004D012D"/>
    <w:rsid w:val="004F0BF9"/>
    <w:rsid w:val="005132E7"/>
    <w:rsid w:val="005547D4"/>
    <w:rsid w:val="005764FD"/>
    <w:rsid w:val="005E2329"/>
    <w:rsid w:val="006032C7"/>
    <w:rsid w:val="00626D3B"/>
    <w:rsid w:val="00666925"/>
    <w:rsid w:val="006673CF"/>
    <w:rsid w:val="00673FCE"/>
    <w:rsid w:val="006770DE"/>
    <w:rsid w:val="00690785"/>
    <w:rsid w:val="006A1FE2"/>
    <w:rsid w:val="006C3D76"/>
    <w:rsid w:val="006D002A"/>
    <w:rsid w:val="006D1984"/>
    <w:rsid w:val="006D70DE"/>
    <w:rsid w:val="006F51CA"/>
    <w:rsid w:val="006F68D1"/>
    <w:rsid w:val="006F7E24"/>
    <w:rsid w:val="007362A2"/>
    <w:rsid w:val="00746516"/>
    <w:rsid w:val="00750F3A"/>
    <w:rsid w:val="00755FB4"/>
    <w:rsid w:val="00763CA4"/>
    <w:rsid w:val="00782AE9"/>
    <w:rsid w:val="007B2075"/>
    <w:rsid w:val="0080131E"/>
    <w:rsid w:val="00803605"/>
    <w:rsid w:val="00804D97"/>
    <w:rsid w:val="00835134"/>
    <w:rsid w:val="0086284E"/>
    <w:rsid w:val="00871434"/>
    <w:rsid w:val="008A3171"/>
    <w:rsid w:val="008C4B12"/>
    <w:rsid w:val="008E2D24"/>
    <w:rsid w:val="00922160"/>
    <w:rsid w:val="00931785"/>
    <w:rsid w:val="009448F3"/>
    <w:rsid w:val="0095301E"/>
    <w:rsid w:val="00961D54"/>
    <w:rsid w:val="00974506"/>
    <w:rsid w:val="00981B5C"/>
    <w:rsid w:val="009C5D26"/>
    <w:rsid w:val="009D0D74"/>
    <w:rsid w:val="00A0380D"/>
    <w:rsid w:val="00A17412"/>
    <w:rsid w:val="00A240DE"/>
    <w:rsid w:val="00A25395"/>
    <w:rsid w:val="00A52FF0"/>
    <w:rsid w:val="00A629D3"/>
    <w:rsid w:val="00A90920"/>
    <w:rsid w:val="00A960B3"/>
    <w:rsid w:val="00AF3D92"/>
    <w:rsid w:val="00B3050A"/>
    <w:rsid w:val="00B36B4A"/>
    <w:rsid w:val="00B40DFF"/>
    <w:rsid w:val="00B47934"/>
    <w:rsid w:val="00B63D55"/>
    <w:rsid w:val="00B70A3B"/>
    <w:rsid w:val="00B72784"/>
    <w:rsid w:val="00B93EC5"/>
    <w:rsid w:val="00B96FDB"/>
    <w:rsid w:val="00BA6EDF"/>
    <w:rsid w:val="00BE2E8B"/>
    <w:rsid w:val="00C55571"/>
    <w:rsid w:val="00C80E2B"/>
    <w:rsid w:val="00C93ED3"/>
    <w:rsid w:val="00CB13F5"/>
    <w:rsid w:val="00CB294C"/>
    <w:rsid w:val="00CB31FB"/>
    <w:rsid w:val="00D07B3B"/>
    <w:rsid w:val="00D165D3"/>
    <w:rsid w:val="00DA664E"/>
    <w:rsid w:val="00DC35B7"/>
    <w:rsid w:val="00DE000F"/>
    <w:rsid w:val="00DE6548"/>
    <w:rsid w:val="00DF166F"/>
    <w:rsid w:val="00DF31F3"/>
    <w:rsid w:val="00DF5D83"/>
    <w:rsid w:val="00E05038"/>
    <w:rsid w:val="00E24A2D"/>
    <w:rsid w:val="00E425CE"/>
    <w:rsid w:val="00EA3AD5"/>
    <w:rsid w:val="00ED13E1"/>
    <w:rsid w:val="00F02BB5"/>
    <w:rsid w:val="00F335E3"/>
    <w:rsid w:val="00F4524B"/>
    <w:rsid w:val="00F52117"/>
    <w:rsid w:val="00F5301D"/>
    <w:rsid w:val="00F61855"/>
    <w:rsid w:val="00F664DA"/>
    <w:rsid w:val="00F91DC3"/>
    <w:rsid w:val="00FF5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45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755F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755F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61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F618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F61855"/>
    <w:rPr>
      <w:rFonts w:asciiTheme="majorHAnsi" w:eastAsiaTheme="majorEastAsia" w:hAnsiTheme="majorHAnsi" w:cstheme="majorBidi"/>
      <w:color w:val="17365D" w:themeColor="text2" w:themeShade="BF"/>
      <w:spacing w:val="5"/>
      <w:kern w:val="28"/>
      <w:sz w:val="52"/>
      <w:szCs w:val="52"/>
    </w:rPr>
  </w:style>
  <w:style w:type="paragraph" w:styleId="a5">
    <w:name w:val="Balloon Text"/>
    <w:basedOn w:val="a"/>
    <w:link w:val="Char0"/>
    <w:uiPriority w:val="99"/>
    <w:semiHidden/>
    <w:unhideWhenUsed/>
    <w:rsid w:val="00F61855"/>
    <w:pPr>
      <w:spacing w:after="0" w:line="240" w:lineRule="auto"/>
    </w:pPr>
    <w:rPr>
      <w:rFonts w:ascii="宋体" w:eastAsia="宋体"/>
      <w:sz w:val="18"/>
      <w:szCs w:val="18"/>
    </w:rPr>
  </w:style>
  <w:style w:type="character" w:customStyle="1" w:styleId="Char0">
    <w:name w:val="批注框文本 Char"/>
    <w:basedOn w:val="a0"/>
    <w:link w:val="a5"/>
    <w:uiPriority w:val="99"/>
    <w:semiHidden/>
    <w:rsid w:val="00F61855"/>
    <w:rPr>
      <w:rFonts w:ascii="宋体" w:eastAsia="宋体"/>
      <w:sz w:val="18"/>
      <w:szCs w:val="18"/>
    </w:rPr>
  </w:style>
  <w:style w:type="paragraph" w:styleId="a6">
    <w:name w:val="List Paragraph"/>
    <w:basedOn w:val="a"/>
    <w:uiPriority w:val="34"/>
    <w:qFormat/>
    <w:rsid w:val="00F61855"/>
    <w:pPr>
      <w:ind w:left="720"/>
      <w:contextualSpacing/>
    </w:pPr>
  </w:style>
  <w:style w:type="character" w:customStyle="1" w:styleId="1Char">
    <w:name w:val="标题 1 Char"/>
    <w:basedOn w:val="a0"/>
    <w:link w:val="1"/>
    <w:uiPriority w:val="9"/>
    <w:rsid w:val="004508E8"/>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755FB4"/>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755FB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45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755F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755F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61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F618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F61855"/>
    <w:rPr>
      <w:rFonts w:asciiTheme="majorHAnsi" w:eastAsiaTheme="majorEastAsia" w:hAnsiTheme="majorHAnsi" w:cstheme="majorBidi"/>
      <w:color w:val="17365D" w:themeColor="text2" w:themeShade="BF"/>
      <w:spacing w:val="5"/>
      <w:kern w:val="28"/>
      <w:sz w:val="52"/>
      <w:szCs w:val="52"/>
    </w:rPr>
  </w:style>
  <w:style w:type="paragraph" w:styleId="a5">
    <w:name w:val="Balloon Text"/>
    <w:basedOn w:val="a"/>
    <w:link w:val="Char0"/>
    <w:uiPriority w:val="99"/>
    <w:semiHidden/>
    <w:unhideWhenUsed/>
    <w:rsid w:val="00F61855"/>
    <w:pPr>
      <w:spacing w:after="0" w:line="240" w:lineRule="auto"/>
    </w:pPr>
    <w:rPr>
      <w:rFonts w:ascii="宋体" w:eastAsia="宋体"/>
      <w:sz w:val="18"/>
      <w:szCs w:val="18"/>
    </w:rPr>
  </w:style>
  <w:style w:type="character" w:customStyle="1" w:styleId="Char0">
    <w:name w:val="批注框文本 Char"/>
    <w:basedOn w:val="a0"/>
    <w:link w:val="a5"/>
    <w:uiPriority w:val="99"/>
    <w:semiHidden/>
    <w:rsid w:val="00F61855"/>
    <w:rPr>
      <w:rFonts w:ascii="宋体" w:eastAsia="宋体"/>
      <w:sz w:val="18"/>
      <w:szCs w:val="18"/>
    </w:rPr>
  </w:style>
  <w:style w:type="paragraph" w:styleId="a6">
    <w:name w:val="List Paragraph"/>
    <w:basedOn w:val="a"/>
    <w:uiPriority w:val="34"/>
    <w:qFormat/>
    <w:rsid w:val="00F61855"/>
    <w:pPr>
      <w:ind w:left="720"/>
      <w:contextualSpacing/>
    </w:pPr>
  </w:style>
  <w:style w:type="character" w:customStyle="1" w:styleId="1Char">
    <w:name w:val="标题 1 Char"/>
    <w:basedOn w:val="a0"/>
    <w:link w:val="1"/>
    <w:uiPriority w:val="9"/>
    <w:rsid w:val="004508E8"/>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755FB4"/>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755FB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FE02B-5671-41BE-96F7-3B0BE1D5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6</Pages>
  <Words>910</Words>
  <Characters>5193</Characters>
  <Application>Microsoft Office Word</Application>
  <DocSecurity>0</DocSecurity>
  <Lines>43</Lines>
  <Paragraphs>12</Paragraphs>
  <ScaleCrop>false</ScaleCrop>
  <Company>Microsoft</Company>
  <LinksUpToDate>false</LinksUpToDate>
  <CharactersWithSpaces>6091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152</cp:revision>
  <dcterms:created xsi:type="dcterms:W3CDTF">2020-11-18T12:59:00Z</dcterms:created>
  <dcterms:modified xsi:type="dcterms:W3CDTF">2020-11-21T15:30:00Z</dcterms:modified>
</cp:coreProperties>
</file>