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13" w:rsidRDefault="007D7F13">
      <w:pPr>
        <w:rPr>
          <w:b/>
          <w:sz w:val="24"/>
          <w:szCs w:val="24"/>
        </w:rPr>
      </w:pPr>
    </w:p>
    <w:p w:rsidR="007D7F13" w:rsidRDefault="007D7F13">
      <w:pPr>
        <w:rPr>
          <w:b/>
          <w:sz w:val="24"/>
          <w:szCs w:val="24"/>
        </w:rPr>
      </w:pPr>
      <w:r>
        <w:rPr>
          <w:b/>
          <w:sz w:val="24"/>
          <w:szCs w:val="24"/>
        </w:rPr>
        <w:t>许东泽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2015302462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2018</w:t>
      </w:r>
      <w:r>
        <w:rPr>
          <w:rFonts w:hint="eastAsia"/>
          <w:b/>
          <w:sz w:val="24"/>
          <w:szCs w:val="24"/>
        </w:rPr>
        <w:t>/</w:t>
      </w:r>
      <w:r>
        <w:rPr>
          <w:b/>
          <w:sz w:val="24"/>
          <w:szCs w:val="24"/>
        </w:rPr>
        <w:t>7/5</w:t>
      </w:r>
    </w:p>
    <w:p w:rsidR="007D7F13" w:rsidRDefault="007D7F13">
      <w:pPr>
        <w:rPr>
          <w:b/>
          <w:sz w:val="24"/>
          <w:szCs w:val="24"/>
        </w:rPr>
      </w:pPr>
    </w:p>
    <w:p w:rsidR="007D7F13" w:rsidRDefault="007D7F13">
      <w:pPr>
        <w:rPr>
          <w:b/>
          <w:sz w:val="24"/>
          <w:szCs w:val="24"/>
        </w:rPr>
      </w:pPr>
      <w:r>
        <w:rPr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项目结构</w:t>
      </w:r>
    </w:p>
    <w:p w:rsidR="00380B65" w:rsidRDefault="00380B65">
      <w:pPr>
        <w:rPr>
          <w:rFonts w:hint="eastAsia"/>
          <w:b/>
          <w:sz w:val="24"/>
          <w:szCs w:val="24"/>
        </w:rPr>
      </w:pPr>
    </w:p>
    <w:p w:rsidR="007D7F13" w:rsidRDefault="003F47EA" w:rsidP="007662C9">
      <w:pPr>
        <w:pStyle w:val="a4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文件</w:t>
      </w:r>
      <w:r w:rsidR="001E611A">
        <w:rPr>
          <w:rFonts w:hint="eastAsia"/>
          <w:b/>
          <w:sz w:val="24"/>
          <w:szCs w:val="24"/>
        </w:rPr>
        <w:t>结构</w:t>
      </w:r>
    </w:p>
    <w:p w:rsidR="007662C9" w:rsidRDefault="007662C9" w:rsidP="007662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8A31D5" wp14:editId="2AF0FD7E">
            <wp:extent cx="2676190" cy="304761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1A" w:rsidRDefault="001E611A" w:rsidP="007662C9">
      <w:pPr>
        <w:rPr>
          <w:rFonts w:hint="eastAsia"/>
          <w:b/>
          <w:sz w:val="24"/>
          <w:szCs w:val="24"/>
        </w:rPr>
      </w:pPr>
    </w:p>
    <w:p w:rsidR="008705C8" w:rsidRPr="008705C8" w:rsidRDefault="008705C8" w:rsidP="008705C8">
      <w:pPr>
        <w:pStyle w:val="a4"/>
        <w:numPr>
          <w:ilvl w:val="0"/>
          <w:numId w:val="4"/>
        </w:numPr>
        <w:ind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0"/>
        <w:gridCol w:w="5660"/>
      </w:tblGrid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 w:rsidP="001E611A">
            <w:pPr>
              <w:rPr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globals.h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公共头文件</w:t>
            </w:r>
            <w:r w:rsidRPr="001E611A">
              <w:rPr>
                <w:rFonts w:hint="eastAsia"/>
                <w:sz w:val="24"/>
                <w:szCs w:val="24"/>
              </w:rPr>
              <w:t xml:space="preserve">, </w:t>
            </w:r>
            <w:r w:rsidRPr="001E611A">
              <w:rPr>
                <w:rFonts w:hint="eastAsia"/>
                <w:sz w:val="24"/>
                <w:szCs w:val="24"/>
              </w:rPr>
              <w:t>包括符号表、</w:t>
            </w:r>
            <w:r w:rsidRPr="001E611A">
              <w:rPr>
                <w:rFonts w:hint="eastAsia"/>
                <w:sz w:val="24"/>
                <w:szCs w:val="24"/>
              </w:rPr>
              <w:t>token</w:t>
            </w:r>
            <w:r w:rsidRPr="001E611A">
              <w:rPr>
                <w:rFonts w:hint="eastAsia"/>
                <w:sz w:val="24"/>
                <w:szCs w:val="24"/>
              </w:rPr>
              <w:t>、树节点等的定义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scan.h</w:t>
            </w:r>
          </w:p>
        </w:tc>
        <w:tc>
          <w:tcPr>
            <w:tcW w:w="5660" w:type="dxa"/>
            <w:vMerge w:val="restart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相应</w:t>
            </w:r>
            <w:r w:rsidRPr="001E611A">
              <w:rPr>
                <w:rFonts w:hint="eastAsia"/>
                <w:sz w:val="24"/>
                <w:szCs w:val="24"/>
              </w:rPr>
              <w:t>c</w:t>
            </w:r>
            <w:r w:rsidRPr="001E611A">
              <w:rPr>
                <w:rFonts w:hint="eastAsia"/>
                <w:sz w:val="24"/>
                <w:szCs w:val="24"/>
              </w:rPr>
              <w:t>文件的接口函数声明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parse.h</w:t>
            </w:r>
          </w:p>
        </w:tc>
        <w:tc>
          <w:tcPr>
            <w:tcW w:w="5660" w:type="dxa"/>
            <w:vMerge/>
            <w:hideMark/>
          </w:tcPr>
          <w:p w:rsidR="001E611A" w:rsidRPr="001E611A" w:rsidRDefault="001E611A">
            <w:pPr>
              <w:rPr>
                <w:sz w:val="24"/>
                <w:szCs w:val="24"/>
              </w:rPr>
            </w:pP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systable,h</w:t>
            </w:r>
          </w:p>
        </w:tc>
        <w:tc>
          <w:tcPr>
            <w:tcW w:w="5660" w:type="dxa"/>
            <w:vMerge/>
            <w:hideMark/>
          </w:tcPr>
          <w:p w:rsidR="001E611A" w:rsidRPr="001E611A" w:rsidRDefault="001E611A">
            <w:pPr>
              <w:rPr>
                <w:sz w:val="24"/>
                <w:szCs w:val="24"/>
              </w:rPr>
            </w:pP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util.h</w:t>
            </w:r>
          </w:p>
        </w:tc>
        <w:tc>
          <w:tcPr>
            <w:tcW w:w="5660" w:type="dxa"/>
            <w:vMerge/>
            <w:hideMark/>
          </w:tcPr>
          <w:p w:rsidR="001E611A" w:rsidRPr="001E611A" w:rsidRDefault="001E611A">
            <w:pPr>
              <w:rPr>
                <w:sz w:val="24"/>
                <w:szCs w:val="24"/>
              </w:rPr>
            </w:pP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scan.c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词法分析主体</w:t>
            </w:r>
            <w:r w:rsidRPr="001E611A">
              <w:rPr>
                <w:rFonts w:hint="eastAsia"/>
                <w:sz w:val="24"/>
                <w:szCs w:val="24"/>
              </w:rPr>
              <w:t>getToken()</w:t>
            </w:r>
            <w:r w:rsidRPr="001E611A">
              <w:rPr>
                <w:rFonts w:hint="eastAsia"/>
                <w:sz w:val="24"/>
                <w:szCs w:val="24"/>
              </w:rPr>
              <w:t>函数实现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parse.c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语法分析主体</w:t>
            </w:r>
            <w:r w:rsidRPr="001E611A">
              <w:rPr>
                <w:rFonts w:hint="eastAsia"/>
                <w:sz w:val="24"/>
                <w:szCs w:val="24"/>
              </w:rPr>
              <w:t>parse()</w:t>
            </w:r>
            <w:r w:rsidRPr="001E611A">
              <w:rPr>
                <w:rFonts w:hint="eastAsia"/>
                <w:sz w:val="24"/>
                <w:szCs w:val="24"/>
              </w:rPr>
              <w:t>函数实现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systable.c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符号表相关操作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util.c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包括字符串复制等的实用函数库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test.txt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测试代码</w:t>
            </w:r>
          </w:p>
        </w:tc>
      </w:tr>
      <w:tr w:rsidR="001E611A" w:rsidRPr="001E611A" w:rsidTr="001E611A">
        <w:trPr>
          <w:trHeight w:val="402"/>
        </w:trPr>
        <w:tc>
          <w:tcPr>
            <w:tcW w:w="17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scanRes.txt</w:t>
            </w:r>
          </w:p>
        </w:tc>
        <w:tc>
          <w:tcPr>
            <w:tcW w:w="5660" w:type="dxa"/>
            <w:noWrap/>
            <w:hideMark/>
          </w:tcPr>
          <w:p w:rsidR="001E611A" w:rsidRPr="001E611A" w:rsidRDefault="001E611A">
            <w:pPr>
              <w:rPr>
                <w:rFonts w:hint="eastAsia"/>
                <w:sz w:val="24"/>
                <w:szCs w:val="24"/>
              </w:rPr>
            </w:pPr>
            <w:r w:rsidRPr="001E611A">
              <w:rPr>
                <w:rFonts w:hint="eastAsia"/>
                <w:sz w:val="24"/>
                <w:szCs w:val="24"/>
              </w:rPr>
              <w:t>测试结果</w:t>
            </w:r>
          </w:p>
        </w:tc>
      </w:tr>
    </w:tbl>
    <w:p w:rsidR="007D7F13" w:rsidRPr="001E611A" w:rsidRDefault="007D7F13">
      <w:pPr>
        <w:rPr>
          <w:sz w:val="24"/>
          <w:szCs w:val="24"/>
        </w:rPr>
      </w:pPr>
    </w:p>
    <w:p w:rsidR="007D7F13" w:rsidRDefault="007D7F13">
      <w:pPr>
        <w:rPr>
          <w:b/>
          <w:sz w:val="24"/>
          <w:szCs w:val="24"/>
        </w:rPr>
      </w:pPr>
    </w:p>
    <w:p w:rsidR="00A72216" w:rsidRPr="005A3C1C" w:rsidRDefault="007D7F13">
      <w:pPr>
        <w:rPr>
          <w:b/>
          <w:sz w:val="24"/>
          <w:szCs w:val="24"/>
        </w:rPr>
      </w:pPr>
      <w:r>
        <w:rPr>
          <w:b/>
          <w:sz w:val="24"/>
          <w:szCs w:val="24"/>
        </w:rPr>
        <w:t>二</w:t>
      </w:r>
      <w:r w:rsidR="005C5F62" w:rsidRPr="005A3C1C">
        <w:rPr>
          <w:rFonts w:hint="eastAsia"/>
          <w:b/>
          <w:sz w:val="24"/>
          <w:szCs w:val="24"/>
        </w:rPr>
        <w:t xml:space="preserve"> </w:t>
      </w:r>
      <w:r w:rsidR="005C5F62" w:rsidRPr="005A3C1C">
        <w:rPr>
          <w:rFonts w:hint="eastAsia"/>
          <w:b/>
          <w:sz w:val="24"/>
          <w:szCs w:val="24"/>
        </w:rPr>
        <w:t>词法分析</w:t>
      </w:r>
    </w:p>
    <w:p w:rsidR="007814E9" w:rsidRDefault="00925684">
      <w: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60"/>
        <w:gridCol w:w="4660"/>
        <w:gridCol w:w="1165"/>
      </w:tblGrid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 w:rsidP="007814E9">
            <w:r w:rsidRPr="007814E9">
              <w:rPr>
                <w:rFonts w:hint="eastAsia"/>
              </w:rPr>
              <w:lastRenderedPageBreak/>
              <w:t>序列号</w:t>
            </w:r>
          </w:p>
        </w:tc>
        <w:tc>
          <w:tcPr>
            <w:tcW w:w="12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集合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字符串表示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类型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</w:t>
            </w:r>
          </w:p>
        </w:tc>
        <w:tc>
          <w:tcPr>
            <w:tcW w:w="1260" w:type="dxa"/>
            <w:vMerge w:val="restart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关键字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int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INT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float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FLOAT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void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VOID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4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char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CHAR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5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I</w:t>
            </w:r>
            <w:r w:rsidR="007814E9" w:rsidRPr="007814E9">
              <w:rPr>
                <w:rFonts w:hint="eastAsia"/>
              </w:rPr>
              <w:t>f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IF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6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T</w:t>
            </w:r>
            <w:r w:rsidR="007814E9" w:rsidRPr="007814E9">
              <w:rPr>
                <w:rFonts w:hint="eastAsia"/>
              </w:rPr>
              <w:t>hen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THEN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7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E</w:t>
            </w:r>
            <w:r w:rsidR="007814E9" w:rsidRPr="007814E9">
              <w:rPr>
                <w:rFonts w:hint="eastAsia"/>
              </w:rPr>
              <w:t>lse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ELSE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8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F</w:t>
            </w:r>
            <w:r w:rsidR="007814E9" w:rsidRPr="007814E9">
              <w:rPr>
                <w:rFonts w:hint="eastAsia"/>
              </w:rPr>
              <w:t>i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FI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9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repeat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REPEAT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10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until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UNTIL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11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begin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BEGIN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12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E</w:t>
            </w:r>
            <w:r w:rsidR="007814E9" w:rsidRPr="007814E9">
              <w:rPr>
                <w:rFonts w:hint="eastAsia"/>
              </w:rPr>
              <w:t>nd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END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13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R</w:t>
            </w:r>
            <w:r w:rsidR="007814E9" w:rsidRPr="007814E9">
              <w:rPr>
                <w:rFonts w:hint="eastAsia"/>
              </w:rPr>
              <w:t>ead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READ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14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AB34BD">
            <w:r w:rsidRPr="007814E9">
              <w:t>W</w:t>
            </w:r>
            <w:r w:rsidR="007814E9" w:rsidRPr="007814E9">
              <w:rPr>
                <w:rFonts w:hint="eastAsia"/>
              </w:rPr>
              <w:t>rite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WRITE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15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 xml:space="preserve">return 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RETURN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16</w:t>
            </w:r>
          </w:p>
        </w:tc>
        <w:tc>
          <w:tcPr>
            <w:tcW w:w="12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标识符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[a-zA-Z]+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ID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17</w:t>
            </w:r>
          </w:p>
        </w:tc>
        <w:tc>
          <w:tcPr>
            <w:tcW w:w="1260" w:type="dxa"/>
            <w:vMerge w:val="restart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数字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[0-9]+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INUM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18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[0-9]*/.([0-9]+([+-]?[eE][0-9]+)?)?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FNUM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19</w:t>
            </w:r>
          </w:p>
        </w:tc>
        <w:tc>
          <w:tcPr>
            <w:tcW w:w="1260" w:type="dxa"/>
            <w:vMerge w:val="restart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运算符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&amp;&amp;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AND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20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||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OR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21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&lt;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LT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22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&gt;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GT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23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 xml:space="preserve"> ==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EQ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24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&gt;=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GE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25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&lt;=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LE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26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!=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NE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27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+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ADD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28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SUB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29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*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MUL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30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/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DIV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31</w:t>
            </w:r>
          </w:p>
        </w:tc>
        <w:tc>
          <w:tcPr>
            <w:tcW w:w="1260" w:type="dxa"/>
            <w:vMerge w:val="restart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括号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(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LP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32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)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RP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33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{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LB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34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}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RB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35</w:t>
            </w:r>
          </w:p>
        </w:tc>
        <w:tc>
          <w:tcPr>
            <w:tcW w:w="1260" w:type="dxa"/>
            <w:vMerge w:val="restart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界符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;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SEMI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36</w:t>
            </w:r>
          </w:p>
        </w:tc>
        <w:tc>
          <w:tcPr>
            <w:tcW w:w="1260" w:type="dxa"/>
            <w:vMerge/>
            <w:hideMark/>
          </w:tcPr>
          <w:p w:rsidR="007814E9" w:rsidRPr="007814E9" w:rsidRDefault="007814E9"/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,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CMA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37</w:t>
            </w:r>
          </w:p>
        </w:tc>
        <w:tc>
          <w:tcPr>
            <w:tcW w:w="12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注释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%.*%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COMMENT</w:t>
            </w:r>
          </w:p>
        </w:tc>
      </w:tr>
      <w:tr w:rsidR="007814E9" w:rsidRPr="007814E9" w:rsidTr="007814E9">
        <w:trPr>
          <w:trHeight w:val="270"/>
          <w:jc w:val="center"/>
        </w:trPr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38</w:t>
            </w:r>
          </w:p>
        </w:tc>
        <w:tc>
          <w:tcPr>
            <w:tcW w:w="12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文件结束符</w:t>
            </w:r>
          </w:p>
        </w:tc>
        <w:tc>
          <w:tcPr>
            <w:tcW w:w="466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EOF</w:t>
            </w:r>
          </w:p>
        </w:tc>
        <w:tc>
          <w:tcPr>
            <w:tcW w:w="1080" w:type="dxa"/>
            <w:noWrap/>
            <w:hideMark/>
          </w:tcPr>
          <w:p w:rsidR="007814E9" w:rsidRPr="007814E9" w:rsidRDefault="007814E9">
            <w:r w:rsidRPr="007814E9">
              <w:rPr>
                <w:rFonts w:hint="eastAsia"/>
              </w:rPr>
              <w:t>ENDFILE</w:t>
            </w:r>
          </w:p>
        </w:tc>
      </w:tr>
    </w:tbl>
    <w:p w:rsidR="007814E9" w:rsidRDefault="007814E9"/>
    <w:p w:rsidR="007814E9" w:rsidRPr="007928EE" w:rsidRDefault="007814E9">
      <w:pPr>
        <w:rPr>
          <w:b/>
        </w:rPr>
      </w:pPr>
      <w:bookmarkStart w:id="0" w:name="_GoBack"/>
      <w:r w:rsidRPr="007928EE">
        <w:rPr>
          <w:b/>
        </w:rPr>
        <w:t>scan</w:t>
      </w:r>
      <w:r w:rsidRPr="007928EE">
        <w:rPr>
          <w:b/>
        </w:rPr>
        <w:t>状态转换图</w:t>
      </w:r>
      <w:r w:rsidRPr="007928EE">
        <w:rPr>
          <w:rFonts w:hint="eastAsia"/>
          <w:b/>
        </w:rPr>
        <w:t>：</w:t>
      </w:r>
      <w:r w:rsidR="009D0BF5" w:rsidRPr="007928EE">
        <w:rPr>
          <w:rFonts w:hint="eastAsia"/>
          <w:b/>
        </w:rPr>
        <w:t>略。</w:t>
      </w:r>
    </w:p>
    <w:bookmarkEnd w:id="0"/>
    <w:p w:rsidR="007814E9" w:rsidRDefault="007814E9"/>
    <w:p w:rsidR="007814E9" w:rsidRPr="009D0BF5" w:rsidRDefault="007814E9">
      <w:pPr>
        <w:rPr>
          <w:b/>
        </w:rPr>
      </w:pPr>
      <w:r w:rsidRPr="009D0BF5">
        <w:rPr>
          <w:b/>
        </w:rPr>
        <w:lastRenderedPageBreak/>
        <w:t>数据结构</w:t>
      </w:r>
      <w:r w:rsidRPr="009D0BF5">
        <w:rPr>
          <w:rFonts w:hint="eastAsia"/>
          <w:b/>
        </w:rPr>
        <w:t>:</w:t>
      </w:r>
    </w:p>
    <w:p w:rsidR="00AB34BD" w:rsidRDefault="00AB34BD" w:rsidP="00AB34BD">
      <w:pPr>
        <w:pStyle w:val="a4"/>
        <w:numPr>
          <w:ilvl w:val="0"/>
          <w:numId w:val="3"/>
        </w:numPr>
        <w:ind w:firstLineChars="0"/>
      </w:pPr>
      <w:r>
        <w:t>Globals.h :  token</w:t>
      </w:r>
      <w:r>
        <w:t>类别</w:t>
      </w:r>
      <w:r>
        <w:rPr>
          <w:rFonts w:hint="eastAsia"/>
        </w:rPr>
        <w:t>。</w:t>
      </w:r>
    </w:p>
    <w:p w:rsidR="007814E9" w:rsidRDefault="00AB34BD">
      <w:r>
        <w:rPr>
          <w:noProof/>
        </w:rPr>
        <w:drawing>
          <wp:inline distT="0" distB="0" distL="0" distR="0" wp14:anchorId="3160268E" wp14:editId="42D4565F">
            <wp:extent cx="5274310" cy="2026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BD" w:rsidRDefault="00AB34BD" w:rsidP="00AB34BD">
      <w:pPr>
        <w:pStyle w:val="a4"/>
        <w:numPr>
          <w:ilvl w:val="0"/>
          <w:numId w:val="3"/>
        </w:numPr>
        <w:ind w:firstLineChars="0"/>
      </w:pPr>
      <w:r>
        <w:t xml:space="preserve">Globals.h:  Token </w:t>
      </w:r>
      <w:r>
        <w:t>实体</w:t>
      </w:r>
    </w:p>
    <w:p w:rsidR="00AB34BD" w:rsidRDefault="00782252">
      <w:r>
        <w:rPr>
          <w:noProof/>
        </w:rPr>
        <w:drawing>
          <wp:inline distT="0" distB="0" distL="0" distR="0" wp14:anchorId="7AF0C6A2" wp14:editId="74758B95">
            <wp:extent cx="5274310" cy="3452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57" w:rsidRDefault="00BA5357"/>
    <w:p w:rsidR="00BA5357" w:rsidRDefault="00BA5357">
      <w:pPr>
        <w:rPr>
          <w:b/>
        </w:rPr>
      </w:pPr>
      <w:r w:rsidRPr="00BA5357">
        <w:rPr>
          <w:rFonts w:hint="eastAsia"/>
          <w:b/>
        </w:rPr>
        <w:t>函数接口</w:t>
      </w:r>
      <w:r>
        <w:rPr>
          <w:rFonts w:hint="eastAsia"/>
          <w:b/>
        </w:rPr>
        <w:t>：</w:t>
      </w:r>
    </w:p>
    <w:p w:rsidR="00BA5357" w:rsidRDefault="00BA5357" w:rsidP="00BA5357">
      <w:pPr>
        <w:pStyle w:val="a4"/>
        <w:numPr>
          <w:ilvl w:val="0"/>
          <w:numId w:val="3"/>
        </w:numPr>
        <w:ind w:firstLineChars="0"/>
      </w:pPr>
      <w:r w:rsidRPr="00BA5357">
        <w:t>S</w:t>
      </w:r>
      <w:r w:rsidRPr="00BA5357">
        <w:rPr>
          <w:rFonts w:hint="eastAsia"/>
        </w:rPr>
        <w:t>can</w:t>
      </w:r>
      <w:r w:rsidRPr="00BA5357">
        <w:t>.h</w:t>
      </w:r>
      <w:r>
        <w:t>:</w:t>
      </w:r>
      <w:r w:rsidR="00F12EB1">
        <w:t xml:space="preserve"> </w:t>
      </w:r>
    </w:p>
    <w:p w:rsidR="00F12EB1" w:rsidRDefault="00F12EB1" w:rsidP="00F12EB1">
      <w:pPr>
        <w:rPr>
          <w:rFonts w:hint="eastAsia"/>
        </w:rPr>
      </w:pPr>
      <w:r>
        <w:rPr>
          <w:rFonts w:hint="eastAsia"/>
        </w:rPr>
        <w:t>t</w:t>
      </w:r>
      <w:r>
        <w:t xml:space="preserve">okenString </w:t>
      </w:r>
      <w:r>
        <w:rPr>
          <w:rFonts w:hint="eastAsia"/>
        </w:rPr>
        <w:t>:</w:t>
      </w:r>
      <w:r>
        <w:t xml:space="preserve"> </w:t>
      </w:r>
      <w:r>
        <w:t>当前分析的</w:t>
      </w:r>
      <w:r>
        <w:t>token</w:t>
      </w:r>
      <w:r>
        <w:t>的字符串表示</w:t>
      </w:r>
      <w:r>
        <w:rPr>
          <w:rFonts w:hint="eastAsia"/>
        </w:rPr>
        <w:t>，超出最大长度后超出部分忽略。</w:t>
      </w:r>
    </w:p>
    <w:p w:rsidR="00BA5357" w:rsidRPr="00BA5357" w:rsidRDefault="00F12EB1" w:rsidP="00BA5357">
      <w:pPr>
        <w:rPr>
          <w:rFonts w:hint="eastAsia"/>
        </w:rPr>
      </w:pPr>
      <w:r>
        <w:rPr>
          <w:noProof/>
        </w:rPr>
        <w:drawing>
          <wp:inline distT="0" distB="0" distL="0" distR="0" wp14:anchorId="72C738A4" wp14:editId="7E4ABAE8">
            <wp:extent cx="5274310" cy="1232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C5" w:rsidRDefault="00372BC5"/>
    <w:p w:rsidR="007814E9" w:rsidRPr="009D0BF5" w:rsidRDefault="007D7F1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三</w:t>
      </w:r>
      <w:r w:rsidR="007814E9" w:rsidRPr="009D0BF5">
        <w:rPr>
          <w:rFonts w:hint="eastAsia"/>
          <w:b/>
          <w:sz w:val="24"/>
          <w:szCs w:val="24"/>
        </w:rPr>
        <w:t>．语法分析</w:t>
      </w:r>
    </w:p>
    <w:p w:rsidR="004C72B5" w:rsidRPr="00FC2D57" w:rsidRDefault="004C72B5"/>
    <w:p w:rsidR="00B2306C" w:rsidRPr="009D0BF5" w:rsidRDefault="007814E9">
      <w:pPr>
        <w:rPr>
          <w:b/>
        </w:rPr>
      </w:pPr>
      <w:r w:rsidRPr="009D0BF5">
        <w:rPr>
          <w:b/>
        </w:rPr>
        <w:t>语法产生</w:t>
      </w:r>
      <w:r w:rsidR="00DB2103" w:rsidRPr="009D0BF5">
        <w:rPr>
          <w:b/>
        </w:rPr>
        <w:t>式</w:t>
      </w:r>
      <w:r w:rsidR="007D7F13">
        <w:rPr>
          <w:b/>
        </w:rPr>
        <w:t>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956"/>
        <w:gridCol w:w="1144"/>
        <w:gridCol w:w="2141"/>
        <w:gridCol w:w="1853"/>
        <w:gridCol w:w="1607"/>
      </w:tblGrid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 w:rsidP="00B2306C">
            <w:r w:rsidRPr="00B2306C">
              <w:rPr>
                <w:rFonts w:hint="eastAsia"/>
              </w:rPr>
              <w:t>序号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描述节点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产生式左端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产生式右端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节点类型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备注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函数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ProgramHead LB ProgramBody RB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funcdefsize++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函数头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ProgramHead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TYPE ID LP ParaList RP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ProgramHeadK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填充函数定义表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3</w:t>
            </w:r>
          </w:p>
        </w:tc>
        <w:tc>
          <w:tcPr>
            <w:tcW w:w="124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形参列表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ParaList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TYPE ID ParaListSuf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ParaListK</w:t>
            </w:r>
          </w:p>
        </w:tc>
        <w:tc>
          <w:tcPr>
            <w:tcW w:w="214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可选（可为</w:t>
            </w:r>
            <w:r w:rsidRPr="00B2306C">
              <w:rPr>
                <w:rFonts w:hint="eastAsia"/>
              </w:rPr>
              <w:t>NULL</w:t>
            </w:r>
            <w:r w:rsidRPr="00B2306C">
              <w:rPr>
                <w:rFonts w:hint="eastAsia"/>
              </w:rPr>
              <w:t>）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/>
            <w:hideMark/>
          </w:tcPr>
          <w:p w:rsidR="00B2306C" w:rsidRPr="00B2306C" w:rsidRDefault="00B2306C"/>
        </w:tc>
        <w:tc>
          <w:tcPr>
            <w:tcW w:w="1240" w:type="dxa"/>
            <w:vMerge/>
            <w:hideMark/>
          </w:tcPr>
          <w:p w:rsidR="00B2306C" w:rsidRPr="00B2306C" w:rsidRDefault="00B2306C"/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ParaLIstSuf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(CMA TYPE ID)*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ParaListK</w:t>
            </w:r>
          </w:p>
        </w:tc>
        <w:tc>
          <w:tcPr>
            <w:tcW w:w="2140" w:type="dxa"/>
            <w:vMerge/>
            <w:hideMark/>
          </w:tcPr>
          <w:p w:rsidR="00B2306C" w:rsidRPr="00B2306C" w:rsidRDefault="00B2306C"/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4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函数体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ProgramBody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TypeDeclar StmtList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ProgramBodyK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5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变量声明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TypeDeclar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DeclarList*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TypeDeclarK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可选（可为</w:t>
            </w:r>
            <w:r w:rsidRPr="00B2306C">
              <w:rPr>
                <w:rFonts w:hint="eastAsia"/>
              </w:rPr>
              <w:t>NULL</w:t>
            </w:r>
            <w:r w:rsidRPr="00B2306C">
              <w:rPr>
                <w:rFonts w:hint="eastAsia"/>
              </w:rPr>
              <w:t>）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6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声明语句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DeclarStmt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Type IDList SEMI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DeclatStmtK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 w:val="restart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7</w:t>
            </w:r>
          </w:p>
        </w:tc>
        <w:tc>
          <w:tcPr>
            <w:tcW w:w="124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标识符列表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IDList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 IDListSuf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IDListK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至少包含一个</w:t>
            </w:r>
            <w:r w:rsidRPr="00B2306C">
              <w:rPr>
                <w:rFonts w:hint="eastAsia"/>
              </w:rPr>
              <w:t>ID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/>
            <w:hideMark/>
          </w:tcPr>
          <w:p w:rsidR="00B2306C" w:rsidRPr="00B2306C" w:rsidRDefault="00B2306C"/>
        </w:tc>
        <w:tc>
          <w:tcPr>
            <w:tcW w:w="1240" w:type="dxa"/>
            <w:vMerge/>
            <w:hideMark/>
          </w:tcPr>
          <w:p w:rsidR="00B2306C" w:rsidRPr="00B2306C" w:rsidRDefault="00B2306C"/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IDListSuf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(CMA ID)*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IDListK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可选（可为</w:t>
            </w:r>
            <w:r w:rsidRPr="00B2306C">
              <w:rPr>
                <w:rFonts w:hint="eastAsia"/>
              </w:rPr>
              <w:t>NULL</w:t>
            </w:r>
            <w:r w:rsidRPr="00B2306C">
              <w:rPr>
                <w:rFonts w:hint="eastAsia"/>
              </w:rPr>
              <w:t>）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8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语句列表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StmtList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Stmt*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StmtListK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可选（可为</w:t>
            </w:r>
            <w:r w:rsidRPr="00B2306C">
              <w:rPr>
                <w:rFonts w:hint="eastAsia"/>
              </w:rPr>
              <w:t>NULL</w:t>
            </w:r>
            <w:r w:rsidRPr="00B2306C">
              <w:rPr>
                <w:rFonts w:hint="eastAsia"/>
              </w:rPr>
              <w:t>）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9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语句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Stmt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AssignStmt|IfStmt|RepeatStmt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虚拟节点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虚拟节点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10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赋值语句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AssignStmt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 ASSIGN Exp SEMI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AssignStmtK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将表达式赋给变量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11</w:t>
            </w:r>
          </w:p>
        </w:tc>
        <w:tc>
          <w:tcPr>
            <w:tcW w:w="1240" w:type="dxa"/>
            <w:vMerge w:val="restart"/>
            <w:noWrap/>
            <w:hideMark/>
          </w:tcPr>
          <w:p w:rsidR="00B2306C" w:rsidRPr="00B2306C" w:rsidRDefault="00B2306C" w:rsidP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选择语句</w:t>
            </w:r>
          </w:p>
        </w:tc>
        <w:tc>
          <w:tcPr>
            <w:tcW w:w="1500" w:type="dxa"/>
            <w:vMerge w:val="restart"/>
            <w:noWrap/>
            <w:hideMark/>
          </w:tcPr>
          <w:p w:rsidR="00B2306C" w:rsidRPr="00B2306C" w:rsidRDefault="00B2306C" w:rsidP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IfStmt</w:t>
            </w:r>
          </w:p>
        </w:tc>
        <w:tc>
          <w:tcPr>
            <w:tcW w:w="3680" w:type="dxa"/>
            <w:vMerge w:val="restart"/>
            <w:hideMark/>
          </w:tcPr>
          <w:p w:rsidR="00B2306C" w:rsidRPr="00B2306C" w:rsidRDefault="00B2306C" w:rsidP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IF LP Exp RP LB StmtList RB ELSE LB StmtList RB</w:t>
            </w:r>
          </w:p>
        </w:tc>
        <w:tc>
          <w:tcPr>
            <w:tcW w:w="248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IfStmtK</w:t>
            </w:r>
          </w:p>
        </w:tc>
        <w:tc>
          <w:tcPr>
            <w:tcW w:w="2140" w:type="dxa"/>
            <w:vMerge w:val="restart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else</w:t>
            </w:r>
            <w:r w:rsidRPr="00B2306C">
              <w:rPr>
                <w:rFonts w:hint="eastAsia"/>
              </w:rPr>
              <w:t>部分可选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/>
            <w:hideMark/>
          </w:tcPr>
          <w:p w:rsidR="00B2306C" w:rsidRPr="00B2306C" w:rsidRDefault="00B2306C"/>
        </w:tc>
        <w:tc>
          <w:tcPr>
            <w:tcW w:w="1240" w:type="dxa"/>
            <w:vMerge/>
            <w:hideMark/>
          </w:tcPr>
          <w:p w:rsidR="00B2306C" w:rsidRPr="00B2306C" w:rsidRDefault="00B2306C"/>
        </w:tc>
        <w:tc>
          <w:tcPr>
            <w:tcW w:w="1500" w:type="dxa"/>
            <w:vMerge/>
            <w:hideMark/>
          </w:tcPr>
          <w:p w:rsidR="00B2306C" w:rsidRPr="00B2306C" w:rsidRDefault="00B2306C"/>
        </w:tc>
        <w:tc>
          <w:tcPr>
            <w:tcW w:w="3680" w:type="dxa"/>
            <w:vMerge/>
            <w:hideMark/>
          </w:tcPr>
          <w:p w:rsidR="00B2306C" w:rsidRPr="00B2306C" w:rsidRDefault="00B2306C"/>
        </w:tc>
        <w:tc>
          <w:tcPr>
            <w:tcW w:w="2480" w:type="dxa"/>
            <w:vMerge/>
            <w:hideMark/>
          </w:tcPr>
          <w:p w:rsidR="00B2306C" w:rsidRPr="00B2306C" w:rsidRDefault="00B2306C"/>
        </w:tc>
        <w:tc>
          <w:tcPr>
            <w:tcW w:w="2140" w:type="dxa"/>
            <w:vMerge/>
            <w:hideMark/>
          </w:tcPr>
          <w:p w:rsidR="00B2306C" w:rsidRPr="00B2306C" w:rsidRDefault="00B2306C"/>
        </w:tc>
      </w:tr>
      <w:tr w:rsidR="00B2306C" w:rsidRPr="00B2306C" w:rsidTr="00B2306C">
        <w:trPr>
          <w:trHeight w:val="402"/>
        </w:trPr>
        <w:tc>
          <w:tcPr>
            <w:tcW w:w="740" w:type="dxa"/>
            <w:vMerge/>
            <w:hideMark/>
          </w:tcPr>
          <w:p w:rsidR="00B2306C" w:rsidRPr="00B2306C" w:rsidRDefault="00B2306C"/>
        </w:tc>
        <w:tc>
          <w:tcPr>
            <w:tcW w:w="1240" w:type="dxa"/>
            <w:vMerge/>
            <w:hideMark/>
          </w:tcPr>
          <w:p w:rsidR="00B2306C" w:rsidRPr="00B2306C" w:rsidRDefault="00B2306C"/>
        </w:tc>
        <w:tc>
          <w:tcPr>
            <w:tcW w:w="1500" w:type="dxa"/>
            <w:vMerge/>
            <w:hideMark/>
          </w:tcPr>
          <w:p w:rsidR="00B2306C" w:rsidRPr="00B2306C" w:rsidRDefault="00B2306C"/>
        </w:tc>
        <w:tc>
          <w:tcPr>
            <w:tcW w:w="3680" w:type="dxa"/>
            <w:vMerge/>
            <w:hideMark/>
          </w:tcPr>
          <w:p w:rsidR="00B2306C" w:rsidRPr="00B2306C" w:rsidRDefault="00B2306C"/>
        </w:tc>
        <w:tc>
          <w:tcPr>
            <w:tcW w:w="2480" w:type="dxa"/>
            <w:vMerge/>
            <w:hideMark/>
          </w:tcPr>
          <w:p w:rsidR="00B2306C" w:rsidRPr="00B2306C" w:rsidRDefault="00B2306C"/>
        </w:tc>
        <w:tc>
          <w:tcPr>
            <w:tcW w:w="2140" w:type="dxa"/>
            <w:vMerge/>
            <w:hideMark/>
          </w:tcPr>
          <w:p w:rsidR="00B2306C" w:rsidRPr="00B2306C" w:rsidRDefault="00B2306C"/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12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循环语句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RepeatStmt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REPEAT LB StmtList RB UNTIL LP Exp RP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RepeatStmtK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13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布尔表达式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Exp01 ((AND|OR) Exp01)*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二元布尔运算链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E_BOOLK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14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关系表达式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Exp01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Exp02 (ShipOp Exp02)*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二元关系运算链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E_SHIPK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15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加减表达式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Exp02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Exp03 ((ADD|SUB)Exp03)*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加减运算链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E_ADDSUBK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16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乘除表达式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Exp03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Factor ((MUL|DIV)Factor)*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乘除运算链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E_MULDIVK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17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Factor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 xml:space="preserve">ID | INUM | CNUM | </w:t>
            </w:r>
            <w:r w:rsidRPr="00B2306C">
              <w:rPr>
                <w:rFonts w:hint="eastAsia"/>
              </w:rPr>
              <w:lastRenderedPageBreak/>
              <w:t>FNUM | LP Exp RP | FuncCallExp | NULL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终结符</w:t>
            </w:r>
            <w:r w:rsidRPr="00B2306C">
              <w:rPr>
                <w:rFonts w:hint="eastAsia"/>
              </w:rPr>
              <w:t xml:space="preserve">, </w:t>
            </w:r>
            <w:r w:rsidRPr="00B2306C">
              <w:rPr>
                <w:rFonts w:hint="eastAsia"/>
              </w:rPr>
              <w:t>可为</w:t>
            </w:r>
            <w:r w:rsidRPr="00B2306C">
              <w:rPr>
                <w:rFonts w:hint="eastAsia"/>
              </w:rPr>
              <w:lastRenderedPageBreak/>
              <w:t>空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18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函数调用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FuncCallExp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ID LP RParaList RP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E_FUNCCALLK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 w:val="restart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19</w:t>
            </w:r>
          </w:p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实参列表</w:t>
            </w: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RParaList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Exp RParaListSuf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RParaListK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可选（可为</w:t>
            </w:r>
            <w:r w:rsidRPr="00B2306C">
              <w:rPr>
                <w:rFonts w:hint="eastAsia"/>
              </w:rPr>
              <w:t>NULL</w:t>
            </w:r>
            <w:r w:rsidRPr="00B2306C">
              <w:rPr>
                <w:rFonts w:hint="eastAsia"/>
              </w:rPr>
              <w:t>）</w:t>
            </w:r>
          </w:p>
        </w:tc>
      </w:tr>
      <w:tr w:rsidR="00B2306C" w:rsidRPr="00B2306C" w:rsidTr="00B2306C">
        <w:trPr>
          <w:trHeight w:val="402"/>
        </w:trPr>
        <w:tc>
          <w:tcPr>
            <w:tcW w:w="740" w:type="dxa"/>
            <w:vMerge/>
            <w:hideMark/>
          </w:tcPr>
          <w:p w:rsidR="00B2306C" w:rsidRPr="00B2306C" w:rsidRDefault="00B2306C"/>
        </w:tc>
        <w:tc>
          <w:tcPr>
            <w:tcW w:w="12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</w:p>
        </w:tc>
        <w:tc>
          <w:tcPr>
            <w:tcW w:w="1500" w:type="dxa"/>
            <w:noWrap/>
            <w:hideMark/>
          </w:tcPr>
          <w:p w:rsidR="00B2306C" w:rsidRPr="00B2306C" w:rsidRDefault="00B2306C">
            <w:r w:rsidRPr="00B2306C">
              <w:rPr>
                <w:rFonts w:hint="eastAsia"/>
              </w:rPr>
              <w:t>RParaListSuf</w:t>
            </w:r>
          </w:p>
        </w:tc>
        <w:tc>
          <w:tcPr>
            <w:tcW w:w="3680" w:type="dxa"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(, Exp)*</w:t>
            </w:r>
          </w:p>
        </w:tc>
        <w:tc>
          <w:tcPr>
            <w:tcW w:w="248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PRaraListK</w:t>
            </w:r>
          </w:p>
        </w:tc>
        <w:tc>
          <w:tcPr>
            <w:tcW w:w="2140" w:type="dxa"/>
            <w:noWrap/>
            <w:hideMark/>
          </w:tcPr>
          <w:p w:rsidR="00B2306C" w:rsidRPr="00B2306C" w:rsidRDefault="00B2306C">
            <w:pPr>
              <w:rPr>
                <w:rFonts w:hint="eastAsia"/>
              </w:rPr>
            </w:pPr>
            <w:r w:rsidRPr="00B2306C">
              <w:rPr>
                <w:rFonts w:hint="eastAsia"/>
              </w:rPr>
              <w:t>可选（可为</w:t>
            </w:r>
            <w:r w:rsidRPr="00B2306C">
              <w:rPr>
                <w:rFonts w:hint="eastAsia"/>
              </w:rPr>
              <w:t>NULL</w:t>
            </w:r>
            <w:r w:rsidRPr="00B2306C">
              <w:rPr>
                <w:rFonts w:hint="eastAsia"/>
              </w:rPr>
              <w:t>）</w:t>
            </w:r>
          </w:p>
        </w:tc>
      </w:tr>
    </w:tbl>
    <w:p w:rsidR="007814E9" w:rsidRDefault="007814E9">
      <w:pPr>
        <w:rPr>
          <w:rFonts w:hint="eastAsia"/>
        </w:rPr>
      </w:pPr>
    </w:p>
    <w:p w:rsidR="007814E9" w:rsidRPr="00B2306C" w:rsidRDefault="007814E9"/>
    <w:p w:rsidR="004467FE" w:rsidRDefault="00B2306C">
      <w:r>
        <w:rPr>
          <w:rFonts w:hint="eastAsia"/>
        </w:rPr>
        <w:t>采用</w:t>
      </w:r>
      <w:r w:rsidR="007814E9">
        <w:t>递归下降语法分析</w:t>
      </w:r>
      <w:r w:rsidR="004467FE">
        <w:rPr>
          <w:rFonts w:hint="eastAsia"/>
        </w:rPr>
        <w:t>。</w:t>
      </w:r>
      <w:r w:rsidR="00F9117E">
        <w:rPr>
          <w:rFonts w:hint="eastAsia"/>
        </w:rPr>
        <w:t>注意到</w:t>
      </w:r>
      <w:r w:rsidR="00F9117E">
        <w:t>该文法</w:t>
      </w:r>
      <w:r w:rsidR="004467FE">
        <w:rPr>
          <w:rFonts w:hint="eastAsia"/>
        </w:rPr>
        <w:t>并非严格的</w:t>
      </w:r>
      <w:r w:rsidR="004467FE">
        <w:rPr>
          <w:rFonts w:hint="eastAsia"/>
        </w:rPr>
        <w:t>LL</w:t>
      </w:r>
      <w:r w:rsidR="004467FE">
        <w:t xml:space="preserve">(1) </w:t>
      </w:r>
      <w:r w:rsidR="004467FE">
        <w:t>语法</w:t>
      </w:r>
      <w:r w:rsidR="00F9117E">
        <w:rPr>
          <w:rFonts w:hint="eastAsia"/>
        </w:rPr>
        <w:t>：</w:t>
      </w:r>
    </w:p>
    <w:p w:rsidR="004467FE" w:rsidRDefault="004467FE">
      <w:r>
        <w:t>在产生式</w:t>
      </w:r>
      <w:r>
        <w:rPr>
          <w:rFonts w:hint="eastAsia"/>
        </w:rPr>
        <w:t>1</w:t>
      </w:r>
      <w:r>
        <w:t>7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由于同时存在：</w:t>
      </w:r>
    </w:p>
    <w:p w:rsidR="004467FE" w:rsidRDefault="004467FE" w:rsidP="004467FE">
      <w:pPr>
        <w:ind w:firstLine="420"/>
        <w:rPr>
          <w:rFonts w:hint="eastAsia"/>
        </w:rPr>
      </w:pPr>
      <w:r>
        <w:rPr>
          <w:rFonts w:hint="eastAsia"/>
        </w:rPr>
        <w:t>Factor</w:t>
      </w:r>
      <w:r>
        <w:t xml:space="preserve"> -&gt; ID</w:t>
      </w:r>
    </w:p>
    <w:p w:rsidR="004467FE" w:rsidRDefault="004467FE" w:rsidP="004467FE">
      <w:r>
        <w:tab/>
        <w:t>Factor -&gt; FuncCallExp</w:t>
      </w:r>
    </w:p>
    <w:p w:rsidR="004467FE" w:rsidRDefault="004467FE" w:rsidP="004467FE">
      <w:r>
        <w:t>两者</w:t>
      </w:r>
      <w:r>
        <w:t>first</w:t>
      </w:r>
      <w:r>
        <w:t>集合交集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。</w:t>
      </w:r>
      <w:r>
        <w:t>所以具有冲突</w:t>
      </w:r>
      <w:r>
        <w:rPr>
          <w:rFonts w:hint="eastAsia"/>
        </w:rPr>
        <w:t>。</w:t>
      </w:r>
      <w:r>
        <w:t>再次做了回溯处理</w:t>
      </w:r>
      <w:r>
        <w:rPr>
          <w:rFonts w:hint="eastAsia"/>
        </w:rPr>
        <w:t>：</w:t>
      </w:r>
    </w:p>
    <w:p w:rsidR="004467FE" w:rsidRDefault="004467FE" w:rsidP="004467FE">
      <w:r>
        <w:tab/>
      </w:r>
      <w:r>
        <w:t>记录当前</w:t>
      </w:r>
      <w:r>
        <w:t>token</w:t>
      </w:r>
      <w:r w:rsidR="00F9117E">
        <w:t>到临时变量</w:t>
      </w:r>
      <w:r>
        <w:rPr>
          <w:rFonts w:hint="eastAsia"/>
        </w:rPr>
        <w:t>，</w:t>
      </w:r>
      <w:r w:rsidR="00F9117E">
        <w:t>更新当前</w:t>
      </w:r>
      <w:r w:rsidR="00F9117E">
        <w:t>token</w:t>
      </w:r>
      <w:r w:rsidR="00F9117E">
        <w:t>为下一个</w:t>
      </w:r>
      <w:r w:rsidR="00F9117E">
        <w:t>token</w:t>
      </w:r>
      <w:r w:rsidR="00F9117E">
        <w:rPr>
          <w:rFonts w:hint="eastAsia"/>
        </w:rPr>
        <w:t>。即往前继续看一步，若为</w:t>
      </w:r>
      <w:r w:rsidR="00F9117E">
        <w:rPr>
          <w:rFonts w:hint="eastAsia"/>
        </w:rPr>
        <w:t>LP</w:t>
      </w:r>
      <w:r w:rsidR="00F9117E">
        <w:rPr>
          <w:rFonts w:hint="eastAsia"/>
        </w:rPr>
        <w:t>，选用</w:t>
      </w:r>
      <w:r w:rsidR="00F9117E">
        <w:rPr>
          <w:rFonts w:hint="eastAsia"/>
        </w:rPr>
        <w:t xml:space="preserve"> </w:t>
      </w:r>
      <w:r w:rsidR="00F9117E">
        <w:rPr>
          <w:rFonts w:hint="eastAsia"/>
        </w:rPr>
        <w:t>函数调用</w:t>
      </w:r>
      <w:r w:rsidR="00F9117E">
        <w:rPr>
          <w:rFonts w:hint="eastAsia"/>
        </w:rPr>
        <w:t xml:space="preserve"> </w:t>
      </w:r>
      <w:r w:rsidR="00F9117E">
        <w:rPr>
          <w:rFonts w:hint="eastAsia"/>
        </w:rPr>
        <w:t>产生式，否则选用</w:t>
      </w:r>
      <w:r w:rsidR="00F9117E">
        <w:rPr>
          <w:rFonts w:hint="eastAsia"/>
        </w:rPr>
        <w:t xml:space="preserve"> ID</w:t>
      </w:r>
      <w:r w:rsidR="00F9117E">
        <w:t xml:space="preserve"> </w:t>
      </w:r>
      <w:r w:rsidR="00F9117E">
        <w:t>产生式</w:t>
      </w:r>
      <w:r w:rsidR="00F9117E">
        <w:rPr>
          <w:rFonts w:hint="eastAsia"/>
        </w:rPr>
        <w:t>。</w:t>
      </w:r>
    </w:p>
    <w:p w:rsidR="00F9117E" w:rsidRDefault="00F9117E" w:rsidP="004467FE">
      <w:r>
        <w:t>除此之外</w:t>
      </w:r>
      <w:r>
        <w:rPr>
          <w:rFonts w:hint="eastAsia"/>
        </w:rPr>
        <w:t>，</w:t>
      </w:r>
      <w:r>
        <w:t>没有其他的冲突</w:t>
      </w:r>
      <w:r>
        <w:rPr>
          <w:rFonts w:hint="eastAsia"/>
        </w:rPr>
        <w:t>，其余均可以正常使用递归下降分析。</w:t>
      </w:r>
    </w:p>
    <w:p w:rsidR="00F9117E" w:rsidRDefault="00F9117E" w:rsidP="004467FE">
      <w:pPr>
        <w:rPr>
          <w:rFonts w:hint="eastAsia"/>
        </w:rPr>
      </w:pPr>
    </w:p>
    <w:p w:rsidR="007814E9" w:rsidRPr="00BA5357" w:rsidRDefault="007814E9">
      <w:pPr>
        <w:rPr>
          <w:b/>
        </w:rPr>
      </w:pPr>
      <w:r w:rsidRPr="00BA5357">
        <w:rPr>
          <w:b/>
        </w:rPr>
        <w:t>数据结构</w:t>
      </w:r>
      <w:r w:rsidRPr="00BA5357">
        <w:rPr>
          <w:rFonts w:hint="eastAsia"/>
          <w:b/>
        </w:rPr>
        <w:t>：</w:t>
      </w:r>
    </w:p>
    <w:p w:rsidR="002A7479" w:rsidRDefault="002A7479" w:rsidP="002A747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Parse.c:</w:t>
      </w:r>
    </w:p>
    <w:p w:rsidR="004B12A5" w:rsidRDefault="00F76BFE">
      <w:r>
        <w:rPr>
          <w:noProof/>
        </w:rPr>
        <w:drawing>
          <wp:inline distT="0" distB="0" distL="0" distR="0" wp14:anchorId="3E51365F" wp14:editId="37AA3D1F">
            <wp:extent cx="5274310" cy="408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79" w:rsidRDefault="002A7479" w:rsidP="002A7479">
      <w:pPr>
        <w:pStyle w:val="a4"/>
        <w:numPr>
          <w:ilvl w:val="0"/>
          <w:numId w:val="2"/>
        </w:numPr>
        <w:ind w:firstLineChars="0"/>
      </w:pPr>
      <w:r>
        <w:t xml:space="preserve">Globals.h: </w:t>
      </w:r>
      <w:r>
        <w:t>分析树节点类型</w:t>
      </w:r>
    </w:p>
    <w:p w:rsidR="002A7479" w:rsidRDefault="002A7479" w:rsidP="002A7479">
      <w:r>
        <w:rPr>
          <w:noProof/>
        </w:rPr>
        <w:drawing>
          <wp:inline distT="0" distB="0" distL="0" distR="0" wp14:anchorId="158746D1" wp14:editId="6A508527">
            <wp:extent cx="5274310" cy="1381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1E" w:rsidRDefault="002A7479" w:rsidP="00AD721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lobals</w:t>
      </w:r>
      <w:r>
        <w:t xml:space="preserve">.h: </w:t>
      </w:r>
      <w:r w:rsidR="00246F62">
        <w:t>分析树节点结构</w:t>
      </w:r>
      <w:r w:rsidR="00AD721E">
        <w:rPr>
          <w:rFonts w:hint="eastAsia"/>
        </w:rPr>
        <w:t>。</w:t>
      </w:r>
      <w:r w:rsidR="00AD721E">
        <w:rPr>
          <w:rFonts w:hint="eastAsia"/>
        </w:rPr>
        <w:t xml:space="preserve"> </w:t>
      </w:r>
      <w:r w:rsidR="00AD721E">
        <w:t>S</w:t>
      </w:r>
      <w:r w:rsidR="00AD721E">
        <w:rPr>
          <w:rFonts w:hint="eastAsia"/>
        </w:rPr>
        <w:t>ize</w:t>
      </w:r>
      <w:r w:rsidR="00AD721E">
        <w:t>: 20Byte</w:t>
      </w:r>
      <w:r w:rsidR="00972789">
        <w:rPr>
          <w:rFonts w:hint="eastAsia"/>
        </w:rPr>
        <w:t>。</w:t>
      </w:r>
      <w:r w:rsidR="00D74AC4">
        <w:rPr>
          <w:rFonts w:hint="eastAsia"/>
        </w:rPr>
        <w:t>详见代码</w:t>
      </w:r>
      <w:r w:rsidR="000D15CA">
        <w:rPr>
          <w:rFonts w:hint="eastAsia"/>
        </w:rPr>
        <w:t>。</w:t>
      </w:r>
    </w:p>
    <w:p w:rsidR="00246F62" w:rsidRDefault="00246F62" w:rsidP="00246F62">
      <w:pPr>
        <w:pStyle w:val="a4"/>
        <w:ind w:left="360" w:firstLineChars="0" w:firstLine="0"/>
      </w:pPr>
      <w:r>
        <w:t>Struct TreeNode {</w:t>
      </w:r>
    </w:p>
    <w:p w:rsidR="00246F62" w:rsidRDefault="00246F62" w:rsidP="00246F62">
      <w:pPr>
        <w:pStyle w:val="a4"/>
        <w:ind w:left="360" w:firstLineChars="0" w:firstLine="0"/>
      </w:pPr>
      <w:r>
        <w:tab/>
      </w:r>
      <w:r>
        <w:tab/>
      </w:r>
      <w:r>
        <w:t>类型</w:t>
      </w:r>
      <w:r>
        <w:rPr>
          <w:rFonts w:hint="eastAsia"/>
        </w:rPr>
        <w:t>：</w:t>
      </w:r>
      <w:r>
        <w:t>NodeKind</w:t>
      </w:r>
    </w:p>
    <w:p w:rsidR="00246F62" w:rsidRDefault="00246F62" w:rsidP="00246F62">
      <w:pPr>
        <w:pStyle w:val="a4"/>
        <w:ind w:left="360" w:firstLineChars="0" w:firstLine="0"/>
      </w:pPr>
      <w:r>
        <w:tab/>
      </w:r>
      <w:r>
        <w:tab/>
        <w:t>Union{</w:t>
      </w:r>
    </w:p>
    <w:p w:rsidR="00246F62" w:rsidRDefault="00246F62" w:rsidP="00246F62">
      <w:pPr>
        <w:pStyle w:val="a4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>对每一个产生式</w:t>
      </w:r>
      <w:r>
        <w:rPr>
          <w:rFonts w:hint="eastAsia"/>
        </w:rPr>
        <w:t>，</w:t>
      </w:r>
      <w:r>
        <w:t>定义一个节点结构体</w:t>
      </w:r>
      <w:r>
        <w:rPr>
          <w:rFonts w:hint="eastAsia"/>
        </w:rPr>
        <w:t>。</w:t>
      </w:r>
    </w:p>
    <w:p w:rsidR="00246F62" w:rsidRDefault="00246F62" w:rsidP="00246F62">
      <w:pPr>
        <w:pStyle w:val="a4"/>
        <w:ind w:left="780" w:firstLineChars="0" w:firstLine="60"/>
        <w:rPr>
          <w:rFonts w:hint="eastAsia"/>
        </w:rPr>
      </w:pPr>
      <w:r>
        <w:t>}</w:t>
      </w:r>
    </w:p>
    <w:p w:rsidR="00246F62" w:rsidRDefault="00246F62" w:rsidP="00246F62">
      <w:pPr>
        <w:pStyle w:val="a4"/>
        <w:ind w:left="360" w:firstLineChars="0" w:firstLine="0"/>
      </w:pPr>
      <w:r>
        <w:t>}</w:t>
      </w:r>
    </w:p>
    <w:p w:rsidR="00BA5357" w:rsidRDefault="00BA5357" w:rsidP="00BA5357">
      <w:pPr>
        <w:rPr>
          <w:rFonts w:hint="eastAsia"/>
        </w:rPr>
      </w:pPr>
    </w:p>
    <w:p w:rsidR="007814E9" w:rsidRPr="00BA5357" w:rsidRDefault="007814E9">
      <w:pPr>
        <w:rPr>
          <w:b/>
        </w:rPr>
      </w:pPr>
      <w:r w:rsidRPr="00BA5357">
        <w:rPr>
          <w:b/>
        </w:rPr>
        <w:t>函数接口</w:t>
      </w:r>
    </w:p>
    <w:p w:rsidR="00362829" w:rsidRDefault="00362829" w:rsidP="0036282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Parse.h:</w:t>
      </w:r>
    </w:p>
    <w:p w:rsidR="0069043E" w:rsidRDefault="0069043E">
      <w:r>
        <w:rPr>
          <w:noProof/>
        </w:rPr>
        <w:lastRenderedPageBreak/>
        <w:drawing>
          <wp:inline distT="0" distB="0" distL="0" distR="0" wp14:anchorId="45179600" wp14:editId="36B2A380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98" w:rsidRDefault="00024A61" w:rsidP="00024A61">
      <w:pPr>
        <w:pStyle w:val="a4"/>
        <w:numPr>
          <w:ilvl w:val="0"/>
          <w:numId w:val="1"/>
        </w:numPr>
        <w:ind w:firstLineChars="0"/>
      </w:pPr>
      <w:r>
        <w:t>Parse.c:</w:t>
      </w:r>
    </w:p>
    <w:p w:rsidR="00360698" w:rsidRDefault="00360698">
      <w:pPr>
        <w:rPr>
          <w:rFonts w:hint="eastAsia"/>
        </w:rPr>
      </w:pPr>
      <w:r>
        <w:rPr>
          <w:noProof/>
        </w:rPr>
        <w:drawing>
          <wp:inline distT="0" distB="0" distL="0" distR="0" wp14:anchorId="57A9C357" wp14:editId="33A967DE">
            <wp:extent cx="5274310" cy="1934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E9" w:rsidRDefault="004B12A5">
      <w:r>
        <w:rPr>
          <w:noProof/>
        </w:rPr>
        <w:drawing>
          <wp:inline distT="0" distB="0" distL="0" distR="0" wp14:anchorId="46C4255D" wp14:editId="23B4D6F5">
            <wp:extent cx="5274143" cy="459575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0188" cy="46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89" w:rsidRDefault="006F1589"/>
    <w:p w:rsidR="00965531" w:rsidRDefault="007D7F13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四</w:t>
      </w:r>
      <w:r w:rsidR="00965531">
        <w:rPr>
          <w:rFonts w:hint="eastAsia"/>
          <w:b/>
          <w:sz w:val="24"/>
          <w:szCs w:val="24"/>
        </w:rPr>
        <w:t>、</w:t>
      </w:r>
      <w:r w:rsidR="006F1589" w:rsidRPr="006F1589">
        <w:rPr>
          <w:b/>
          <w:sz w:val="24"/>
          <w:szCs w:val="24"/>
        </w:rPr>
        <w:t>符号表</w:t>
      </w:r>
    </w:p>
    <w:p w:rsidR="006D50D4" w:rsidRDefault="006D50D4">
      <w:pPr>
        <w:rPr>
          <w:b/>
          <w:szCs w:val="21"/>
        </w:rPr>
      </w:pPr>
    </w:p>
    <w:p w:rsidR="00BC7245" w:rsidRPr="00BC7245" w:rsidRDefault="00BC7245">
      <w:pPr>
        <w:rPr>
          <w:b/>
          <w:szCs w:val="21"/>
        </w:rPr>
      </w:pPr>
      <w:r w:rsidRPr="00BC7245">
        <w:rPr>
          <w:b/>
          <w:szCs w:val="21"/>
        </w:rPr>
        <w:t>简介</w:t>
      </w:r>
    </w:p>
    <w:p w:rsidR="00BC7245" w:rsidRPr="00965531" w:rsidRDefault="00965531">
      <w:pPr>
        <w:rPr>
          <w:rFonts w:hint="eastAsia"/>
          <w:szCs w:val="21"/>
        </w:rPr>
      </w:pPr>
      <w:r>
        <w:rPr>
          <w:b/>
          <w:szCs w:val="21"/>
        </w:rPr>
        <w:tab/>
      </w:r>
      <w:r>
        <w:rPr>
          <w:szCs w:val="21"/>
        </w:rPr>
        <w:t>包含一个</w:t>
      </w:r>
      <w:r>
        <w:rPr>
          <w:rFonts w:hint="eastAsia"/>
          <w:szCs w:val="21"/>
        </w:rPr>
        <w:t>变量定义表、一个函数定义表</w:t>
      </w:r>
      <w:r w:rsidR="000406CF">
        <w:rPr>
          <w:rFonts w:hint="eastAsia"/>
          <w:szCs w:val="21"/>
        </w:rPr>
        <w:t>、一个</w:t>
      </w:r>
      <w:r>
        <w:rPr>
          <w:rFonts w:hint="eastAsia"/>
          <w:szCs w:val="21"/>
        </w:rPr>
        <w:t>符号统计表</w:t>
      </w:r>
      <w:r w:rsidR="000406CF">
        <w:rPr>
          <w:rFonts w:hint="eastAsia"/>
          <w:szCs w:val="21"/>
        </w:rPr>
        <w:t>。</w:t>
      </w:r>
    </w:p>
    <w:p w:rsidR="006D50D4" w:rsidRDefault="006D50D4">
      <w:pPr>
        <w:rPr>
          <w:b/>
          <w:szCs w:val="21"/>
        </w:rPr>
      </w:pPr>
    </w:p>
    <w:p w:rsidR="00BC7245" w:rsidRPr="00BC7245" w:rsidRDefault="00BC7245">
      <w:pPr>
        <w:rPr>
          <w:rFonts w:hint="eastAsia"/>
          <w:b/>
          <w:szCs w:val="21"/>
        </w:rPr>
      </w:pPr>
      <w:r w:rsidRPr="00BC7245">
        <w:rPr>
          <w:rFonts w:hint="eastAsia"/>
          <w:b/>
          <w:szCs w:val="21"/>
        </w:rPr>
        <w:t>数据结构</w:t>
      </w:r>
      <w:r w:rsidR="00B743D8">
        <w:rPr>
          <w:rFonts w:hint="eastAsia"/>
          <w:b/>
          <w:szCs w:val="21"/>
        </w:rPr>
        <w:t xml:space="preserve"> </w:t>
      </w:r>
      <w:r w:rsidR="00B743D8">
        <w:rPr>
          <w:b/>
          <w:szCs w:val="21"/>
        </w:rPr>
        <w:t>定长数组实现</w:t>
      </w:r>
    </w:p>
    <w:p w:rsidR="00BC7245" w:rsidRDefault="00A05C9D">
      <w:pPr>
        <w:rPr>
          <w:szCs w:val="21"/>
        </w:rPr>
      </w:pPr>
      <w:r>
        <w:rPr>
          <w:szCs w:val="21"/>
        </w:rPr>
        <w:lastRenderedPageBreak/>
        <w:tab/>
      </w:r>
      <w:r w:rsidR="006D50D4">
        <w:rPr>
          <w:noProof/>
        </w:rPr>
        <w:drawing>
          <wp:inline distT="0" distB="0" distL="0" distR="0" wp14:anchorId="4CE4E2D9" wp14:editId="79CF5EA0">
            <wp:extent cx="5274310" cy="1447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D4" w:rsidRPr="00965531" w:rsidRDefault="00B743D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5DF5EFA" wp14:editId="730FF1B2">
            <wp:extent cx="5274310" cy="1061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49" w:rsidRDefault="00C97649">
      <w:pPr>
        <w:rPr>
          <w:b/>
          <w:szCs w:val="21"/>
        </w:rPr>
      </w:pPr>
      <w:r>
        <w:rPr>
          <w:noProof/>
        </w:rPr>
        <w:drawing>
          <wp:inline distT="0" distB="0" distL="0" distR="0" wp14:anchorId="5BA3D911" wp14:editId="5CF6369F">
            <wp:extent cx="5274310" cy="9620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EF" w:rsidRDefault="009979EF">
      <w:pPr>
        <w:rPr>
          <w:b/>
          <w:szCs w:val="21"/>
        </w:rPr>
      </w:pPr>
    </w:p>
    <w:p w:rsidR="00BC7245" w:rsidRDefault="009979EF">
      <w:pPr>
        <w:rPr>
          <w:b/>
          <w:szCs w:val="21"/>
        </w:rPr>
      </w:pPr>
      <w:r>
        <w:rPr>
          <w:b/>
          <w:szCs w:val="21"/>
        </w:rPr>
        <w:t>符号表</w:t>
      </w:r>
      <w:r w:rsidR="00BC7245" w:rsidRPr="00BC7245">
        <w:rPr>
          <w:b/>
          <w:szCs w:val="21"/>
        </w:rPr>
        <w:t>接口</w:t>
      </w:r>
    </w:p>
    <w:p w:rsidR="00965531" w:rsidRDefault="00412E2B" w:rsidP="00412E2B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添加定义</w:t>
      </w:r>
    </w:p>
    <w:p w:rsidR="00412E2B" w:rsidRDefault="00412E2B" w:rsidP="00412E2B">
      <w:pPr>
        <w:rPr>
          <w:szCs w:val="21"/>
        </w:rPr>
      </w:pPr>
      <w:r>
        <w:rPr>
          <w:noProof/>
        </w:rPr>
        <w:drawing>
          <wp:inline distT="0" distB="0" distL="0" distR="0" wp14:anchorId="0C55C0F6" wp14:editId="3C1520D5">
            <wp:extent cx="5274310" cy="1240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2B" w:rsidRDefault="00412E2B" w:rsidP="00412E2B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符号表打印</w:t>
      </w:r>
    </w:p>
    <w:p w:rsidR="00412E2B" w:rsidRPr="007E1C32" w:rsidRDefault="00412E2B" w:rsidP="00412E2B">
      <w:pPr>
        <w:rPr>
          <w:rFonts w:hint="eastAsia"/>
          <w:szCs w:val="21"/>
        </w:rPr>
      </w:pPr>
      <w:r w:rsidRPr="007E1C32">
        <w:rPr>
          <w:noProof/>
          <w:szCs w:val="21"/>
        </w:rPr>
        <w:drawing>
          <wp:inline distT="0" distB="0" distL="0" distR="0" wp14:anchorId="5DB45064" wp14:editId="0C8CFFE7">
            <wp:extent cx="5274310" cy="7461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45" w:rsidRPr="007E1C32" w:rsidRDefault="007E1C32" w:rsidP="007E1C32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语法树</w:t>
      </w:r>
      <w:r w:rsidRPr="007E1C32">
        <w:rPr>
          <w:rFonts w:hint="eastAsia"/>
          <w:szCs w:val="21"/>
        </w:rPr>
        <w:t>打印</w:t>
      </w:r>
    </w:p>
    <w:p w:rsidR="006F1589" w:rsidRDefault="007E1C3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382C0E" wp14:editId="68CF7876">
            <wp:extent cx="5274310" cy="5181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89" w:rsidRDefault="006F1589">
      <w:pPr>
        <w:rPr>
          <w:b/>
          <w:sz w:val="24"/>
          <w:szCs w:val="24"/>
        </w:rPr>
      </w:pPr>
    </w:p>
    <w:p w:rsidR="007814E9" w:rsidRPr="004C7E1E" w:rsidRDefault="007D7F1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="007814E9" w:rsidRPr="004C7E1E">
        <w:rPr>
          <w:rFonts w:hint="eastAsia"/>
          <w:b/>
          <w:sz w:val="24"/>
          <w:szCs w:val="24"/>
        </w:rPr>
        <w:t>．测试结果：</w:t>
      </w:r>
    </w:p>
    <w:p w:rsidR="007814E9" w:rsidRDefault="007814E9"/>
    <w:p w:rsidR="005A0078" w:rsidRPr="005A0078" w:rsidRDefault="005A0078">
      <w:pPr>
        <w:rPr>
          <w:b/>
        </w:rPr>
      </w:pPr>
      <w:r w:rsidRPr="005A0078">
        <w:rPr>
          <w:rFonts w:hint="eastAsia"/>
          <w:b/>
        </w:rPr>
        <w:t>测试内容</w:t>
      </w:r>
    </w:p>
    <w:p w:rsidR="005A0078" w:rsidRDefault="005A0078" w:rsidP="005A0078">
      <w:pPr>
        <w:pStyle w:val="a4"/>
        <w:numPr>
          <w:ilvl w:val="0"/>
          <w:numId w:val="1"/>
        </w:numPr>
        <w:ind w:firstLineChars="0"/>
      </w:pPr>
      <w:r>
        <w:t>词法</w:t>
      </w:r>
      <w:r>
        <w:t>token</w:t>
      </w:r>
      <w:r>
        <w:t>打印</w:t>
      </w:r>
    </w:p>
    <w:p w:rsidR="005A0078" w:rsidRDefault="005A0078" w:rsidP="005A0078">
      <w:pPr>
        <w:pStyle w:val="a4"/>
        <w:numPr>
          <w:ilvl w:val="0"/>
          <w:numId w:val="1"/>
        </w:numPr>
        <w:ind w:firstLineChars="0"/>
      </w:pPr>
      <w:r>
        <w:lastRenderedPageBreak/>
        <w:t>语法分析树打印</w:t>
      </w:r>
    </w:p>
    <w:p w:rsidR="005A0078" w:rsidRDefault="005A0078" w:rsidP="005A007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符号表打印</w:t>
      </w:r>
    </w:p>
    <w:p w:rsidR="005A0078" w:rsidRDefault="005A0078">
      <w:pPr>
        <w:rPr>
          <w:b/>
        </w:rPr>
      </w:pPr>
    </w:p>
    <w:p w:rsidR="005A0078" w:rsidRPr="005A0078" w:rsidRDefault="005A0078">
      <w:pPr>
        <w:rPr>
          <w:rFonts w:hint="eastAsia"/>
          <w:b/>
        </w:rPr>
      </w:pPr>
      <w:r w:rsidRPr="005A0078">
        <w:rPr>
          <w:b/>
        </w:rPr>
        <w:t>测试实例</w:t>
      </w:r>
    </w:p>
    <w:p w:rsidR="005A0078" w:rsidRDefault="005A0078" w:rsidP="005A007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est</w:t>
      </w:r>
      <w:r w:rsidR="007D7F13">
        <w:t>.txt</w:t>
      </w:r>
    </w:p>
    <w:p w:rsidR="005A0078" w:rsidRDefault="005A0078" w:rsidP="005A0078">
      <w:pPr>
        <w:rPr>
          <w:b/>
        </w:rPr>
      </w:pPr>
      <w:r w:rsidRPr="005A0078">
        <w:rPr>
          <w:b/>
        </w:rPr>
        <w:t>测试结果</w:t>
      </w:r>
    </w:p>
    <w:p w:rsidR="005A0078" w:rsidRPr="007D7F13" w:rsidRDefault="005A0078" w:rsidP="007D7F1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D7F13">
        <w:rPr>
          <w:rFonts w:hint="eastAsia"/>
        </w:rPr>
        <w:t>S</w:t>
      </w:r>
      <w:r w:rsidRPr="007D7F13">
        <w:t>canRes.txt</w:t>
      </w:r>
    </w:p>
    <w:sectPr w:rsidR="005A0078" w:rsidRPr="007D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D61"/>
    <w:multiLevelType w:val="hybridMultilevel"/>
    <w:tmpl w:val="3CEEECC4"/>
    <w:lvl w:ilvl="0" w:tplc="70167B3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E1352"/>
    <w:multiLevelType w:val="hybridMultilevel"/>
    <w:tmpl w:val="38F6BAF4"/>
    <w:lvl w:ilvl="0" w:tplc="67EE6D8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BC66F6"/>
    <w:multiLevelType w:val="hybridMultilevel"/>
    <w:tmpl w:val="52C4876E"/>
    <w:lvl w:ilvl="0" w:tplc="CA0AA0A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015CEB"/>
    <w:multiLevelType w:val="hybridMultilevel"/>
    <w:tmpl w:val="95CC1652"/>
    <w:lvl w:ilvl="0" w:tplc="23E0ADF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62"/>
    <w:rsid w:val="00024A61"/>
    <w:rsid w:val="000406CF"/>
    <w:rsid w:val="000D15CA"/>
    <w:rsid w:val="001A694A"/>
    <w:rsid w:val="001E611A"/>
    <w:rsid w:val="00246F62"/>
    <w:rsid w:val="002A7479"/>
    <w:rsid w:val="00360698"/>
    <w:rsid w:val="00362829"/>
    <w:rsid w:val="00372BC5"/>
    <w:rsid w:val="00380B65"/>
    <w:rsid w:val="003F47EA"/>
    <w:rsid w:val="00412E2B"/>
    <w:rsid w:val="004467FE"/>
    <w:rsid w:val="004B12A5"/>
    <w:rsid w:val="004C72B5"/>
    <w:rsid w:val="004C7E1E"/>
    <w:rsid w:val="005A0078"/>
    <w:rsid w:val="005A3C1C"/>
    <w:rsid w:val="005A3EF3"/>
    <w:rsid w:val="005C5F62"/>
    <w:rsid w:val="0069043E"/>
    <w:rsid w:val="006D50D4"/>
    <w:rsid w:val="006F1589"/>
    <w:rsid w:val="007662C9"/>
    <w:rsid w:val="007814E9"/>
    <w:rsid w:val="00782252"/>
    <w:rsid w:val="007928EE"/>
    <w:rsid w:val="007D7F13"/>
    <w:rsid w:val="007E1C32"/>
    <w:rsid w:val="008705C8"/>
    <w:rsid w:val="00925684"/>
    <w:rsid w:val="00965531"/>
    <w:rsid w:val="00972789"/>
    <w:rsid w:val="009979EF"/>
    <w:rsid w:val="009D0BF5"/>
    <w:rsid w:val="009E10C1"/>
    <w:rsid w:val="00A05C9D"/>
    <w:rsid w:val="00A72216"/>
    <w:rsid w:val="00AB34BD"/>
    <w:rsid w:val="00AD721E"/>
    <w:rsid w:val="00B11942"/>
    <w:rsid w:val="00B2306C"/>
    <w:rsid w:val="00B36611"/>
    <w:rsid w:val="00B743D8"/>
    <w:rsid w:val="00BA5357"/>
    <w:rsid w:val="00BC2D7C"/>
    <w:rsid w:val="00BC7245"/>
    <w:rsid w:val="00C97649"/>
    <w:rsid w:val="00D74AC4"/>
    <w:rsid w:val="00DB2103"/>
    <w:rsid w:val="00DF3462"/>
    <w:rsid w:val="00F12EB1"/>
    <w:rsid w:val="00F76BFE"/>
    <w:rsid w:val="00F9117E"/>
    <w:rsid w:val="00FC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2711E-0947-4609-BF97-954A6265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xudongze</dc:creator>
  <cp:keywords/>
  <dc:description/>
  <cp:lastModifiedBy>xudongze</cp:lastModifiedBy>
  <cp:revision>54</cp:revision>
  <dcterms:created xsi:type="dcterms:W3CDTF">2018-07-04T14:25:00Z</dcterms:created>
  <dcterms:modified xsi:type="dcterms:W3CDTF">2018-07-06T14:30:00Z</dcterms:modified>
</cp:coreProperties>
</file>