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61A7" w14:textId="77777777" w:rsidR="00AB4A18" w:rsidRPr="00AB4A18" w:rsidRDefault="00AB4A18" w:rsidP="00AB4A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b/>
          <w:bCs/>
          <w:kern w:val="0"/>
          <w:sz w:val="24"/>
          <w:szCs w:val="24"/>
        </w:rPr>
        <w:t>以下是一些常见的数据发布机构，希望有用。</w:t>
      </w:r>
    </w:p>
    <w:p w14:paraId="3C201EC8" w14:textId="77777777" w:rsidR="00AB4A18" w:rsidRPr="00AB4A18" w:rsidRDefault="00AB4A18" w:rsidP="00AB4A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各国政府机构，比如中国的有：</w:t>
      </w:r>
    </w:p>
    <w:p w14:paraId="3749B3B3" w14:textId="77777777" w:rsidR="00AB4A18" w:rsidRPr="00AB4A18" w:rsidRDefault="00AB4A18" w:rsidP="00AB4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中国统计局：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"https://link.zhihu.com/?target=http%3A//data.stats.gov.cn"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国家数据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17FBA16" w14:textId="77777777" w:rsidR="00AB4A18" w:rsidRPr="00AB4A18" w:rsidRDefault="00AB4A18" w:rsidP="00AB4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中国互联网信息中心：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"https://link.zhihu.com/?target=http%3A//www.cnnic.cn/hlwfzyj/hlwxzbg/"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中国互联网络信息中心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C12B296" w14:textId="77777777" w:rsidR="00AB4A18" w:rsidRPr="00AB4A18" w:rsidRDefault="00AB4A18" w:rsidP="00AB4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国家信息中心：</w:t>
      </w:r>
      <w:hyperlink r:id="rId5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研究报告</w:t>
        </w:r>
      </w:hyperlink>
    </w:p>
    <w:p w14:paraId="345A011B" w14:textId="77777777" w:rsidR="00AB4A18" w:rsidRPr="00AB4A18" w:rsidRDefault="00AB4A18" w:rsidP="00AB4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中华人民共和国国家卫生和计划生育委员会：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"https://link.zhihu.com/?target=http%3A//www.nhfpc.gov.cn/zwgk/tjxx1/ejflist.shtml"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统计信息 - 中华人民共和国国家卫生和计划生育委员会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BE92FC3" w14:textId="77777777" w:rsidR="00AB4A18" w:rsidRPr="00AB4A18" w:rsidRDefault="00AB4A18" w:rsidP="00AB4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中华人民共和国财政部：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"https://link.zhihu.com/?target=http%3A//www.mof.gov.cn/zhengwuxinxi/caizhengshuju/"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财政数据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BDA4C91" w14:textId="77777777" w:rsidR="00AB4A18" w:rsidRPr="00AB4A18" w:rsidRDefault="00AB4A18" w:rsidP="00AB4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中华人民共和国人力资源和社会保障部：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"https://link.zhihu.com/?target=http%3A//www.mohrss.gov.cn/SYrlzyhshbzb/zwgk/szrs/"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中华人民共和国人力资源和社会保障部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0B832EA" w14:textId="77777777" w:rsidR="00AB4A18" w:rsidRPr="00AB4A18" w:rsidRDefault="00AB4A18" w:rsidP="00AB4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中华人民共和国交通运输部：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"https://link.zhihu.com/?target=http%3A//www.moc.gov.cn/shuju/"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数据--中华人民共和国交通运输部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86057C" w14:textId="77777777" w:rsidR="00AB4A18" w:rsidRPr="00AB4A18" w:rsidRDefault="00AB4A18" w:rsidP="00AB4A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中华人民共和国教育部：</w:t>
      </w:r>
      <w:hyperlink r:id="rId6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教育发展统计公报 - 中华人民共和国教育部门户网站</w:t>
        </w:r>
      </w:hyperlink>
    </w:p>
    <w:p w14:paraId="318D5504" w14:textId="77777777" w:rsidR="00AB4A18" w:rsidRPr="00AB4A18" w:rsidRDefault="00AB4A18" w:rsidP="00AB4A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行业数据：</w:t>
      </w:r>
    </w:p>
    <w:p w14:paraId="160354BF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阿里研究院：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"https://link.zhihu.com/?target=http%3A//www.aliresearch.com/blog/index/lists/tag/3831.html"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阿里研究院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8D6D225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4A18">
        <w:rPr>
          <w:rFonts w:ascii="宋体" w:eastAsia="宋体" w:hAnsi="宋体" w:cs="宋体"/>
          <w:kern w:val="0"/>
          <w:sz w:val="24"/>
          <w:szCs w:val="24"/>
        </w:rPr>
        <w:t>腾讯研究院</w:t>
      </w:r>
      <w:proofErr w:type="gramEnd"/>
      <w:r w:rsidRPr="00AB4A18">
        <w:rPr>
          <w:rFonts w:ascii="宋体" w:eastAsia="宋体" w:hAnsi="宋体" w:cs="宋体"/>
          <w:kern w:val="0"/>
          <w:sz w:val="24"/>
          <w:szCs w:val="24"/>
        </w:rPr>
        <w:t>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"https://link.zhihu.com/?target=http%3A//www.tisi.org"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首页-</w:t>
      </w:r>
      <w:proofErr w:type="gramStart"/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腾讯研究院</w:t>
      </w:r>
      <w:proofErr w:type="gramEnd"/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448961C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企鹅智库：</w:t>
      </w:r>
      <w:hyperlink r:id="rId7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企鹅智酷</w:t>
        </w:r>
      </w:hyperlink>
    </w:p>
    <w:p w14:paraId="6FB35A47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第一财经商业数据中心：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"https://link.zhihu.com/?target=http%3A//www.cbndata.com/report"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报告 | CBNData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E9B5924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艾瑞咨询：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"https://link.zhihu.com/?target=http%3A//www.iresearch.com.cn/report/"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研究报告_研究观点_艾瑞研究报告-艾瑞咨询集团官方网站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8B7A3F4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4A18">
        <w:rPr>
          <w:rFonts w:ascii="宋体" w:eastAsia="宋体" w:hAnsi="宋体" w:cs="宋体"/>
          <w:kern w:val="0"/>
          <w:sz w:val="24"/>
          <w:szCs w:val="24"/>
        </w:rPr>
        <w:t>易观数据</w:t>
      </w:r>
      <w:proofErr w:type="gramEnd"/>
      <w:r w:rsidRPr="00AB4A18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8" w:tgtFrame="_blank" w:history="1">
        <w:proofErr w:type="gramStart"/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易观</w:t>
        </w:r>
        <w:proofErr w:type="gramEnd"/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- 实时分析驱动用户资产成长</w:t>
        </w:r>
      </w:hyperlink>
    </w:p>
    <w:p w14:paraId="7819945D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克而瑞（房地产数据）：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"https://link.zhihu.com/?target=http%3A//www.cricchina.com/Data/DataPage/DataPageIndex"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CRIC-地产数据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85DB3FE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中国经济信息网：</w:t>
      </w:r>
      <w:hyperlink r:id="rId9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中国行业发展报告</w:t>
        </w:r>
      </w:hyperlink>
    </w:p>
    <w:p w14:paraId="0DCEC2A9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移动观象台：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"https://link.zhihu.com/?target=http%3A//mi.talkingdata.com/reports.html"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数据报告-移动观象台-TalkingData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00E8763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36氪：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"https://link.zhihu.com/?target=http%3A//36kr.com"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36氪 | </w:t>
      </w:r>
      <w:proofErr w:type="gramStart"/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让创业</w:t>
      </w:r>
      <w:proofErr w:type="gramEnd"/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更简单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86CD16E" w14:textId="77777777" w:rsidR="00AB4A18" w:rsidRPr="00AB4A18" w:rsidRDefault="00AB4A18" w:rsidP="00AB4A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4A18">
        <w:rPr>
          <w:rFonts w:ascii="宋体" w:eastAsia="宋体" w:hAnsi="宋体" w:cs="宋体"/>
          <w:kern w:val="0"/>
          <w:sz w:val="24"/>
          <w:szCs w:val="24"/>
        </w:rPr>
        <w:t>艺恩票房</w:t>
      </w:r>
      <w:proofErr w:type="gramEnd"/>
      <w:r w:rsidRPr="00AB4A18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0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中国票房</w:t>
        </w:r>
      </w:hyperlink>
    </w:p>
    <w:p w14:paraId="61AB5B73" w14:textId="77777777" w:rsidR="00AB4A18" w:rsidRPr="00AB4A18" w:rsidRDefault="00AB4A18" w:rsidP="00AB4A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国外机构：</w:t>
      </w:r>
    </w:p>
    <w:p w14:paraId="05E0399A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联合国：</w:t>
      </w:r>
      <w:hyperlink r:id="rId11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Library</w:t>
        </w:r>
      </w:hyperlink>
    </w:p>
    <w:p w14:paraId="060E6EDD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欧盟统计局：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"https://link.zhihu.com/?target=http%3A//ec.europa.eu/eurostat/web/products-eurostat-news/-/EDN-20170414-1%3FinheritRedirect%3Dtrue%26redirect%3D%25252Feurostat%25252F"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http://ec.europa.eu/eurostat/web/products-eurostat-news/-/EDN-20170414-1?inheritRedirect=true&amp;amp;redirect=%2Feurostat%2F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2BFC450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 xml:space="preserve">世界银行统计数据The World Bank data: </w:t>
      </w:r>
      <w:hyperlink r:id="rId12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世界银行数据银行 | 浏览·创建·分享</w:t>
        </w:r>
      </w:hyperlink>
    </w:p>
    <w:p w14:paraId="41DB1B76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世界卫生组织：</w:t>
      </w:r>
      <w:hyperlink r:id="rId13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Global Health Observatory (GHO) data</w:t>
        </w:r>
      </w:hyperlink>
    </w:p>
    <w:p w14:paraId="0DB95503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国际货币基金组织：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"https://link.zhihu.com/?target=http%3A//www.imf.org/en/publications"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Publications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9FF1116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CEIC全球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"https://www.zhihu.com/search?q=%E7%BB%8F%E6%B5%8E%E6%95%B0%E6%8D%AE%E5%BA%93&amp;search_source=Entity&amp;hybrid_search_source=Entity&amp;hybrid_search_extra=%7B%22sourceType%22%3A%22answer%22%2C%22sourceId%22%3A%22165916027%22%7D"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经济数据库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4A18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4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Global Economic Data, Indicators, Charts &amp;amp; Forecasts</w:t>
        </w:r>
      </w:hyperlink>
    </w:p>
    <w:p w14:paraId="693F26EC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 xml:space="preserve">WTO database: </w:t>
      </w:r>
      <w:hyperlink r:id="rId15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Time Series</w:t>
        </w:r>
      </w:hyperlink>
    </w:p>
    <w:p w14:paraId="36C512D6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经济合作与发展组织数据库：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"https://link.zhihu.com/?target=http%3A//stats.oecd.org"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OECD Statistics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170732F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Economy </w:t>
      </w:r>
      <w:proofErr w:type="gramStart"/>
      <w:r w:rsidRPr="00AB4A18">
        <w:rPr>
          <w:rFonts w:ascii="宋体" w:eastAsia="宋体" w:hAnsi="宋体" w:cs="宋体"/>
          <w:kern w:val="0"/>
          <w:sz w:val="24"/>
          <w:szCs w:val="24"/>
        </w:rPr>
        <w:t>Watch :</w:t>
      </w:r>
      <w:proofErr w:type="gramEnd"/>
      <w:r w:rsidRPr="00AB4A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http://www.economywatch.com/economic-statistics/#stats</w:t>
        </w:r>
      </w:hyperlink>
    </w:p>
    <w:p w14:paraId="11FFAAF1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FRED：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"https://link.zhihu.com/?target=https%3A//fred.stlouisfed.org"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Federal Reserve Economic Data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84DA35D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世界经济论坛：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"https://link.zhihu.com/?target=https%3A//www.weforum.org/reports"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Reports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80E905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联合国环境署下的无现金联盟:</w:t>
      </w:r>
      <w:hyperlink r:id="rId17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Research</w:t>
        </w:r>
      </w:hyperlink>
      <w:r w:rsidRPr="00AB4A18">
        <w:rPr>
          <w:rFonts w:ascii="宋体" w:eastAsia="宋体" w:hAnsi="宋体" w:cs="宋体"/>
          <w:kern w:val="0"/>
          <w:sz w:val="24"/>
          <w:szCs w:val="24"/>
        </w:rPr>
        <w:t xml:space="preserve"> (这个网站经常发布一些电子、移动支付的报告和数据)</w:t>
      </w:r>
    </w:p>
    <w:p w14:paraId="6D785488" w14:textId="77777777" w:rsidR="00AB4A18" w:rsidRPr="00AB4A18" w:rsidRDefault="00AB4A18" w:rsidP="00AB4A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联合国儿童基金会</w:t>
        </w:r>
      </w:hyperlink>
      <w:r w:rsidRPr="00AB4A18">
        <w:rPr>
          <w:rFonts w:ascii="宋体" w:eastAsia="宋体" w:hAnsi="宋体" w:cs="宋体"/>
          <w:kern w:val="0"/>
          <w:sz w:val="24"/>
          <w:szCs w:val="24"/>
        </w:rPr>
        <w:t xml:space="preserve">（妇女和儿童数据） </w:t>
      </w:r>
      <w:hyperlink r:id="rId19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UNICEF STATISTICS</w:t>
        </w:r>
      </w:hyperlink>
    </w:p>
    <w:p w14:paraId="3C4FDF04" w14:textId="77777777" w:rsidR="00AB4A18" w:rsidRPr="00AB4A18" w:rsidRDefault="00AB4A18" w:rsidP="00AB4A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White Papers | Cision</w:t>
        </w:r>
      </w:hyperlink>
    </w:p>
    <w:p w14:paraId="5F2B6ECC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European Union Open Data Portal</w:t>
        </w:r>
      </w:hyperlink>
    </w:p>
    <w:p w14:paraId="204679DA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德勤：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"https://link.zhihu.com/?target=https%3A//www2.deloitte.com/global/en.html%3Ficid%3Dsite_selector_global"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Deloitte | Audit, Consulting, Financial, Risk Management, Tax Services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ABD6FB2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德勤中国：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4A1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"https://link.zhihu.com/?target=https%3A//www2.deloitte.com/cn/zh.html" \t "_blank" </w:instrTex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德</w:t>
      </w:r>
      <w:proofErr w:type="gramStart"/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勤中国</w:t>
      </w:r>
      <w:proofErr w:type="gramEnd"/>
      <w:r w:rsidRPr="00AB4A1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 | 审计, 企业管理咨询, 财务咨询, 风险咨询, 税务服务及行业洞察</w:t>
      </w:r>
      <w:r w:rsidRPr="00AB4A1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072CEC9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B4A18">
        <w:rPr>
          <w:rFonts w:ascii="宋体" w:eastAsia="宋体" w:hAnsi="宋体" w:cs="宋体"/>
          <w:kern w:val="0"/>
          <w:sz w:val="24"/>
          <w:szCs w:val="24"/>
        </w:rPr>
        <w:t>Linkedin</w:t>
      </w:r>
      <w:proofErr w:type="spellEnd"/>
      <w:r w:rsidRPr="00AB4A18">
        <w:rPr>
          <w:rFonts w:ascii="宋体" w:eastAsia="宋体" w:hAnsi="宋体" w:cs="宋体"/>
          <w:kern w:val="0"/>
          <w:sz w:val="24"/>
          <w:szCs w:val="24"/>
        </w:rPr>
        <w:t xml:space="preserve"> 中国：</w:t>
      </w:r>
      <w:hyperlink r:id="rId22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行业洞察 | 征才解决方案</w:t>
        </w:r>
      </w:hyperlink>
      <w:r w:rsidRPr="00AB4A18">
        <w:rPr>
          <w:rFonts w:ascii="宋体" w:eastAsia="宋体" w:hAnsi="宋体" w:cs="宋体"/>
          <w:kern w:val="0"/>
          <w:sz w:val="24"/>
          <w:szCs w:val="24"/>
        </w:rPr>
        <w:t>（</w:t>
      </w:r>
      <w:proofErr w:type="gramStart"/>
      <w:r w:rsidRPr="00AB4A18">
        <w:rPr>
          <w:rFonts w:ascii="宋体" w:eastAsia="宋体" w:hAnsi="宋体" w:cs="宋体"/>
          <w:kern w:val="0"/>
          <w:sz w:val="24"/>
          <w:szCs w:val="24"/>
        </w:rPr>
        <w:t>智联白皮书</w:t>
      </w:r>
      <w:proofErr w:type="gramEnd"/>
      <w:r w:rsidRPr="00AB4A18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23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求职指导_</w:t>
        </w:r>
        <w:proofErr w:type="gramStart"/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智联招聘</w:t>
        </w:r>
        <w:proofErr w:type="gramEnd"/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</w:t>
        </w:r>
        <w:proofErr w:type="gramStart"/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智联白皮书</w:t>
        </w:r>
        <w:proofErr w:type="gramEnd"/>
      </w:hyperlink>
      <w:r w:rsidRPr="00AB4A18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2F73EE08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毕马威：</w:t>
      </w:r>
      <w:hyperlink r:id="rId24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KPMG International</w:t>
        </w:r>
      </w:hyperlink>
    </w:p>
    <w:p w14:paraId="0D7F69CC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普华永道：</w:t>
      </w:r>
      <w:hyperlink r:id="rId25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Strategy&amp;amp; - the global strategy consulting team at PwC</w:t>
        </w:r>
      </w:hyperlink>
    </w:p>
    <w:p w14:paraId="6C0A761F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普华永道中国区：</w:t>
      </w:r>
      <w:hyperlink r:id="rId26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研究报告</w:t>
        </w:r>
      </w:hyperlink>
    </w:p>
    <w:p w14:paraId="68627A3F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麦肯锡：</w:t>
      </w:r>
      <w:hyperlink r:id="rId27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Digital McKinsey</w:t>
        </w:r>
      </w:hyperlink>
    </w:p>
    <w:p w14:paraId="24F8ADD0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>麦肯锡大中华区：</w:t>
      </w:r>
      <w:hyperlink r:id="rId28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McKinsey Greater</w:t>
        </w:r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China - Insights</w:t>
        </w:r>
      </w:hyperlink>
    </w:p>
    <w:p w14:paraId="7330BFC1" w14:textId="77777777" w:rsidR="00AB4A18" w:rsidRPr="00AB4A18" w:rsidRDefault="00AB4A18" w:rsidP="00AB4A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A18">
        <w:rPr>
          <w:rFonts w:ascii="宋体" w:eastAsia="宋体" w:hAnsi="宋体" w:cs="宋体"/>
          <w:kern w:val="0"/>
          <w:sz w:val="24"/>
          <w:szCs w:val="24"/>
        </w:rPr>
        <w:t xml:space="preserve">Gartner: </w:t>
      </w:r>
      <w:hyperlink r:id="rId29" w:tgtFrame="_blank" w:history="1">
        <w:r w:rsidRPr="00AB4A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Gartner Special Reports</w:t>
        </w:r>
      </w:hyperlink>
    </w:p>
    <w:p w14:paraId="79F7C6C1" w14:textId="77777777" w:rsidR="00466168" w:rsidRDefault="00466168"/>
    <w:sectPr w:rsidR="00466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505"/>
    <w:multiLevelType w:val="multilevel"/>
    <w:tmpl w:val="909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57370"/>
    <w:multiLevelType w:val="multilevel"/>
    <w:tmpl w:val="CD8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A28B7"/>
    <w:multiLevelType w:val="multilevel"/>
    <w:tmpl w:val="4A4C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E53E8"/>
    <w:multiLevelType w:val="multilevel"/>
    <w:tmpl w:val="732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28"/>
    <w:rsid w:val="00466168"/>
    <w:rsid w:val="00901A28"/>
    <w:rsid w:val="00AB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0712"/>
  <w15:chartTrackingRefBased/>
  <w15:docId w15:val="{D8B09738-EBC9-4446-A88A-A99BACE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B4A18"/>
    <w:rPr>
      <w:i/>
      <w:iCs/>
    </w:rPr>
  </w:style>
  <w:style w:type="paragraph" w:styleId="a4">
    <w:name w:val="Normal (Web)"/>
    <w:basedOn w:val="a"/>
    <w:uiPriority w:val="99"/>
    <w:semiHidden/>
    <w:unhideWhenUsed/>
    <w:rsid w:val="00AB4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B4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www.analysys.cn" TargetMode="External"/><Relationship Id="rId13" Type="http://schemas.openxmlformats.org/officeDocument/2006/relationships/hyperlink" Target="https://link.zhihu.com/?target=http%3A//www.who.int/gho/en/" TargetMode="External"/><Relationship Id="rId18" Type="http://schemas.openxmlformats.org/officeDocument/2006/relationships/hyperlink" Target="https://www.zhihu.com/search?q=%E8%81%94%E5%90%88%E5%9B%BD%E5%84%BF%E7%AB%A5%E5%9F%BA%E9%87%91%E4%BC%9A&amp;search_source=Entity&amp;hybrid_search_source=Entity&amp;hybrid_search_extra=%7B%22sourceType%22%3A%22answer%22%2C%22sourceId%22%3A%22165916027%22%7D" TargetMode="External"/><Relationship Id="rId26" Type="http://schemas.openxmlformats.org/officeDocument/2006/relationships/hyperlink" Target="https://link.zhihu.com/?target=https%3A//www.strategyand.pwc.com/cn-s/home/what-we-think/repor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%3A//data.europa.eu/euodp/en/data/" TargetMode="External"/><Relationship Id="rId7" Type="http://schemas.openxmlformats.org/officeDocument/2006/relationships/hyperlink" Target="https://link.zhihu.com/?target=http%3A//re.qq.com" TargetMode="External"/><Relationship Id="rId12" Type="http://schemas.openxmlformats.org/officeDocument/2006/relationships/hyperlink" Target="https://link.zhihu.com/?target=http%3A//databank.shihang.org/data/home.aspx" TargetMode="External"/><Relationship Id="rId17" Type="http://schemas.openxmlformats.org/officeDocument/2006/relationships/hyperlink" Target="https://link.zhihu.com/?target=https%3A//www.betterthancash.org/tools-research" TargetMode="External"/><Relationship Id="rId25" Type="http://schemas.openxmlformats.org/officeDocument/2006/relationships/hyperlink" Target="https://link.zhihu.com/?target=https%3A//www.strategyand.pwc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www.economywatch.com/economic-statistics/%2523stats" TargetMode="External"/><Relationship Id="rId20" Type="http://schemas.openxmlformats.org/officeDocument/2006/relationships/hyperlink" Target="https://link.zhihu.com/?target=http%3A//www.cision.com/us/resources/white-papers/" TargetMode="External"/><Relationship Id="rId29" Type="http://schemas.openxmlformats.org/officeDocument/2006/relationships/hyperlink" Target="https://link.zhihu.com/?target=http%3A//www.gartner.com/technology/resear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www.moe.edu.cn/jyb_xxgk/xxgk_tjxx/tjxx_fztj/" TargetMode="External"/><Relationship Id="rId11" Type="http://schemas.openxmlformats.org/officeDocument/2006/relationships/hyperlink" Target="https://link.zhihu.com/?target=http%3A//www.cn.undp.org/content/china/en/home/publications.html" TargetMode="External"/><Relationship Id="rId24" Type="http://schemas.openxmlformats.org/officeDocument/2006/relationships/hyperlink" Target="https://link.zhihu.com/?target=https%3A//home.kpmg.com/xx/en/home.html" TargetMode="External"/><Relationship Id="rId5" Type="http://schemas.openxmlformats.org/officeDocument/2006/relationships/hyperlink" Target="https://link.zhihu.com/?target=http%3A//www.sic.gov.cn/Column/250/0.htm" TargetMode="External"/><Relationship Id="rId15" Type="http://schemas.openxmlformats.org/officeDocument/2006/relationships/hyperlink" Target="https://link.zhihu.com/?target=http%3A//stat.wto.org/StatisticalProgram/WSDBStatProgramSeries.aspx%3FLanguage%3DE" TargetMode="External"/><Relationship Id="rId23" Type="http://schemas.openxmlformats.org/officeDocument/2006/relationships/hyperlink" Target="https://link.zhihu.com/?target=http%3A//article.zhaopin.com/pub/ch/25624.html" TargetMode="External"/><Relationship Id="rId28" Type="http://schemas.openxmlformats.org/officeDocument/2006/relationships/hyperlink" Target="https://link.zhihu.com/?target=http%3A//www.mckinsey.com.cn/insights/" TargetMode="External"/><Relationship Id="rId10" Type="http://schemas.openxmlformats.org/officeDocument/2006/relationships/hyperlink" Target="https://link.zhihu.com/?target=http%3A//www.cbooo.cn" TargetMode="External"/><Relationship Id="rId19" Type="http://schemas.openxmlformats.org/officeDocument/2006/relationships/hyperlink" Target="https://link.zhihu.com/?target=https%3A//data.unicef.or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reportnew.cei.gov.cn/zdlanmu/990.html" TargetMode="External"/><Relationship Id="rId14" Type="http://schemas.openxmlformats.org/officeDocument/2006/relationships/hyperlink" Target="https://link.zhihu.com/?target=https%3A//www.ceicdata.com/zh-hans" TargetMode="External"/><Relationship Id="rId22" Type="http://schemas.openxmlformats.org/officeDocument/2006/relationships/hyperlink" Target="https://link.zhihu.com/?target=https%3A//business.linkedin.com/zh-cn/talent-solutions/recruiting-resources-tips" TargetMode="External"/><Relationship Id="rId27" Type="http://schemas.openxmlformats.org/officeDocument/2006/relationships/hyperlink" Target="https://link.zhihu.com/?target=http%3A//www.mckinsey.com/business-functions/digital-mckinsey/our-insight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donghui xu</dc:creator>
  <cp:keywords/>
  <dc:description/>
  <cp:lastModifiedBy>donghui xu</cp:lastModifiedBy>
  <cp:revision>2</cp:revision>
  <dcterms:created xsi:type="dcterms:W3CDTF">2023-01-08T12:07:00Z</dcterms:created>
  <dcterms:modified xsi:type="dcterms:W3CDTF">2023-01-08T12:07:00Z</dcterms:modified>
</cp:coreProperties>
</file>