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07EF" w14:textId="77777777" w:rsidR="003613A1" w:rsidRDefault="003613A1" w:rsidP="003613A1">
      <w:pPr>
        <w:spacing w:before="120" w:after="16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Yun-He Wu, Wei-Wei Zhou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et al. 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(2024) 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Hidden hotspots of amphibian biodiversity in China. </w:t>
      </w:r>
      <w:r w:rsidRPr="00E225F2">
        <w:rPr>
          <w:rFonts w:ascii="Times New Roman" w:eastAsia="Times New Roman" w:hAnsi="Times New Roman" w:cs="Times New Roman"/>
          <w:b/>
          <w:bCs/>
          <w:i/>
          <w:iCs/>
          <w:color w:val="auto"/>
          <w:spacing w:val="-1"/>
          <w:sz w:val="24"/>
          <w:szCs w:val="24"/>
        </w:rPr>
        <w:t>PNAS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,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121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),</w:t>
      </w:r>
      <w:r w:rsidRPr="00C90C38"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 xml:space="preserve"> e2320674121.</w:t>
      </w:r>
    </w:p>
    <w:p w14:paraId="3EC02C13" w14:textId="4BC1A572" w:rsidR="003613A1" w:rsidRDefault="003613A1" w:rsidP="003613A1">
      <w:pPr>
        <w:spacing w:before="120" w:after="16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Wen-Jie Dong and Ting-Ting Fu et al. (2020). Herpetological phylogeographic analyses support a Miocene focal point of Himalayan uplift and biological diversification.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National Science Review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8(9), nwaa263. 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(</w:t>
      </w:r>
      <w:r w:rsidRPr="00DE792C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ESI Highly Cited Paper</w:t>
      </w:r>
      <w:r w:rsidR="00F6533F" w:rsidRPr="00DE792C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by W</w:t>
      </w:r>
      <w:r w:rsidR="00C93A6B" w:rsidRPr="00DE792C">
        <w:rPr>
          <w:rFonts w:ascii="Times New Roman" w:eastAsia="Times New Roman" w:hAnsi="Times New Roman" w:cs="Times New Roman"/>
          <w:b/>
          <w:bCs/>
          <w:color w:val="auto"/>
          <w:spacing w:val="-1"/>
          <w:sz w:val="24"/>
          <w:szCs w:val="24"/>
        </w:rPr>
        <w:t>eb of Science</w:t>
      </w:r>
      <w:r>
        <w:rPr>
          <w:rFonts w:ascii="Times New Roman" w:eastAsia="Times New Roman" w:hAnsi="Times New Roman" w:cs="Times New Roman"/>
          <w:color w:val="auto"/>
          <w:spacing w:val="-1"/>
          <w:sz w:val="24"/>
          <w:szCs w:val="24"/>
        </w:rPr>
        <w:t>)</w:t>
      </w:r>
    </w:p>
    <w:p w14:paraId="6D679CFB" w14:textId="4BEC125E" w:rsidR="003613A1" w:rsidRDefault="003613A1" w:rsidP="003613A1">
      <w:pPr>
        <w:spacing w:before="120" w:after="16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Wei,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and Jing CHE. (2019). From cryptic species to biodiversity conservation in China: Status and prospects.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Scientia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Sinica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 xml:space="preserve"> Vitae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49.4: 519</w:t>
      </w:r>
      <w:r w:rsidR="00534EC8">
        <w:rPr>
          <w:rFonts w:ascii="Times New Roman" w:eastAsia="Times New Roman" w:hAnsi="Times New Roman" w:cs="Times New Roman"/>
          <w:spacing w:val="-1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530.</w:t>
      </w:r>
    </w:p>
    <w:p w14:paraId="3AFE3F59" w14:textId="77777777" w:rsidR="003613A1" w:rsidRDefault="003613A1" w:rsidP="003613A1">
      <w:pPr>
        <w:spacing w:before="120" w:after="160"/>
        <w:ind w:left="72" w:right="274"/>
        <w:jc w:val="both"/>
        <w:rPr>
          <w:rFonts w:ascii="Times New Roman" w:eastAsiaTheme="minorEastAsia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Zhi-Yong Yuan, Dong-Yi Wu, Yang Wen, </w:t>
      </w: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…, Heng Xiao, Jing Che. (2022). Historical mitochondrial genome introgression confounds species delimitation- evidence from phylogenetic inference of the </w:t>
      </w:r>
      <w:r>
        <w:rPr>
          <w:rFonts w:ascii="Times New Roman Italic" w:eastAsia="Times New Roman" w:hAnsi="Times New Roman Italic" w:cs="Times New Roman Italic"/>
          <w:i/>
          <w:iCs/>
          <w:spacing w:val="-1"/>
          <w:sz w:val="24"/>
          <w:szCs w:val="24"/>
        </w:rPr>
        <w:t xml:space="preserve">O. </w:t>
      </w:r>
      <w:proofErr w:type="spellStart"/>
      <w:r>
        <w:rPr>
          <w:rFonts w:ascii="Times New Roman Italic" w:eastAsia="Times New Roman" w:hAnsi="Times New Roman Italic" w:cs="Times New Roman Italic"/>
          <w:i/>
          <w:iCs/>
          <w:spacing w:val="-1"/>
          <w:sz w:val="24"/>
          <w:szCs w:val="24"/>
        </w:rPr>
        <w:t>grahami</w:t>
      </w:r>
      <w:proofErr w:type="spellEnd"/>
      <w:r>
        <w:rPr>
          <w:rFonts w:ascii="Times New Roman Italic" w:eastAsia="Times New Roman" w:hAnsi="Times New Roman Italic" w:cs="Times New Roman Italic"/>
          <w:i/>
          <w:i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complex.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Current Zoology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zoac010.</w:t>
      </w:r>
    </w:p>
    <w:p w14:paraId="46D0FE0B" w14:textId="19658EC1" w:rsidR="003613A1" w:rsidRDefault="003613A1" w:rsidP="003613A1">
      <w:pPr>
        <w:spacing w:before="120" w:after="16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Wei Gao, Yan-Bo Sun, Wei-Wei Zhou, Zi-Jun Xiong,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Luonan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Chen, Hong Li, Ting-Ting Fu, Kai Xu, </w:t>
      </w: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…, David M. Hillis, Xiang Ji,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-Ping Zhang, and Jing Che. (2019). Genomic and transcriptomic investigations of the evolutionary transition from oviparity to viviparity. </w:t>
      </w:r>
      <w:r w:rsidR="00865762" w:rsidRPr="00E225F2">
        <w:rPr>
          <w:rFonts w:ascii="Times New Roman" w:eastAsia="Times New Roman" w:hAnsi="Times New Roman" w:cs="Times New Roman"/>
          <w:b/>
          <w:bCs/>
          <w:i/>
          <w:iCs/>
          <w:color w:val="auto"/>
          <w:spacing w:val="-1"/>
          <w:sz w:val="24"/>
          <w:szCs w:val="24"/>
        </w:rPr>
        <w:t>PNAS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 116(9), 3646–3655.</w:t>
      </w:r>
    </w:p>
    <w:p w14:paraId="5AAEB520" w14:textId="77777777" w:rsidR="003613A1" w:rsidRDefault="003613A1" w:rsidP="003613A1">
      <w:pPr>
        <w:spacing w:before="120" w:after="16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Fang, Yan,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Jingcai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Lü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Baolin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Zhang,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Zhiyong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Yuan,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Haipeng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Zhao, Song Huang, Gang Wei, Xue Mi,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Dahu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Zou, </w:t>
      </w:r>
      <w:r>
        <w:rPr>
          <w:rFonts w:ascii="Times New Roman Bold" w:eastAsia="Times New Roman" w:hAnsi="Times New Roman Bold" w:cs="Times New Roman Bold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…, Robert W. Murphy,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Yaping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Zhang, and Jing Che. (2018). The Chinese giant salamander exemplifies the hidden extinction of cryptic species.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Current Biology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, 28(10), R590–R592.</w:t>
      </w:r>
    </w:p>
    <w:p w14:paraId="7B677140" w14:textId="77777777" w:rsidR="003613A1" w:rsidRDefault="003613A1" w:rsidP="003613A1">
      <w:pPr>
        <w:spacing w:before="120"/>
        <w:ind w:left="72" w:right="274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Karuno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Alex, Xue Mi, Chen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Youhua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Da-Hu Zou, Wei Gao, Bao-Lin Zhang,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Wei Xu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Jie-Qiong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Jin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Wen-Jing Shen, Song Huang, Wei-Wei Zhou, Jing Che. (2023). Resilience of Herpetofauna diversity under adverse impacts of Climate Change in Qinghai-Tibetan Plateau (QTP). </w:t>
      </w:r>
      <w:r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Conservation Biology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. </w:t>
      </w:r>
      <w:r w:rsidRPr="006F2EC2">
        <w:rPr>
          <w:rFonts w:ascii="Times New Roman" w:eastAsia="Times New Roman" w:hAnsi="Times New Roman" w:cs="Times New Roman"/>
          <w:spacing w:val="-1"/>
          <w:sz w:val="24"/>
          <w:szCs w:val="24"/>
        </w:rPr>
        <w:t>37(6), e14155.</w:t>
      </w:r>
    </w:p>
    <w:p w14:paraId="70B0B8E0" w14:textId="522BB9D4" w:rsidR="003D03A3" w:rsidRPr="00F77575" w:rsidRDefault="003613A1" w:rsidP="003D03A3">
      <w:pPr>
        <w:spacing w:before="120"/>
        <w:ind w:left="72" w:right="274"/>
        <w:jc w:val="both"/>
        <w:rPr>
          <w:rFonts w:ascii="Times New Roman" w:eastAsiaTheme="minorEastAsia" w:hAnsi="Times New Roman" w:cs="Times New Roman"/>
          <w:spacing w:val="-1"/>
          <w:sz w:val="24"/>
          <w:szCs w:val="24"/>
        </w:rPr>
      </w:pPr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Wang Hualing, </w:t>
      </w:r>
      <w:proofErr w:type="spellStart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>Shilong</w:t>
      </w:r>
      <w:proofErr w:type="spellEnd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Geng, </w:t>
      </w:r>
      <w:proofErr w:type="spellStart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>Shusheng</w:t>
      </w:r>
      <w:proofErr w:type="spellEnd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Liu, </w:t>
      </w:r>
      <w:proofErr w:type="spellStart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>Zhongtao</w:t>
      </w:r>
      <w:proofErr w:type="spellEnd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Li, Stephen Cameron, Teng Lei, </w:t>
      </w:r>
      <w:r w:rsidRPr="007672B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Wei Xu</w:t>
      </w:r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et al.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(2025) </w:t>
      </w:r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Unraveling the cryptic </w:t>
      </w:r>
      <w:proofErr w:type="spellStart"/>
      <w:r w:rsidRPr="009D11C9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Bemisia</w:t>
      </w:r>
      <w:proofErr w:type="spellEnd"/>
      <w:r w:rsidRPr="009D11C9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 xml:space="preserve"> </w:t>
      </w:r>
      <w:proofErr w:type="spellStart"/>
      <w:r w:rsidRPr="009D11C9">
        <w:rPr>
          <w:rFonts w:ascii="Times New Roman" w:eastAsia="Times New Roman" w:hAnsi="Times New Roman" w:cs="Times New Roman"/>
          <w:i/>
          <w:iCs/>
          <w:spacing w:val="-1"/>
          <w:sz w:val="24"/>
          <w:szCs w:val="24"/>
        </w:rPr>
        <w:t>tabaci</w:t>
      </w:r>
      <w:proofErr w:type="spellEnd"/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species complex: Global phylogenomic analysis reveals evolutionary relationships and biogeographic patterns. </w:t>
      </w:r>
      <w:r w:rsidRPr="00B31150">
        <w:rPr>
          <w:rFonts w:ascii="Times New Roman" w:eastAsia="Times New Roman" w:hAnsi="Times New Roman" w:cs="Times New Roman"/>
          <w:b/>
          <w:bCs/>
          <w:i/>
          <w:iCs/>
          <w:spacing w:val="-1"/>
          <w:sz w:val="24"/>
          <w:szCs w:val="24"/>
        </w:rPr>
        <w:t>Insect Science</w:t>
      </w:r>
      <w:r w:rsidRPr="00FA5E8D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0, 1–23.</w:t>
      </w:r>
    </w:p>
    <w:p w14:paraId="508607EA" w14:textId="4ADD87F2" w:rsidR="00F77575" w:rsidRPr="00F77575" w:rsidRDefault="00F77575" w:rsidP="008D5597">
      <w:pPr>
        <w:spacing w:before="89"/>
        <w:ind w:left="476" w:right="272" w:hangingChars="200" w:hanging="476"/>
        <w:jc w:val="both"/>
        <w:rPr>
          <w:rFonts w:ascii="Times New Roman" w:eastAsiaTheme="minorEastAsia" w:hAnsi="Times New Roman" w:cs="Times New Roman"/>
          <w:spacing w:val="-1"/>
          <w:sz w:val="24"/>
          <w:szCs w:val="24"/>
        </w:rPr>
      </w:pPr>
    </w:p>
    <w:sectPr w:rsidR="00F77575" w:rsidRPr="00F77575" w:rsidSect="00651619">
      <w:pgSz w:w="11907" w:h="16839"/>
      <w:pgMar w:top="1429" w:right="1588" w:bottom="0" w:left="158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B48A" w14:textId="77777777" w:rsidR="009D73F4" w:rsidRDefault="009D73F4" w:rsidP="00651619">
      <w:r>
        <w:separator/>
      </w:r>
    </w:p>
  </w:endnote>
  <w:endnote w:type="continuationSeparator" w:id="0">
    <w:p w14:paraId="3385661E" w14:textId="77777777" w:rsidR="009D73F4" w:rsidRDefault="009D73F4" w:rsidP="0065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Times New Roman Italic">
    <w:altName w:val="Times New Roman"/>
    <w:panose1 w:val="020205030504050903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342B7" w14:textId="77777777" w:rsidR="009D73F4" w:rsidRDefault="009D73F4" w:rsidP="00651619">
      <w:r>
        <w:separator/>
      </w:r>
    </w:p>
  </w:footnote>
  <w:footnote w:type="continuationSeparator" w:id="0">
    <w:p w14:paraId="14A213DA" w14:textId="77777777" w:rsidR="009D73F4" w:rsidRDefault="009D73F4" w:rsidP="00651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D2406"/>
    <w:multiLevelType w:val="multilevel"/>
    <w:tmpl w:val="604D2406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B8"/>
    <w:rsid w:val="000003FD"/>
    <w:rsid w:val="00002A9A"/>
    <w:rsid w:val="000108D4"/>
    <w:rsid w:val="00025FB1"/>
    <w:rsid w:val="000928F8"/>
    <w:rsid w:val="000B523C"/>
    <w:rsid w:val="000B7D1F"/>
    <w:rsid w:val="000C7168"/>
    <w:rsid w:val="000D7D16"/>
    <w:rsid w:val="000F4763"/>
    <w:rsid w:val="0012242D"/>
    <w:rsid w:val="00163A4F"/>
    <w:rsid w:val="001A0FBF"/>
    <w:rsid w:val="001A20B7"/>
    <w:rsid w:val="001A2B1A"/>
    <w:rsid w:val="001B05B8"/>
    <w:rsid w:val="001D21DD"/>
    <w:rsid w:val="002011AA"/>
    <w:rsid w:val="00204560"/>
    <w:rsid w:val="00240130"/>
    <w:rsid w:val="0024705C"/>
    <w:rsid w:val="002649A7"/>
    <w:rsid w:val="00266D25"/>
    <w:rsid w:val="002A2094"/>
    <w:rsid w:val="002A7062"/>
    <w:rsid w:val="003146EB"/>
    <w:rsid w:val="003539EF"/>
    <w:rsid w:val="00357A99"/>
    <w:rsid w:val="003613A1"/>
    <w:rsid w:val="00367204"/>
    <w:rsid w:val="003700BF"/>
    <w:rsid w:val="00382FC9"/>
    <w:rsid w:val="00383933"/>
    <w:rsid w:val="0038758B"/>
    <w:rsid w:val="00387B6D"/>
    <w:rsid w:val="00390ED4"/>
    <w:rsid w:val="00391EF8"/>
    <w:rsid w:val="003B2878"/>
    <w:rsid w:val="003C6641"/>
    <w:rsid w:val="003D03A3"/>
    <w:rsid w:val="00425BAF"/>
    <w:rsid w:val="004470F9"/>
    <w:rsid w:val="00450847"/>
    <w:rsid w:val="00452A1D"/>
    <w:rsid w:val="004625AD"/>
    <w:rsid w:val="00491278"/>
    <w:rsid w:val="004A2B08"/>
    <w:rsid w:val="004C107E"/>
    <w:rsid w:val="004C382A"/>
    <w:rsid w:val="004C6EB0"/>
    <w:rsid w:val="004C7F2C"/>
    <w:rsid w:val="004E0112"/>
    <w:rsid w:val="005021AD"/>
    <w:rsid w:val="00534EC8"/>
    <w:rsid w:val="00543824"/>
    <w:rsid w:val="005454A1"/>
    <w:rsid w:val="005702BA"/>
    <w:rsid w:val="00571330"/>
    <w:rsid w:val="00584AE6"/>
    <w:rsid w:val="005919AE"/>
    <w:rsid w:val="005943A1"/>
    <w:rsid w:val="005C5C90"/>
    <w:rsid w:val="005E7AE9"/>
    <w:rsid w:val="006318B3"/>
    <w:rsid w:val="00635622"/>
    <w:rsid w:val="006414F9"/>
    <w:rsid w:val="00647EF2"/>
    <w:rsid w:val="00651619"/>
    <w:rsid w:val="006A78DD"/>
    <w:rsid w:val="007051B6"/>
    <w:rsid w:val="00724AA0"/>
    <w:rsid w:val="00730F3D"/>
    <w:rsid w:val="00735B1D"/>
    <w:rsid w:val="00747A3B"/>
    <w:rsid w:val="007562C1"/>
    <w:rsid w:val="00785E27"/>
    <w:rsid w:val="00797F5E"/>
    <w:rsid w:val="007B3226"/>
    <w:rsid w:val="007B5B25"/>
    <w:rsid w:val="007D0DFE"/>
    <w:rsid w:val="007D6D9A"/>
    <w:rsid w:val="007F4DF5"/>
    <w:rsid w:val="00810AF7"/>
    <w:rsid w:val="00812C3A"/>
    <w:rsid w:val="008305D3"/>
    <w:rsid w:val="00864AC5"/>
    <w:rsid w:val="00865762"/>
    <w:rsid w:val="00876DA3"/>
    <w:rsid w:val="00891E67"/>
    <w:rsid w:val="008A6EB6"/>
    <w:rsid w:val="008D29D6"/>
    <w:rsid w:val="008D5597"/>
    <w:rsid w:val="008F61CF"/>
    <w:rsid w:val="00912737"/>
    <w:rsid w:val="00934D2C"/>
    <w:rsid w:val="0093659E"/>
    <w:rsid w:val="009451AA"/>
    <w:rsid w:val="00964C4C"/>
    <w:rsid w:val="00995053"/>
    <w:rsid w:val="009B7C32"/>
    <w:rsid w:val="009D73F4"/>
    <w:rsid w:val="009E1139"/>
    <w:rsid w:val="009E5107"/>
    <w:rsid w:val="00A25B60"/>
    <w:rsid w:val="00A30452"/>
    <w:rsid w:val="00A310E7"/>
    <w:rsid w:val="00A52303"/>
    <w:rsid w:val="00A5378F"/>
    <w:rsid w:val="00A66799"/>
    <w:rsid w:val="00A7041D"/>
    <w:rsid w:val="00A70973"/>
    <w:rsid w:val="00A712A5"/>
    <w:rsid w:val="00AB0B51"/>
    <w:rsid w:val="00AB1332"/>
    <w:rsid w:val="00AB1D4A"/>
    <w:rsid w:val="00AB38CD"/>
    <w:rsid w:val="00B0701C"/>
    <w:rsid w:val="00B07A5F"/>
    <w:rsid w:val="00B210EA"/>
    <w:rsid w:val="00B30C34"/>
    <w:rsid w:val="00B30FA8"/>
    <w:rsid w:val="00B41E73"/>
    <w:rsid w:val="00B44044"/>
    <w:rsid w:val="00B44EDD"/>
    <w:rsid w:val="00B5577C"/>
    <w:rsid w:val="00B65A55"/>
    <w:rsid w:val="00B6785A"/>
    <w:rsid w:val="00B7248B"/>
    <w:rsid w:val="00B802BE"/>
    <w:rsid w:val="00B96370"/>
    <w:rsid w:val="00B97158"/>
    <w:rsid w:val="00BC0632"/>
    <w:rsid w:val="00BF30B2"/>
    <w:rsid w:val="00BF55C4"/>
    <w:rsid w:val="00C00F52"/>
    <w:rsid w:val="00C11B34"/>
    <w:rsid w:val="00C156E2"/>
    <w:rsid w:val="00C22170"/>
    <w:rsid w:val="00C2290C"/>
    <w:rsid w:val="00C273B2"/>
    <w:rsid w:val="00C27490"/>
    <w:rsid w:val="00C63475"/>
    <w:rsid w:val="00C65EC9"/>
    <w:rsid w:val="00C74917"/>
    <w:rsid w:val="00C82AE9"/>
    <w:rsid w:val="00C87BCE"/>
    <w:rsid w:val="00C93A6B"/>
    <w:rsid w:val="00CA5703"/>
    <w:rsid w:val="00CB21D4"/>
    <w:rsid w:val="00CB2781"/>
    <w:rsid w:val="00CD2AB8"/>
    <w:rsid w:val="00CE05FF"/>
    <w:rsid w:val="00CF2D48"/>
    <w:rsid w:val="00D14B21"/>
    <w:rsid w:val="00D260B7"/>
    <w:rsid w:val="00D347A5"/>
    <w:rsid w:val="00D63497"/>
    <w:rsid w:val="00D83148"/>
    <w:rsid w:val="00D93A73"/>
    <w:rsid w:val="00DA127F"/>
    <w:rsid w:val="00DE792C"/>
    <w:rsid w:val="00E00649"/>
    <w:rsid w:val="00E05F32"/>
    <w:rsid w:val="00E06556"/>
    <w:rsid w:val="00E41DFB"/>
    <w:rsid w:val="00E43C41"/>
    <w:rsid w:val="00E445D4"/>
    <w:rsid w:val="00EB43BB"/>
    <w:rsid w:val="00EC56F0"/>
    <w:rsid w:val="00ED4BB2"/>
    <w:rsid w:val="00ED6606"/>
    <w:rsid w:val="00EF057B"/>
    <w:rsid w:val="00F05D1D"/>
    <w:rsid w:val="00F44814"/>
    <w:rsid w:val="00F62557"/>
    <w:rsid w:val="00F6533F"/>
    <w:rsid w:val="00F77575"/>
    <w:rsid w:val="00F96BEE"/>
    <w:rsid w:val="00FA0939"/>
    <w:rsid w:val="00FB16E4"/>
    <w:rsid w:val="00FB373D"/>
    <w:rsid w:val="00FC3C08"/>
    <w:rsid w:val="00FD1C13"/>
    <w:rsid w:val="00FE56FE"/>
    <w:rsid w:val="00FE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C03D3"/>
  <w15:chartTrackingRefBased/>
  <w15:docId w15:val="{F216BFF5-1DD9-4350-8392-1B685864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226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6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6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619"/>
    <w:rPr>
      <w:sz w:val="18"/>
      <w:szCs w:val="18"/>
    </w:rPr>
  </w:style>
  <w:style w:type="paragraph" w:styleId="a7">
    <w:name w:val="List Paragraph"/>
    <w:basedOn w:val="a"/>
    <w:uiPriority w:val="99"/>
    <w:rsid w:val="0065161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10AF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0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xu</dc:creator>
  <cp:keywords/>
  <dc:description/>
  <cp:lastModifiedBy>wei xu</cp:lastModifiedBy>
  <cp:revision>264</cp:revision>
  <dcterms:created xsi:type="dcterms:W3CDTF">2025-03-22T14:37:00Z</dcterms:created>
  <dcterms:modified xsi:type="dcterms:W3CDTF">2025-04-23T14:05:00Z</dcterms:modified>
</cp:coreProperties>
</file>