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313"/>
        </w:tabs>
        <w:spacing w:before="65" w:line="268" w:lineRule="auto"/>
        <w:ind w:left="109" w:right="119" w:firstLine="563"/>
        <w:jc w:val="center"/>
        <w:rPr>
          <w:rFonts w:asciiTheme="majorEastAsia" w:hAnsiTheme="majorEastAsia" w:eastAsiaTheme="majorEastAsia" w:cstheme="majorEastAsia"/>
          <w:b/>
          <w:bCs/>
          <w:sz w:val="44"/>
          <w:szCs w:val="4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/>
        </w:rPr>
        <w:t>承诺书</w:t>
      </w:r>
    </w:p>
    <w:p>
      <w:pPr>
        <w:pStyle w:val="2"/>
        <w:tabs>
          <w:tab w:val="left" w:pos="5313"/>
        </w:tabs>
        <w:spacing w:before="65" w:line="268" w:lineRule="auto"/>
        <w:ind w:left="109" w:right="119" w:firstLine="563"/>
        <w:jc w:val="center"/>
        <w:rPr>
          <w:rFonts w:asciiTheme="majorEastAsia" w:hAnsiTheme="majorEastAsia" w:eastAsiaTheme="majorEastAsia" w:cstheme="majorEastAsia"/>
          <w:sz w:val="44"/>
          <w:szCs w:val="44"/>
          <w:lang w:val="en-US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/>
        </w:rPr>
        <w:t>（适用于复工企业员工）</w:t>
      </w:r>
    </w:p>
    <w:p>
      <w:pPr>
        <w:pStyle w:val="2"/>
        <w:tabs>
          <w:tab w:val="left" w:pos="5313"/>
        </w:tabs>
        <w:spacing w:before="65" w:line="268" w:lineRule="auto"/>
        <w:ind w:left="109" w:right="119" w:firstLine="563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本人系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hint="eastAsia" w:ascii="仿宋" w:hAnsi="仿宋" w:eastAsia="仿宋" w:cs="仿宋"/>
          <w:u w:val="single"/>
          <w:lang w:val="en-US" w:eastAsia="zh-CN"/>
        </w:rPr>
        <w:t>深圳金宝马服装市场109栋A25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hint="eastAsia" w:ascii="仿宋" w:hAnsi="仿宋" w:eastAsia="仿宋" w:cs="仿宋"/>
        </w:rPr>
        <w:t>员工</w:t>
      </w:r>
      <w:r>
        <w:rPr>
          <w:rFonts w:hint="eastAsia" w:ascii="仿宋" w:hAnsi="仿宋" w:eastAsia="仿宋" w:cs="仿宋"/>
          <w:spacing w:val="-41"/>
        </w:rPr>
        <w:t>，</w:t>
      </w:r>
      <w:r>
        <w:rPr>
          <w:rFonts w:hint="eastAsia" w:ascii="仿宋" w:hAnsi="仿宋" w:eastAsia="仿宋" w:cs="仿宋"/>
        </w:rPr>
        <w:t>根</w:t>
      </w:r>
      <w:r>
        <w:rPr>
          <w:rFonts w:hint="eastAsia" w:ascii="仿宋" w:hAnsi="仿宋" w:eastAsia="仿宋" w:cs="仿宋"/>
          <w:spacing w:val="-41"/>
        </w:rPr>
        <w:t>据</w:t>
      </w:r>
      <w:r>
        <w:rPr>
          <w:rFonts w:hint="eastAsia" w:ascii="仿宋" w:hAnsi="仿宋" w:eastAsia="仿宋" w:cs="仿宋"/>
        </w:rPr>
        <w:t>《中华人民共和国传染病防治法</w:t>
      </w:r>
      <w:r>
        <w:rPr>
          <w:rFonts w:hint="eastAsia" w:ascii="仿宋" w:hAnsi="仿宋" w:eastAsia="仿宋" w:cs="仿宋"/>
          <w:spacing w:val="-161"/>
        </w:rPr>
        <w:t>》</w:t>
      </w:r>
      <w:r>
        <w:rPr>
          <w:rFonts w:hint="eastAsia" w:ascii="仿宋" w:hAnsi="仿宋" w:eastAsia="仿宋" w:cs="仿宋"/>
        </w:rPr>
        <w:t>《中华人民共和国突发事件应对法</w:t>
      </w:r>
      <w:r>
        <w:rPr>
          <w:rFonts w:hint="eastAsia" w:ascii="仿宋" w:hAnsi="仿宋" w:eastAsia="仿宋" w:cs="仿宋"/>
          <w:spacing w:val="-161"/>
        </w:rPr>
        <w:t>》</w:t>
      </w:r>
      <w:r>
        <w:rPr>
          <w:rFonts w:hint="eastAsia" w:ascii="仿宋" w:hAnsi="仿宋" w:eastAsia="仿宋" w:cs="仿宋"/>
        </w:rPr>
        <w:t>《广东省人民政府关于企业复工和学校开学时间的通知</w:t>
      </w:r>
      <w:r>
        <w:rPr>
          <w:rFonts w:hint="eastAsia" w:ascii="仿宋" w:hAnsi="仿宋" w:eastAsia="仿宋" w:cs="仿宋"/>
          <w:spacing w:val="-161"/>
        </w:rPr>
        <w:t>》</w:t>
      </w:r>
      <w:r>
        <w:rPr>
          <w:rFonts w:hint="eastAsia" w:ascii="仿宋" w:hAnsi="仿宋" w:eastAsia="仿宋" w:cs="仿宋"/>
        </w:rPr>
        <w:t>等法律法规和决定</w:t>
      </w:r>
      <w:r>
        <w:rPr>
          <w:rFonts w:hint="eastAsia" w:ascii="仿宋" w:hAnsi="仿宋" w:eastAsia="仿宋" w:cs="仿宋"/>
          <w:spacing w:val="-16"/>
        </w:rPr>
        <w:t xml:space="preserve">， </w:t>
      </w:r>
      <w:r>
        <w:rPr>
          <w:rFonts w:hint="eastAsia" w:ascii="仿宋" w:hAnsi="仿宋" w:eastAsia="仿宋" w:cs="仿宋"/>
        </w:rPr>
        <w:t>现向政府作出如下承诺。</w:t>
      </w:r>
    </w:p>
    <w:p>
      <w:pPr>
        <w:pStyle w:val="2"/>
        <w:spacing w:before="2" w:line="268" w:lineRule="auto"/>
        <w:ind w:left="109" w:right="278" w:firstLine="563"/>
        <w:jc w:val="both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一、本人不属于新型冠状病毒感染的肺炎病人、疑似新型冠</w:t>
      </w:r>
      <w:r>
        <w:rPr>
          <w:rFonts w:hint="eastAsia" w:ascii="仿宋" w:hAnsi="仿宋" w:eastAsia="仿宋" w:cs="仿宋"/>
          <w:spacing w:val="-1"/>
        </w:rPr>
        <w:t>状病毒感染的肺炎病人、新型冠状病毒感染的肺炎的密切接触者</w:t>
      </w:r>
      <w:r>
        <w:rPr>
          <w:rFonts w:hint="eastAsia" w:ascii="仿宋" w:hAnsi="仿宋" w:eastAsia="仿宋" w:cs="仿宋"/>
          <w:spacing w:val="-16"/>
        </w:rPr>
        <w:t>和重点人群</w:t>
      </w:r>
      <w:r>
        <w:rPr>
          <w:rFonts w:hint="eastAsia" w:ascii="仿宋" w:hAnsi="仿宋" w:eastAsia="仿宋" w:cs="仿宋"/>
        </w:rPr>
        <w:t>（</w:t>
      </w:r>
      <w:r>
        <w:rPr>
          <w:rFonts w:hint="eastAsia" w:ascii="仿宋" w:hAnsi="仿宋" w:eastAsia="仿宋" w:cs="仿宋"/>
          <w:spacing w:val="1"/>
        </w:rPr>
        <w:t>过去</w:t>
      </w:r>
      <w:r>
        <w:rPr>
          <w:rFonts w:hint="eastAsia" w:ascii="仿宋" w:hAnsi="仿宋" w:eastAsia="仿宋" w:cs="仿宋"/>
        </w:rPr>
        <w:t>14天湖北省旅居史</w:t>
      </w:r>
      <w:r>
        <w:rPr>
          <w:rFonts w:hint="eastAsia" w:ascii="仿宋" w:hAnsi="仿宋" w:eastAsia="仿宋" w:cs="仿宋"/>
          <w:spacing w:val="-119"/>
        </w:rPr>
        <w:t>）</w:t>
      </w:r>
      <w:r>
        <w:rPr>
          <w:rFonts w:hint="eastAsia" w:ascii="仿宋" w:hAnsi="仿宋" w:eastAsia="仿宋" w:cs="仿宋"/>
          <w:spacing w:val="-14"/>
        </w:rPr>
        <w:t>，无需隔离治疗或隔离医学</w:t>
      </w:r>
      <w:r>
        <w:rPr>
          <w:rFonts w:hint="eastAsia" w:ascii="仿宋" w:hAnsi="仿宋" w:eastAsia="仿宋" w:cs="仿宋"/>
          <w:spacing w:val="-1"/>
        </w:rPr>
        <w:t>观察，且目前无发热、咳嗽等呼吸道疾病症状，完全可以从事所</w:t>
      </w:r>
      <w:r>
        <w:rPr>
          <w:rFonts w:hint="eastAsia" w:ascii="仿宋" w:hAnsi="仿宋" w:eastAsia="仿宋" w:cs="仿宋"/>
        </w:rPr>
        <w:t>在企业的正常工作。</w:t>
      </w:r>
    </w:p>
    <w:p>
      <w:pPr>
        <w:pStyle w:val="2"/>
        <w:spacing w:before="5" w:line="268" w:lineRule="auto"/>
        <w:ind w:left="109" w:right="279" w:firstLine="563"/>
        <w:jc w:val="both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二、本人保证配合政府做好新型冠状病毒感染的肺炎疫情防控工作，做到配合排查、公共场所戴口罩、不造谣、传谣、不组织和参与聚集活动、不食用野生动物等；若本人出现发热、咳嗽等呼吸道疾病症状的，及时就诊，及时报告。</w:t>
      </w:r>
    </w:p>
    <w:p>
      <w:pPr>
        <w:pStyle w:val="2"/>
        <w:spacing w:before="2" w:line="268" w:lineRule="auto"/>
        <w:ind w:left="109" w:right="279" w:firstLine="563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本人保证绝不隐瞒、编造疫情信息，以上陈述和承诺真实、准确、完整，否则本人承担一切法律责任。同时，政府有权按照</w:t>
      </w:r>
    </w:p>
    <w:p>
      <w:pPr>
        <w:pStyle w:val="2"/>
        <w:spacing w:before="4" w:line="268" w:lineRule="auto"/>
        <w:ind w:left="109" w:right="277"/>
        <w:jc w:val="both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《中华人民共和国传染病防治法</w:t>
      </w:r>
      <w:r>
        <w:rPr>
          <w:rFonts w:hint="eastAsia" w:ascii="仿宋" w:hAnsi="仿宋" w:eastAsia="仿宋" w:cs="仿宋"/>
          <w:spacing w:val="-26"/>
        </w:rPr>
        <w:t>》《中华人民共和国突发事件应对</w:t>
      </w:r>
      <w:r>
        <w:rPr>
          <w:rFonts w:hint="eastAsia" w:ascii="仿宋" w:hAnsi="仿宋" w:eastAsia="仿宋" w:cs="仿宋"/>
          <w:spacing w:val="-1"/>
        </w:rPr>
        <w:t>法》等法律法规的规定依法处理；触犯《中华人民共和国治安管理处罚法》的，由公安机关依法处罚；构成犯罪的，依法追究刑</w:t>
      </w:r>
      <w:r>
        <w:rPr>
          <w:rFonts w:hint="eastAsia" w:ascii="仿宋" w:hAnsi="仿宋" w:eastAsia="仿宋" w:cs="仿宋"/>
        </w:rPr>
        <w:t>事责任。</w:t>
      </w:r>
    </w:p>
    <w:p>
      <w:pPr>
        <w:pStyle w:val="2"/>
        <w:spacing w:before="2"/>
        <w:ind w:left="673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特此承诺。</w:t>
      </w:r>
    </w:p>
    <w:p>
      <w:pPr>
        <w:pStyle w:val="2"/>
        <w:spacing w:before="12"/>
        <w:rPr>
          <w:rFonts w:ascii="仿宋" w:hAnsi="仿宋" w:eastAsia="仿宋" w:cs="仿宋"/>
          <w:sz w:val="39"/>
        </w:rPr>
      </w:pPr>
    </w:p>
    <w:p>
      <w:pPr>
        <w:pStyle w:val="2"/>
        <w:tabs>
          <w:tab w:val="left" w:pos="6909"/>
        </w:tabs>
        <w:spacing w:line="268" w:lineRule="auto"/>
        <w:ind w:right="2115"/>
        <w:jc w:val="center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/>
        </w:rPr>
        <w:t xml:space="preserve">                                       </w:t>
      </w:r>
      <w:r>
        <w:rPr>
          <w:rFonts w:hint="eastAsia" w:ascii="仿宋" w:hAnsi="仿宋" w:eastAsia="仿宋" w:cs="仿宋"/>
        </w:rPr>
        <w:t>承诺人：</w:t>
      </w:r>
      <w:r>
        <w:rPr>
          <w:rFonts w:hint="eastAsia" w:ascii="仿宋" w:hAnsi="仿宋" w:eastAsia="仿宋" w:cs="仿宋"/>
          <w:lang w:val="en-US" w:eastAsia="zh-CN"/>
        </w:rPr>
        <w:t>郑文娟</w:t>
      </w:r>
    </w:p>
    <w:p>
      <w:pPr>
        <w:pStyle w:val="2"/>
        <w:tabs>
          <w:tab w:val="left" w:pos="6909"/>
        </w:tabs>
        <w:spacing w:line="268" w:lineRule="auto"/>
        <w:ind w:right="2115"/>
        <w:jc w:val="right"/>
        <w:rPr>
          <w:rFonts w:ascii="仿宋" w:hAnsi="仿宋" w:eastAsia="仿宋" w:cs="仿宋"/>
          <w:lang w:val="en-US"/>
        </w:rPr>
      </w:pPr>
      <w:r>
        <w:rPr>
          <w:rFonts w:hint="eastAsia" w:ascii="仿宋" w:hAnsi="仿宋" w:eastAsia="仿宋" w:cs="仿宋"/>
          <w:lang w:val="en-US"/>
        </w:rPr>
        <w:t>2020年2月_</w:t>
      </w:r>
      <w:r>
        <w:rPr>
          <w:rFonts w:hint="eastAsia" w:ascii="仿宋" w:hAnsi="仿宋" w:eastAsia="仿宋" w:cs="仿宋"/>
          <w:lang w:val="en-US" w:eastAsia="zh-CN"/>
        </w:rPr>
        <w:t>13</w:t>
      </w:r>
      <w:r>
        <w:rPr>
          <w:rFonts w:hint="eastAsia" w:ascii="仿宋" w:hAnsi="仿宋" w:eastAsia="仿宋" w:cs="仿宋"/>
          <w:lang w:val="en-US"/>
        </w:rPr>
        <w:t>__日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972C0"/>
    <w:rsid w:val="00011744"/>
    <w:rsid w:val="003037B3"/>
    <w:rsid w:val="00B252B9"/>
    <w:rsid w:val="00BB7D8E"/>
    <w:rsid w:val="2C47096A"/>
    <w:rsid w:val="2CD972C0"/>
    <w:rsid w:val="36DC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="仿宋_GB2312" w:hAnsi="仿宋_GB2312" w:eastAsia="仿宋_GB2312" w:cs="仿宋_GB2312"/>
      <w:sz w:val="18"/>
      <w:szCs w:val="18"/>
      <w:lang w:val="zh-CN" w:bidi="zh-CN"/>
    </w:rPr>
  </w:style>
  <w:style w:type="character" w:customStyle="1" w:styleId="8">
    <w:name w:val="页脚 字符"/>
    <w:basedOn w:val="6"/>
    <w:link w:val="3"/>
    <w:uiPriority w:val="0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477</Characters>
  <Lines>3</Lines>
  <Paragraphs>1</Paragraphs>
  <TotalTime>6</TotalTime>
  <ScaleCrop>false</ScaleCrop>
  <LinksUpToDate>false</LinksUpToDate>
  <CharactersWithSpaces>559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2020-02-05T04:11:00Z</dcterms:created>
  <dc:creator>ray</dc:creator>
  <cp:lastModifiedBy>Ricky</cp:lastModifiedBy>
  <cp:lastPrinted>2020-02-07T10:53:00Z</cp:lastPrinted>
  <dcterms:modified xsi:type="dcterms:W3CDTF">2020-02-13T13:52:29Z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