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</w:pPr>
    </w:p>
    <w:p>
      <w:pPr>
        <w:jc w:val="left"/>
      </w:pPr>
    </w:p>
    <w:tbl>
      <w:tblPr>
        <w:tblStyle w:val="5"/>
        <w:tblW w:w="1049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1"/>
        <w:gridCol w:w="987"/>
        <w:gridCol w:w="1276"/>
        <w:gridCol w:w="5245"/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703" w:hRule="atLeast"/>
        </w:trPr>
        <w:tc>
          <w:tcPr>
            <w:tcW w:w="8789" w:type="dxa"/>
            <w:gridSpan w:val="4"/>
          </w:tcPr>
          <w:p>
            <w:pPr>
              <w:rPr>
                <w:rFonts w:ascii="Heiti SC Light" w:eastAsia="Heiti SC Light" w:hAnsiTheme="minorEastAsia"/>
                <w:b/>
                <w:sz w:val="36"/>
                <w:szCs w:val="36"/>
              </w:rPr>
            </w:pPr>
            <w:r>
              <w:rPr>
                <w:rFonts w:ascii="Heiti SC Light" w:eastAsia="Heiti SC Light" w:hAnsiTheme="minorEastAsia"/>
                <w:b/>
                <w:sz w:val="36"/>
                <w:szCs w:val="36"/>
              </w:rPr>
              <w:t>唐新红</w:t>
            </w:r>
          </w:p>
        </w:tc>
        <w:tc>
          <w:tcPr>
            <w:tcW w:w="1701" w:type="dxa"/>
            <w:vMerge w:val="restart"/>
          </w:tcPr>
          <w:p>
            <w:pPr>
              <w:jc w:val="right"/>
            </w:pPr>
            <w:r>
              <w:drawing>
                <wp:inline distT="0" distB="0" distL="0" distR="0">
                  <wp:extent cx="791845" cy="79184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000" cy="7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81" w:type="dxa"/>
          </w:tcPr>
          <w:p>
            <w:r>
              <w:rPr>
                <w:rFonts w:hint="eastAsia"/>
              </w:rPr>
              <w:t>25岁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987" w:type="dxa"/>
          </w:tcPr>
          <w:p>
            <w:r>
              <w:t xml:space="preserve">女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1276" w:type="dxa"/>
          </w:tcPr>
          <w:p>
            <w:r>
              <w:t xml:space="preserve">高中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5245" w:type="dxa"/>
          </w:tcPr>
          <w:p>
            <w:r>
              <w:rPr>
                <w:rFonts w:hint="eastAsia"/>
              </w:rPr>
              <w:t>7年经验</w:t>
            </w:r>
          </w:p>
        </w:tc>
        <w:tc>
          <w:tcPr>
            <w:tcW w:w="1701" w:type="dxa"/>
            <w:vMerge w:val="continue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trHeight w:val="402" w:hRule="atLeast"/>
        </w:trPr>
        <w:tc>
          <w:tcPr>
            <w:tcW w:w="2268" w:type="dxa"/>
            <w:gridSpan w:val="2"/>
          </w:tcPr>
          <w:p>
            <w:r>
              <w:t xml:space="preserve">18207888176   </w:t>
            </w:r>
          </w:p>
        </w:tc>
        <w:tc>
          <w:tcPr>
            <w:tcW w:w="1701" w:type="dxa"/>
            <w:vMerge w:val="continue"/>
          </w:tcPr>
          <w:p/>
        </w:tc>
      </w:tr>
    </w:tbl>
    <w:p/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个人优势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谦虚向学，积极乐观向上，性格开朗。</w:t>
      </w:r>
    </w:p>
    <w:p>
      <w:pPr>
        <w:ind w:left="360" w:leftChars="150"/>
        <w:rPr>
          <w:sz w:val="21"/>
          <w:szCs w:val="21"/>
        </w:rPr>
      </w:pP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期望职位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销售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深圳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5-6K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不限</w:t>
      </w:r>
    </w:p>
    <w:p>
      <w:pPr>
        <w:rPr>
          <w:sz w:val="21"/>
          <w:szCs w:val="21"/>
        </w:rPr>
      </w:pP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工作经历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asciiTheme="majorHAnsi" w:hAnsiTheme="majorHAnsi"/>
              </w:rPr>
            </w:pPr>
            <w:r>
              <w:rPr>
                <w:rFonts w:eastAsia="Heiti SC Light" w:asciiTheme="majorHAnsi" w:hAnsiTheme="majorHAnsi"/>
              </w:rPr>
              <w:t xml:space="preserve">  宜州茜可可服装店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店长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茜可可分店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2016.12—2020.02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sz w:val="21"/>
          <w:szCs w:val="21"/>
        </w:rPr>
        <w:t>主要负责店铺的日常管理和店内的销售。工作内容包含服装陈列，服装拍版，定期店员培训，每月服装盘点。</w:t>
      </w:r>
    </w:p>
    <w:p>
      <w:pPr>
        <w:spacing w:line="120" w:lineRule="exact"/>
        <w:ind w:left="360" w:leftChars="150"/>
      </w:pPr>
    </w:p>
    <w:p>
      <w:pPr>
        <w:ind w:left="360" w:leftChars="150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业绩：</w:t>
      </w:r>
      <w:r>
        <w:rPr>
          <w:rFonts w:hint="eastAsia"/>
          <w:sz w:val="21"/>
          <w:szCs w:val="21"/>
        </w:rPr>
        <w:t>在担任店长期间，团队的整体销售业绩上升。</w:t>
      </w:r>
      <w:bookmarkStart w:id="0" w:name="_GoBack"/>
      <w:bookmarkEnd w:id="0"/>
    </w:p>
    <w:p/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asciiTheme="majorHAnsi" w:hAnsiTheme="majorHAnsi"/>
              </w:rPr>
            </w:pPr>
            <w:r>
              <w:rPr>
                <w:rFonts w:eastAsia="Heiti SC Light" w:asciiTheme="majorHAnsi" w:hAnsiTheme="majorHAnsi"/>
              </w:rPr>
              <w:t xml:space="preserve">  广州娇兰佳人化妆品连锁有限公司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护肤品导购员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销售部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2015.04—2016.11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sz w:val="21"/>
          <w:szCs w:val="21"/>
        </w:rPr>
        <w:t>主要负责店内的护肤品和彩妆销售和销售引导。</w:t>
      </w:r>
    </w:p>
    <w:p>
      <w:pPr>
        <w:spacing w:line="120" w:lineRule="exact"/>
        <w:ind w:left="360" w:leftChars="150"/>
      </w:pPr>
    </w:p>
    <w:p>
      <w:pPr>
        <w:ind w:left="360" w:leftChars="150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业绩：</w:t>
      </w:r>
      <w:r>
        <w:rPr>
          <w:rFonts w:hint="eastAsia"/>
          <w:sz w:val="21"/>
          <w:szCs w:val="21"/>
        </w:rPr>
        <w:t>团队销售业绩达标。</w:t>
      </w:r>
    </w:p>
    <w:p/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asciiTheme="majorHAnsi" w:hAnsiTheme="majorHAnsi"/>
              </w:rPr>
            </w:pPr>
            <w:r>
              <w:rPr>
                <w:rFonts w:eastAsia="Heiti SC Light" w:asciiTheme="majorHAnsi" w:hAnsiTheme="majorHAnsi"/>
              </w:rPr>
              <w:t xml:space="preserve">  美潮美爆饰品店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导购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销售部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2013.03—2015.03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sz w:val="21"/>
          <w:szCs w:val="21"/>
        </w:rPr>
        <w:t>主要是负责帮助客户了解饰品，了解饰品的多样性，引导客户购买。</w:t>
      </w:r>
    </w:p>
    <w:p>
      <w:pPr>
        <w:spacing w:line="120" w:lineRule="exact"/>
        <w:ind w:left="360" w:leftChars="150"/>
      </w:pPr>
    </w:p>
    <w:p>
      <w:pPr>
        <w:ind w:left="360" w:leftChars="150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业绩：</w:t>
      </w:r>
      <w:r>
        <w:rPr>
          <w:rFonts w:hint="eastAsia"/>
          <w:sz w:val="21"/>
          <w:szCs w:val="21"/>
        </w:rPr>
        <w:t>店内销售业绩达标，并持续上升。</w:t>
      </w:r>
    </w:p>
    <w:p/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教育经历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宜州实验中学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高中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2008—2011</w:t>
            </w:r>
          </w:p>
        </w:tc>
      </w:tr>
    </w:tbl>
    <w:p>
      <w:pPr>
        <w:ind w:left="360" w:leftChars="150"/>
        <w:rPr>
          <w:sz w:val="21"/>
          <w:szCs w:val="21"/>
        </w:rPr>
      </w:pPr>
    </w:p>
    <w:p>
      <w:pPr>
        <w:rPr>
          <w:sz w:val="21"/>
          <w:szCs w:val="21"/>
        </w:rPr>
      </w:pPr>
    </w:p>
    <w:sectPr>
      <w:footerReference r:id="rId3" w:type="default"/>
      <w:pgSz w:w="11900" w:h="16840"/>
      <w:pgMar w:top="720" w:right="720" w:bottom="720" w:left="72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8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iti SC Light">
    <w:altName w:val="宋体"/>
    <w:panose1 w:val="02000000000000000000"/>
    <w:charset w:val="88"/>
    <w:family w:val="auto"/>
    <w:pitch w:val="default"/>
    <w:sig w:usb0="00000000" w:usb1="00000000" w:usb2="00000010" w:usb3="00000000" w:csb0="003E0000" w:csb1="00000000"/>
  </w:font>
  <w:font w:name="Heiti SC Medium">
    <w:altName w:val="宋体"/>
    <w:panose1 w:val="00000000000000000000"/>
    <w:charset w:val="88"/>
    <w:family w:val="auto"/>
    <w:pitch w:val="default"/>
    <w:sig w:usb0="00000000" w:usb1="00000000" w:usb2="00000010" w:usb3="00000000" w:csb0="003E0000" w:csb1="00000000"/>
  </w:font>
  <w:font w:name="Calibri Light">
    <w:altName w:val="Segoe Print"/>
    <w:panose1 w:val="020F0302020204030204"/>
    <w:charset w:val="00"/>
    <w:family w:val="auto"/>
    <w:pitch w:val="default"/>
    <w:sig w:usb0="00000000" w:usb1="00000000" w:usb2="00000000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ptab w:relativeTo="margin" w:alignment="center" w:leader="none"/>
    </w:r>
    <w:r>
      <w:ptab w:relativeTo="margin" w:alignment="right" w:leader="none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A8F"/>
    <w:rsid w:val="00051245"/>
    <w:rsid w:val="000A5057"/>
    <w:rsid w:val="00163240"/>
    <w:rsid w:val="001E67A2"/>
    <w:rsid w:val="002E3796"/>
    <w:rsid w:val="002F3A76"/>
    <w:rsid w:val="003827E9"/>
    <w:rsid w:val="003A00D0"/>
    <w:rsid w:val="003B0910"/>
    <w:rsid w:val="00463AF5"/>
    <w:rsid w:val="004F550A"/>
    <w:rsid w:val="005777EB"/>
    <w:rsid w:val="00581131"/>
    <w:rsid w:val="005B3E0F"/>
    <w:rsid w:val="005D5551"/>
    <w:rsid w:val="006144F6"/>
    <w:rsid w:val="00681FAE"/>
    <w:rsid w:val="00692DFB"/>
    <w:rsid w:val="006E5F7C"/>
    <w:rsid w:val="00741A8F"/>
    <w:rsid w:val="00772AD9"/>
    <w:rsid w:val="007B6ECF"/>
    <w:rsid w:val="007D15C3"/>
    <w:rsid w:val="00820F57"/>
    <w:rsid w:val="008548AB"/>
    <w:rsid w:val="00910D0A"/>
    <w:rsid w:val="00932CE5"/>
    <w:rsid w:val="00993C57"/>
    <w:rsid w:val="009F5C60"/>
    <w:rsid w:val="00A42598"/>
    <w:rsid w:val="00A54734"/>
    <w:rsid w:val="00A6286F"/>
    <w:rsid w:val="00A830C0"/>
    <w:rsid w:val="00B22262"/>
    <w:rsid w:val="00B25F5D"/>
    <w:rsid w:val="00B55272"/>
    <w:rsid w:val="00B83CC1"/>
    <w:rsid w:val="00C053B4"/>
    <w:rsid w:val="00CB5030"/>
    <w:rsid w:val="00CC613C"/>
    <w:rsid w:val="00CD5B60"/>
    <w:rsid w:val="00D0014D"/>
    <w:rsid w:val="00DB74FF"/>
    <w:rsid w:val="00EE379D"/>
    <w:rsid w:val="00FA57EE"/>
    <w:rsid w:val="1E032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字符"/>
    <w:basedOn w:val="6"/>
    <w:link w:val="3"/>
    <w:uiPriority w:val="99"/>
    <w:rPr>
      <w:sz w:val="18"/>
      <w:szCs w:val="18"/>
    </w:rPr>
  </w:style>
  <w:style w:type="character" w:customStyle="1" w:styleId="10">
    <w:name w:val="页脚字符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9D00B2B-BAC5-B34E-B44D-0EF6CE709B7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227</Words>
  <Characters>1296</Characters>
  <Lines>10</Lines>
  <Paragraphs>3</Paragraphs>
  <TotalTime>5</TotalTime>
  <ScaleCrop>false</ScaleCrop>
  <LinksUpToDate>false</LinksUpToDate>
  <CharactersWithSpaces>1520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2018-05-21T08:35:00Z</dcterms:created>
  <dc:creator>Microsoft Office 用户</dc:creator>
  <cp:lastModifiedBy>Ricky</cp:lastModifiedBy>
  <cp:lastPrinted>2018-05-21T07:06:00Z</cp:lastPrinted>
  <dcterms:modified xsi:type="dcterms:W3CDTF">2020-02-15T08:46:40Z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