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FBB4" w14:textId="2D9DC16B" w:rsidR="00A31752" w:rsidRPr="00D23863" w:rsidRDefault="00AF5DD5" w:rsidP="00AF5DD5">
      <w:pPr>
        <w:jc w:val="center"/>
        <w:rPr>
          <w:b/>
          <w:sz w:val="32"/>
        </w:rPr>
      </w:pPr>
      <w:r w:rsidRPr="00D23863">
        <w:rPr>
          <w:rFonts w:hint="eastAsia"/>
          <w:b/>
          <w:sz w:val="32"/>
        </w:rPr>
        <w:t>人工智能基础第</w:t>
      </w:r>
      <w:r w:rsidR="00FE1F79" w:rsidRPr="00D23863">
        <w:rPr>
          <w:rFonts w:hint="eastAsia"/>
          <w:b/>
          <w:sz w:val="32"/>
        </w:rPr>
        <w:t>三</w:t>
      </w:r>
      <w:r w:rsidRPr="00D23863">
        <w:rPr>
          <w:rFonts w:hint="eastAsia"/>
          <w:b/>
          <w:sz w:val="32"/>
        </w:rPr>
        <w:t>次编程</w:t>
      </w:r>
    </w:p>
    <w:p w14:paraId="5DC808E4" w14:textId="4C0DD6A4" w:rsidR="00AF5DD5" w:rsidRPr="00AF5DD5" w:rsidRDefault="00AF5DD5" w:rsidP="00D23863">
      <w:pPr>
        <w:spacing w:line="480" w:lineRule="auto"/>
        <w:jc w:val="center"/>
        <w:rPr>
          <w:rFonts w:ascii="楷体" w:eastAsia="楷体" w:hAnsi="楷体"/>
        </w:rPr>
      </w:pPr>
      <w:r w:rsidRPr="00AF5DD5">
        <w:rPr>
          <w:rFonts w:ascii="楷体" w:eastAsia="楷体" w:hAnsi="楷体" w:hint="eastAsia"/>
        </w:rPr>
        <w:t>自</w:t>
      </w:r>
      <w:r w:rsidR="00346ACA">
        <w:rPr>
          <w:rFonts w:ascii="楷体" w:eastAsia="楷体" w:hAnsi="楷体"/>
        </w:rPr>
        <w:t>02</w:t>
      </w:r>
      <w:r w:rsidRPr="00AF5DD5">
        <w:rPr>
          <w:rFonts w:ascii="楷体" w:eastAsia="楷体" w:hAnsi="楷体"/>
        </w:rPr>
        <w:t xml:space="preserve"> </w:t>
      </w:r>
      <w:r w:rsidR="00346ACA">
        <w:rPr>
          <w:rFonts w:ascii="楷体" w:eastAsia="楷体" w:hAnsi="楷体" w:hint="eastAsia"/>
        </w:rPr>
        <w:t>彭程</w:t>
      </w:r>
      <w:r w:rsidRPr="00AF5DD5">
        <w:rPr>
          <w:rFonts w:ascii="楷体" w:eastAsia="楷体" w:hAnsi="楷体" w:hint="eastAsia"/>
        </w:rPr>
        <w:t xml:space="preserve"> </w:t>
      </w:r>
      <w:r w:rsidRPr="00AF5DD5">
        <w:rPr>
          <w:rFonts w:ascii="楷体" w:eastAsia="楷体" w:hAnsi="楷体"/>
        </w:rPr>
        <w:t>20</w:t>
      </w:r>
      <w:r w:rsidR="00346ACA">
        <w:rPr>
          <w:rFonts w:ascii="楷体" w:eastAsia="楷体" w:hAnsi="楷体"/>
        </w:rPr>
        <w:t>20011075</w:t>
      </w:r>
    </w:p>
    <w:p w14:paraId="1A9C1269" w14:textId="6FE51BB1" w:rsidR="002B461C" w:rsidRPr="00213F3A" w:rsidRDefault="00FE1F79" w:rsidP="00B803B2">
      <w:pPr>
        <w:rPr>
          <w:b/>
        </w:rPr>
      </w:pPr>
      <w:r w:rsidRPr="00213F3A">
        <w:rPr>
          <w:rFonts w:hint="eastAsia"/>
          <w:b/>
        </w:rPr>
        <w:t>一、</w:t>
      </w:r>
      <w:r w:rsidRPr="00213F3A">
        <w:rPr>
          <w:b/>
        </w:rPr>
        <w:t>推导用随机梯度下降法求解一元</w:t>
      </w:r>
      <w:r w:rsidRPr="00213F3A">
        <w:rPr>
          <w:b/>
        </w:rPr>
        <w:t xml:space="preserve"> Logistic </w:t>
      </w:r>
      <w:r w:rsidRPr="00213F3A">
        <w:rPr>
          <w:b/>
        </w:rPr>
        <w:t>回归的过程</w:t>
      </w:r>
    </w:p>
    <w:p w14:paraId="43645A99" w14:textId="1BE132A5" w:rsidR="00FE1F79" w:rsidRDefault="00FE1F79" w:rsidP="00FE1F79">
      <w:pPr>
        <w:jc w:val="center"/>
      </w:pPr>
      <w:r>
        <w:rPr>
          <w:noProof/>
        </w:rPr>
        <w:drawing>
          <wp:inline distT="0" distB="0" distL="0" distR="0" wp14:anchorId="441D55D8" wp14:editId="79888FD7">
            <wp:extent cx="3230880" cy="133732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3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4866" w14:textId="14355BA1" w:rsidR="00FE1F79" w:rsidRDefault="00FE1F79" w:rsidP="00B803B2">
      <w:r>
        <w:tab/>
        <w:t>1.</w:t>
      </w:r>
      <w:r>
        <w:rPr>
          <w:rFonts w:hint="eastAsia"/>
        </w:rPr>
        <w:t>从训练数据中随机选取</w:t>
      </w:r>
      <w:r w:rsidR="00A53833">
        <w:rPr>
          <w:rFonts w:hint="eastAsia"/>
        </w:rPr>
        <w:t>数据</w:t>
      </w:r>
    </w:p>
    <w:p w14:paraId="5E07C705" w14:textId="120DA512" w:rsidR="00A53833" w:rsidRDefault="00A53833" w:rsidP="00FE1F79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从输入算输出：</w:t>
      </w:r>
    </w:p>
    <w:p w14:paraId="19FBA661" w14:textId="45C3A5F6" w:rsidR="00A53833" w:rsidRDefault="00A7314F" w:rsidP="00A53833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wx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=h(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)=-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28AA6904" w14:textId="3E4CE2D2" w:rsidR="00FE1F79" w:rsidRDefault="00B54BF7" w:rsidP="00FE1F79">
      <w:pPr>
        <w:ind w:firstLine="420"/>
      </w:pPr>
      <w:r>
        <w:t>3</w:t>
      </w:r>
      <w:r w:rsidR="00A53833">
        <w:t>.</w:t>
      </w:r>
      <w:r w:rsidR="00FE1F79">
        <w:rPr>
          <w:rFonts w:hint="eastAsia"/>
        </w:rPr>
        <w:t>从输出算梯度：</w:t>
      </w:r>
    </w:p>
    <w:p w14:paraId="49BC2D4D" w14:textId="6638B45C" w:rsidR="00FE1F79" w:rsidRPr="00FE1F79" w:rsidRDefault="00A7314F" w:rsidP="00B803B2">
      <w:pPr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∂b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</m:num>
                <m:den>
                  <m:r>
                    <w:rPr>
                      <w:rFonts w:ascii="Cambria Math" w:hAnsi="Cambria Math"/>
                    </w:rPr>
                    <m:t>dπ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dπ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∂b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dπ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dπ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x</m:t>
              </m:r>
            </m:e>
          </m:eqArr>
        </m:oMath>
      </m:oMathPara>
    </w:p>
    <w:p w14:paraId="1180BDE9" w14:textId="74246706" w:rsidR="00FE1F79" w:rsidRDefault="00FE1F79" w:rsidP="00B803B2">
      <w:r>
        <w:rPr>
          <w:i/>
        </w:rPr>
        <w:tab/>
      </w:r>
      <w:r w:rsidRPr="00FE1F79">
        <w:rPr>
          <w:rFonts w:hint="eastAsia"/>
        </w:rPr>
        <w:t>其中</w:t>
      </w:r>
      <w:r>
        <w:rPr>
          <w:rFonts w:hint="eastAsia"/>
        </w:rPr>
        <w:t>：</w:t>
      </w:r>
    </w:p>
    <w:p w14:paraId="3391568E" w14:textId="35C501FD" w:rsidR="00FE1F79" w:rsidRPr="00F235D8" w:rsidRDefault="00A7314F" w:rsidP="00B803B2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</w:rPr>
                    <m:t>dπ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dπ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den>
              </m:f>
            </m:e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dπ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 xml:space="preserve">=1                      </m:t>
              </m:r>
              <m:r>
                <w:rPr>
                  <w:rFonts w:ascii="Cambria Math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e>
          </m:eqArr>
        </m:oMath>
      </m:oMathPara>
    </w:p>
    <w:p w14:paraId="2A3CF7B8" w14:textId="76AE308B" w:rsidR="00F235D8" w:rsidRDefault="00B54BF7" w:rsidP="00B803B2">
      <w:r>
        <w:tab/>
        <w:t>4.</w:t>
      </w:r>
      <w:r>
        <w:rPr>
          <w:rFonts w:hint="eastAsia"/>
        </w:rPr>
        <w:t>进行梯度更新：</w:t>
      </w:r>
    </w:p>
    <w:p w14:paraId="0D812CBE" w14:textId="543E1606" w:rsidR="00652B18" w:rsidRPr="00652B18" w:rsidRDefault="00652B18" w:rsidP="00B803B2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←w-α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</m:oMath>
      </m:oMathPara>
    </w:p>
    <w:p w14:paraId="0821AC9F" w14:textId="5E7B3822" w:rsidR="00652B18" w:rsidRPr="00652B18" w:rsidRDefault="00652B18" w:rsidP="00652B18">
      <m:oMathPara>
        <m:oMath>
          <m:r>
            <w:rPr>
              <w:rFonts w:ascii="Cambria Math" w:hAnsi="Cambria Math"/>
            </w:rPr>
            <m:t>b←b-α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14:paraId="695F63D1" w14:textId="0FB60505" w:rsidR="00B54BF7" w:rsidRDefault="00B54BF7" w:rsidP="00B803B2">
      <w:r>
        <w:tab/>
        <w:t>5.</w:t>
      </w:r>
      <w:r>
        <w:rPr>
          <w:rFonts w:hint="eastAsia"/>
        </w:rPr>
        <w:t>如果没有达到要求，重复上述过程。</w:t>
      </w:r>
    </w:p>
    <w:p w14:paraId="54EB5C31" w14:textId="77777777" w:rsidR="005203D7" w:rsidRPr="00652B18" w:rsidRDefault="005203D7" w:rsidP="00B803B2">
      <w:pPr>
        <w:rPr>
          <w:rFonts w:hint="eastAsia"/>
        </w:rPr>
      </w:pPr>
    </w:p>
    <w:p w14:paraId="11E44F24" w14:textId="4686EF18" w:rsidR="0025114F" w:rsidRDefault="00CE1424" w:rsidP="002B461C">
      <w:pPr>
        <w:rPr>
          <w:rFonts w:cs="Times New Roman"/>
        </w:rPr>
      </w:pPr>
      <w:r w:rsidRPr="0025114F">
        <w:rPr>
          <w:b/>
        </w:rPr>
        <w:t>二、</w:t>
      </w:r>
      <w:r w:rsidR="0025114F" w:rsidRPr="0025114F">
        <w:rPr>
          <w:b/>
        </w:rPr>
        <w:t>编程实现该随机梯度下降算法，根据花瓣长度特征，对数据集中的山鸢尾和维吉尼亚鸢尾使用</w:t>
      </w:r>
      <w:r w:rsidR="0025114F" w:rsidRPr="0025114F">
        <w:rPr>
          <w:b/>
        </w:rPr>
        <w:t xml:space="preserve"> Logistic</w:t>
      </w:r>
      <w:r w:rsidR="0025114F" w:rsidRPr="0025114F">
        <w:rPr>
          <w:b/>
        </w:rPr>
        <w:t>回归进行二分类。</w:t>
      </w:r>
      <w:r w:rsidR="00213F3A">
        <w:rPr>
          <w:rFonts w:cs="Times New Roman"/>
        </w:rPr>
        <w:tab/>
      </w:r>
    </w:p>
    <w:p w14:paraId="3D4D2663" w14:textId="696BAE09" w:rsidR="00572728" w:rsidRDefault="00572728" w:rsidP="00E35790">
      <w:pPr>
        <w:rPr>
          <w:rFonts w:cs="Times New Roman"/>
        </w:rPr>
      </w:pPr>
      <w:r>
        <w:rPr>
          <w:rFonts w:cs="Times New Roman"/>
        </w:rPr>
        <w:tab/>
      </w:r>
      <w:r w:rsidR="004F3597">
        <w:rPr>
          <w:rFonts w:cs="Times New Roman" w:hint="eastAsia"/>
        </w:rPr>
        <w:t>此处我们编程实现了上述的</w:t>
      </w:r>
      <w:r w:rsidR="004F3597">
        <w:rPr>
          <w:rFonts w:cs="Times New Roman" w:hint="eastAsia"/>
        </w:rPr>
        <w:t>logistic</w:t>
      </w:r>
      <w:r w:rsidR="004F3597">
        <w:rPr>
          <w:rFonts w:cs="Times New Roman" w:hint="eastAsia"/>
        </w:rPr>
        <w:t>回归，其中超参数的选取为：</w:t>
      </w:r>
      <w:r w:rsidR="004F3597">
        <w:rPr>
          <w:rFonts w:cs="Times New Roman" w:hint="eastAsia"/>
        </w:rPr>
        <w:t>l</w:t>
      </w:r>
      <w:r w:rsidR="004F3597">
        <w:rPr>
          <w:rFonts w:cs="Times New Roman"/>
        </w:rPr>
        <w:t>r = 0.1, epoch = 50, batch_size = 32</w:t>
      </w:r>
      <w:r w:rsidR="004F3597">
        <w:rPr>
          <w:rFonts w:cs="Times New Roman"/>
        </w:rPr>
        <w:t>。</w:t>
      </w:r>
      <w:r w:rsidR="00EE2AC2">
        <w:rPr>
          <w:rFonts w:cs="Times New Roman" w:hint="eastAsia"/>
        </w:rPr>
        <w:t>经过</w:t>
      </w:r>
      <w:r w:rsidR="00EE2AC2">
        <w:rPr>
          <w:rFonts w:cs="Times New Roman" w:hint="eastAsia"/>
        </w:rPr>
        <w:t>2</w:t>
      </w:r>
      <w:r w:rsidR="00EE2AC2">
        <w:rPr>
          <w:rFonts w:cs="Times New Roman"/>
        </w:rPr>
        <w:t>0</w:t>
      </w:r>
      <w:r w:rsidR="00EE2AC2">
        <w:rPr>
          <w:rFonts w:cs="Times New Roman" w:hint="eastAsia"/>
        </w:rPr>
        <w:t>-</w:t>
      </w:r>
      <w:r w:rsidR="00EE2AC2">
        <w:rPr>
          <w:rFonts w:cs="Times New Roman"/>
        </w:rPr>
        <w:t>30</w:t>
      </w:r>
      <w:r w:rsidR="00EE2AC2">
        <w:rPr>
          <w:rFonts w:cs="Times New Roman" w:hint="eastAsia"/>
        </w:rPr>
        <w:t>个</w:t>
      </w:r>
      <w:r w:rsidR="00EE2AC2">
        <w:rPr>
          <w:rFonts w:cs="Times New Roman" w:hint="eastAsia"/>
        </w:rPr>
        <w:t>epoch</w:t>
      </w:r>
      <w:r w:rsidR="00EE2AC2">
        <w:rPr>
          <w:rFonts w:cs="Times New Roman" w:hint="eastAsia"/>
        </w:rPr>
        <w:t>，在训练集</w:t>
      </w:r>
      <w:r w:rsidR="004F3597">
        <w:rPr>
          <w:rFonts w:cs="Times New Roman" w:hint="eastAsia"/>
        </w:rPr>
        <w:t>得到的正确率为</w:t>
      </w:r>
      <w:r w:rsidR="004F3597">
        <w:rPr>
          <w:rFonts w:cs="Times New Roman" w:hint="eastAsia"/>
        </w:rPr>
        <w:t>1</w:t>
      </w:r>
      <w:r w:rsidR="00EE2AC2">
        <w:rPr>
          <w:rFonts w:cs="Times New Roman" w:hint="eastAsia"/>
        </w:rPr>
        <w:t>。</w:t>
      </w:r>
    </w:p>
    <w:p w14:paraId="0321882C" w14:textId="49DF3F85" w:rsidR="00EE2AC2" w:rsidRDefault="00EE2AC2" w:rsidP="00EE2AC2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1494B2E0" wp14:editId="279F01E2">
            <wp:extent cx="2978303" cy="1333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145F" w14:textId="71F0A785" w:rsidR="004F3597" w:rsidRDefault="00EE2AC2" w:rsidP="00EE2AC2">
      <w:pPr>
        <w:ind w:firstLine="420"/>
        <w:rPr>
          <w:rFonts w:cs="Times New Roman"/>
        </w:rPr>
      </w:pPr>
      <w:r>
        <w:rPr>
          <w:rFonts w:cs="Times New Roman" w:hint="eastAsia"/>
        </w:rPr>
        <w:t>在测试集上同样取得正确率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（图见下一部分）。</w:t>
      </w:r>
    </w:p>
    <w:p w14:paraId="38578A75" w14:textId="77777777" w:rsidR="00A7314F" w:rsidRDefault="00A7314F" w:rsidP="00EE2AC2">
      <w:pPr>
        <w:ind w:firstLine="420"/>
        <w:rPr>
          <w:rFonts w:cs="Times New Roman" w:hint="eastAsia"/>
        </w:rPr>
      </w:pPr>
    </w:p>
    <w:p w14:paraId="6FC285AB" w14:textId="2D8FE7AE" w:rsidR="004178AB" w:rsidRPr="008100C3" w:rsidRDefault="008100C3" w:rsidP="00E35790">
      <w:pPr>
        <w:rPr>
          <w:rFonts w:cs="Times New Roman" w:hint="eastAsia"/>
          <w:b/>
        </w:rPr>
      </w:pPr>
      <w:r w:rsidRPr="0025114F">
        <w:rPr>
          <w:rFonts w:hint="eastAsia"/>
          <w:b/>
        </w:rPr>
        <w:lastRenderedPageBreak/>
        <w:t>三、</w:t>
      </w:r>
      <w:r w:rsidR="0025114F" w:rsidRPr="0025114F">
        <w:rPr>
          <w:b/>
        </w:rPr>
        <w:t>使用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Accuracy</w:t>
      </w:r>
      <w:r w:rsidR="0025114F" w:rsidRPr="0025114F">
        <w:rPr>
          <w:b/>
        </w:rPr>
        <w:t>、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Sensitivity</w:t>
      </w:r>
      <w:r w:rsidR="0025114F" w:rsidRPr="0025114F">
        <w:rPr>
          <w:b/>
        </w:rPr>
        <w:t>、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Specificity</w:t>
      </w:r>
      <w:r w:rsidR="0025114F" w:rsidRPr="0025114F">
        <w:rPr>
          <w:b/>
        </w:rPr>
        <w:t>、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Recall</w:t>
      </w:r>
      <w:r w:rsidR="0025114F" w:rsidRPr="0025114F">
        <w:rPr>
          <w:b/>
        </w:rPr>
        <w:t>、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Precision</w:t>
      </w:r>
      <w:r w:rsidR="0025114F" w:rsidRPr="0025114F">
        <w:rPr>
          <w:b/>
        </w:rPr>
        <w:t>、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F1</w:t>
      </w:r>
      <w:r w:rsidR="0025114F" w:rsidRPr="0025114F">
        <w:rPr>
          <w:b/>
        </w:rPr>
        <w:t>、</w:t>
      </w:r>
      <w:r w:rsidR="0025114F" w:rsidRPr="0025114F">
        <w:rPr>
          <w:b/>
        </w:rPr>
        <w:t xml:space="preserve"> </w:t>
      </w:r>
      <w:r w:rsidR="0025114F" w:rsidRPr="0025114F">
        <w:rPr>
          <w:rStyle w:val="fontstyle21"/>
          <w:color w:val="0000FF"/>
        </w:rPr>
        <w:t>auROC</w:t>
      </w:r>
      <w:r w:rsidR="0025114F" w:rsidRPr="0025114F">
        <w:rPr>
          <w:b/>
        </w:rPr>
        <w:t xml:space="preserve"> </w:t>
      </w:r>
      <w:r w:rsidR="0025114F" w:rsidRPr="0025114F">
        <w:rPr>
          <w:b/>
        </w:rPr>
        <w:t>等指标评价你的分类方法。</w:t>
      </w:r>
    </w:p>
    <w:p w14:paraId="0999C45D" w14:textId="6A13FE39" w:rsidR="0025114F" w:rsidRPr="00A7314F" w:rsidRDefault="00A050EF" w:rsidP="0025114F">
      <w:pPr>
        <w:rPr>
          <w:rFonts w:cs="Times New Roman" w:hint="eastAsia"/>
        </w:rPr>
      </w:pPr>
      <w:r>
        <w:rPr>
          <w:rFonts w:cs="Times New Roman"/>
        </w:rPr>
        <w:tab/>
      </w:r>
      <w:r w:rsidR="0025114F" w:rsidRPr="0025114F">
        <w:rPr>
          <w:rFonts w:cs="Times New Roman" w:hint="eastAsia"/>
        </w:rPr>
        <w:t>测试的参考量的计算公式如下</w:t>
      </w:r>
      <w:r w:rsidR="0025114F" w:rsidRPr="0025114F">
        <w:rPr>
          <w:rFonts w:cs="Times New Roman" w:hint="eastAsia"/>
        </w:rPr>
        <w:t>:</w:t>
      </w:r>
    </w:p>
    <w:p w14:paraId="6B0ED456" w14:textId="0FB32AEA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2"/>
              <w:szCs w:val="24"/>
            </w:rPr>
            <m:t>ACC=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TP+TN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TP+TN+FP+FN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32F4DC0E" w14:textId="222A0ADC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2"/>
              <w:szCs w:val="24"/>
            </w:rPr>
            <m:t>BER=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FP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FP+TN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FN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FN+TP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e>
          </m:d>
        </m:oMath>
      </m:oMathPara>
    </w:p>
    <w:p w14:paraId="76AAE5D1" w14:textId="5C9D85FC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2"/>
              <w:szCs w:val="24"/>
            </w:rPr>
            <m:t>MCC=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4"/>
                </w:rPr>
                <m:t>⋅</m:t>
              </m:r>
              <m:r>
                <w:rPr>
                  <w:rFonts w:ascii="Cambria Math" w:hAnsi="Cambria Math" w:cs="Times New Roman"/>
                  <w:sz w:val="22"/>
                  <w:szCs w:val="24"/>
                </w:rPr>
                <m:t>TN-FP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4"/>
                </w:rPr>
                <m:t>⋅</m:t>
              </m:r>
              <m:r>
                <w:rPr>
                  <w:rFonts w:ascii="Cambria Math" w:hAnsi="Cambria Math" w:cs="Times New Roman"/>
                  <w:sz w:val="22"/>
                  <w:szCs w:val="24"/>
                </w:rPr>
                <m:t>FN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2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TP+FP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FP+TN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TN+FN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FN+FP</m:t>
                      </m:r>
                    </m:e>
                  </m:d>
                </m:e>
              </m:rad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153F6FE0" w14:textId="7788F7F6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2"/>
              <w:szCs w:val="24"/>
            </w:rPr>
            <m:t xml:space="preserve"> Sensitivity </m:t>
          </m:r>
          <m:r>
            <w:rPr>
              <w:rFonts w:ascii="Cambria Math" w:hAnsi="Cambria Math" w:cs="Times New Roman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TP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TP+FN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3DB39C0C" w14:textId="6B24A2DD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2"/>
              <w:szCs w:val="24"/>
            </w:rPr>
            <m:t xml:space="preserve"> Specificity </m:t>
          </m:r>
          <m:r>
            <w:rPr>
              <w:rFonts w:ascii="Cambria Math" w:hAnsi="Cambria Math" w:cs="Times New Roman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TN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TN+FP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2E7650A0" w14:textId="262B6DEB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2"/>
              <w:szCs w:val="24"/>
            </w:rPr>
            <m:t xml:space="preserve"> Recall </m:t>
          </m:r>
          <m:r>
            <w:rPr>
              <w:rFonts w:ascii="Cambria Math" w:hAnsi="Cambria Math" w:cs="Times New Roman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TP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TP+FN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0BFFE2EB" w14:textId="555CDE75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2"/>
              <w:szCs w:val="24"/>
            </w:rPr>
            <m:t xml:space="preserve"> Precision </m:t>
          </m:r>
          <m:r>
            <w:rPr>
              <w:rFonts w:ascii="Cambria Math" w:hAnsi="Cambria Math" w:cs="Times New Roman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4"/>
                </w:rPr>
                <m:t>TP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TP+FP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72B10E36" w14:textId="6D0AD3C5" w:rsidR="0025114F" w:rsidRPr="00A7314F" w:rsidRDefault="0025114F" w:rsidP="0025114F">
      <w:pPr>
        <w:rPr>
          <w:rFonts w:ascii="Cambria Math" w:hAnsi="Cambria Math" w:cs="Times New Roman"/>
          <w:sz w:val="22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2"/>
              <w:szCs w:val="24"/>
            </w:rPr>
            <m:t>F1=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2"/>
                  <w:szCs w:val="24"/>
                </w:rPr>
                <m:t>×</m:t>
              </m:r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4"/>
                </w:rPr>
                <m:t xml:space="preserve"> Precision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2"/>
                  <w:szCs w:val="24"/>
                </w:rPr>
                <m:t>×</m:t>
              </m:r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4"/>
                </w:rPr>
                <m:t xml:space="preserve"> Recall 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4"/>
                </w:rPr>
                <m:t xml:space="preserve"> Precision </m:t>
              </m:r>
              <m:r>
                <w:rPr>
                  <w:rFonts w:ascii="Cambria Math" w:hAnsi="Cambria Math" w:cs="Times New Roman"/>
                  <w:sz w:val="22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4"/>
                </w:rPr>
                <m:t xml:space="preserve"> Recall </m:t>
              </m: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en>
          </m:f>
        </m:oMath>
      </m:oMathPara>
    </w:p>
    <w:p w14:paraId="49BAA4B9" w14:textId="297F8B3F" w:rsidR="0025114F" w:rsidRDefault="00B73C1B" w:rsidP="003A5721">
      <w:pPr>
        <w:ind w:firstLine="420"/>
        <w:rPr>
          <w:rFonts w:ascii="LMRoman10-Regular-Identity-H" w:hAnsi="LMRoman10-Regular-Identity-H"/>
          <w:color w:val="000000"/>
          <w:sz w:val="22"/>
        </w:rPr>
      </w:pPr>
      <w:r>
        <w:rPr>
          <w:rFonts w:cs="Times New Roman" w:hint="eastAsia"/>
        </w:rPr>
        <w:t>此外的</w:t>
      </w:r>
      <w:r>
        <w:rPr>
          <w:rFonts w:cs="Times New Roman" w:hint="eastAsia"/>
        </w:rPr>
        <w:t>au</w:t>
      </w:r>
      <w:r>
        <w:rPr>
          <w:rFonts w:cs="Times New Roman"/>
        </w:rPr>
        <w:t>ROC</w:t>
      </w:r>
      <w:r w:rsidR="003A5721">
        <w:rPr>
          <w:rFonts w:cs="Times New Roman" w:hint="eastAsia"/>
        </w:rPr>
        <w:t>、</w:t>
      </w:r>
      <w:r w:rsidR="003A5721">
        <w:rPr>
          <w:rFonts w:cs="Times New Roman" w:hint="eastAsia"/>
        </w:rPr>
        <w:t>au</w:t>
      </w:r>
      <w:r w:rsidR="003A5721">
        <w:rPr>
          <w:rFonts w:cs="Times New Roman"/>
        </w:rPr>
        <w:t>PRC</w:t>
      </w:r>
      <w:r w:rsidR="003A5721">
        <w:rPr>
          <w:rFonts w:cs="Times New Roman" w:hint="eastAsia"/>
        </w:rPr>
        <w:t>可以</w:t>
      </w:r>
      <w:r>
        <w:rPr>
          <w:rFonts w:ascii="宋体" w:hAnsi="宋体" w:hint="eastAsia"/>
          <w:color w:val="000000"/>
          <w:sz w:val="22"/>
        </w:rPr>
        <w:t>调用</w:t>
      </w:r>
      <w:r w:rsidRPr="00B73C1B">
        <w:rPr>
          <w:rFonts w:ascii="宋体" w:hAnsi="宋体"/>
          <w:color w:val="000000"/>
          <w:sz w:val="22"/>
        </w:rPr>
        <w:t xml:space="preserve"> </w:t>
      </w:r>
      <w:r w:rsidRPr="00B73C1B">
        <w:rPr>
          <w:rFonts w:ascii="LMRoman10-Regular-Identity-H" w:hAnsi="LMRoman10-Regular-Identity-H"/>
          <w:color w:val="000000"/>
          <w:sz w:val="22"/>
        </w:rPr>
        <w:t xml:space="preserve">sklearn </w:t>
      </w:r>
      <w:r w:rsidRPr="00B73C1B">
        <w:rPr>
          <w:rFonts w:ascii="宋体" w:hAnsi="宋体"/>
          <w:color w:val="000000"/>
          <w:sz w:val="22"/>
        </w:rPr>
        <w:t>中的</w:t>
      </w:r>
      <w:r w:rsidR="00DE3CE4">
        <w:rPr>
          <w:rFonts w:ascii="LMRoman10-Regular-Identity-H" w:hAnsi="LMRoman10-Regular-Identity-H" w:hint="eastAsia"/>
          <w:color w:val="000000"/>
          <w:sz w:val="22"/>
        </w:rPr>
        <w:t>相关函数</w:t>
      </w:r>
      <w:r>
        <w:rPr>
          <w:rFonts w:ascii="LMRoman10-Regular-Identity-H" w:hAnsi="LMRoman10-Regular-Identity-H" w:hint="eastAsia"/>
          <w:color w:val="000000"/>
          <w:sz w:val="22"/>
        </w:rPr>
        <w:t>求取</w:t>
      </w:r>
      <w:r w:rsidR="003A5721">
        <w:rPr>
          <w:rFonts w:ascii="LMRoman10-Regular-Identity-H" w:hAnsi="LMRoman10-Regular-Identity-H" w:hint="eastAsia"/>
          <w:color w:val="000000"/>
          <w:sz w:val="22"/>
        </w:rPr>
        <w:t>。</w:t>
      </w:r>
    </w:p>
    <w:p w14:paraId="1D0DC96E" w14:textId="4D1ECE47" w:rsidR="003A5721" w:rsidRDefault="003A5721" w:rsidP="003A5721">
      <w:pPr>
        <w:ind w:firstLine="420"/>
        <w:rPr>
          <w:rFonts w:ascii="LMRoman10-Regular-Identity-H" w:hAnsi="LMRoman10-Regular-Identity-H"/>
          <w:color w:val="000000"/>
          <w:sz w:val="22"/>
        </w:rPr>
      </w:pPr>
      <w:r>
        <w:rPr>
          <w:rFonts w:ascii="LMRoman10-Regular-Identity-H" w:hAnsi="LMRoman10-Regular-Identity-H" w:hint="eastAsia"/>
          <w:color w:val="000000"/>
          <w:sz w:val="22"/>
        </w:rPr>
        <w:t>实验结果如下：</w:t>
      </w:r>
    </w:p>
    <w:p w14:paraId="31DC5C53" w14:textId="70D0B1A6" w:rsidR="003A5721" w:rsidRPr="00B73C1B" w:rsidRDefault="00CB367D" w:rsidP="003A5721">
      <w:pPr>
        <w:ind w:firstLine="420"/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113C221F" wp14:editId="3BB87E86">
            <wp:extent cx="1386270" cy="1540300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599" cy="15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FF5C" w14:textId="7CE2FF5E" w:rsidR="004F3597" w:rsidRDefault="003A5721" w:rsidP="00E35790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可见该分类任务比较简单，在测试集上能够达到全部正确。</w:t>
      </w:r>
    </w:p>
    <w:p w14:paraId="390E59B5" w14:textId="77777777" w:rsidR="00A7314F" w:rsidRDefault="00A7314F" w:rsidP="00E35790">
      <w:pPr>
        <w:rPr>
          <w:b/>
        </w:rPr>
      </w:pPr>
    </w:p>
    <w:p w14:paraId="0AB27839" w14:textId="1CC47D79" w:rsidR="0025114F" w:rsidRDefault="0025114F" w:rsidP="00E35790">
      <w:pPr>
        <w:rPr>
          <w:b/>
        </w:rPr>
      </w:pPr>
      <w:r w:rsidRPr="0025114F">
        <w:rPr>
          <w:rFonts w:hint="eastAsia"/>
          <w:b/>
        </w:rPr>
        <w:t>四、</w:t>
      </w:r>
      <w:r w:rsidRPr="0025114F">
        <w:rPr>
          <w:b/>
        </w:rPr>
        <w:t>使用</w:t>
      </w:r>
      <w:r w:rsidRPr="0025114F">
        <w:rPr>
          <w:b/>
        </w:rPr>
        <w:t xml:space="preserve"> scikit-learn </w:t>
      </w:r>
      <w:r w:rsidRPr="0025114F">
        <w:rPr>
          <w:b/>
        </w:rPr>
        <w:t>中的</w:t>
      </w:r>
      <w:r>
        <w:rPr>
          <w:rStyle w:val="fontstyle21"/>
          <w:color w:val="0000FF"/>
        </w:rPr>
        <w:t xml:space="preserve">LogisticRegression </w:t>
      </w:r>
      <w:r>
        <w:rPr>
          <w:rStyle w:val="fontstyle01"/>
          <w:color w:val="0000FF"/>
        </w:rPr>
        <w:t>分类器</w:t>
      </w:r>
      <w:r w:rsidRPr="0025114F">
        <w:rPr>
          <w:b/>
        </w:rPr>
        <w:t>求解该二分类问题，与自己实现的效果进行对比。</w:t>
      </w:r>
    </w:p>
    <w:p w14:paraId="6761BCBF" w14:textId="359DD308" w:rsidR="0025114F" w:rsidRPr="00EE2AC2" w:rsidRDefault="00EE2AC2" w:rsidP="00E35790">
      <w:pPr>
        <w:rPr>
          <w:rFonts w:cs="Times New Roman"/>
        </w:rPr>
      </w:pPr>
      <w:r w:rsidRPr="00EE2AC2">
        <w:rPr>
          <w:rFonts w:cs="Times New Roman" w:hint="eastAsia"/>
        </w:rPr>
        <w:t>使用如下的函数：</w:t>
      </w:r>
    </w:p>
    <w:p w14:paraId="02B59A6C" w14:textId="5B191CEB" w:rsidR="00EE2AC2" w:rsidRDefault="00EE2AC2" w:rsidP="00A7314F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6D7756C2" wp14:editId="2900BFA2">
            <wp:extent cx="4412012" cy="679688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174" cy="6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1C06" w14:textId="5398AB33" w:rsidR="00EE2AC2" w:rsidRPr="00EE2AC2" w:rsidRDefault="00EE2AC2" w:rsidP="00E35790">
      <w:pPr>
        <w:rPr>
          <w:rFonts w:cs="Times New Roman"/>
        </w:rPr>
      </w:pPr>
      <w:r w:rsidRPr="00EE2AC2">
        <w:rPr>
          <w:rFonts w:cs="Times New Roman" w:hint="eastAsia"/>
        </w:rPr>
        <w:t>评价效果如下图</w:t>
      </w:r>
      <w:r w:rsidR="00A7314F">
        <w:rPr>
          <w:rFonts w:cs="Times New Roman" w:hint="eastAsia"/>
        </w:rPr>
        <w:t>：</w:t>
      </w:r>
    </w:p>
    <w:p w14:paraId="00DFD86A" w14:textId="229B79CB" w:rsidR="00EE2AC2" w:rsidRDefault="00EE2AC2" w:rsidP="00A7314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4F5A7E2" wp14:editId="42A2BD24">
            <wp:extent cx="1328440" cy="146189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014" cy="14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1B44" w14:textId="1CF69ED6" w:rsidR="00A7314F" w:rsidRPr="00A7314F" w:rsidRDefault="00A7314F" w:rsidP="00A7314F">
      <w:pPr>
        <w:ind w:firstLine="420"/>
        <w:rPr>
          <w:rFonts w:cs="Times New Roman" w:hint="eastAsia"/>
        </w:rPr>
      </w:pPr>
      <w:r w:rsidRPr="00A7314F">
        <w:rPr>
          <w:rFonts w:cs="Times New Roman" w:hint="eastAsia"/>
        </w:rPr>
        <w:t>由于此二分类比较简单，故</w:t>
      </w:r>
      <w:r w:rsidRPr="00A7314F">
        <w:rPr>
          <w:rFonts w:cs="Times New Roman" w:hint="eastAsia"/>
        </w:rPr>
        <w:t>scikit-learn</w:t>
      </w:r>
      <w:r w:rsidRPr="00A7314F">
        <w:rPr>
          <w:rFonts w:cs="Times New Roman" w:hint="eastAsia"/>
        </w:rPr>
        <w:t>中的</w:t>
      </w:r>
      <w:r w:rsidRPr="00A7314F">
        <w:rPr>
          <w:rFonts w:cs="Times New Roman" w:hint="eastAsia"/>
        </w:rPr>
        <w:t>LogisticRegression</w:t>
      </w:r>
      <w:r w:rsidRPr="00A7314F">
        <w:rPr>
          <w:rFonts w:cs="Times New Roman" w:hint="eastAsia"/>
        </w:rPr>
        <w:t>分类器</w:t>
      </w:r>
      <w:r w:rsidRPr="00A7314F">
        <w:rPr>
          <w:rFonts w:cs="Times New Roman" w:hint="eastAsia"/>
        </w:rPr>
        <w:t>和自己实现的模型没有差异。</w:t>
      </w:r>
    </w:p>
    <w:p w14:paraId="4AB2CF6A" w14:textId="783EF720" w:rsidR="0025114F" w:rsidRDefault="0025114F" w:rsidP="0025114F">
      <w:pPr>
        <w:rPr>
          <w:rFonts w:cs="Times New Roman"/>
        </w:rPr>
      </w:pPr>
    </w:p>
    <w:p w14:paraId="3D92FAF8" w14:textId="77777777" w:rsidR="0025114F" w:rsidRPr="0025114F" w:rsidRDefault="0025114F" w:rsidP="00E35790">
      <w:pPr>
        <w:rPr>
          <w:rFonts w:hint="eastAsia"/>
          <w:b/>
        </w:rPr>
      </w:pPr>
    </w:p>
    <w:sectPr w:rsidR="0025114F" w:rsidRPr="00251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FandolSong-Bold-Identity-H">
    <w:altName w:val="Cambria"/>
    <w:panose1 w:val="00000000000000000000"/>
    <w:charset w:val="00"/>
    <w:family w:val="roman"/>
    <w:notTrueType/>
    <w:pitch w:val="default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4A00"/>
    <w:multiLevelType w:val="hybridMultilevel"/>
    <w:tmpl w:val="672C6922"/>
    <w:lvl w:ilvl="0" w:tplc="E9F4B4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960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F7"/>
    <w:rsid w:val="00030FAD"/>
    <w:rsid w:val="00045C49"/>
    <w:rsid w:val="000D7C90"/>
    <w:rsid w:val="00153F06"/>
    <w:rsid w:val="00172694"/>
    <w:rsid w:val="001B2384"/>
    <w:rsid w:val="00213F3A"/>
    <w:rsid w:val="0025114F"/>
    <w:rsid w:val="00265C09"/>
    <w:rsid w:val="002B461C"/>
    <w:rsid w:val="0031158C"/>
    <w:rsid w:val="003202DC"/>
    <w:rsid w:val="003209DF"/>
    <w:rsid w:val="00340D2B"/>
    <w:rsid w:val="00346ACA"/>
    <w:rsid w:val="00363DE0"/>
    <w:rsid w:val="003A5721"/>
    <w:rsid w:val="004178AB"/>
    <w:rsid w:val="0045057E"/>
    <w:rsid w:val="004A0BCD"/>
    <w:rsid w:val="004F3597"/>
    <w:rsid w:val="005203D7"/>
    <w:rsid w:val="00553DD9"/>
    <w:rsid w:val="005615D0"/>
    <w:rsid w:val="00563854"/>
    <w:rsid w:val="00572728"/>
    <w:rsid w:val="005B07A3"/>
    <w:rsid w:val="005D26F7"/>
    <w:rsid w:val="00636D14"/>
    <w:rsid w:val="00652B18"/>
    <w:rsid w:val="006834CE"/>
    <w:rsid w:val="006B4304"/>
    <w:rsid w:val="006C0A85"/>
    <w:rsid w:val="006D1EF5"/>
    <w:rsid w:val="00703F3A"/>
    <w:rsid w:val="008100C3"/>
    <w:rsid w:val="008F746C"/>
    <w:rsid w:val="00A050EF"/>
    <w:rsid w:val="00A31752"/>
    <w:rsid w:val="00A53833"/>
    <w:rsid w:val="00A7314F"/>
    <w:rsid w:val="00AA34F8"/>
    <w:rsid w:val="00AF5DD5"/>
    <w:rsid w:val="00B10C72"/>
    <w:rsid w:val="00B54BF7"/>
    <w:rsid w:val="00B73C1B"/>
    <w:rsid w:val="00B803B2"/>
    <w:rsid w:val="00BB540F"/>
    <w:rsid w:val="00BF30E6"/>
    <w:rsid w:val="00C54F7E"/>
    <w:rsid w:val="00C97092"/>
    <w:rsid w:val="00CB367D"/>
    <w:rsid w:val="00CE1424"/>
    <w:rsid w:val="00D23863"/>
    <w:rsid w:val="00D4051A"/>
    <w:rsid w:val="00D73965"/>
    <w:rsid w:val="00DC4879"/>
    <w:rsid w:val="00DE3CE4"/>
    <w:rsid w:val="00DF5730"/>
    <w:rsid w:val="00E11766"/>
    <w:rsid w:val="00E35790"/>
    <w:rsid w:val="00E4203E"/>
    <w:rsid w:val="00E43345"/>
    <w:rsid w:val="00E92BD3"/>
    <w:rsid w:val="00EE2AC2"/>
    <w:rsid w:val="00EE3678"/>
    <w:rsid w:val="00F235D8"/>
    <w:rsid w:val="00FA3032"/>
    <w:rsid w:val="00FE1F79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93C9"/>
  <w15:chartTrackingRefBased/>
  <w15:docId w15:val="{1EB0148A-1E6F-47F8-A0BA-4380915E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C0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0FA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0FAD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25114F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5114F"/>
    <w:rPr>
      <w:rFonts w:ascii="FandolSong-Bold-Identity-H" w:hAnsi="FandolSong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5114F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5114F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25114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5114F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pengcheng</cp:lastModifiedBy>
  <cp:revision>45</cp:revision>
  <dcterms:created xsi:type="dcterms:W3CDTF">2021-10-05T12:42:00Z</dcterms:created>
  <dcterms:modified xsi:type="dcterms:W3CDTF">2022-11-22T15:43:00Z</dcterms:modified>
</cp:coreProperties>
</file>