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CC6" w:rsidRPr="00D17528" w:rsidRDefault="00154CC6" w:rsidP="00B264F3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bookmarkStart w:id="0" w:name="_GoBack"/>
      <w:bookmarkEnd w:id="0"/>
      <w:r w:rsidRPr="00D17528">
        <w:rPr>
          <w:rFonts w:ascii="Times New Roman" w:eastAsia="宋体" w:hAnsi="Times New Roman" w:cs="Times New Roman"/>
          <w:b/>
          <w:szCs w:val="21"/>
        </w:rPr>
        <w:t>2.1</w:t>
      </w:r>
      <w:r w:rsidR="00C321D8" w:rsidRPr="00D17528">
        <w:rPr>
          <w:rFonts w:ascii="Times New Roman" w:eastAsia="宋体" w:hAnsi="Times New Roman" w:cs="Times New Roman"/>
          <w:szCs w:val="21"/>
        </w:rPr>
        <w:t>由电压、电流关系可知，</w:t>
      </w:r>
    </w:p>
    <w:p w:rsidR="00C321D8" w:rsidRPr="00D17528" w:rsidRDefault="00C321D8" w:rsidP="00B264F3">
      <w:pPr>
        <w:adjustRightInd w:val="0"/>
        <w:snapToGrid w:val="0"/>
        <w:spacing w:line="360" w:lineRule="auto"/>
        <w:jc w:val="center"/>
        <w:rPr>
          <w:rFonts w:ascii="Times New Roman" w:eastAsia="宋体" w:hAnsi="Times New Roman" w:cs="Times New Roman"/>
          <w:szCs w:val="21"/>
        </w:rPr>
      </w:pPr>
      <w:r w:rsidRPr="00D17528">
        <w:rPr>
          <w:rFonts w:ascii="Times New Roman" w:hAnsi="Times New Roman" w:cs="Times New Roman"/>
          <w:position w:val="-94"/>
          <w:szCs w:val="21"/>
        </w:rPr>
        <w:object w:dxaOrig="2040" w:dyaOrig="1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1pt;height:86.5pt" o:ole="">
            <v:imagedata r:id="rId7" o:title=""/>
          </v:shape>
          <o:OLEObject Type="Embed" ProgID="Equation.DSMT4" ShapeID="_x0000_i1025" DrawAspect="Content" ObjectID="_1663434387" r:id="rId8"/>
        </w:object>
      </w:r>
    </w:p>
    <w:p w:rsidR="00F466D2" w:rsidRPr="00D17528" w:rsidRDefault="00154CC6" w:rsidP="00B264F3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D17528">
        <w:rPr>
          <w:rFonts w:ascii="Times New Roman" w:eastAsia="宋体" w:hAnsi="Times New Roman" w:cs="Times New Roman"/>
          <w:szCs w:val="21"/>
        </w:rPr>
        <w:t>(a)</w:t>
      </w:r>
      <w:r w:rsidR="005333F9">
        <w:rPr>
          <w:rFonts w:ascii="Times New Roman" w:eastAsia="宋体" w:hAnsi="Times New Roman" w:cs="Times New Roman" w:hint="eastAsia"/>
          <w:szCs w:val="21"/>
        </w:rPr>
        <w:t xml:space="preserve"> </w:t>
      </w:r>
      <w:r w:rsidR="00F466D2" w:rsidRPr="00D17528">
        <w:rPr>
          <w:rFonts w:ascii="Times New Roman" w:eastAsia="宋体" w:hAnsi="Times New Roman" w:cs="Times New Roman"/>
          <w:szCs w:val="21"/>
        </w:rPr>
        <w:t>由上面关系</w:t>
      </w:r>
      <w:r w:rsidR="00E0002C" w:rsidRPr="00D17528">
        <w:rPr>
          <w:rFonts w:ascii="Times New Roman" w:eastAsia="宋体" w:hAnsi="Times New Roman" w:cs="Times New Roman"/>
          <w:szCs w:val="21"/>
        </w:rPr>
        <w:t>式</w:t>
      </w:r>
      <w:r w:rsidR="00F466D2" w:rsidRPr="00D17528">
        <w:rPr>
          <w:rFonts w:ascii="Times New Roman" w:eastAsia="宋体" w:hAnsi="Times New Roman" w:cs="Times New Roman"/>
          <w:szCs w:val="21"/>
        </w:rPr>
        <w:t>可知：</w:t>
      </w:r>
    </w:p>
    <w:p w:rsidR="00F466D2" w:rsidRPr="00D17528" w:rsidRDefault="00F466D2" w:rsidP="00B264F3">
      <w:pPr>
        <w:adjustRightInd w:val="0"/>
        <w:snapToGrid w:val="0"/>
        <w:spacing w:line="360" w:lineRule="auto"/>
        <w:jc w:val="right"/>
        <w:rPr>
          <w:rFonts w:ascii="Times New Roman" w:hAnsi="Times New Roman" w:cs="Times New Roman"/>
          <w:szCs w:val="21"/>
        </w:rPr>
      </w:pPr>
      <w:r w:rsidRPr="00D17528">
        <w:rPr>
          <w:rFonts w:ascii="Times New Roman" w:hAnsi="Times New Roman" w:cs="Times New Roman"/>
          <w:position w:val="-24"/>
          <w:szCs w:val="21"/>
        </w:rPr>
        <w:object w:dxaOrig="1500" w:dyaOrig="620">
          <v:shape id="_x0000_i1026" type="#_x0000_t75" style="width:1in;height:29pt" o:ole="">
            <v:imagedata r:id="rId9" o:title=""/>
          </v:shape>
          <o:OLEObject Type="Embed" ProgID="Equation.DSMT4" ShapeID="_x0000_i1026" DrawAspect="Content" ObjectID="_1663434388" r:id="rId10"/>
        </w:object>
      </w:r>
      <w:r w:rsidR="005333F9">
        <w:rPr>
          <w:rFonts w:ascii="Times New Roman" w:hAnsi="Times New Roman" w:cs="Times New Roman" w:hint="eastAsia"/>
          <w:position w:val="-24"/>
          <w:szCs w:val="21"/>
        </w:rPr>
        <w:t xml:space="preserve">                             </w:t>
      </w:r>
      <w:r w:rsidR="002A5FB7" w:rsidRPr="00D17528">
        <w:rPr>
          <w:rFonts w:ascii="Times New Roman" w:eastAsia="宋体" w:hAnsi="Times New Roman" w:cs="Times New Roman"/>
          <w:bCs/>
          <w:color w:val="000000"/>
          <w:szCs w:val="21"/>
        </w:rPr>
        <w:fldChar w:fldCharType="begin"/>
      </w:r>
      <w:r w:rsidRPr="00D17528">
        <w:rPr>
          <w:rFonts w:ascii="Times New Roman" w:eastAsia="宋体" w:hAnsi="Times New Roman" w:cs="Times New Roman"/>
          <w:bCs/>
          <w:color w:val="000000"/>
          <w:szCs w:val="21"/>
        </w:rPr>
        <w:instrText xml:space="preserve"> MACROBUTTON MTPlaceRef \* MERGEFORMAT </w:instrText>
      </w:r>
      <w:r w:rsidR="002A5FB7" w:rsidRPr="00D17528">
        <w:rPr>
          <w:rFonts w:ascii="Times New Roman" w:eastAsia="宋体" w:hAnsi="Times New Roman" w:cs="Times New Roman"/>
          <w:bCs/>
          <w:color w:val="000000"/>
          <w:szCs w:val="21"/>
        </w:rPr>
        <w:fldChar w:fldCharType="begin"/>
      </w:r>
      <w:r w:rsidRPr="00D17528">
        <w:rPr>
          <w:rFonts w:ascii="Times New Roman" w:eastAsia="宋体" w:hAnsi="Times New Roman" w:cs="Times New Roman"/>
          <w:bCs/>
          <w:color w:val="000000"/>
          <w:szCs w:val="21"/>
        </w:rPr>
        <w:instrText xml:space="preserve"> SEQ MTEqn \h \* MERGEFORMAT </w:instrText>
      </w:r>
      <w:r w:rsidR="002A5FB7" w:rsidRPr="00D17528">
        <w:rPr>
          <w:rFonts w:ascii="Times New Roman" w:eastAsia="宋体" w:hAnsi="Times New Roman" w:cs="Times New Roman"/>
          <w:bCs/>
          <w:color w:val="000000"/>
          <w:szCs w:val="21"/>
        </w:rPr>
        <w:fldChar w:fldCharType="end"/>
      </w:r>
      <w:r w:rsidRPr="00D17528">
        <w:rPr>
          <w:rFonts w:ascii="Times New Roman" w:eastAsia="宋体" w:hAnsi="Times New Roman" w:cs="Times New Roman"/>
          <w:bCs/>
          <w:color w:val="000000"/>
          <w:szCs w:val="21"/>
        </w:rPr>
        <w:instrText>(</w:instrText>
      </w:r>
      <w:r w:rsidR="004A681F">
        <w:fldChar w:fldCharType="begin"/>
      </w:r>
      <w:r w:rsidR="004A681F">
        <w:instrText xml:space="preserve"> SEQ MTEqn \c \* Arabic \* MERGEFORMAT </w:instrText>
      </w:r>
      <w:r w:rsidR="004A681F">
        <w:fldChar w:fldCharType="separate"/>
      </w:r>
      <w:r w:rsidRPr="00D17528">
        <w:rPr>
          <w:rFonts w:ascii="Times New Roman" w:eastAsia="宋体" w:hAnsi="Times New Roman" w:cs="Times New Roman"/>
          <w:bCs/>
          <w:noProof/>
          <w:color w:val="000000"/>
          <w:szCs w:val="21"/>
        </w:rPr>
        <w:instrText>1</w:instrText>
      </w:r>
      <w:r w:rsidR="004A681F">
        <w:rPr>
          <w:rFonts w:ascii="Times New Roman" w:eastAsia="宋体" w:hAnsi="Times New Roman" w:cs="Times New Roman"/>
          <w:bCs/>
          <w:noProof/>
          <w:color w:val="000000"/>
          <w:szCs w:val="21"/>
        </w:rPr>
        <w:fldChar w:fldCharType="end"/>
      </w:r>
      <w:r w:rsidRPr="00D17528">
        <w:rPr>
          <w:rFonts w:ascii="Times New Roman" w:eastAsia="宋体" w:hAnsi="Times New Roman" w:cs="Times New Roman"/>
          <w:bCs/>
          <w:color w:val="000000"/>
          <w:szCs w:val="21"/>
        </w:rPr>
        <w:instrText>)</w:instrText>
      </w:r>
      <w:r w:rsidR="002A5FB7" w:rsidRPr="00D17528">
        <w:rPr>
          <w:rFonts w:ascii="Times New Roman" w:eastAsia="宋体" w:hAnsi="Times New Roman" w:cs="Times New Roman"/>
          <w:bCs/>
          <w:color w:val="000000"/>
          <w:szCs w:val="21"/>
        </w:rPr>
        <w:fldChar w:fldCharType="end"/>
      </w:r>
    </w:p>
    <w:p w:rsidR="00F466D2" w:rsidRPr="00D17528" w:rsidRDefault="00F466D2" w:rsidP="00B264F3">
      <w:pPr>
        <w:adjustRightInd w:val="0"/>
        <w:snapToGrid w:val="0"/>
        <w:spacing w:line="360" w:lineRule="auto"/>
        <w:jc w:val="center"/>
        <w:rPr>
          <w:rFonts w:ascii="Times New Roman" w:hAnsi="Times New Roman" w:cs="Times New Roman"/>
          <w:szCs w:val="21"/>
        </w:rPr>
      </w:pPr>
      <w:r w:rsidRPr="00D17528">
        <w:rPr>
          <w:rFonts w:ascii="Times New Roman" w:hAnsi="Times New Roman" w:cs="Times New Roman"/>
          <w:position w:val="-24"/>
          <w:szCs w:val="21"/>
        </w:rPr>
        <w:object w:dxaOrig="2240" w:dyaOrig="660">
          <v:shape id="_x0000_i1027" type="#_x0000_t75" style="width:115pt;height:37pt" o:ole="">
            <v:imagedata r:id="rId11" o:title=""/>
          </v:shape>
          <o:OLEObject Type="Embed" ProgID="Equation.DSMT4" ShapeID="_x0000_i1027" DrawAspect="Content" ObjectID="_1663434389" r:id="rId12"/>
        </w:object>
      </w:r>
    </w:p>
    <w:p w:rsidR="00154CC6" w:rsidRPr="00D17528" w:rsidRDefault="00F466D2" w:rsidP="00B264F3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D17528">
        <w:rPr>
          <w:rFonts w:ascii="Times New Roman" w:hAnsi="Times New Roman" w:cs="Times New Roman"/>
          <w:szCs w:val="21"/>
        </w:rPr>
        <w:t>由</w:t>
      </w:r>
      <w:r w:rsidRPr="00D17528">
        <w:rPr>
          <w:rFonts w:ascii="Times New Roman" w:hAnsi="Times New Roman" w:cs="Times New Roman"/>
          <w:szCs w:val="21"/>
        </w:rPr>
        <w:t>(1)</w:t>
      </w:r>
      <w:r w:rsidRPr="00D17528">
        <w:rPr>
          <w:rFonts w:ascii="Times New Roman" w:hAnsi="Times New Roman" w:cs="Times New Roman"/>
          <w:szCs w:val="21"/>
        </w:rPr>
        <w:t>式可进一步推导出，</w:t>
      </w:r>
    </w:p>
    <w:p w:rsidR="00F466D2" w:rsidRPr="00D17528" w:rsidRDefault="00F466D2" w:rsidP="00B264F3">
      <w:pPr>
        <w:adjustRightInd w:val="0"/>
        <w:snapToGrid w:val="0"/>
        <w:spacing w:line="360" w:lineRule="auto"/>
        <w:jc w:val="center"/>
        <w:rPr>
          <w:rFonts w:ascii="Times New Roman" w:hAnsi="Times New Roman" w:cs="Times New Roman"/>
          <w:szCs w:val="21"/>
        </w:rPr>
      </w:pPr>
      <w:r w:rsidRPr="00D17528">
        <w:rPr>
          <w:rFonts w:ascii="Times New Roman" w:hAnsi="Times New Roman" w:cs="Times New Roman"/>
          <w:position w:val="-30"/>
          <w:szCs w:val="21"/>
        </w:rPr>
        <w:object w:dxaOrig="3260" w:dyaOrig="680">
          <v:shape id="_x0000_i1028" type="#_x0000_t75" style="width:166.5pt;height:37pt" o:ole="">
            <v:imagedata r:id="rId13" o:title=""/>
          </v:shape>
          <o:OLEObject Type="Embed" ProgID="Equation.DSMT4" ShapeID="_x0000_i1028" DrawAspect="Content" ObjectID="_1663434390" r:id="rId14"/>
        </w:object>
      </w:r>
      <w:r w:rsidRPr="00D17528">
        <w:rPr>
          <w:rFonts w:ascii="Times New Roman" w:hAnsi="Times New Roman" w:cs="Times New Roman"/>
          <w:szCs w:val="21"/>
        </w:rPr>
        <w:t>，</w:t>
      </w:r>
    </w:p>
    <w:p w:rsidR="00F466D2" w:rsidRPr="00D17528" w:rsidRDefault="00F466D2" w:rsidP="00B264F3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D17528">
        <w:rPr>
          <w:rFonts w:ascii="Times New Roman" w:hAnsi="Times New Roman" w:cs="Times New Roman"/>
          <w:szCs w:val="21"/>
        </w:rPr>
        <w:t>整理得：</w:t>
      </w:r>
    </w:p>
    <w:p w:rsidR="00154CC6" w:rsidRPr="00D17528" w:rsidRDefault="00F466D2" w:rsidP="0030398F">
      <w:pPr>
        <w:adjustRightInd w:val="0"/>
        <w:snapToGrid w:val="0"/>
        <w:spacing w:line="360" w:lineRule="auto"/>
        <w:jc w:val="center"/>
        <w:rPr>
          <w:rFonts w:ascii="Times New Roman" w:eastAsia="宋体" w:hAnsi="Times New Roman" w:cs="Times New Roman"/>
          <w:szCs w:val="21"/>
        </w:rPr>
      </w:pPr>
      <w:r w:rsidRPr="00D17528">
        <w:rPr>
          <w:rFonts w:ascii="Times New Roman" w:eastAsia="宋体" w:hAnsi="Times New Roman" w:cs="Times New Roman"/>
          <w:position w:val="-24"/>
          <w:szCs w:val="21"/>
        </w:rPr>
        <w:object w:dxaOrig="5720" w:dyaOrig="660">
          <v:shape id="_x0000_i1029" type="#_x0000_t75" style="width:4in;height:37pt" o:ole="">
            <v:imagedata r:id="rId15" o:title=""/>
          </v:shape>
          <o:OLEObject Type="Embed" ProgID="Equation.DSMT4" ShapeID="_x0000_i1029" DrawAspect="Content" ObjectID="_1663434391" r:id="rId16"/>
        </w:object>
      </w:r>
      <w:r w:rsidR="005333F9">
        <w:rPr>
          <w:rFonts w:ascii="Times New Roman" w:hAnsi="Times New Roman" w:cs="Times New Roman" w:hint="eastAsia"/>
          <w:szCs w:val="21"/>
        </w:rPr>
        <w:t>。</w:t>
      </w:r>
    </w:p>
    <w:p w:rsidR="009F494F" w:rsidRDefault="009F494F" w:rsidP="009F494F">
      <w:pPr>
        <w:adjustRightInd w:val="0"/>
        <w:snapToGrid w:val="0"/>
        <w:rPr>
          <w:rFonts w:ascii="Times New Roman" w:eastAsia="宋体" w:hAnsi="Times New Roman" w:cs="Times New Roman"/>
          <w:szCs w:val="21"/>
        </w:rPr>
      </w:pPr>
    </w:p>
    <w:p w:rsidR="00154CC6" w:rsidRPr="00D17528" w:rsidRDefault="00154CC6" w:rsidP="00B264F3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D17528">
        <w:rPr>
          <w:rFonts w:ascii="Times New Roman" w:eastAsia="宋体" w:hAnsi="Times New Roman" w:cs="Times New Roman"/>
          <w:szCs w:val="21"/>
        </w:rPr>
        <w:t>(b)</w:t>
      </w:r>
      <w:r w:rsidR="00E0002C" w:rsidRPr="00D17528">
        <w:rPr>
          <w:rFonts w:ascii="Times New Roman" w:eastAsia="宋体" w:hAnsi="Times New Roman" w:cs="Times New Roman"/>
          <w:szCs w:val="21"/>
        </w:rPr>
        <w:t>由</w:t>
      </w:r>
      <w:r w:rsidR="005333F9">
        <w:rPr>
          <w:rFonts w:ascii="Times New Roman" w:eastAsia="宋体" w:hAnsi="Times New Roman" w:cs="Times New Roman" w:hint="eastAsia"/>
          <w:szCs w:val="21"/>
        </w:rPr>
        <w:t>电压、电流</w:t>
      </w:r>
      <w:r w:rsidR="00E0002C" w:rsidRPr="00D17528">
        <w:rPr>
          <w:rFonts w:ascii="Times New Roman" w:eastAsia="宋体" w:hAnsi="Times New Roman" w:cs="Times New Roman"/>
          <w:szCs w:val="21"/>
        </w:rPr>
        <w:t>关系式进一步可知：</w:t>
      </w:r>
    </w:p>
    <w:p w:rsidR="00E0002C" w:rsidRPr="00D17528" w:rsidRDefault="00E0002C" w:rsidP="00B264F3">
      <w:pPr>
        <w:adjustRightInd w:val="0"/>
        <w:snapToGrid w:val="0"/>
        <w:spacing w:line="360" w:lineRule="auto"/>
        <w:jc w:val="center"/>
        <w:rPr>
          <w:rFonts w:ascii="Times New Roman" w:hAnsi="Times New Roman" w:cs="Times New Roman"/>
          <w:szCs w:val="21"/>
        </w:rPr>
      </w:pPr>
      <w:r w:rsidRPr="00D17528">
        <w:rPr>
          <w:rFonts w:ascii="Times New Roman" w:hAnsi="Times New Roman" w:cs="Times New Roman"/>
          <w:position w:val="-66"/>
          <w:szCs w:val="21"/>
        </w:rPr>
        <w:object w:dxaOrig="4040" w:dyaOrig="1440">
          <v:shape id="_x0000_i1030" type="#_x0000_t75" style="width:201.5pt;height:1in" o:ole="">
            <v:imagedata r:id="rId17" o:title=""/>
          </v:shape>
          <o:OLEObject Type="Embed" ProgID="Equation.DSMT4" ShapeID="_x0000_i1030" DrawAspect="Content" ObjectID="_1663434392" r:id="rId18"/>
        </w:object>
      </w:r>
    </w:p>
    <w:p w:rsidR="00E0002C" w:rsidRPr="00D17528" w:rsidRDefault="00E0002C" w:rsidP="00B264F3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D17528">
        <w:rPr>
          <w:rFonts w:ascii="Times New Roman" w:hAnsi="Times New Roman" w:cs="Times New Roman"/>
          <w:szCs w:val="21"/>
        </w:rPr>
        <w:t>将</w:t>
      </w:r>
      <w:r w:rsidRPr="00D17528">
        <w:rPr>
          <w:rFonts w:ascii="Times New Roman" w:hAnsi="Times New Roman" w:cs="Times New Roman"/>
          <w:position w:val="-12"/>
          <w:szCs w:val="21"/>
        </w:rPr>
        <w:object w:dxaOrig="240" w:dyaOrig="360">
          <v:shape id="_x0000_i1031" type="#_x0000_t75" style="width:14.5pt;height:22.5pt" o:ole="">
            <v:imagedata r:id="rId19" o:title=""/>
          </v:shape>
          <o:OLEObject Type="Embed" ProgID="Equation.DSMT4" ShapeID="_x0000_i1031" DrawAspect="Content" ObjectID="_1663434393" r:id="rId20"/>
        </w:object>
      </w:r>
      <w:r w:rsidRPr="00D17528">
        <w:rPr>
          <w:rFonts w:ascii="Times New Roman" w:hAnsi="Times New Roman" w:cs="Times New Roman"/>
          <w:szCs w:val="21"/>
        </w:rPr>
        <w:t>、</w:t>
      </w:r>
      <w:r w:rsidRPr="00D17528">
        <w:rPr>
          <w:rFonts w:ascii="Times New Roman" w:hAnsi="Times New Roman" w:cs="Times New Roman"/>
          <w:position w:val="-24"/>
          <w:szCs w:val="21"/>
        </w:rPr>
        <w:object w:dxaOrig="420" w:dyaOrig="620">
          <v:shape id="_x0000_i1032" type="#_x0000_t75" style="width:22.5pt;height:29pt" o:ole="">
            <v:imagedata r:id="rId21" o:title=""/>
          </v:shape>
          <o:OLEObject Type="Embed" ProgID="Equation.DSMT4" ShapeID="_x0000_i1032" DrawAspect="Content" ObjectID="_1663434394" r:id="rId22"/>
        </w:object>
      </w:r>
      <w:r w:rsidRPr="00D17528">
        <w:rPr>
          <w:rFonts w:ascii="Times New Roman" w:hAnsi="Times New Roman" w:cs="Times New Roman"/>
          <w:szCs w:val="21"/>
        </w:rPr>
        <w:t>的关系式带入上式，整理得：</w:t>
      </w:r>
    </w:p>
    <w:p w:rsidR="00E0002C" w:rsidRPr="00D17528" w:rsidRDefault="00B93EB7" w:rsidP="0030398F">
      <w:pPr>
        <w:adjustRightInd w:val="0"/>
        <w:snapToGrid w:val="0"/>
        <w:spacing w:line="360" w:lineRule="auto"/>
        <w:jc w:val="center"/>
        <w:rPr>
          <w:rFonts w:ascii="Times New Roman" w:eastAsia="宋体" w:hAnsi="Times New Roman" w:cs="Times New Roman"/>
          <w:szCs w:val="21"/>
        </w:rPr>
      </w:pPr>
      <w:r w:rsidRPr="00D17528">
        <w:rPr>
          <w:rFonts w:ascii="Times New Roman" w:hAnsi="Times New Roman" w:cs="Times New Roman"/>
          <w:position w:val="-24"/>
          <w:szCs w:val="21"/>
        </w:rPr>
        <w:object w:dxaOrig="8040" w:dyaOrig="660">
          <v:shape id="_x0000_i1033" type="#_x0000_t75" style="width:403pt;height:37pt" o:ole="">
            <v:imagedata r:id="rId23" o:title=""/>
          </v:shape>
          <o:OLEObject Type="Embed" ProgID="Equation.DSMT4" ShapeID="_x0000_i1033" DrawAspect="Content" ObjectID="_1663434395" r:id="rId24"/>
        </w:object>
      </w:r>
      <w:r w:rsidR="009D0597">
        <w:rPr>
          <w:rFonts w:ascii="Times New Roman" w:hAnsi="Times New Roman" w:cs="Times New Roman" w:hint="eastAsia"/>
          <w:szCs w:val="21"/>
        </w:rPr>
        <w:t>。</w:t>
      </w:r>
    </w:p>
    <w:p w:rsidR="009F494F" w:rsidRDefault="009F494F" w:rsidP="009F494F">
      <w:pPr>
        <w:adjustRightInd w:val="0"/>
        <w:snapToGrid w:val="0"/>
        <w:rPr>
          <w:rFonts w:ascii="Times New Roman" w:eastAsia="宋体" w:hAnsi="Times New Roman" w:cs="Times New Roman"/>
          <w:szCs w:val="21"/>
        </w:rPr>
      </w:pPr>
    </w:p>
    <w:p w:rsidR="00154CC6" w:rsidRPr="00D17528" w:rsidRDefault="00154CC6" w:rsidP="00B264F3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D17528">
        <w:rPr>
          <w:rFonts w:ascii="Times New Roman" w:eastAsia="宋体" w:hAnsi="Times New Roman" w:cs="Times New Roman"/>
          <w:szCs w:val="21"/>
        </w:rPr>
        <w:t>(c)</w:t>
      </w:r>
      <w:r w:rsidR="006C4B69">
        <w:rPr>
          <w:rFonts w:ascii="Times New Roman" w:eastAsia="宋体" w:hAnsi="Times New Roman" w:cs="Times New Roman"/>
          <w:szCs w:val="21"/>
        </w:rPr>
        <w:t>将数值带入可得</w:t>
      </w:r>
      <w:r w:rsidR="00A42DB5">
        <w:rPr>
          <w:rFonts w:ascii="Times New Roman" w:eastAsia="宋体" w:hAnsi="Times New Roman" w:cs="Times New Roman" w:hint="eastAsia"/>
          <w:szCs w:val="21"/>
        </w:rPr>
        <w:t>：</w:t>
      </w:r>
    </w:p>
    <w:p w:rsidR="00154CC6" w:rsidRPr="00D17528" w:rsidRDefault="00E0002C" w:rsidP="00B264F3">
      <w:pPr>
        <w:adjustRightInd w:val="0"/>
        <w:snapToGrid w:val="0"/>
        <w:spacing w:line="360" w:lineRule="auto"/>
        <w:jc w:val="center"/>
        <w:rPr>
          <w:rFonts w:ascii="Times New Roman" w:eastAsia="宋体" w:hAnsi="Times New Roman" w:cs="Times New Roman"/>
          <w:szCs w:val="21"/>
        </w:rPr>
      </w:pPr>
      <w:r w:rsidRPr="00D17528">
        <w:rPr>
          <w:rFonts w:ascii="Times New Roman" w:eastAsia="宋体" w:hAnsi="Times New Roman" w:cs="Times New Roman"/>
          <w:position w:val="-24"/>
          <w:szCs w:val="21"/>
        </w:rPr>
        <w:object w:dxaOrig="3120" w:dyaOrig="660">
          <v:shape id="_x0000_i1034" type="#_x0000_t75" style="width:158.5pt;height:37pt" o:ole="">
            <v:imagedata r:id="rId25" o:title=""/>
          </v:shape>
          <o:OLEObject Type="Embed" ProgID="Equation.DSMT4" ShapeID="_x0000_i1034" DrawAspect="Content" ObjectID="_1663434396" r:id="rId26"/>
        </w:object>
      </w:r>
      <w:r w:rsidR="009D0597">
        <w:rPr>
          <w:rFonts w:ascii="Times New Roman" w:hAnsi="Times New Roman" w:cs="Times New Roman" w:hint="eastAsia"/>
          <w:szCs w:val="21"/>
        </w:rPr>
        <w:t>。</w:t>
      </w:r>
    </w:p>
    <w:p w:rsidR="0024113E" w:rsidRPr="00D17528" w:rsidRDefault="0024113E" w:rsidP="00B264F3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D17528">
        <w:rPr>
          <w:rFonts w:ascii="Times New Roman" w:eastAsia="宋体" w:hAnsi="Times New Roman" w:cs="Times New Roman"/>
          <w:b/>
          <w:szCs w:val="21"/>
        </w:rPr>
        <w:t xml:space="preserve">2.7 </w:t>
      </w:r>
      <w:r w:rsidRPr="00D17528">
        <w:rPr>
          <w:rFonts w:ascii="Times New Roman" w:eastAsia="宋体" w:hAnsi="Times New Roman" w:cs="Times New Roman"/>
          <w:szCs w:val="21"/>
        </w:rPr>
        <w:t>由拉氏变换可得：</w:t>
      </w:r>
    </w:p>
    <w:p w:rsidR="0024113E" w:rsidRPr="00D17528" w:rsidRDefault="009815F0" w:rsidP="00B264F3">
      <w:pPr>
        <w:adjustRightInd w:val="0"/>
        <w:snapToGrid w:val="0"/>
        <w:spacing w:line="360" w:lineRule="auto"/>
        <w:jc w:val="center"/>
        <w:rPr>
          <w:rFonts w:ascii="Times New Roman" w:hAnsi="Times New Roman" w:cs="Times New Roman"/>
          <w:szCs w:val="21"/>
        </w:rPr>
      </w:pPr>
      <w:r w:rsidRPr="00D17528">
        <w:rPr>
          <w:rFonts w:ascii="Times New Roman" w:hAnsi="Times New Roman" w:cs="Times New Roman"/>
          <w:position w:val="-46"/>
          <w:szCs w:val="21"/>
        </w:rPr>
        <w:object w:dxaOrig="2920" w:dyaOrig="1040">
          <v:shape id="_x0000_i1035" type="#_x0000_t75" style="width:159.5pt;height:56.5pt" o:ole="">
            <v:imagedata r:id="rId27" o:title=""/>
          </v:shape>
          <o:OLEObject Type="Embed" ProgID="Equation.DSMT4" ShapeID="_x0000_i1035" DrawAspect="Content" ObjectID="_1663434397" r:id="rId28"/>
        </w:object>
      </w:r>
    </w:p>
    <w:p w:rsidR="0024113E" w:rsidRPr="00D17528" w:rsidRDefault="0024113E" w:rsidP="00B264F3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D17528">
        <w:rPr>
          <w:rFonts w:ascii="Times New Roman" w:hAnsi="Times New Roman" w:cs="Times New Roman"/>
          <w:szCs w:val="21"/>
        </w:rPr>
        <w:lastRenderedPageBreak/>
        <w:t>因此，</w:t>
      </w:r>
      <w:r w:rsidRPr="00D17528">
        <w:rPr>
          <w:rFonts w:ascii="Times New Roman" w:hAnsi="Times New Roman" w:cs="Times New Roman"/>
          <w:position w:val="-28"/>
          <w:szCs w:val="21"/>
        </w:rPr>
        <w:object w:dxaOrig="4000" w:dyaOrig="660">
          <v:shape id="_x0000_i1036" type="#_x0000_t75" style="width:201.5pt;height:37pt" o:ole="">
            <v:imagedata r:id="rId29" o:title=""/>
          </v:shape>
          <o:OLEObject Type="Embed" ProgID="Equation.DSMT4" ShapeID="_x0000_i1036" DrawAspect="Content" ObjectID="_1663434398" r:id="rId30"/>
        </w:object>
      </w:r>
      <w:r w:rsidRPr="00D17528">
        <w:rPr>
          <w:rFonts w:ascii="Times New Roman" w:hAnsi="Times New Roman" w:cs="Times New Roman"/>
          <w:szCs w:val="21"/>
        </w:rPr>
        <w:t>。再由拉氏反变换可得：</w:t>
      </w:r>
    </w:p>
    <w:p w:rsidR="0024113E" w:rsidRPr="00D17528" w:rsidRDefault="009815F0" w:rsidP="00B264F3">
      <w:pPr>
        <w:adjustRightInd w:val="0"/>
        <w:snapToGrid w:val="0"/>
        <w:spacing w:line="360" w:lineRule="auto"/>
        <w:jc w:val="center"/>
        <w:rPr>
          <w:rFonts w:ascii="Times New Roman" w:hAnsi="Times New Roman" w:cs="Times New Roman"/>
          <w:szCs w:val="21"/>
        </w:rPr>
      </w:pPr>
      <w:r w:rsidRPr="00D17528">
        <w:rPr>
          <w:rFonts w:ascii="Times New Roman" w:hAnsi="Times New Roman" w:cs="Times New Roman"/>
          <w:position w:val="-24"/>
          <w:szCs w:val="21"/>
        </w:rPr>
        <w:object w:dxaOrig="2600" w:dyaOrig="660">
          <v:shape id="_x0000_i1037" type="#_x0000_t75" style="width:125.5pt;height:35pt" o:ole="">
            <v:imagedata r:id="rId31" o:title=""/>
          </v:shape>
          <o:OLEObject Type="Embed" ProgID="Equation.DSMT4" ShapeID="_x0000_i1037" DrawAspect="Content" ObjectID="_1663434399" r:id="rId32"/>
        </w:object>
      </w:r>
      <w:r w:rsidR="00334EBC">
        <w:rPr>
          <w:rFonts w:ascii="Times New Roman" w:hAnsi="Times New Roman" w:cs="Times New Roman" w:hint="eastAsia"/>
          <w:szCs w:val="21"/>
        </w:rPr>
        <w:t>。</w:t>
      </w:r>
    </w:p>
    <w:p w:rsidR="0024113E" w:rsidRPr="00D17528" w:rsidRDefault="0024113E" w:rsidP="00B264F3">
      <w:pPr>
        <w:adjustRightInd w:val="0"/>
        <w:snapToGrid w:val="0"/>
        <w:spacing w:line="360" w:lineRule="auto"/>
        <w:jc w:val="center"/>
        <w:rPr>
          <w:rFonts w:ascii="Times New Roman" w:hAnsi="Times New Roman" w:cs="Times New Roman"/>
          <w:szCs w:val="21"/>
        </w:rPr>
      </w:pPr>
    </w:p>
    <w:p w:rsidR="0024113E" w:rsidRPr="00D17528" w:rsidRDefault="0024113E" w:rsidP="00B264F3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D17528">
        <w:rPr>
          <w:rFonts w:ascii="Times New Roman" w:eastAsia="宋体" w:hAnsi="Times New Roman" w:cs="Times New Roman"/>
          <w:b/>
          <w:szCs w:val="21"/>
        </w:rPr>
        <w:t xml:space="preserve">2.8 </w:t>
      </w:r>
      <w:r w:rsidR="00B505E7" w:rsidRPr="00D17528">
        <w:rPr>
          <w:rFonts w:ascii="Times New Roman" w:eastAsia="宋体" w:hAnsi="Times New Roman" w:cs="Times New Roman"/>
          <w:szCs w:val="21"/>
        </w:rPr>
        <w:t>(a)</w:t>
      </w:r>
      <w:r w:rsidR="00334EBC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D17528">
        <w:rPr>
          <w:rFonts w:ascii="Times New Roman" w:eastAsia="宋体" w:hAnsi="Times New Roman" w:cs="Times New Roman"/>
          <w:szCs w:val="21"/>
        </w:rPr>
        <w:t>设第</w:t>
      </w:r>
      <w:r w:rsidRPr="009D0597">
        <w:rPr>
          <w:rFonts w:ascii="Times New Roman" w:eastAsia="宋体" w:hAnsi="Times New Roman" w:cs="Times New Roman"/>
          <w:i/>
          <w:szCs w:val="21"/>
        </w:rPr>
        <w:t>k</w:t>
      </w:r>
      <w:r w:rsidRPr="00D17528">
        <w:rPr>
          <w:rFonts w:ascii="Times New Roman" w:eastAsia="宋体" w:hAnsi="Times New Roman" w:cs="Times New Roman"/>
          <w:szCs w:val="21"/>
        </w:rPr>
        <w:t>年</w:t>
      </w:r>
      <w:r w:rsidR="00334EBC" w:rsidRPr="00D17528">
        <w:rPr>
          <w:rFonts w:ascii="Times New Roman" w:hAnsi="Times New Roman" w:cs="Times New Roman"/>
          <w:szCs w:val="21"/>
        </w:rPr>
        <w:t>兔数</w:t>
      </w:r>
      <w:r w:rsidRPr="00D17528">
        <w:rPr>
          <w:rFonts w:ascii="Times New Roman" w:eastAsia="宋体" w:hAnsi="Times New Roman" w:cs="Times New Roman"/>
          <w:szCs w:val="21"/>
        </w:rPr>
        <w:t>为</w:t>
      </w:r>
      <w:r w:rsidR="00503343" w:rsidRPr="00D17528">
        <w:rPr>
          <w:rFonts w:ascii="Times New Roman" w:hAnsi="Times New Roman" w:cs="Times New Roman"/>
          <w:position w:val="-12"/>
          <w:szCs w:val="21"/>
        </w:rPr>
        <w:object w:dxaOrig="560" w:dyaOrig="360">
          <v:shape id="_x0000_i1038" type="#_x0000_t75" style="width:26.5pt;height:19.5pt" o:ole="">
            <v:imagedata r:id="rId33" o:title=""/>
          </v:shape>
          <o:OLEObject Type="Embed" ProgID="Equation.DSMT4" ShapeID="_x0000_i1038" DrawAspect="Content" ObjectID="_1663434400" r:id="rId34"/>
        </w:object>
      </w:r>
      <w:r w:rsidRPr="00D17528">
        <w:rPr>
          <w:rFonts w:ascii="Times New Roman" w:hAnsi="Times New Roman" w:cs="Times New Roman"/>
          <w:szCs w:val="21"/>
        </w:rPr>
        <w:t>，</w:t>
      </w:r>
      <w:r w:rsidR="00334EBC" w:rsidRPr="00D17528">
        <w:rPr>
          <w:rFonts w:ascii="Times New Roman" w:eastAsia="宋体" w:hAnsi="Times New Roman" w:cs="Times New Roman"/>
          <w:szCs w:val="21"/>
        </w:rPr>
        <w:t>狼数</w:t>
      </w:r>
      <w:r w:rsidRPr="00D17528">
        <w:rPr>
          <w:rFonts w:ascii="Times New Roman" w:hAnsi="Times New Roman" w:cs="Times New Roman"/>
          <w:szCs w:val="21"/>
        </w:rPr>
        <w:t>为</w:t>
      </w:r>
      <w:r w:rsidR="00503343" w:rsidRPr="00D17528">
        <w:rPr>
          <w:rFonts w:ascii="Times New Roman" w:hAnsi="Times New Roman" w:cs="Times New Roman"/>
          <w:position w:val="-12"/>
          <w:szCs w:val="21"/>
        </w:rPr>
        <w:object w:dxaOrig="580" w:dyaOrig="360">
          <v:shape id="_x0000_i1039" type="#_x0000_t75" style="width:26.5pt;height:19.5pt" o:ole="">
            <v:imagedata r:id="rId35" o:title=""/>
          </v:shape>
          <o:OLEObject Type="Embed" ProgID="Equation.DSMT4" ShapeID="_x0000_i1039" DrawAspect="Content" ObjectID="_1663434401" r:id="rId36"/>
        </w:object>
      </w:r>
      <w:r w:rsidRPr="00D17528">
        <w:rPr>
          <w:rFonts w:ascii="Times New Roman" w:hAnsi="Times New Roman" w:cs="Times New Roman"/>
          <w:szCs w:val="21"/>
        </w:rPr>
        <w:t>，则有：</w:t>
      </w:r>
    </w:p>
    <w:p w:rsidR="0024113E" w:rsidRPr="00D17528" w:rsidRDefault="003D3F75" w:rsidP="00B264F3">
      <w:pPr>
        <w:adjustRightInd w:val="0"/>
        <w:snapToGrid w:val="0"/>
        <w:spacing w:line="360" w:lineRule="auto"/>
        <w:jc w:val="center"/>
        <w:rPr>
          <w:rFonts w:ascii="Times New Roman" w:hAnsi="Times New Roman" w:cs="Times New Roman"/>
          <w:szCs w:val="21"/>
        </w:rPr>
      </w:pPr>
      <w:r w:rsidRPr="003D3F75">
        <w:rPr>
          <w:rFonts w:ascii="Times New Roman" w:hAnsi="Times New Roman" w:cs="Times New Roman"/>
          <w:position w:val="-48"/>
          <w:szCs w:val="21"/>
        </w:rPr>
        <w:object w:dxaOrig="2720" w:dyaOrig="1080">
          <v:shape id="_x0000_i1040" type="#_x0000_t75" style="width:137.5pt;height:57.5pt" o:ole="">
            <v:imagedata r:id="rId37" o:title=""/>
          </v:shape>
          <o:OLEObject Type="Embed" ProgID="Equation.DSMT4" ShapeID="_x0000_i1040" DrawAspect="Content" ObjectID="_1663434402" r:id="rId38"/>
        </w:object>
      </w:r>
    </w:p>
    <w:p w:rsidR="00B505E7" w:rsidRPr="00D17528" w:rsidRDefault="00AF4C52" w:rsidP="00B264F3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从而</w:t>
      </w:r>
      <w:r w:rsidR="00B505E7" w:rsidRPr="00D17528">
        <w:rPr>
          <w:rFonts w:ascii="Times New Roman" w:hAnsi="Times New Roman" w:cs="Times New Roman"/>
          <w:szCs w:val="21"/>
        </w:rPr>
        <w:t>整理得：</w:t>
      </w:r>
    </w:p>
    <w:p w:rsidR="00B505E7" w:rsidRPr="00D17528" w:rsidRDefault="009815F0" w:rsidP="00B264F3">
      <w:pPr>
        <w:adjustRightInd w:val="0"/>
        <w:snapToGrid w:val="0"/>
        <w:spacing w:line="360" w:lineRule="auto"/>
        <w:jc w:val="center"/>
        <w:rPr>
          <w:rFonts w:ascii="Times New Roman" w:hAnsi="Times New Roman" w:cs="Times New Roman"/>
          <w:szCs w:val="21"/>
        </w:rPr>
      </w:pPr>
      <w:r w:rsidRPr="00D17528">
        <w:rPr>
          <w:rFonts w:ascii="Times New Roman" w:hAnsi="Times New Roman" w:cs="Times New Roman"/>
          <w:position w:val="-32"/>
          <w:szCs w:val="21"/>
        </w:rPr>
        <w:object w:dxaOrig="3879" w:dyaOrig="760">
          <v:shape id="_x0000_i1041" type="#_x0000_t75" style="width:218.5pt;height:41pt" o:ole="">
            <v:imagedata r:id="rId39" o:title=""/>
          </v:shape>
          <o:OLEObject Type="Embed" ProgID="Equation.DSMT4" ShapeID="_x0000_i1041" DrawAspect="Content" ObjectID="_1663434403" r:id="rId40"/>
        </w:object>
      </w:r>
      <w:r w:rsidR="00334EBC">
        <w:rPr>
          <w:rFonts w:ascii="Times New Roman" w:hAnsi="Times New Roman" w:cs="Times New Roman" w:hint="eastAsia"/>
          <w:szCs w:val="21"/>
        </w:rPr>
        <w:t>。</w:t>
      </w:r>
    </w:p>
    <w:p w:rsidR="00B505E7" w:rsidRPr="00D17528" w:rsidRDefault="00B505E7" w:rsidP="00B264F3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D17528">
        <w:rPr>
          <w:rFonts w:ascii="Times New Roman" w:eastAsia="宋体" w:hAnsi="Times New Roman" w:cs="Times New Roman"/>
          <w:szCs w:val="21"/>
        </w:rPr>
        <w:t xml:space="preserve">(b) </w:t>
      </w:r>
      <w:r w:rsidRPr="00D17528">
        <w:rPr>
          <w:rFonts w:ascii="Times New Roman" w:eastAsia="宋体" w:hAnsi="Times New Roman" w:cs="Times New Roman"/>
          <w:szCs w:val="21"/>
        </w:rPr>
        <w:t>带入数值得：</w:t>
      </w:r>
    </w:p>
    <w:p w:rsidR="00B505E7" w:rsidRPr="00D17528" w:rsidRDefault="009815F0" w:rsidP="00B264F3">
      <w:pPr>
        <w:adjustRightInd w:val="0"/>
        <w:snapToGrid w:val="0"/>
        <w:spacing w:line="360" w:lineRule="auto"/>
        <w:jc w:val="center"/>
        <w:rPr>
          <w:rFonts w:ascii="Times New Roman" w:hAnsi="Times New Roman" w:cs="Times New Roman"/>
          <w:szCs w:val="21"/>
        </w:rPr>
      </w:pPr>
      <w:r w:rsidRPr="00D17528">
        <w:rPr>
          <w:rFonts w:ascii="Times New Roman" w:hAnsi="Times New Roman" w:cs="Times New Roman"/>
          <w:position w:val="-32"/>
          <w:szCs w:val="21"/>
        </w:rPr>
        <w:object w:dxaOrig="3560" w:dyaOrig="760">
          <v:shape id="_x0000_i1042" type="#_x0000_t75" style="width:200.5pt;height:41pt" o:ole="">
            <v:imagedata r:id="rId41" o:title=""/>
          </v:shape>
          <o:OLEObject Type="Embed" ProgID="Equation.DSMT4" ShapeID="_x0000_i1042" DrawAspect="Content" ObjectID="_1663434404" r:id="rId42"/>
        </w:object>
      </w:r>
      <w:r w:rsidR="00334EBC">
        <w:rPr>
          <w:rFonts w:ascii="Times New Roman" w:hAnsi="Times New Roman" w:cs="Times New Roman" w:hint="eastAsia"/>
          <w:szCs w:val="21"/>
        </w:rPr>
        <w:t>。</w:t>
      </w:r>
    </w:p>
    <w:p w:rsidR="009F494F" w:rsidRDefault="009F494F" w:rsidP="009F494F">
      <w:pPr>
        <w:adjustRightInd w:val="0"/>
        <w:snapToGrid w:val="0"/>
        <w:rPr>
          <w:rFonts w:ascii="Times New Roman" w:eastAsia="宋体" w:hAnsi="Times New Roman" w:cs="Times New Roman"/>
          <w:szCs w:val="21"/>
        </w:rPr>
      </w:pPr>
    </w:p>
    <w:p w:rsidR="00D17528" w:rsidRPr="00D17528" w:rsidRDefault="00334EBC" w:rsidP="00F2242A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D17528">
        <w:rPr>
          <w:rFonts w:ascii="Times New Roman" w:eastAsia="宋体" w:hAnsi="Times New Roman" w:cs="Times New Roman"/>
          <w:szCs w:val="21"/>
        </w:rPr>
        <w:t>(</w:t>
      </w:r>
      <w:r>
        <w:rPr>
          <w:rFonts w:ascii="Times New Roman" w:eastAsia="宋体" w:hAnsi="Times New Roman" w:cs="Times New Roman" w:hint="eastAsia"/>
          <w:szCs w:val="21"/>
        </w:rPr>
        <w:t>c</w:t>
      </w:r>
      <w:r w:rsidRPr="00D17528">
        <w:rPr>
          <w:rFonts w:ascii="Times New Roman" w:eastAsia="宋体" w:hAnsi="Times New Roman" w:cs="Times New Roman"/>
          <w:szCs w:val="21"/>
        </w:rPr>
        <w:t xml:space="preserve">) </w:t>
      </w:r>
      <w:r>
        <w:rPr>
          <w:rFonts w:ascii="Times New Roman" w:eastAsia="宋体" w:hAnsi="Times New Roman" w:cs="Times New Roman" w:hint="eastAsia"/>
          <w:szCs w:val="21"/>
        </w:rPr>
        <w:t>假设兔的增长率为常数；兔的捕食者只有狼；狼数与兔数之间的捕食关系可用线性化公式表示；该生态系统稳定等假设。</w:t>
      </w:r>
    </w:p>
    <w:p w:rsidR="00D17528" w:rsidRPr="00D17528" w:rsidRDefault="00D17528" w:rsidP="00B264F3">
      <w:pPr>
        <w:pStyle w:val="Default"/>
        <w:snapToGrid w:val="0"/>
        <w:spacing w:line="360" w:lineRule="auto"/>
        <w:rPr>
          <w:rFonts w:ascii="Times New Roman" w:hAnsi="Times New Roman" w:cs="Times New Roman"/>
          <w:sz w:val="21"/>
          <w:szCs w:val="21"/>
        </w:rPr>
      </w:pPr>
    </w:p>
    <w:p w:rsidR="00A34DDA" w:rsidRDefault="00930F49" w:rsidP="00B264F3">
      <w:pPr>
        <w:pStyle w:val="Default"/>
        <w:snapToGrid w:val="0"/>
        <w:spacing w:line="360" w:lineRule="auto"/>
        <w:rPr>
          <w:rFonts w:ascii="Times New Roman" w:eastAsia="宋体" w:hAnsi="Times New Roman" w:cs="Times New Roman"/>
          <w:sz w:val="21"/>
          <w:szCs w:val="21"/>
        </w:rPr>
      </w:pPr>
      <w:r w:rsidRPr="00D17528">
        <w:rPr>
          <w:rFonts w:ascii="Times New Roman" w:eastAsia="宋体" w:hAnsi="Times New Roman" w:cs="Times New Roman"/>
          <w:b/>
          <w:sz w:val="21"/>
          <w:szCs w:val="21"/>
        </w:rPr>
        <w:t>2.</w:t>
      </w:r>
      <w:r>
        <w:rPr>
          <w:rFonts w:ascii="Times New Roman" w:eastAsia="宋体" w:hAnsi="Times New Roman" w:cs="Times New Roman"/>
          <w:b/>
          <w:sz w:val="21"/>
          <w:szCs w:val="21"/>
        </w:rPr>
        <w:t xml:space="preserve">54 </w:t>
      </w:r>
      <w:r w:rsidRPr="00D17528">
        <w:rPr>
          <w:rFonts w:ascii="Times New Roman" w:eastAsia="宋体" w:hAnsi="Times New Roman" w:cs="Times New Roman"/>
          <w:sz w:val="21"/>
          <w:szCs w:val="21"/>
        </w:rPr>
        <w:t>(a)</w:t>
      </w:r>
      <w:r w:rsidR="007A1D87">
        <w:rPr>
          <w:rFonts w:ascii="Times New Roman" w:eastAsia="宋体" w:hAnsi="Times New Roman" w:cs="Times New Roman" w:hint="eastAsia"/>
          <w:sz w:val="21"/>
          <w:szCs w:val="21"/>
        </w:rPr>
        <w:t xml:space="preserve"> </w:t>
      </w:r>
      <w:r w:rsidR="00A34DDA">
        <w:rPr>
          <w:rFonts w:ascii="Times New Roman" w:eastAsia="宋体" w:hAnsi="Times New Roman" w:cs="Times New Roman" w:hint="eastAsia"/>
          <w:sz w:val="21"/>
          <w:szCs w:val="21"/>
        </w:rPr>
        <w:t>变换脉冲</w:t>
      </w:r>
      <w:r w:rsidR="00A34DDA">
        <w:rPr>
          <w:rFonts w:ascii="Times New Roman" w:eastAsia="宋体" w:hAnsi="Times New Roman" w:cs="Times New Roman"/>
          <w:sz w:val="21"/>
          <w:szCs w:val="21"/>
        </w:rPr>
        <w:t>函数为：</w:t>
      </w:r>
    </w:p>
    <w:p w:rsidR="00AF4C52" w:rsidRDefault="009815F0" w:rsidP="00F2242A">
      <w:pPr>
        <w:pStyle w:val="Default"/>
        <w:snapToGrid w:val="0"/>
        <w:spacing w:line="360" w:lineRule="auto"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AF4C52">
        <w:rPr>
          <w:position w:val="-24"/>
        </w:rPr>
        <w:object w:dxaOrig="7580" w:dyaOrig="620">
          <v:shape id="_x0000_i1043" type="#_x0000_t75" style="width:406.5pt;height:31pt" o:ole="">
            <v:imagedata r:id="rId43" o:title=""/>
          </v:shape>
          <o:OLEObject Type="Embed" ProgID="Equation.DSMT4" ShapeID="_x0000_i1043" DrawAspect="Content" ObjectID="_1663434405" r:id="rId44"/>
        </w:object>
      </w:r>
    </w:p>
    <w:p w:rsidR="00D17528" w:rsidRDefault="00A34DDA" w:rsidP="00B264F3">
      <w:pPr>
        <w:pStyle w:val="Default"/>
        <w:snapToGrid w:val="0"/>
        <w:spacing w:line="360" w:lineRule="auto"/>
        <w:rPr>
          <w:rFonts w:ascii="Times New Roman" w:eastAsia="宋体" w:hAnsi="Times New Roman" w:cs="Times New Roman"/>
          <w:sz w:val="21"/>
          <w:szCs w:val="21"/>
        </w:rPr>
      </w:pPr>
      <w:r w:rsidRPr="00D17528">
        <w:rPr>
          <w:rFonts w:ascii="Times New Roman" w:eastAsia="宋体" w:hAnsi="Times New Roman" w:cs="Times New Roman"/>
          <w:sz w:val="21"/>
          <w:szCs w:val="21"/>
        </w:rPr>
        <w:t>(b)</w:t>
      </w:r>
      <w:r w:rsidR="00797234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="004E29A4">
        <w:rPr>
          <w:rFonts w:ascii="Times New Roman" w:eastAsia="宋体" w:hAnsi="Times New Roman" w:cs="Times New Roman" w:hint="eastAsia"/>
          <w:sz w:val="21"/>
          <w:szCs w:val="21"/>
        </w:rPr>
        <w:t>对</w:t>
      </w:r>
      <w:r w:rsidR="0030398F" w:rsidRPr="00D17528">
        <w:rPr>
          <w:rFonts w:ascii="Times New Roman" w:eastAsia="宋体" w:hAnsi="Times New Roman" w:cs="Times New Roman"/>
          <w:sz w:val="21"/>
          <w:szCs w:val="21"/>
        </w:rPr>
        <w:t>(a)</w:t>
      </w:r>
      <w:r w:rsidR="0030398F">
        <w:rPr>
          <w:rFonts w:ascii="Times New Roman" w:eastAsia="宋体" w:hAnsi="Times New Roman" w:cs="Times New Roman" w:hint="eastAsia"/>
          <w:sz w:val="21"/>
          <w:szCs w:val="21"/>
        </w:rPr>
        <w:t>中</w:t>
      </w:r>
      <w:r w:rsidR="0030398F">
        <w:rPr>
          <w:rFonts w:ascii="Times New Roman" w:eastAsia="宋体" w:hAnsi="Times New Roman" w:cs="Times New Roman"/>
          <w:sz w:val="21"/>
          <w:szCs w:val="21"/>
        </w:rPr>
        <w:t>结果</w:t>
      </w:r>
      <w:r w:rsidR="00F2242A">
        <w:rPr>
          <w:rFonts w:ascii="Times New Roman" w:eastAsia="宋体" w:hAnsi="Times New Roman" w:cs="Times New Roman" w:hint="eastAsia"/>
          <w:sz w:val="21"/>
          <w:szCs w:val="21"/>
        </w:rPr>
        <w:t>求</w:t>
      </w:r>
      <w:r w:rsidR="004E29A4">
        <w:rPr>
          <w:rFonts w:ascii="Times New Roman" w:eastAsia="宋体" w:hAnsi="Times New Roman" w:cs="Times New Roman"/>
          <w:sz w:val="21"/>
          <w:szCs w:val="21"/>
        </w:rPr>
        <w:t>极限</w:t>
      </w:r>
      <w:r w:rsidR="00F2242A">
        <w:rPr>
          <w:rFonts w:ascii="Times New Roman" w:eastAsia="宋体" w:hAnsi="Times New Roman" w:cs="Times New Roman" w:hint="eastAsia"/>
          <w:sz w:val="21"/>
          <w:szCs w:val="21"/>
        </w:rPr>
        <w:t>，此处根据洛必达法则对分子分母中的</w:t>
      </w:r>
      <w:r w:rsidR="00F2242A">
        <w:rPr>
          <w:rFonts w:ascii="Times New Roman" w:eastAsia="宋体" w:hAnsi="Times New Roman" w:cs="Times New Roman"/>
          <w:sz w:val="21"/>
          <w:szCs w:val="21"/>
        </w:rPr>
        <w:t>τ</w:t>
      </w:r>
      <w:r w:rsidR="00F2242A">
        <w:rPr>
          <w:rFonts w:ascii="Times New Roman" w:eastAsia="宋体" w:hAnsi="Times New Roman" w:cs="Times New Roman" w:hint="eastAsia"/>
          <w:sz w:val="21"/>
          <w:szCs w:val="21"/>
        </w:rPr>
        <w:t>求导</w:t>
      </w:r>
      <w:r w:rsidR="004E29A4">
        <w:rPr>
          <w:rFonts w:ascii="Times New Roman" w:eastAsia="宋体" w:hAnsi="Times New Roman" w:cs="Times New Roman"/>
          <w:sz w:val="21"/>
          <w:szCs w:val="21"/>
        </w:rPr>
        <w:t>：</w:t>
      </w:r>
    </w:p>
    <w:p w:rsidR="004E29A4" w:rsidRPr="00D17528" w:rsidRDefault="009815F0" w:rsidP="00B264F3">
      <w:pPr>
        <w:pStyle w:val="Default"/>
        <w:snapToGrid w:val="0"/>
        <w:spacing w:line="360" w:lineRule="auto"/>
        <w:jc w:val="center"/>
        <w:rPr>
          <w:rFonts w:ascii="Times New Roman" w:hAnsi="Times New Roman" w:cs="Times New Roman"/>
          <w:sz w:val="21"/>
          <w:szCs w:val="21"/>
        </w:rPr>
      </w:pPr>
      <w:r w:rsidRPr="00D64D3A">
        <w:rPr>
          <w:position w:val="-104"/>
        </w:rPr>
        <w:object w:dxaOrig="3480" w:dyaOrig="2200">
          <v:shape id="_x0000_i1044" type="#_x0000_t75" style="width:191pt;height:120.5pt" o:ole="">
            <v:imagedata r:id="rId45" o:title=""/>
          </v:shape>
          <o:OLEObject Type="Embed" ProgID="Equation.DSMT4" ShapeID="_x0000_i1044" DrawAspect="Content" ObjectID="_1663434406" r:id="rId46"/>
        </w:object>
      </w:r>
    </w:p>
    <w:p w:rsidR="00D17528" w:rsidRPr="00D17528" w:rsidRDefault="00D64D3A" w:rsidP="00B264F3">
      <w:pPr>
        <w:pStyle w:val="Default"/>
        <w:snapToGrid w:val="0"/>
        <w:spacing w:line="360" w:lineRule="auto"/>
        <w:rPr>
          <w:rFonts w:ascii="Times New Roman" w:hAnsi="Times New Roman" w:cs="Times New Roman"/>
          <w:sz w:val="21"/>
          <w:szCs w:val="21"/>
        </w:rPr>
      </w:pPr>
      <w:r w:rsidRPr="00D17528">
        <w:rPr>
          <w:rFonts w:ascii="Times New Roman" w:eastAsia="宋体" w:hAnsi="Times New Roman" w:cs="Times New Roman"/>
          <w:sz w:val="21"/>
          <w:szCs w:val="21"/>
        </w:rPr>
        <w:t>(</w:t>
      </w:r>
      <w:r>
        <w:rPr>
          <w:rFonts w:ascii="Times New Roman" w:eastAsia="宋体" w:hAnsi="Times New Roman" w:cs="Times New Roman"/>
          <w:sz w:val="21"/>
          <w:szCs w:val="21"/>
        </w:rPr>
        <w:t>c</w:t>
      </w:r>
      <w:r w:rsidRPr="00D17528">
        <w:rPr>
          <w:rFonts w:ascii="Times New Roman" w:eastAsia="宋体" w:hAnsi="Times New Roman" w:cs="Times New Roman"/>
          <w:sz w:val="21"/>
          <w:szCs w:val="21"/>
        </w:rPr>
        <w:t>)</w:t>
      </w:r>
      <w:r w:rsidR="00797234">
        <w:rPr>
          <w:rFonts w:ascii="Times New Roman" w:eastAsia="宋体" w:hAnsi="Times New Roman" w:cs="Times New Roman"/>
          <w:sz w:val="21"/>
          <w:szCs w:val="21"/>
        </w:rPr>
        <w:t xml:space="preserve"> </w:t>
      </w:r>
      <w:r>
        <w:rPr>
          <w:rFonts w:ascii="Times New Roman" w:eastAsia="宋体" w:hAnsi="Times New Roman" w:cs="Times New Roman"/>
          <w:sz w:val="21"/>
          <w:szCs w:val="21"/>
        </w:rPr>
        <w:t>当</w:t>
      </w:r>
      <w:r w:rsidRPr="0030398F">
        <w:rPr>
          <w:position w:val="-6"/>
          <w:sz w:val="21"/>
          <w:szCs w:val="21"/>
        </w:rPr>
        <w:object w:dxaOrig="639" w:dyaOrig="279">
          <v:shape id="_x0000_i1045" type="#_x0000_t75" style="width:29pt;height:14.5pt" o:ole="">
            <v:imagedata r:id="rId47" o:title=""/>
          </v:shape>
          <o:OLEObject Type="Embed" ProgID="Equation.DSMT4" ShapeID="_x0000_i1045" DrawAspect="Content" ObjectID="_1663434407" r:id="rId48"/>
        </w:object>
      </w:r>
      <w:r w:rsidRPr="0030398F">
        <w:rPr>
          <w:rFonts w:hint="eastAsia"/>
          <w:sz w:val="21"/>
          <w:szCs w:val="21"/>
        </w:rPr>
        <w:t>而</w:t>
      </w:r>
      <w:r w:rsidRPr="0030398F">
        <w:rPr>
          <w:sz w:val="21"/>
          <w:szCs w:val="21"/>
        </w:rPr>
        <w:t>冲量不变</w:t>
      </w:r>
      <w:r w:rsidRPr="0030398F">
        <w:rPr>
          <w:rFonts w:hint="eastAsia"/>
          <w:sz w:val="21"/>
          <w:szCs w:val="21"/>
        </w:rPr>
        <w:t>时</w:t>
      </w:r>
      <w:r w:rsidRPr="0030398F">
        <w:rPr>
          <w:sz w:val="21"/>
          <w:szCs w:val="21"/>
        </w:rPr>
        <w:t>，</w:t>
      </w:r>
      <w:r>
        <w:rPr>
          <w:rFonts w:ascii="Times New Roman" w:eastAsia="宋体" w:hAnsi="Times New Roman" w:cs="Times New Roman" w:hint="eastAsia"/>
          <w:sz w:val="21"/>
          <w:szCs w:val="21"/>
        </w:rPr>
        <w:t>三角</w:t>
      </w:r>
      <w:r>
        <w:rPr>
          <w:rFonts w:ascii="Times New Roman" w:eastAsia="宋体" w:hAnsi="Times New Roman" w:cs="Times New Roman"/>
          <w:sz w:val="21"/>
          <w:szCs w:val="21"/>
        </w:rPr>
        <w:t>脉冲</w:t>
      </w:r>
      <w:r>
        <w:rPr>
          <w:rFonts w:ascii="Times New Roman" w:eastAsia="宋体" w:hAnsi="Times New Roman" w:cs="Times New Roman" w:hint="eastAsia"/>
          <w:sz w:val="21"/>
          <w:szCs w:val="21"/>
        </w:rPr>
        <w:t>就</w:t>
      </w:r>
      <w:r>
        <w:rPr>
          <w:rFonts w:ascii="Times New Roman" w:eastAsia="宋体" w:hAnsi="Times New Roman" w:cs="Times New Roman"/>
          <w:sz w:val="21"/>
          <w:szCs w:val="21"/>
        </w:rPr>
        <w:t>成为单位脉冲</w:t>
      </w:r>
      <w:r>
        <w:rPr>
          <w:rFonts w:ascii="Times New Roman" w:eastAsia="宋体" w:hAnsi="Times New Roman" w:cs="Times New Roman" w:hint="eastAsia"/>
          <w:sz w:val="21"/>
          <w:szCs w:val="21"/>
        </w:rPr>
        <w:t>。</w:t>
      </w:r>
    </w:p>
    <w:sectPr w:rsidR="00D17528" w:rsidRPr="00D17528" w:rsidSect="002A5F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681F" w:rsidRDefault="004A681F" w:rsidP="00154CC6">
      <w:r>
        <w:separator/>
      </w:r>
    </w:p>
  </w:endnote>
  <w:endnote w:type="continuationSeparator" w:id="0">
    <w:p w:rsidR="004A681F" w:rsidRDefault="004A681F" w:rsidP="00154C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681F" w:rsidRDefault="004A681F" w:rsidP="00154CC6">
      <w:r>
        <w:separator/>
      </w:r>
    </w:p>
  </w:footnote>
  <w:footnote w:type="continuationSeparator" w:id="0">
    <w:p w:rsidR="004A681F" w:rsidRDefault="004A681F" w:rsidP="00154C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EF5"/>
    <w:rsid w:val="00000118"/>
    <w:rsid w:val="000371DF"/>
    <w:rsid w:val="00055D5F"/>
    <w:rsid w:val="00072F83"/>
    <w:rsid w:val="00092C9A"/>
    <w:rsid w:val="000C7D5D"/>
    <w:rsid w:val="000D0596"/>
    <w:rsid w:val="00102A8A"/>
    <w:rsid w:val="00140201"/>
    <w:rsid w:val="001452A6"/>
    <w:rsid w:val="00147029"/>
    <w:rsid w:val="00154CC6"/>
    <w:rsid w:val="0016416B"/>
    <w:rsid w:val="001810D1"/>
    <w:rsid w:val="0019373F"/>
    <w:rsid w:val="001A4FE7"/>
    <w:rsid w:val="001A716E"/>
    <w:rsid w:val="001A775C"/>
    <w:rsid w:val="001B6314"/>
    <w:rsid w:val="001D6E82"/>
    <w:rsid w:val="001F46E2"/>
    <w:rsid w:val="0024113E"/>
    <w:rsid w:val="0026382C"/>
    <w:rsid w:val="00266755"/>
    <w:rsid w:val="002A5FB7"/>
    <w:rsid w:val="002B5EE2"/>
    <w:rsid w:val="002B6467"/>
    <w:rsid w:val="002D2EF5"/>
    <w:rsid w:val="0030398F"/>
    <w:rsid w:val="00307D58"/>
    <w:rsid w:val="00325BD3"/>
    <w:rsid w:val="003317DA"/>
    <w:rsid w:val="00334EBC"/>
    <w:rsid w:val="003B3E82"/>
    <w:rsid w:val="003D3F75"/>
    <w:rsid w:val="00425751"/>
    <w:rsid w:val="00427F65"/>
    <w:rsid w:val="00435392"/>
    <w:rsid w:val="00435C68"/>
    <w:rsid w:val="004613ED"/>
    <w:rsid w:val="00481143"/>
    <w:rsid w:val="004A4E94"/>
    <w:rsid w:val="004A681F"/>
    <w:rsid w:val="004B2AED"/>
    <w:rsid w:val="004B50AE"/>
    <w:rsid w:val="004D365C"/>
    <w:rsid w:val="004E29A4"/>
    <w:rsid w:val="004E4BCE"/>
    <w:rsid w:val="004E6350"/>
    <w:rsid w:val="00503343"/>
    <w:rsid w:val="0053311F"/>
    <w:rsid w:val="005333F9"/>
    <w:rsid w:val="00535DF4"/>
    <w:rsid w:val="0055765C"/>
    <w:rsid w:val="005577C1"/>
    <w:rsid w:val="0057212B"/>
    <w:rsid w:val="0058601E"/>
    <w:rsid w:val="0059608D"/>
    <w:rsid w:val="005B658C"/>
    <w:rsid w:val="005B742D"/>
    <w:rsid w:val="005C6E0E"/>
    <w:rsid w:val="005F6992"/>
    <w:rsid w:val="00623196"/>
    <w:rsid w:val="00652850"/>
    <w:rsid w:val="00653E30"/>
    <w:rsid w:val="00654C0F"/>
    <w:rsid w:val="00695AC4"/>
    <w:rsid w:val="006A22D0"/>
    <w:rsid w:val="006A4D5A"/>
    <w:rsid w:val="006B590A"/>
    <w:rsid w:val="006C4B69"/>
    <w:rsid w:val="006D1F21"/>
    <w:rsid w:val="006E101A"/>
    <w:rsid w:val="007022F0"/>
    <w:rsid w:val="007158A1"/>
    <w:rsid w:val="00720887"/>
    <w:rsid w:val="00787875"/>
    <w:rsid w:val="00793679"/>
    <w:rsid w:val="00797234"/>
    <w:rsid w:val="007A1D87"/>
    <w:rsid w:val="007C2756"/>
    <w:rsid w:val="007C3DDF"/>
    <w:rsid w:val="007C7D3E"/>
    <w:rsid w:val="007D08FF"/>
    <w:rsid w:val="008028AE"/>
    <w:rsid w:val="0080579F"/>
    <w:rsid w:val="00861ADE"/>
    <w:rsid w:val="00864250"/>
    <w:rsid w:val="00887162"/>
    <w:rsid w:val="008878EE"/>
    <w:rsid w:val="008A33F8"/>
    <w:rsid w:val="008B143D"/>
    <w:rsid w:val="008D213D"/>
    <w:rsid w:val="008D75F3"/>
    <w:rsid w:val="008E7E80"/>
    <w:rsid w:val="008F26D1"/>
    <w:rsid w:val="00907140"/>
    <w:rsid w:val="00907DBD"/>
    <w:rsid w:val="00930F49"/>
    <w:rsid w:val="009815F0"/>
    <w:rsid w:val="00985E26"/>
    <w:rsid w:val="009978FB"/>
    <w:rsid w:val="009A15F3"/>
    <w:rsid w:val="009A5E8B"/>
    <w:rsid w:val="009D0597"/>
    <w:rsid w:val="009F494F"/>
    <w:rsid w:val="00A0110D"/>
    <w:rsid w:val="00A05759"/>
    <w:rsid w:val="00A31F54"/>
    <w:rsid w:val="00A34DDA"/>
    <w:rsid w:val="00A40715"/>
    <w:rsid w:val="00A42DB5"/>
    <w:rsid w:val="00A50CE3"/>
    <w:rsid w:val="00A521A2"/>
    <w:rsid w:val="00A75290"/>
    <w:rsid w:val="00A768CC"/>
    <w:rsid w:val="00A80A91"/>
    <w:rsid w:val="00A95C2B"/>
    <w:rsid w:val="00AD4D41"/>
    <w:rsid w:val="00AF4C52"/>
    <w:rsid w:val="00AF51B9"/>
    <w:rsid w:val="00B26347"/>
    <w:rsid w:val="00B264F3"/>
    <w:rsid w:val="00B505E7"/>
    <w:rsid w:val="00B769CF"/>
    <w:rsid w:val="00B86323"/>
    <w:rsid w:val="00B93EB7"/>
    <w:rsid w:val="00BB31A2"/>
    <w:rsid w:val="00BC2554"/>
    <w:rsid w:val="00BC5FA9"/>
    <w:rsid w:val="00C02429"/>
    <w:rsid w:val="00C031F7"/>
    <w:rsid w:val="00C17001"/>
    <w:rsid w:val="00C2526D"/>
    <w:rsid w:val="00C321D8"/>
    <w:rsid w:val="00C60F82"/>
    <w:rsid w:val="00C84803"/>
    <w:rsid w:val="00CA06FD"/>
    <w:rsid w:val="00CC0E4E"/>
    <w:rsid w:val="00CE53BC"/>
    <w:rsid w:val="00CE7644"/>
    <w:rsid w:val="00CF7232"/>
    <w:rsid w:val="00D12CC0"/>
    <w:rsid w:val="00D17528"/>
    <w:rsid w:val="00D34744"/>
    <w:rsid w:val="00D56346"/>
    <w:rsid w:val="00D64D3A"/>
    <w:rsid w:val="00D736F4"/>
    <w:rsid w:val="00D81B9B"/>
    <w:rsid w:val="00D91553"/>
    <w:rsid w:val="00DC621B"/>
    <w:rsid w:val="00DE03B0"/>
    <w:rsid w:val="00DE17F5"/>
    <w:rsid w:val="00E0002C"/>
    <w:rsid w:val="00EA05C7"/>
    <w:rsid w:val="00EB7DBF"/>
    <w:rsid w:val="00F03E5A"/>
    <w:rsid w:val="00F2242A"/>
    <w:rsid w:val="00F25CCC"/>
    <w:rsid w:val="00F275F8"/>
    <w:rsid w:val="00F328B4"/>
    <w:rsid w:val="00F35B07"/>
    <w:rsid w:val="00F466D2"/>
    <w:rsid w:val="00F46938"/>
    <w:rsid w:val="00F64896"/>
    <w:rsid w:val="00FA1199"/>
    <w:rsid w:val="00FB3122"/>
    <w:rsid w:val="00FF62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FC4E07"/>
  <w15:docId w15:val="{84C3603E-BBE7-4AEA-835A-0110CFB84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5FB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224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4C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4C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4C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4CC6"/>
    <w:rPr>
      <w:sz w:val="18"/>
      <w:szCs w:val="18"/>
    </w:rPr>
  </w:style>
  <w:style w:type="paragraph" w:customStyle="1" w:styleId="Default">
    <w:name w:val="Default"/>
    <w:rsid w:val="00154CC6"/>
    <w:pPr>
      <w:widowControl w:val="0"/>
      <w:autoSpaceDE w:val="0"/>
      <w:autoSpaceDN w:val="0"/>
      <w:adjustRightInd w:val="0"/>
    </w:pPr>
    <w:rPr>
      <w:rFonts w:ascii="等线" w:hAnsi="等线" w:cs="等线"/>
      <w:color w:val="000000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C321D8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055D5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55D5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2242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theme" Target="theme/theme1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1" Type="http://schemas.openxmlformats.org/officeDocument/2006/relationships/customXml" Target="../customXml/item1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204FA2-28DA-48DE-8F3D-202648177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2</Pages>
  <Words>152</Words>
  <Characters>869</Characters>
  <Application>Microsoft Office Word</Application>
  <DocSecurity>0</DocSecurity>
  <Lines>7</Lines>
  <Paragraphs>2</Paragraphs>
  <ScaleCrop>false</ScaleCrop>
  <Company>Sky123.Org</Company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wang-xt17@mails.tsinghua.edu.cn</cp:lastModifiedBy>
  <cp:revision>19</cp:revision>
  <dcterms:created xsi:type="dcterms:W3CDTF">2019-08-23T06:15:00Z</dcterms:created>
  <dcterms:modified xsi:type="dcterms:W3CDTF">2020-10-05T12:18:00Z</dcterms:modified>
</cp:coreProperties>
</file>