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jc w:val="center"/>
        <w:textAlignment w:val="auto"/>
        <w:rPr>
          <w:rFonts w:hint="default" w:ascii="黑体" w:hAnsi="黑体" w:eastAsia="黑体" w:cs="黑体"/>
          <w:spacing w:val="85"/>
          <w:w w:val="14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pacing w:val="85"/>
          <w:w w:val="140"/>
          <w:sz w:val="52"/>
          <w:szCs w:val="52"/>
          <w:lang w:val="en-US" w:eastAsia="zh-CN"/>
        </w:rPr>
        <w:t>模电仿真作业1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jc w:val="center"/>
        <w:textAlignment w:val="auto"/>
        <w:rPr>
          <w:rFonts w:hint="eastAsia" w:ascii="黑体" w:hAnsi="黑体" w:eastAsia="黑体" w:cs="黑体"/>
          <w:spacing w:val="85"/>
          <w:w w:val="14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pacing w:val="85"/>
          <w:w w:val="140"/>
          <w:sz w:val="52"/>
          <w:szCs w:val="52"/>
          <w:lang w:val="en-US" w:eastAsia="zh-CN"/>
        </w:rPr>
        <w:t>完整报告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vAlign w:val="center"/>
          </w:tcPr>
          <w:p>
            <w:pPr>
              <w:ind w:left="214" w:leftChars="102" w:right="745" w:rightChars="355" w:firstLine="1464" w:firstLineChars="488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学生姓名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 xml:space="preserve">        姜永鹏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10"/>
                <w:tab w:val="right" w:pos="2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478" w:leftChars="704" w:firstLine="201" w:firstLineChars="67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学生学号</w:t>
            </w:r>
            <w:r>
              <w:rPr>
                <w:rFonts w:hint="eastAsia" w:ascii="Times New Roman" w:hAnsi="Times New Roman" w:cs="Times New Roman"/>
                <w:sz w:val="30"/>
                <w:szCs w:val="30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 xml:space="preserve">      2019010465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center"/>
          </w:tcPr>
          <w:p>
            <w:pPr>
              <w:ind w:left="1676" w:leftChars="798" w:firstLine="3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在校</w:t>
            </w:r>
            <w:r>
              <w:rPr>
                <w:rFonts w:hint="default" w:ascii="黑体" w:hAnsi="黑体" w:eastAsia="黑体" w:cs="黑体"/>
                <w:sz w:val="30"/>
                <w:szCs w:val="30"/>
                <w:lang w:val="en-US" w:eastAsia="zh-CN"/>
              </w:rPr>
              <w:t>班级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 xml:space="preserve">         自93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center"/>
          </w:tcPr>
          <w:p>
            <w:pPr>
              <w:ind w:left="1680" w:leftChars="80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30"/>
                <w:szCs w:val="30"/>
                <w:lang w:val="en-US" w:eastAsia="zh-CN"/>
              </w:rPr>
              <w:t>实验日期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 xml:space="preserve">    2021年3月10日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840"/>
              </w:tabs>
              <w:ind w:left="420" w:leftChars="200" w:firstLine="1257" w:firstLineChars="41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30"/>
                <w:szCs w:val="30"/>
                <w:lang w:val="en-US" w:eastAsia="zh-CN"/>
              </w:rPr>
              <w:t>报告日期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 xml:space="preserve">    2021年3月13日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center"/>
          </w:tcPr>
          <w:p>
            <w:pPr>
              <w:ind w:left="1674" w:leftChars="797" w:firstLine="6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学生邮箱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instrText xml:space="preserve"> HYPERLINK "mailto:jyp19@mails.tsinghua.edu.cn" </w:instrTex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>jyp19@mails.tsinghua.edu.cn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fldChar w:fldCharType="end"/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目录</w:t>
      </w:r>
    </w:p>
    <w:p>
      <w:pPr>
        <w:jc w:val="left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  <w:t xml:space="preserve">1 </w:t>
      </w:r>
      <w:r>
        <w:rPr>
          <w:rFonts w:hint="eastAsia" w:ascii="Times New Roman" w:hAnsi="Times New Roman" w:eastAsia="黑体" w:cs="Times New Roman"/>
          <w:sz w:val="24"/>
          <w:szCs w:val="24"/>
          <w:u w:val="none"/>
          <w:lang w:val="en-US" w:eastAsia="zh-CN"/>
        </w:rPr>
        <w:t xml:space="preserve"> 仿真题1-1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  <w:t xml:space="preserve">2 </w:t>
      </w:r>
      <w:r>
        <w:rPr>
          <w:rFonts w:hint="eastAsia" w:ascii="Times New Roman" w:hAnsi="Times New Roman" w:eastAsia="黑体" w:cs="Times New Roman"/>
          <w:sz w:val="24"/>
          <w:szCs w:val="24"/>
          <w:u w:val="none"/>
          <w:lang w:val="en-US" w:eastAsia="zh-CN"/>
        </w:rPr>
        <w:t xml:space="preserve"> 仿真题1-2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u w:val="none"/>
          <w:lang w:val="en-US" w:eastAsia="zh-CN"/>
        </w:rPr>
        <w:t>3  仿真题1-3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u w:val="none"/>
          <w:lang w:val="en-US" w:eastAsia="zh-CN"/>
        </w:rPr>
        <w:t>4  问题与解决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u w:val="none"/>
          <w:lang w:val="en-US" w:eastAsia="zh-CN"/>
        </w:rPr>
        <w:t>5  收获与体会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黑体" w:cs="Times New Roman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 xml:space="preserve">1 </w:t>
      </w:r>
      <w:r>
        <w:rPr>
          <w:rFonts w:hint="default" w:ascii="Times New Roman" w:hAnsi="Times New Roman" w:eastAsia="黑体" w:cs="Times New Roman"/>
          <w:sz w:val="30"/>
          <w:szCs w:val="30"/>
          <w:u w:val="none"/>
          <w:lang w:val="en-US" w:eastAsia="zh-CN"/>
        </w:rPr>
        <w:t>仿真题1-1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none"/>
          <w:lang w:val="en-US" w:eastAsia="zh-CN"/>
        </w:rPr>
        <w:t>.1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测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二极管1N3064输出特性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|仿真电路：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  <w:r>
        <w:drawing>
          <wp:inline distT="0" distB="0" distL="114300" distR="114300">
            <wp:extent cx="1125855" cy="1231265"/>
            <wp:effectExtent l="0" t="0" r="4445" b="635"/>
            <wp:docPr id="44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|伏安特性曲线：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(参数</w:t>
      </w:r>
      <w:r>
        <w:rPr>
          <w:rFonts w:hint="default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025" o:spt="75" type="#_x0000_t75" style="height:19pt;width:13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</w:pPr>
      <w:r>
        <w:drawing>
          <wp:inline distT="0" distB="0" distL="114300" distR="114300">
            <wp:extent cx="3420110" cy="2031365"/>
            <wp:effectExtent l="0" t="0" r="8890" b="635"/>
            <wp:docPr id="43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|数据测量：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在上图中读出正向导通及反相击穿的大致电压范围。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修改仿真参数</w:t>
      </w:r>
      <w:r>
        <w:rPr>
          <w:rFonts w:hint="default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026" o:spt="75" type="#_x0000_t75" style="height:19pt;width:1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，在图线读出</w:t>
      </w:r>
      <w:r>
        <w:rPr>
          <w:rFonts w:hint="eastAsia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027" o:spt="75" type="#_x0000_t75" style="height:19pt;width:5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28" o:spt="75" type="#_x0000_t75" style="height:17pt;width: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。修改仿真参数</w:t>
      </w:r>
      <w:r>
        <w:rPr>
          <w:rFonts w:hint="default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029" o:spt="75" type="#_x0000_t75" style="height:19pt;width:15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，读出反相击穿电压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30" o:spt="75" type="#_x0000_t75" style="height:17pt;width: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。查阅1N3064数据手册知正向电压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31" o:spt="75" type="#_x0000_t75" style="height:17pt;width:7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时的平均电流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32" o:spt="75" type="#_x0000_t75" style="height:17pt;width:4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，反向击穿电压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33" o:spt="75" type="#_x0000_t75" style="height:17pt;width:5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(以反向电流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34" o:spt="75" type="#_x0000_t75" style="height:17pt;width:5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计)，数据手册记录与仿真结果在数量级上基本一致。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</w:pPr>
      <w:r>
        <w:drawing>
          <wp:inline distT="0" distB="0" distL="114300" distR="114300">
            <wp:extent cx="2425065" cy="1440180"/>
            <wp:effectExtent l="0" t="0" r="635" b="7620"/>
            <wp:docPr id="46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1440180"/>
            <wp:effectExtent l="0" t="0" r="3175" b="7620"/>
            <wp:docPr id="47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</w:pPr>
      <w:r>
        <w:drawing>
          <wp:inline distT="0" distB="0" distL="114300" distR="114300">
            <wp:extent cx="5271770" cy="369570"/>
            <wp:effectExtent l="0" t="0" r="11430" b="11430"/>
            <wp:docPr id="3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86410"/>
            <wp:effectExtent l="0" t="0" r="3175" b="8890"/>
            <wp:docPr id="1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none"/>
          <w:lang w:val="en-US" w:eastAsia="zh-CN"/>
        </w:rPr>
        <w:t>.1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测晶体管2N2222A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输出特性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|仿真电路：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1112520" cy="1231265"/>
            <wp:effectExtent l="0" t="0" r="5080" b="635"/>
            <wp:docPr id="42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|设置参数：</w:t>
      </w:r>
      <w:r>
        <w:rPr>
          <w:rFonts w:hint="eastAsia" w:ascii="Times New Roman" w:hAnsi="Times New Roman" w:eastAsia="黑体" w:cs="Times New Roman"/>
          <w:position w:val="-12"/>
          <w:sz w:val="21"/>
          <w:szCs w:val="21"/>
          <w:u w:val="none"/>
          <w:lang w:val="en-US" w:eastAsia="zh-CN"/>
        </w:rPr>
        <w:object>
          <v:shape id="_x0000_i1035" o:spt="75" type="#_x0000_t75" style="height:18pt;width:26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|条件1：</w:t>
      </w:r>
      <w:r>
        <w:rPr>
          <w:rFonts w:hint="eastAsia" w:ascii="Times New Roman" w:hAnsi="Times New Roman" w:eastAsia="黑体" w:cs="Times New Roman"/>
          <w:position w:val="-12"/>
          <w:sz w:val="21"/>
          <w:szCs w:val="21"/>
          <w:u w:val="none"/>
          <w:lang w:val="en-US" w:eastAsia="zh-CN"/>
        </w:rPr>
        <w:object>
          <v:shape id="_x0000_i1036" o:spt="75" type="#_x0000_t75" style="height:18pt;width:96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476625" cy="2068195"/>
            <wp:effectExtent l="0" t="0" r="3175" b="1905"/>
            <wp:docPr id="11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|条件2：</w:t>
      </w:r>
      <w:r>
        <w:rPr>
          <w:rFonts w:hint="eastAsia" w:ascii="Times New Roman" w:hAnsi="Times New Roman" w:eastAsia="黑体" w:cs="Times New Roman"/>
          <w:position w:val="-12"/>
          <w:sz w:val="21"/>
          <w:szCs w:val="21"/>
          <w:u w:val="none"/>
          <w:lang w:val="en-US" w:eastAsia="zh-CN"/>
        </w:rPr>
        <w:object>
          <v:shape id="_x0000_i1037" o:spt="75" type="#_x0000_t75" style="height:18pt;width:9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485515" cy="2066290"/>
            <wp:effectExtent l="0" t="0" r="6985" b="3810"/>
            <wp:docPr id="12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|设置参数：</w:t>
      </w:r>
      <w:r>
        <w:rPr>
          <w:rFonts w:hint="eastAsia" w:ascii="Times New Roman" w:hAnsi="Times New Roman" w:eastAsia="黑体" w:cs="Times New Roman"/>
          <w:position w:val="-12"/>
          <w:sz w:val="21"/>
          <w:szCs w:val="21"/>
          <w:u w:val="none"/>
          <w:lang w:val="en-US" w:eastAsia="zh-CN"/>
        </w:rPr>
        <w:object>
          <v:shape id="_x0000_i1038" o:spt="75" type="#_x0000_t75" style="height:18pt;width:26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|条件3：</w:t>
      </w:r>
      <w:r>
        <w:rPr>
          <w:rFonts w:hint="eastAsia" w:ascii="Times New Roman" w:hAnsi="Times New Roman" w:eastAsia="黑体" w:cs="Times New Roman"/>
          <w:position w:val="-12"/>
          <w:sz w:val="21"/>
          <w:szCs w:val="21"/>
          <w:u w:val="none"/>
          <w:lang w:val="en-US" w:eastAsia="zh-CN"/>
        </w:rPr>
        <w:object>
          <v:shape id="_x0000_i1039" o:spt="75" type="#_x0000_t75" style="height:18pt;width:9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446145" cy="2066290"/>
            <wp:effectExtent l="0" t="0" r="8255" b="3810"/>
            <wp:docPr id="20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|条件4：</w:t>
      </w:r>
      <w:r>
        <w:rPr>
          <w:rFonts w:hint="eastAsia" w:ascii="Times New Roman" w:hAnsi="Times New Roman" w:eastAsia="黑体" w:cs="Times New Roman"/>
          <w:position w:val="-12"/>
          <w:sz w:val="21"/>
          <w:szCs w:val="21"/>
          <w:u w:val="none"/>
          <w:lang w:val="en-US" w:eastAsia="zh-CN"/>
        </w:rPr>
        <w:object>
          <v:shape id="_x0000_i1040" o:spt="75" type="#_x0000_t75" style="height:18pt;width:96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448685" cy="2066290"/>
            <wp:effectExtent l="0" t="0" r="5715" b="3810"/>
            <wp:docPr id="21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|测量数据表：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(所测数据为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u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u w:val="none"/>
          <w:vertAlign w:val="subscript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none"/>
          <w:vertAlign w:val="baseline"/>
          <w:lang w:val="en-US" w:eastAsia="zh-CN"/>
        </w:rPr>
        <w:t>/mA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vertAlign w:val="baseline"/>
          <w:lang w:val="en-US" w:eastAsia="zh-CN"/>
        </w:rPr>
        <w:t>、计算数据为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u w:val="none"/>
          <w:lang w:val="en-US" w:eastAsia="zh-CN"/>
        </w:rPr>
        <w:t>β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u w:val="none"/>
          <w:lang w:val="en-US" w:eastAsia="zh-CN"/>
        </w:rPr>
        <w:t>分别记录在每组条件对应单元格的第1、2列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其中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041" o:spt="75" type="#_x0000_t75" style="height:34pt;width:6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。查阅2N2222A数据手册知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42" o:spt="75" type="#_x0000_t75" style="height:18pt;width:150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，可以忽略不计，但实际计算比较发现误差最大可达小数点后1位，为严谨没有忽略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43" o:spt="75" type="#_x0000_t75" style="height:18pt;width:2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。(下表每组数据，前者为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44" o:spt="75" type="#_x0000_t75" style="height:18pt;width:1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，后者为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45" o:spt="75" type="#_x0000_t75" style="height:16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)</w:t>
      </w:r>
    </w:p>
    <w:tbl>
      <w:tblPr>
        <w:tblStyle w:val="5"/>
        <w:tblpPr w:leftFromText="180" w:rightFromText="180" w:vertAnchor="text" w:horzAnchor="page" w:tblpXSpec="center" w:tblpY="85"/>
        <w:tblOverlap w:val="never"/>
        <w:tblW w:w="452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862"/>
        <w:gridCol w:w="862"/>
        <w:gridCol w:w="1"/>
        <w:gridCol w:w="861"/>
        <w:gridCol w:w="86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75" w:type="dxa"/>
            <w:tcBorders>
              <w:bottom w:val="single" w:color="auto" w:sz="4" w:space="0"/>
              <w:tl2br w:val="single" w:color="auto" w:sz="4" w:space="0"/>
            </w:tcBorders>
            <w:vAlign w:val="top"/>
          </w:tcPr>
          <w:p>
            <w:pPr>
              <w:jc w:val="right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2"/>
                <w:sz w:val="18"/>
                <w:szCs w:val="18"/>
                <w:lang w:val="en-US" w:eastAsia="zh-CN"/>
              </w:rPr>
              <w:object>
                <v:shape id="_x0000_i1046" o:spt="75" type="#_x0000_t75" style="height:12.75pt;width:25.5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61">
                  <o:LockedField>false</o:LockedField>
                </o:OLEObject>
              </w:objec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0"/>
                <w:sz w:val="18"/>
                <w:szCs w:val="18"/>
                <w:lang w:val="en-US" w:eastAsia="zh-CN"/>
              </w:rPr>
              <w:object>
                <v:shape id="_x0000_i1047" o:spt="75" type="#_x0000_t75" style="height:12.75pt;width:25.5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63">
                  <o:LockedField>false</o:LockedField>
                </o:OLEObject>
              </w:object>
            </w:r>
          </w:p>
        </w:tc>
        <w:tc>
          <w:tcPr>
            <w:tcW w:w="172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2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7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2.088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208.59</w:t>
            </w:r>
          </w:p>
        </w:tc>
        <w:tc>
          <w:tcPr>
            <w:tcW w:w="8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2.169</w:t>
            </w:r>
          </w:p>
        </w:tc>
        <w:tc>
          <w:tcPr>
            <w:tcW w:w="8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216.68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10.400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207.96</w:t>
            </w:r>
          </w:p>
        </w:tc>
        <w:tc>
          <w:tcPr>
            <w:tcW w:w="8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10.805</w:t>
            </w:r>
          </w:p>
        </w:tc>
        <w:tc>
          <w:tcPr>
            <w:tcW w:w="8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216.06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|结论1：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48" o:spt="75" type="#_x0000_t75" style="height:17pt;width:1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固定时，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49" o:spt="75" type="#_x0000_t75" style="height:16pt;width:1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随着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50" o:spt="75" type="#_x0000_t75" style="height:18pt;width:1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的增大而增大；在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51" o:spt="75" type="#_x0000_t75" style="height:18pt;width:1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固定时，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52" o:spt="75" type="#_x0000_t75" style="height:16pt;width:1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随着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53" o:spt="75" type="#_x0000_t75" style="height:17pt;width:1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的增大而减小。当变化相同倍数时，经估计，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54" o:spt="75" type="#_x0000_t75" style="height:18pt;width:1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的变化比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55" o:spt="75" type="#_x0000_t75" style="height:17pt;width:12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的变化对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56" o:spt="75" type="#_x0000_t75" style="height:16pt;width:1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的影响更大。经查阅数据手册(Zetex厂商数据手册未查到，以Multisim中2N2222A的封装厂商ON Semiconductor代替)，2N2222A型NPN管在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57" o:spt="75" type="#_x0000_t75" style="height:18pt;width:9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时的直流电流放大倍数</w:t>
      </w:r>
      <w:r>
        <w:rPr>
          <w:rFonts w:hint="eastAsia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058" o:spt="75" type="#_x0000_t75" style="height:19pt;width:60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，所测实际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59" o:spt="75" type="#_x0000_t75" style="height:16pt;width:1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大于此值，合理。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273040" cy="262255"/>
            <wp:effectExtent l="0" t="0" r="10160" b="4445"/>
            <wp:docPr id="4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9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而Multisim中此元件的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60" o:spt="75" type="#_x0000_t75" style="height:16pt;width:1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9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值被预设为220，测量结果是有效的。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111750" cy="203200"/>
            <wp:effectExtent l="0" t="0" r="6350" b="0"/>
            <wp:docPr id="6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|结论2、测量估算Early Voltage：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图像上做各条图线的反向延长线，估测在横轴交点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61" o:spt="75" type="#_x0000_t75" style="height:17pt;width:7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。也可以通过所测的4组数据估算，由图像可知晶体管输出特性在放大区基本成线性，假设上面两个数据点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62" o:spt="75" type="#_x0000_t75" style="height:18pt;width:4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63" o:spt="75" type="#_x0000_t75" style="height:18pt;width:49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，则截止电压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064" o:spt="75" type="#_x0000_t75" style="height:34pt;width:12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。对于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65" o:spt="75" type="#_x0000_t75" style="height:17pt;width:49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66" o:spt="75" type="#_x0000_t75" style="height:17pt;width:51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的两组数据线分别测得</w:t>
      </w:r>
      <w:r>
        <w:rPr>
          <w:rFonts w:hint="eastAsia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067" o:spt="75" type="#_x0000_t75" style="height:19pt;width:8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1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68" o:spt="75" type="#_x0000_t75" style="height:18pt;width:8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1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，可知作图法估计的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69" o:spt="75" type="#_x0000_t75" style="height:17pt;width:1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1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值是合理的。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</w:pPr>
      <w:r>
        <w:drawing>
          <wp:inline distT="0" distB="0" distL="114300" distR="114300">
            <wp:extent cx="3092450" cy="1840230"/>
            <wp:effectExtent l="0" t="0" r="6350" b="1270"/>
            <wp:docPr id="41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2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Multisim中此元件的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7pt;width:1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112">
            <o:LockedField>false</o:LockedField>
          </o:OLEObject>
        </w:object>
      </w:r>
      <w:r>
        <w:rPr>
          <w:rFonts w:hint="eastAsia"/>
          <w:lang w:val="en-US" w:eastAsia="zh-CN"/>
        </w:rPr>
        <w:t>被预设</w:t>
      </w:r>
      <w:r>
        <w:rPr>
          <w:rFonts w:hint="default" w:ascii="Times New Roman" w:hAnsi="Times New Roman" w:cs="Times New Roman"/>
          <w:lang w:val="en-US" w:eastAsia="zh-CN"/>
        </w:rPr>
        <w:t>为102V</w:t>
      </w:r>
      <w:r>
        <w:rPr>
          <w:rFonts w:hint="eastAsia" w:ascii="Times New Roman" w:hAnsi="Times New Roman" w:cs="Times New Roman"/>
          <w:lang w:val="en-US" w:eastAsia="zh-CN"/>
        </w:rPr>
        <w:t>，可见测量结果是有效的。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35550" cy="184150"/>
            <wp:effectExtent l="0" t="0" r="6350" b="6350"/>
            <wp:docPr id="7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3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none"/>
          <w:lang w:val="en-US" w:eastAsia="zh-CN"/>
        </w:rPr>
        <w:t>.1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测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MOS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管2N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7000G输出特性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|仿真电路：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  <w:r>
        <w:drawing>
          <wp:inline distT="0" distB="0" distL="114300" distR="114300">
            <wp:extent cx="1654810" cy="1459865"/>
            <wp:effectExtent l="0" t="0" r="8890" b="635"/>
            <wp:docPr id="48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0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|测量结果：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(参数设置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71" o:spt="75" type="#_x0000_t75" style="height:18pt;width:258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读图可知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72" o:spt="75" type="#_x0000_t75" style="height:18pt;width:46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时横流区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073" o:spt="75" type="#_x0000_t75" style="height:17pt;width:78.9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3366770" cy="2030730"/>
            <wp:effectExtent l="0" t="0" r="11430" b="1270"/>
            <wp:docPr id="49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2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修改仿真参数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74" o:spt="75" type="#_x0000_t75" style="height:18pt;width:28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，获得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75" o:spt="75" type="#_x0000_t75" style="height:18pt;width:46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附近更精细的数据，测量得到20组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076" o:spt="75" type="#_x0000_t75" style="height:18pt;width:4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数据，如下表所示。</w:t>
      </w:r>
    </w:p>
    <w:tbl>
      <w:tblPr>
        <w:tblStyle w:val="5"/>
        <w:tblpPr w:leftFromText="180" w:rightFromText="180" w:vertAnchor="text" w:horzAnchor="page" w:tblpXSpec="center" w:tblpY="85"/>
        <w:tblOverlap w:val="never"/>
        <w:tblW w:w="504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911"/>
        <w:gridCol w:w="911"/>
        <w:gridCol w:w="701"/>
        <w:gridCol w:w="911"/>
        <w:gridCol w:w="9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0"/>
                <w:sz w:val="18"/>
                <w:szCs w:val="18"/>
                <w:lang w:val="en-US" w:eastAsia="zh-CN"/>
              </w:rPr>
              <w:object>
                <v:shape id="_x0000_i1077" o:spt="75" type="#_x0000_t75" style="height:12.75pt;width:27pt;" o:ole="t" filled="f" o:preferrelative="t" stroked="f" coordsize="21600,21600">
                  <v:path/>
                  <v:fill on="f" focussize="0,0"/>
                  <v:stroke on="f"/>
                  <v:imagedata r:id="rId130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7" r:id="rId129">
                  <o:LockedField>false</o:LockedField>
                </o:OLEObject>
              </w:objec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2"/>
                <w:sz w:val="18"/>
                <w:szCs w:val="18"/>
                <w:lang w:val="en-US" w:eastAsia="zh-CN"/>
              </w:rPr>
              <w:object>
                <v:shape id="_x0000_i1078" o:spt="75" type="#_x0000_t75" style="height:12.75pt;width:24.8pt;" o:ole="t" filled="f" o:preferrelative="t" stroked="f" coordsize="21600,21600">
                  <v:path/>
                  <v:fill on="f" focussize="0,0"/>
                  <v:stroke on="f"/>
                  <v:imagedata r:id="rId132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78" r:id="rId131">
                  <o:LockedField>false</o:LockedField>
                </o:OLEObject>
              </w:objec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0"/>
                <w:sz w:val="18"/>
                <w:szCs w:val="18"/>
                <w:lang w:val="en-US" w:eastAsia="zh-CN"/>
              </w:rPr>
              <w:object>
                <v:shape id="_x0000_i1079" o:spt="75" type="#_x0000_t75" style="height:12.75pt;width:27pt;" o:ole="t" filled="f" o:preferrelative="t" stroked="f" coordsize="21600,21600">
                  <v:path/>
                  <v:fill on="f" focussize="0,0"/>
                  <v:stroke on="f"/>
                  <v:imagedata r:id="rId130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9" r:id="rId133">
                  <o:LockedField>false</o:LockedField>
                </o:OLEObject>
              </w:objec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2"/>
                <w:sz w:val="18"/>
                <w:szCs w:val="18"/>
                <w:lang w:val="en-US" w:eastAsia="zh-CN"/>
              </w:rPr>
              <w:object>
                <v:shape id="_x0000_i1080" o:spt="75" type="#_x0000_t75" style="height:12.75pt;width:24.8pt;" o:ole="t" filled="f" o:preferrelative="t" stroked="f" coordsize="21600,21600">
                  <v:path/>
                  <v:fill on="f" focussize="0,0"/>
                  <v:stroke on="f"/>
                  <v:imagedata r:id="rId132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80" r:id="rId1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136.746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4.1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123.462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135.391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4.09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12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122.166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3.99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134.043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4.08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120.875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3.98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132.700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4.07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14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119.591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3.97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131.363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4.06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118.312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130.031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4.05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117.039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128.706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4.04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115.772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127.386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4.03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114.511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126.072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4.02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113.256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124.764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4.01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112.007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110.764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967355" cy="1777365"/>
            <wp:effectExtent l="0" t="0" r="4445" b="635"/>
            <wp:docPr id="50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3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</w:pPr>
      <w:r>
        <w:rPr>
          <w:rFonts w:hint="default" w:ascii="Times New Roman" w:hAnsi="Times New Roman" w:cs="Times New Roman"/>
          <w:lang w:val="en-US" w:eastAsia="zh-CN"/>
        </w:rPr>
        <w:t>在Excel</w:t>
      </w:r>
      <w:r>
        <w:rPr>
          <w:rFonts w:hint="eastAsia" w:ascii="Times New Roman" w:hAnsi="Times New Roman" w:cs="Times New Roman"/>
          <w:lang w:val="en-US" w:eastAsia="zh-CN"/>
        </w:rPr>
        <w:t>中以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81" o:spt="75" type="#_x0000_t75" style="height:17pt;width:12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3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为因变量，以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82" o:spt="75" type="#_x0000_t75" style="height:18pt;width:19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38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为自变量，利用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083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40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指令计算上表数据的线性回归所得直线斜率，估算所求跨导。这里实质是对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84" o:spt="75" type="#_x0000_t75" style="height:18pt;width:46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4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附近的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85" o:spt="75" type="#_x0000_t75" style="height:18pt;width:4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关系做局部线性化近似，结果</w:t>
      </w:r>
      <w:r>
        <w:rPr>
          <w:rFonts w:hint="eastAsia" w:ascii="Times New Roman" w:hAnsi="Times New Roman" w:cs="Times New Roman"/>
          <w:position w:val="-30"/>
          <w:lang w:val="en-US" w:eastAsia="zh-CN"/>
        </w:rPr>
        <w:object>
          <v:shape id="_x0000_i1086" o:spt="75" type="#_x0000_t75" style="height:34pt;width:114.9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4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查阅数据手册知</w:t>
      </w:r>
      <w:r>
        <w:rPr>
          <w:rFonts w:hint="eastAsia"/>
          <w:position w:val="-12"/>
          <w:lang w:val="en-US" w:eastAsia="zh-CN"/>
        </w:rPr>
        <w:object>
          <v:shape id="_x0000_i1087" o:spt="75" type="#_x0000_t75" style="height:18pt;width:51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4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88" o:spt="75" type="#_x0000_t75" style="height:16pt;width:29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50">
            <o:LockedField>false</o:LockedField>
          </o:OLEObject>
        </w:object>
      </w:r>
      <w:r>
        <w:rPr>
          <w:rFonts w:hint="eastAsia"/>
          <w:lang w:val="en-US" w:eastAsia="zh-CN"/>
        </w:rPr>
        <w:t>时，当</w:t>
      </w:r>
      <w:r>
        <w:rPr>
          <w:rFonts w:hint="eastAsia"/>
          <w:position w:val="-12"/>
          <w:lang w:val="en-US" w:eastAsia="zh-CN"/>
        </w:rPr>
        <w:object>
          <v:shape id="_x0000_i1089" o:spt="75" type="#_x0000_t75" style="height:18pt;width:46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52">
            <o:LockedField>false</o:LockedField>
          </o:OLEObject>
        </w:object>
      </w:r>
      <w:r>
        <w:rPr>
          <w:rFonts w:hint="eastAsia"/>
          <w:lang w:val="en-US" w:eastAsia="zh-CN"/>
        </w:rPr>
        <w:t>时约有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7pt;width:5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54">
            <o:LockedField>false</o:LockedField>
          </o:OLEObject>
        </w:object>
      </w:r>
      <w:r>
        <w:rPr>
          <w:rFonts w:hint="eastAsia"/>
          <w:lang w:val="en-US" w:eastAsia="zh-CN"/>
        </w:rPr>
        <w:t>，在此测试条件下</w:t>
      </w:r>
      <w:r>
        <w:rPr>
          <w:rFonts w:hint="eastAsia"/>
          <w:position w:val="-14"/>
          <w:lang w:val="en-US" w:eastAsia="zh-CN"/>
        </w:rPr>
        <w:object>
          <v:shape id="_x0000_i1167" o:spt="75" type="#_x0000_t75" style="height:19pt;width:159pt;" o:ole="t" filled="f" o:preferrelative="t" stroked="f" coordsize="21600,21600"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67" DrawAspect="Content" ObjectID="_1468075791" r:id="rId156">
            <o:LockedField>false</o:LockedField>
          </o:OLEObject>
        </w:object>
      </w:r>
      <w:r>
        <w:rPr>
          <w:rFonts w:hint="eastAsia"/>
          <w:lang w:val="en-US" w:eastAsia="zh-CN"/>
        </w:rPr>
        <w:t>，仿真结果在此范围内。由转移特性</w:t>
      </w:r>
      <w:r>
        <w:rPr>
          <w:rFonts w:hint="eastAsia"/>
          <w:position w:val="-6"/>
          <w:lang w:val="en-US" w:eastAsia="zh-CN"/>
        </w:rPr>
        <w:object>
          <v:shape id="_x0000_i1168" o:spt="75" type="#_x0000_t75" style="height:16pt;width:29pt;" o:ole="t" filled="f" o:preferrelative="t" stroked="f" coordsize="21600,21600"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68" DrawAspect="Content" ObjectID="_1468075792" r:id="rId158">
            <o:LockedField>false</o:LockedField>
          </o:OLEObject>
        </w:object>
      </w:r>
      <w:r>
        <w:rPr>
          <w:rFonts w:hint="eastAsia"/>
          <w:lang w:val="en-US" w:eastAsia="zh-CN"/>
        </w:rPr>
        <w:t>的一支看，局部斜率</w:t>
      </w:r>
      <w:r>
        <w:rPr>
          <w:rFonts w:hint="eastAsia"/>
          <w:position w:val="-30"/>
          <w:lang w:val="en-US" w:eastAsia="zh-CN"/>
        </w:rPr>
        <w:object>
          <v:shape id="_x0000_i1091" o:spt="75" type="#_x0000_t75" style="height:34pt;width:88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091" DrawAspect="Content" ObjectID="_1468075793" r:id="rId160">
            <o:LockedField>false</o:LockedField>
          </o:OLEObject>
        </w:object>
      </w:r>
      <w:r>
        <w:rPr>
          <w:rFonts w:hint="eastAsia"/>
          <w:lang w:val="en-US" w:eastAsia="zh-CN"/>
        </w:rPr>
        <w:t>，与仿真结果相近。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3370"/>
            <wp:effectExtent l="0" t="0" r="3810" b="11430"/>
            <wp:docPr id="8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5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69850</wp:posOffset>
                </wp:positionV>
                <wp:extent cx="1391285" cy="1474470"/>
                <wp:effectExtent l="6985" t="6350" r="11430" b="177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285" cy="14744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pt;margin-top:5.5pt;height:116.1pt;width:109.55pt;z-index:251659264;mso-width-relative:page;mso-height-relative:page;" filled="f" stroked="t" coordsize="21600,21600" o:gfxdata="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OvfITYAAAACgEAAA8AAAAAAAAAAQAgAAAAIgAAAGRycy9kb3ducmV2Lnht&#10;bFBLAQIUABQAAAAIAIdO4kBCtRD0+QEAAMQDAAAOAAAAAAAAAAEAIAAAACcBAABkcnMvZTJvRG9j&#10;LnhtbFBLBQYAAAAABgAGAFkBAACS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321560" cy="1964055"/>
            <wp:effectExtent l="0" t="0" r="2540" b="4445"/>
            <wp:docPr id="51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90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 xml:space="preserve">2 </w:t>
      </w:r>
      <w:r>
        <w:rPr>
          <w:rFonts w:hint="default" w:ascii="Times New Roman" w:hAnsi="Times New Roman" w:eastAsia="黑体" w:cs="Times New Roman"/>
          <w:sz w:val="30"/>
          <w:szCs w:val="30"/>
          <w:u w:val="none"/>
          <w:lang w:val="en-US" w:eastAsia="zh-CN"/>
        </w:rPr>
        <w:t>仿真题1-</w:t>
      </w:r>
      <w:r>
        <w:rPr>
          <w:rFonts w:hint="eastAsia" w:ascii="Times New Roman" w:hAnsi="Times New Roman" w:eastAsia="黑体" w:cs="Times New Roman"/>
          <w:sz w:val="30"/>
          <w:szCs w:val="30"/>
          <w:u w:val="no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二极管直流电压随</w:t>
      </w:r>
      <w:r>
        <w:rPr>
          <w:rFonts w:hint="eastAsia" w:asciiTheme="minorEastAsia" w:hAnsiTheme="minorEastAsia" w:cstheme="minorEastAsia"/>
          <w:b/>
          <w:bCs/>
          <w:position w:val="-4"/>
          <w:sz w:val="24"/>
          <w:szCs w:val="24"/>
          <w:u w:val="none"/>
          <w:lang w:val="en-US" w:eastAsia="zh-CN"/>
        </w:rPr>
        <w:object>
          <v:shape id="_x0000_i1092" o:spt="75" type="#_x0000_t75" style="height:13pt;width:12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092" DrawAspect="Content" ObjectID="_1468075794" r:id="rId164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阻值变化关系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|仿真电路：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1912620" cy="1379855"/>
            <wp:effectExtent l="0" t="0" r="5080" b="4445"/>
            <wp:docPr id="23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5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|仿真结果：</w:t>
      </w:r>
      <w:r>
        <w:rPr>
          <w:rFonts w:hint="default" w:ascii="Times New Roman" w:hAnsi="Times New Roman" w:cs="Times New Roman"/>
          <w:lang w:val="en-US" w:eastAsia="zh-CN"/>
        </w:rPr>
        <w:t>直流电压作用下，输入信号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93" o:spt="75" type="#_x0000_t75" style="height:18pt;width:1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093" DrawAspect="Content" ObjectID="_1468075795" r:id="rId167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短路处理。使用参数扫描功能，以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94" o:spt="75" type="#_x0000_t75" style="height:17pt;width:1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094" DrawAspect="Content" ObjectID="_1468075796" r:id="rId16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阻值为自变量，从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95" o:spt="75" type="#_x0000_t75" style="height:13.95pt;width:40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095" DrawAspect="Content" ObjectID="_1468075797" r:id="rId17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增长，步长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096" o:spt="75" type="#_x0000_t75" style="height:13.95pt;width:24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096" DrawAspect="Content" ObjectID="_1468075798" r:id="rId17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，扫描模式选择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DC Operation Point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，得到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97" o:spt="75" type="#_x0000_t75" style="height:17pt;width:15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097" DrawAspect="Content" ObjectID="_1468075799" r:id="rId17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两端电压值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98" o:spt="75" type="#_x0000_t75" style="height:17pt;width:1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098" DrawAspect="Content" ObjectID="_1468075800" r:id="rId17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与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99" o:spt="75" type="#_x0000_t75" style="height:17pt;width:1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099" DrawAspect="Content" ObjectID="_1468075801" r:id="rId17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的对应关系。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913380" cy="1734185"/>
            <wp:effectExtent l="0" t="0" r="7620" b="5715"/>
            <wp:docPr id="16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18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|结果分析：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起初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0" o:spt="75" type="#_x0000_t75" style="height:17pt;width:34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00" DrawAspect="Content" ObjectID="_1468075802" r:id="rId18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时，直流电源</w:t>
      </w:r>
      <w:r>
        <w:rPr>
          <w:rFonts w:hint="eastAsia" w:ascii="宋体" w:hAnsi="宋体" w:eastAsia="宋体" w:cs="宋体"/>
          <w:position w:val="-6"/>
          <w:sz w:val="21"/>
          <w:szCs w:val="21"/>
          <w:u w:val="none"/>
          <w:lang w:val="en-US" w:eastAsia="zh-CN"/>
        </w:rPr>
        <w:object>
          <v:shape id="_x0000_i1101" o:spt="75" type="#_x0000_t75" style="height:13.95pt;width:16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01" DrawAspect="Content" ObjectID="_1468075803" r:id="rId18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直接并联在二极管两端，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2" o:spt="75" type="#_x0000_t75" style="height:17pt;width:15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02" DrawAspect="Content" ObjectID="_1468075804" r:id="rId18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与电源电压相等。随着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3" o:spt="75" type="#_x0000_t75" style="height:17pt;width:1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03" DrawAspect="Content" ObjectID="_1468075805" r:id="rId18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阻值增大，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4" o:spt="75" type="#_x0000_t75" style="height:17pt;width:1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04" DrawAspect="Content" ObjectID="_1468075806" r:id="rId19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逐渐下降，但下降速度逐渐缓慢，在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5" o:spt="75" type="#_x0000_t75" style="height:17pt;width:5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05" DrawAspect="Content" ObjectID="_1468075807" r:id="rId19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时，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6" o:spt="75" type="#_x0000_t75" style="height:17pt;width:52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06" DrawAspect="Content" ObjectID="_1468075808" r:id="rId19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且数值趋于稳定。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从图像上来看，二极管</w:t>
      </w:r>
      <w:r>
        <w:rPr>
          <w:rFonts w:hint="eastAsia" w:ascii="宋体" w:hAnsi="宋体" w:eastAsia="宋体" w:cs="宋体"/>
          <w:position w:val="-10"/>
          <w:sz w:val="21"/>
          <w:szCs w:val="21"/>
          <w:u w:val="none"/>
          <w:lang w:val="en-US" w:eastAsia="zh-CN"/>
        </w:rPr>
        <w:object>
          <v:shape id="_x0000_i1107" o:spt="75" type="#_x0000_t75" style="height:17pt;width:1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07" DrawAspect="Content" ObjectID="_1468075809" r:id="rId19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的直流工作点由两条图线的交点确定: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position w:val="-34"/>
          <w:sz w:val="21"/>
          <w:szCs w:val="21"/>
          <w:u w:val="none"/>
          <w:lang w:val="en-US" w:eastAsia="zh-CN"/>
        </w:rPr>
        <w:object>
          <v:shape id="_x0000_i1108" o:spt="75" type="#_x0000_t75" style="height:40pt;width:136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08" DrawAspect="Content" ObjectID="_1468075810" r:id="rId1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结合实验题1对1N3064管伏安特性的分析，蓝线代表上式方程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09" o:spt="75" type="#_x0000_t75" style="height:17pt;width:17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09" DrawAspect="Content" ObjectID="_1468075811" r:id="rId2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。当图像交点靠近二极管临界开启时的工作状态时，交点横坐标变化缓慢。因此可用</w:t>
      </w:r>
      <w:r>
        <w:rPr>
          <w:rFonts w:hint="eastAsia" w:ascii="Times New Roman" w:hAnsi="Times New Roman" w:eastAsia="宋体" w:cs="Times New Roman"/>
          <w:position w:val="-6"/>
          <w:sz w:val="21"/>
          <w:szCs w:val="21"/>
          <w:u w:val="none"/>
          <w:lang w:val="en-US" w:eastAsia="zh-CN"/>
        </w:rPr>
        <w:object>
          <v:shape id="_x0000_i1110" o:spt="75" type="#_x0000_t75" style="height:13.95pt;width:27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10" DrawAspect="Content" ObjectID="_1468075812" r:id="rId2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估计二极管的开启电压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111" o:spt="75" type="#_x0000_t75" style="height:18pt;width:23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11" DrawAspect="Content" ObjectID="_1468075813" r:id="rId2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1123315</wp:posOffset>
                </wp:positionV>
                <wp:extent cx="1605915" cy="74930"/>
                <wp:effectExtent l="635" t="9525" r="6350" b="1714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4640" y="4283710"/>
                          <a:ext cx="1605915" cy="749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6pt;margin-top:88.45pt;height:5.9pt;width:126.45pt;z-index:251658240;mso-width-relative:page;mso-height-relative:page;" filled="f" stroked="t" coordsize="21600,21600" o:gfxdata="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s1IPTbAAAACwEAAA8AAAAAAAAAAQAgAAAAIgAAAGRycy9kb3du&#10;cmV2LnhtbFBLAQIUABQAAAAIAIdO4kDU6bv7/AEAAMQDAAAOAAAAAAAAAAEAIAAAACoBAABkcnMv&#10;ZTJvRG9jLnhtbFBLBQYAAAAABgAGAFkBAACY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617470" cy="1554480"/>
            <wp:effectExtent l="0" t="0" r="11430" b="7620"/>
            <wp:docPr id="5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both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二极管交流电流随</w:t>
      </w:r>
      <w:r>
        <w:rPr>
          <w:rFonts w:hint="eastAsia" w:asciiTheme="minorEastAsia" w:hAnsiTheme="minorEastAsia" w:cstheme="minorEastAsia"/>
          <w:b/>
          <w:bCs/>
          <w:position w:val="-4"/>
          <w:sz w:val="24"/>
          <w:szCs w:val="24"/>
          <w:u w:val="none"/>
          <w:lang w:val="en-US" w:eastAsia="zh-CN"/>
        </w:rPr>
        <w:object>
          <v:shape id="_x0000_i1112" o:spt="75" type="#_x0000_t75" style="height:13pt;width:12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2" DrawAspect="Content" ObjectID="_1468075814" r:id="rId206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阻值变化关系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|仿真电路：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交流电源参数：交流有效值</w:t>
      </w:r>
      <w:r>
        <w:rPr>
          <w:rFonts w:hint="eastAsia" w:ascii="Times New Roman" w:hAnsi="Times New Roman" w:eastAsia="宋体" w:cs="Times New Roman"/>
          <w:position w:val="-6"/>
          <w:sz w:val="21"/>
          <w:szCs w:val="21"/>
          <w:u w:val="none"/>
          <w:lang w:val="en-US" w:eastAsia="zh-CN"/>
        </w:rPr>
        <w:object>
          <v:shape id="_x0000_i1113" o:spt="75" type="#_x0000_t75" style="height:13.95pt;width:54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13" DrawAspect="Content" ObjectID="_1468075815" r:id="rId2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，频率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14" o:spt="75" type="#_x0000_t75" style="height:16pt;width:60.9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14" DrawAspect="Content" ObjectID="_1468075816" r:id="rId2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，初相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115" o:spt="75" type="#_x0000_t75" style="height:19pt;width:36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15" DrawAspect="Content" ObjectID="_1468075817" r:id="rId2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。交流电源作用是随时间展开变化的电压值，而参数扫描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DC Operation Point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模式是对电路直流静态工作点采样绘制的图像，不能得到交流电流信息。对电路做适当修改，在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116" o:spt="75" type="#_x0000_t75" style="height:17pt;width:16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16" DrawAspect="Content" ObjectID="_1468075818" r:id="rId21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之路串联交流电流表，将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17" DrawAspect="Content" ObjectID="_1468075819" r:id="rId21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用可调电阻代替，采用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Interactive Simulation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对电路直接仿真，读取多组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8" o:spt="75" type="#_x0000_t75" style="height:18pt;width:36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18" DrawAspect="Content" ObjectID="_1468075820" r:id="rId21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取值，如下表所示，并绘制图像。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479040" cy="1618615"/>
            <wp:effectExtent l="0" t="0" r="10160" b="6985"/>
            <wp:docPr id="2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5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Spec="center" w:tblpY="85"/>
        <w:tblOverlap w:val="never"/>
        <w:tblW w:w="504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911"/>
        <w:gridCol w:w="911"/>
        <w:gridCol w:w="701"/>
        <w:gridCol w:w="911"/>
        <w:gridCol w:w="9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2"/>
                <w:sz w:val="18"/>
                <w:szCs w:val="18"/>
                <w:lang w:val="en-US" w:eastAsia="zh-CN"/>
              </w:rPr>
              <w:object>
                <v:shape id="_x0000_i1119" o:spt="75" type="#_x0000_t75" style="height:13.5pt;width:24pt;" o:ole="t" filled="f" o:preferrelative="t" stroked="f" coordsize="21600,21600">
                  <v:path/>
                  <v:fill on="f" focussize="0,0"/>
                  <v:stroke on="f"/>
                  <v:imagedata r:id="rId221" o:title=""/>
                  <o:lock v:ext="edit" aspectratio="t"/>
                  <w10:wrap type="none"/>
                  <w10:anchorlock/>
                </v:shape>
                <o:OLEObject Type="Embed" ProgID="Equation.KSEE3" ShapeID="_x0000_i1119" DrawAspect="Content" ObjectID="_1468075821" r:id="rId220">
                  <o:LockedField>false</o:LockedField>
                </o:OLEObject>
              </w:objec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0"/>
                <w:sz w:val="18"/>
                <w:szCs w:val="18"/>
                <w:lang w:val="en-US" w:eastAsia="zh-CN"/>
              </w:rPr>
              <w:object>
                <v:shape id="_x0000_i1120" o:spt="75" type="#_x0000_t75" style="height:12.05pt;width:25.55pt;" o:ole="t" filled="f" o:preferrelative="t" stroked="f" coordsize="21600,21600">
                  <v:path/>
                  <v:fill on="f" focussize="0,0"/>
                  <v:stroke on="f"/>
                  <v:imagedata r:id="rId223" o:title=""/>
                  <o:lock v:ext="edit" aspectratio="t"/>
                  <w10:wrap type="none"/>
                  <w10:anchorlock/>
                </v:shape>
                <o:OLEObject Type="Embed" ProgID="Equation.KSEE3" ShapeID="_x0000_i1120" DrawAspect="Content" ObjectID="_1468075822" r:id="rId222">
                  <o:LockedField>false</o:LockedField>
                </o:OLEObject>
              </w:objec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2"/>
                <w:sz w:val="18"/>
                <w:szCs w:val="18"/>
                <w:lang w:val="en-US" w:eastAsia="zh-CN"/>
              </w:rPr>
              <w:object>
                <v:shape id="_x0000_i1121" o:spt="75" type="#_x0000_t75" style="height:13.5pt;width:24pt;" o:ole="t" filled="f" o:preferrelative="t" stroked="f" coordsize="21600,21600">
                  <v:path/>
                  <v:fill on="f" focussize="0,0"/>
                  <v:stroke on="f"/>
                  <v:imagedata r:id="rId221" o:title=""/>
                  <o:lock v:ext="edit" aspectratio="t"/>
                  <w10:wrap type="none"/>
                  <w10:anchorlock/>
                </v:shape>
                <o:OLEObject Type="Embed" ProgID="Equation.KSEE3" ShapeID="_x0000_i1121" DrawAspect="Content" ObjectID="_1468075823" r:id="rId224">
                  <o:LockedField>false</o:LockedField>
                </o:OLEObject>
              </w:objec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position w:val="-10"/>
                <w:sz w:val="18"/>
                <w:szCs w:val="18"/>
                <w:lang w:val="en-US" w:eastAsia="zh-CN"/>
              </w:rPr>
              <w:object>
                <v:shape id="_x0000_i1122" o:spt="75" type="#_x0000_t75" style="height:12.05pt;width:25.55pt;" o:ole="t" filled="f" o:preferrelative="t" stroked="f" coordsize="21600,21600">
                  <v:path/>
                  <v:fill on="f" focussize="0,0"/>
                  <v:stroke on="f"/>
                  <v:imagedata r:id="rId226" o:title=""/>
                  <o:lock v:ext="edit" aspectratio="t"/>
                  <w10:wrap type="none"/>
                  <w10:anchorlock/>
                </v:shape>
                <o:OLEObject Type="Embed" ProgID="Equation.KSEE3" ShapeID="_x0000_i1122" DrawAspect="Content" ObjectID="_1468075824" r:id="rId2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0.015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0.728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1.868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12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0.681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1.599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0.640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1.394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14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650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0.604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1.233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15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0.572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1.106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0.543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1.002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0.916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0.843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900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0.471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0.781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</w:t>
            </w:r>
          </w:p>
        </w:tc>
        <w:tc>
          <w:tcPr>
            <w:tcW w:w="9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0.433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left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123" o:spt="75" type="#_x0000_t75" style="height:18pt;width:33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23" DrawAspect="Content" ObjectID="_1468075825" r:id="rId227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时，相当于直流电源直接并联在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124" o:spt="75" type="#_x0000_t75" style="height:17pt;width:16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24" DrawAspect="Content" ObjectID="_1468075826" r:id="rId22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两端，在交流等效电路中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125" o:spt="75" type="#_x0000_t75" style="height:17pt;width:16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25" DrawAspect="Content" ObjectID="_1468075827" r:id="rId231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被短路，因此测得电流很小。选取1-21</w:t>
      </w:r>
      <w:r>
        <w:rPr>
          <w:rFonts w:hint="eastAsia" w:ascii="Times New Roman" w:hAnsi="Times New Roman" w:cs="Times New Roman"/>
          <w:lang w:val="en-US" w:eastAsia="zh-CN"/>
        </w:rPr>
        <w:t>组数据绘制</w:t>
      </w:r>
      <w:r>
        <w:rPr>
          <w:rFonts w:hint="eastAsia" w:ascii="Times New Roman" w:hAnsi="Times New Roman" w:cs="Times New Roman"/>
          <w:position w:val="-14"/>
          <w:lang w:val="en-US" w:eastAsia="zh-CN"/>
        </w:rPr>
        <w:object>
          <v:shape id="_x0000_i1126" o:spt="75" type="#_x0000_t75" style="height:19pt;width:39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26" DrawAspect="Content" ObjectID="_1468075828" r:id="rId23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的关系如图所示。当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27" o:spt="75" type="#_x0000_t75" style="height:18pt;width:1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27" DrawAspect="Content" ObjectID="_1468075829" r:id="rId23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增大时，对应2.1中仿真结果，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128" o:spt="75" type="#_x0000_t75" style="height:17pt;width:16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28" DrawAspect="Content" ObjectID="_1468075830" r:id="rId23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的静态电流减小，由二极管伏安特性曲线切线斜率可知，二极管动态电阻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29" o:spt="75" type="#_x0000_t75" style="height:18pt;width:1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29" DrawAspect="Content" ObjectID="_1468075831" r:id="rId23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增大。同时，由于交流信号源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130" o:spt="75" type="#_x0000_t75" style="height:17pt;width:13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30" DrawAspect="Content" ObjectID="_1468075832" r:id="rId24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幅值远低于直流电源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31" o:spt="75" type="#_x0000_t75" style="height:18pt;width:13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31" DrawAspect="Content" ObjectID="_1468075833" r:id="rId24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电压值，可视作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132" o:spt="75" type="#_x0000_t75" style="height:17pt;width:16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32" DrawAspect="Content" ObjectID="_1468075834" r:id="rId24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上交流电压基本不变，因此交流电流值减小。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  <w:r>
        <w:drawing>
          <wp:inline distT="0" distB="0" distL="114300" distR="114300">
            <wp:extent cx="3106420" cy="1836420"/>
            <wp:effectExtent l="0" t="0" r="5080" b="5080"/>
            <wp:docPr id="24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2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 xml:space="preserve">3 </w:t>
      </w:r>
      <w:r>
        <w:rPr>
          <w:rFonts w:hint="default" w:ascii="Times New Roman" w:hAnsi="Times New Roman" w:eastAsia="黑体" w:cs="Times New Roman"/>
          <w:sz w:val="30"/>
          <w:szCs w:val="30"/>
          <w:u w:val="none"/>
          <w:lang w:val="en-US" w:eastAsia="zh-CN"/>
        </w:rPr>
        <w:t>仿真题1-</w:t>
      </w:r>
      <w:r>
        <w:rPr>
          <w:rFonts w:hint="eastAsia" w:ascii="Times New Roman" w:hAnsi="Times New Roman" w:eastAsia="黑体" w:cs="Times New Roman"/>
          <w:sz w:val="30"/>
          <w:szCs w:val="30"/>
          <w:u w:val="none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79" w:afterLines="25" w:line="240" w:lineRule="auto"/>
        <w:jc w:val="both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|仿真电路：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电路设计如图所示，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33" o:spt="75" type="#_x0000_t75" style="height:17pt;width:13.95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33" DrawAspect="Content" ObjectID="_1468075835" r:id="rId2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模型预设</w:t>
      </w:r>
      <w:r>
        <w:rPr>
          <w:rFonts w:hint="eastAsia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134" o:spt="75" type="#_x0000_t75" style="height:19pt;width:73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34" DrawAspect="Content" ObjectID="_1468075836" r:id="rId2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晶体管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35" o:spt="75" type="#_x0000_t75" style="height:17pt;width:13.9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35" DrawAspect="Content" ObjectID="_1468075837" r:id="rId2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基级电位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36" o:spt="75" type="#_x0000_t75" style="height:17pt;width:42.95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36" DrawAspect="Content" ObjectID="_1468075838" r:id="rId2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。当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37" o:spt="75" type="#_x0000_t75" style="height:17pt;width:72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37" DrawAspect="Content" ObjectID="_1468075839" r:id="rId2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时，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138" o:spt="75" type="#_x0000_t75" style="height:18pt;width:20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38" DrawAspect="Content" ObjectID="_1468075840" r:id="rId2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通过限流电阻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39" o:spt="75" type="#_x0000_t75" style="height:17pt;width:15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KSEE3" ShapeID="_x0000_i1139" DrawAspect="Content" ObjectID="_1468075841" r:id="rId2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接在稳压管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0" o:spt="75" type="#_x0000_t75" style="height:17pt;width:15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KSEE3" ShapeID="_x0000_i1140" DrawAspect="Content" ObjectID="_1468075842" r:id="rId2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上。设集电极电位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1" o:spt="75" type="#_x0000_t75" style="height:17pt;width:11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41" DrawAspect="Content" ObjectID="_1468075843" r:id="rId2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2" o:spt="75" type="#_x0000_t75" style="height:17pt;width:15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KSEE3" ShapeID="_x0000_i1142" DrawAspect="Content" ObjectID="_1468075844" r:id="rId2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的工作点由其伏安特性曲线与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143" o:spt="75" type="#_x0000_t75" style="height:34pt;width:51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43" DrawAspect="Content" ObjectID="_1468075845" r:id="rId2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的交点确定。取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4" o:spt="75" type="#_x0000_t75" style="height:17pt;width:15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44" DrawAspect="Content" ObjectID="_1468075846" r:id="rId2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工作在反向击穿区的极限情形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5" o:spt="75" type="#_x0000_t75" style="height:17pt;width:147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45" DrawAspect="Content" ObjectID="_1468075847" r:id="rId2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，得到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6" o:spt="75" type="#_x0000_t75" style="height:17pt;width:55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146" DrawAspect="Content" ObjectID="_1468075848" r:id="rId2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为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7" o:spt="75" type="#_x0000_t75" style="height:17pt;width:15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KSEE3" ShapeID="_x0000_i1147" DrawAspect="Content" ObjectID="_1468075849" r:id="rId2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的最小值。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79" w:afterLines="25" w:line="240" w:lineRule="auto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1367155" cy="1771650"/>
            <wp:effectExtent l="0" t="0" r="4445" b="6350"/>
            <wp:docPr id="2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6"/>
                    <pic:cNvPicPr>
                      <a:picLocks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查阅Multisim器件参数知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8" o:spt="75" type="#_x0000_t75" style="height:17pt;width:13.95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48" DrawAspect="Content" ObjectID="_1468075850" r:id="rId2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管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49" o:spt="75" type="#_x0000_t75" style="height:16pt;width:42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49" DrawAspect="Content" ObjectID="_1468075851" r:id="rId2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当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50" o:spt="75" type="#_x0000_t75" style="height:17pt;width:54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50" DrawAspect="Content" ObjectID="_1468075852" r:id="rId2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151" o:spt="75" type="#_x0000_t75" style="height:34pt;width:130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51" DrawAspect="Content" ObjectID="_1468075853" r:id="rId2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52" o:spt="75" type="#_x0000_t75" style="height:17pt;width:1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52" DrawAspect="Content" ObjectID="_1468075854" r:id="rId2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上压降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153" o:spt="75" type="#_x0000_t75" style="height:34pt;width:13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53" DrawAspect="Content" ObjectID="_1468075855" r:id="rId2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。得到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154" o:spt="75" type="#_x0000_t75" style="height:34pt;width:44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54" DrawAspect="Content" ObjectID="_1468075856" r:id="rId2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。当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55" o:spt="75" type="#_x0000_t75" style="height:17pt;width:40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55" DrawAspect="Content" ObjectID="_1468075857" r:id="rId2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56" o:spt="75" type="#_x0000_t75" style="height:17pt;width:15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56" DrawAspect="Content" ObjectID="_1468075858" r:id="rId2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上压降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157" o:spt="75" type="#_x0000_t75" style="height:34pt;width:9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57" DrawAspect="Content" ObjectID="_1468075859" r:id="rId2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，得到</w:t>
      </w:r>
      <w:r>
        <w:rPr>
          <w:rFonts w:hint="eastAsia" w:ascii="Times New Roman" w:hAnsi="Times New Roman" w:eastAsia="宋体" w:cs="Times New Roman"/>
          <w:position w:val="-30"/>
          <w:sz w:val="21"/>
          <w:szCs w:val="21"/>
          <w:u w:val="none"/>
          <w:lang w:val="en-US" w:eastAsia="zh-CN"/>
        </w:rPr>
        <w:object>
          <v:shape id="_x0000_i1158" o:spt="75" type="#_x0000_t75" style="height:34pt;width:49.9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58" DrawAspect="Content" ObjectID="_1468075860" r:id="rId2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。综上，电路设计满足的条件可以为</w:t>
      </w:r>
      <w:r>
        <w:rPr>
          <w:rFonts w:hint="eastAsia" w:ascii="Times New Roman" w:hAnsi="Times New Roman" w:eastAsia="宋体" w:cs="Times New Roman"/>
          <w:position w:val="-48"/>
          <w:sz w:val="21"/>
          <w:szCs w:val="21"/>
          <w:u w:val="none"/>
          <w:lang w:val="en-US" w:eastAsia="zh-CN"/>
        </w:rPr>
        <w:object>
          <v:shape id="_x0000_i1159" o:spt="75" type="#_x0000_t75" style="height:54pt;width:81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59" DrawAspect="Content" ObjectID="_1468075861" r:id="rId3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。在仿真电路中取</w:t>
      </w:r>
      <w:r>
        <w:rPr>
          <w:rFonts w:hint="eastAsia" w:ascii="Times New Roman" w:hAnsi="Times New Roman" w:eastAsia="宋体" w:cs="Times New Roman"/>
          <w:position w:val="-32"/>
          <w:sz w:val="21"/>
          <w:szCs w:val="21"/>
          <w:u w:val="none"/>
          <w:lang w:val="en-US" w:eastAsia="zh-CN"/>
        </w:rPr>
        <w:object>
          <v:shape id="_x0000_i1160" o:spt="75" type="#_x0000_t75" style="height:38pt;width:63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60" DrawAspect="Content" ObjectID="_1468075862" r:id="rId3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是一组合适的值，经过参数扫描仿真结果合适，如图。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</w:pPr>
      <w:r>
        <w:drawing>
          <wp:inline distT="0" distB="0" distL="114300" distR="114300">
            <wp:extent cx="3361055" cy="2339975"/>
            <wp:effectExtent l="0" t="0" r="4445" b="9525"/>
            <wp:docPr id="27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3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both"/>
        <w:textAlignment w:val="auto"/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|仿真分析：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61" o:spt="75" type="#_x0000_t75" style="height:17pt;width:55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161" DrawAspect="Content" ObjectID="_1468075863" r:id="rId3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时，输出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162" o:spt="75" type="#_x0000_t75" style="height:18pt;width:66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162" DrawAspect="Content" ObjectID="_1468075864" r:id="rId3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，当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63" o:spt="75" type="#_x0000_t75" style="height:17pt;width:39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KSEE3" ShapeID="_x0000_i1163" DrawAspect="Content" ObjectID="_1468075865" r:id="rId3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时，输出</w:t>
      </w:r>
      <w:r>
        <w:rPr>
          <w:rFonts w:hint="eastAsia" w:ascii="Times New Roman" w:hAnsi="Times New Roman" w:eastAsia="宋体" w:cs="Times New Roman"/>
          <w:position w:val="-12"/>
          <w:sz w:val="21"/>
          <w:szCs w:val="21"/>
          <w:u w:val="none"/>
          <w:lang w:val="en-US" w:eastAsia="zh-CN"/>
        </w:rPr>
        <w:object>
          <v:shape id="_x0000_i1164" o:spt="75" type="#_x0000_t75" style="height:18pt;width:87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KSEE3" ShapeID="_x0000_i1164" DrawAspect="Content" ObjectID="_1468075866" r:id="rId3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。而且全过程</w:t>
      </w:r>
      <w:r>
        <w:rPr>
          <w:rFonts w:hint="eastAsia" w:ascii="Times New Roman" w:hAnsi="Times New Roman" w:eastAsia="宋体" w:cs="Times New Roman"/>
          <w:position w:val="-10"/>
          <w:sz w:val="21"/>
          <w:szCs w:val="21"/>
          <w:u w:val="none"/>
          <w:lang w:val="en-US" w:eastAsia="zh-CN"/>
        </w:rPr>
        <w:object>
          <v:shape id="_x0000_i1165" o:spt="75" type="#_x0000_t75" style="height:17pt;width:15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165" DrawAspect="Content" ObjectID="_1468075867" r:id="rId3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上流经电流最大值</w:t>
      </w:r>
      <w:r>
        <w:rPr>
          <w:rFonts w:hint="eastAsia" w:ascii="Times New Roman" w:hAnsi="Times New Roman" w:eastAsia="宋体" w:cs="Times New Roman"/>
          <w:position w:val="-14"/>
          <w:sz w:val="21"/>
          <w:szCs w:val="21"/>
          <w:u w:val="none"/>
          <w:lang w:val="en-US" w:eastAsia="zh-CN"/>
        </w:rPr>
        <w:object>
          <v:shape id="_x0000_i1166" o:spt="75" type="#_x0000_t75" style="height:19pt;width:118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KSEE3" ShapeID="_x0000_i1166" DrawAspect="Content" ObjectID="_1468075868" r:id="rId3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，如下图所示。可见该设计参数符合要求。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9" w:beforeLines="25" w:after="79" w:afterLines="25" w:line="24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3362325" cy="1908810"/>
            <wp:effectExtent l="0" t="0" r="3175" b="8890"/>
            <wp:docPr id="28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0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 xml:space="preserve">4 </w:t>
      </w:r>
      <w:r>
        <w:rPr>
          <w:rFonts w:hint="eastAsia" w:ascii="Times New Roman" w:hAnsi="Times New Roman" w:eastAsia="黑体" w:cs="Times New Roman"/>
          <w:sz w:val="30"/>
          <w:szCs w:val="30"/>
          <w:u w:val="none"/>
          <w:lang w:val="en-US" w:eastAsia="zh-CN"/>
        </w:rPr>
        <w:t>问题与解决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仿真模式选择不正确，具体问题及解决如下：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①题2仿真直流电压与阻值关系时，发现波形是一簇水平线而不是平滑的曲线。这是因为More Options为Transient模式，每隔采样时间fs，被测量的值被重新记录，并单独绘制一条曲线，而且值为该时刻的值(常量)，因此是水平线。解决方法：More Options选择DC Operating Point，测量电路的直流工作点；②题3得到电源电压与输出电压的关系时，发现仿真结果为一条斜线。再次打开仿真器，发现扫描变量被重置为Vcc(电源电压)，如果手动调整为输入电压V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vertAlign w:val="baseline"/>
          <w:lang w:val="en-US" w:eastAsia="zh-CN"/>
        </w:rPr>
        <w:t>，则其Present Value为0。分析得问题的原因为：该模式下电压源V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vertAlign w:val="baseline"/>
          <w:lang w:val="en-US" w:eastAsia="zh-CN"/>
        </w:rPr>
        <w:t>被置零，而实际扫描的自变量为Vcc的值。解决方法：在仿真器中使用DC Sweep模式对V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vertAlign w:val="baseline"/>
          <w:lang w:val="en-US" w:eastAsia="zh-CN"/>
        </w:rPr>
        <w:t>的直流电压扫描。③使用IV仿真器或其他电表读数时，选择Transient模式进行实时仿真。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仿真精度不合适，结果不理想：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题2对二极管伏安特性仿真时，由于电压变化幅度较大，在正向导通和反向击穿时，曲线斜率变化剧烈，而在截止区曲线相对平缓。精度设置高会导致仿真时间过长，设置低则导通与击穿处过渡不平滑。解决方法：首先查阅器件手册，得到器件击穿与导通大致的电压值，进行低精度、宽电压范围的仿真；在研究击穿、导通时的性质时，进行高精度、窄电压范围的仿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firstLine="42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仿真精度过高时，可能引起Multisim计算量过大而退出。在仿真前要保存电路文件，并且在对计算量不确定的情况下，先从低精度仿真开始，逐步调高精度达到理想效果。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Cursor读取曲线坐标时，不能定位到目标值：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在利用Cursor读数时，无论鼠标拖动或是方向按钮控制，Cursor到达的横纵坐标总是跳跃着变化，往往不能恰好移动到想要的值。解决方法：右键光标，选择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Set X/Y value =&gt;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，手动修改光标的位置。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 xml:space="preserve">5 </w:t>
      </w:r>
      <w:r>
        <w:rPr>
          <w:rFonts w:hint="eastAsia" w:ascii="Times New Roman" w:hAnsi="Times New Roman" w:eastAsia="黑体" w:cs="Times New Roman"/>
          <w:sz w:val="30"/>
          <w:szCs w:val="30"/>
          <w:u w:val="none"/>
          <w:lang w:val="en-US" w:eastAsia="zh-CN"/>
        </w:rPr>
        <w:t>收获与体会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对Multisim的仿真方式有了深入理解：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在熟悉Multisim基本操作的基础上，仿真过程中，通过查阅资料，我大概了解Multisim的仿真方式。电路是一个连续的时间系统，对电路在时间上Transient仿真，是通过间隔一定时间选取采样点，计算这些点的电路参数，求解相关方程组的形式完成的。因此时间精度设置会影响仿真的计算量。Parameter Sweeping则仿真了一个变量随另一变量变化的情况，对连续变化的参数，设置步长，将其值离散化后进行仿真。对于直流扫描方式，求解直流信号下对应的电路方程，得到Output的值。我体会到简单了解软件工作原理，对实际操作、参数设置有所帮助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对电路元件的实际性质有了更清楚的认识：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在课堂上，对二极管、晶体管等电路元件的认识，多是建立在简化的模型基础之上的。而Multisim通过更多参数的引入，使电路状态更近于实际情况。同时，Multisim多样的电路仪表使测量更为方便。在仿真中，我观察到二极管击穿/导通的转折点的斜率突变，也观察到晶体管输出特性曲线的“上翘”。通过仿真，我对电路仪表的使用，以及电子元件的性质有了更感性的认识。我体会到仿真对于课程学习的重要性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u w:val="none"/>
          <w:lang w:val="en-US" w:eastAsia="zh-CN"/>
        </w:rPr>
        <w:t>对于电路设计有了新的认识：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我认识到，在电路设计中，仿真时关键一步。题3中，理论计算得到的参数与实际仿真确定的参数有些差别。分析原因在于①理论计算做了近似处理；②理论计算是取特殊点进行静态地分析，难以考虑清楚变化的过程。通过仿真，利用计算机的运算能力，能够使电路的设计更贴近实际情况。并且，Multisim提供的可视化功能，方便我们摸清参数变化对电路运行的影响，从而对参数做有益的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default" w:ascii="Times New Roman" w:hAnsi="Times New Roman" w:eastAsia="楷体" w:cs="Times New Roman"/>
        <w:sz w:val="21"/>
        <w:szCs w:val="21"/>
        <w:lang w:val="en-US" w:eastAsia="zh-CN"/>
      </w:rPr>
    </w:pPr>
    <w:r>
      <w:rPr>
        <w:rFonts w:hint="eastAsia" w:ascii="Times New Roman" w:hAnsi="Times New Roman" w:eastAsia="楷体" w:cs="Times New Roman"/>
        <w:sz w:val="21"/>
        <w:szCs w:val="21"/>
        <w:lang w:val="en-US" w:eastAsia="zh-CN"/>
      </w:rPr>
      <w:t>模拟电子技术基础仿真1                                        姜永鹏 2019010465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default" w:ascii="Times New Roman" w:hAnsi="Times New Roman" w:eastAsia="楷体" w:cs="Times New Roman"/>
        <w:sz w:val="21"/>
        <w:szCs w:val="21"/>
        <w:lang w:val="en-US" w:eastAsia="zh-CN"/>
      </w:rPr>
    </w:pPr>
    <w:r>
      <w:rPr>
        <w:rFonts w:hint="eastAsia" w:ascii="Times New Roman" w:hAnsi="Times New Roman" w:eastAsia="楷体" w:cs="Times New Roman"/>
        <w:sz w:val="21"/>
        <w:szCs w:val="21"/>
        <w:lang w:val="en-US" w:eastAsia="zh-CN"/>
      </w:rPr>
      <w:t>模拟电子技术基础仿真1                                        姜永鹏 2019010465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楷体" w:hAnsi="楷体" w:eastAsia="楷体" w:cs="楷体"/>
        <w:sz w:val="21"/>
        <w:szCs w:val="21"/>
        <w:lang w:val="en-US" w:eastAsia="zh-CN"/>
      </w:rPr>
    </w:pPr>
    <w:r>
      <w:rPr>
        <w:rFonts w:hint="default" w:ascii="楷体" w:hAnsi="楷体" w:eastAsia="楷体" w:cs="楷体"/>
        <w:sz w:val="21"/>
        <w:szCs w:val="2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t>１</w:t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t>１</w:t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ascii="楷体" w:hAnsi="楷体" w:eastAsia="楷体" w:cs="楷体"/>
        <w:sz w:val="21"/>
        <w:szCs w:val="21"/>
        <w:lang w:val="en-US" w:eastAsia="zh-CN"/>
      </w:rPr>
    </w:pPr>
    <w:r>
      <w:rPr>
        <w:rFonts w:hint="default" w:ascii="楷体" w:hAnsi="楷体" w:eastAsia="楷体" w:cs="楷体"/>
        <w:sz w:val="21"/>
        <w:szCs w:val="21"/>
        <w:lang w:val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t>１</w:t>
                          </w:r>
                          <w:r>
                            <w:rPr>
                              <w:rFonts w:hint="default" w:ascii="Times New Roman" w:hAnsi="Times New Roman" w:eastAsia="楷体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981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t>１</w:t>
                    </w:r>
                    <w:r>
                      <w:rPr>
                        <w:rFonts w:hint="default" w:ascii="Times New Roman" w:hAnsi="Times New Roman" w:eastAsia="楷体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33DFB"/>
    <w:multiLevelType w:val="singleLevel"/>
    <w:tmpl w:val="BD133DF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832B47A"/>
    <w:multiLevelType w:val="singleLevel"/>
    <w:tmpl w:val="1832B47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3F3E"/>
    <w:rsid w:val="002A199A"/>
    <w:rsid w:val="00B408D9"/>
    <w:rsid w:val="00BD3EF4"/>
    <w:rsid w:val="00CA74CF"/>
    <w:rsid w:val="00CB7F56"/>
    <w:rsid w:val="00F1202D"/>
    <w:rsid w:val="01017659"/>
    <w:rsid w:val="01703B11"/>
    <w:rsid w:val="018034BB"/>
    <w:rsid w:val="018755AA"/>
    <w:rsid w:val="01A26738"/>
    <w:rsid w:val="01B51FB9"/>
    <w:rsid w:val="01E4385A"/>
    <w:rsid w:val="021134F5"/>
    <w:rsid w:val="02502CAD"/>
    <w:rsid w:val="027B431B"/>
    <w:rsid w:val="02CA034D"/>
    <w:rsid w:val="034C5C2C"/>
    <w:rsid w:val="03CC5393"/>
    <w:rsid w:val="03E30A24"/>
    <w:rsid w:val="04794414"/>
    <w:rsid w:val="048B7BC8"/>
    <w:rsid w:val="04C1054D"/>
    <w:rsid w:val="04D8370A"/>
    <w:rsid w:val="04DF3083"/>
    <w:rsid w:val="04E8004F"/>
    <w:rsid w:val="04ED3C3B"/>
    <w:rsid w:val="05210E93"/>
    <w:rsid w:val="05233CDD"/>
    <w:rsid w:val="054E3725"/>
    <w:rsid w:val="05596D97"/>
    <w:rsid w:val="059921C8"/>
    <w:rsid w:val="05B35896"/>
    <w:rsid w:val="05D94479"/>
    <w:rsid w:val="05F61D5F"/>
    <w:rsid w:val="063C1E9A"/>
    <w:rsid w:val="064833A4"/>
    <w:rsid w:val="064C2405"/>
    <w:rsid w:val="065C1657"/>
    <w:rsid w:val="0661367A"/>
    <w:rsid w:val="06C70E67"/>
    <w:rsid w:val="06C9491E"/>
    <w:rsid w:val="06D306FB"/>
    <w:rsid w:val="06E53EC8"/>
    <w:rsid w:val="06FF4726"/>
    <w:rsid w:val="075C04F7"/>
    <w:rsid w:val="076D5960"/>
    <w:rsid w:val="077C6646"/>
    <w:rsid w:val="079C0C0B"/>
    <w:rsid w:val="07AE763D"/>
    <w:rsid w:val="07AF1EF5"/>
    <w:rsid w:val="084D38F2"/>
    <w:rsid w:val="08562EA0"/>
    <w:rsid w:val="08897C6E"/>
    <w:rsid w:val="08D31B8B"/>
    <w:rsid w:val="0931479C"/>
    <w:rsid w:val="094D6F07"/>
    <w:rsid w:val="095B6876"/>
    <w:rsid w:val="0960771A"/>
    <w:rsid w:val="09680E7B"/>
    <w:rsid w:val="09A27BF6"/>
    <w:rsid w:val="09C14E42"/>
    <w:rsid w:val="09C753C9"/>
    <w:rsid w:val="09EE7F60"/>
    <w:rsid w:val="0A27628C"/>
    <w:rsid w:val="0A396557"/>
    <w:rsid w:val="0A487953"/>
    <w:rsid w:val="0A4B2AA2"/>
    <w:rsid w:val="0AB06EF0"/>
    <w:rsid w:val="0AB43D0E"/>
    <w:rsid w:val="0AC4075E"/>
    <w:rsid w:val="0AE6502B"/>
    <w:rsid w:val="0B1868C4"/>
    <w:rsid w:val="0B1B292A"/>
    <w:rsid w:val="0B715DF3"/>
    <w:rsid w:val="0BA94D4E"/>
    <w:rsid w:val="0BC40990"/>
    <w:rsid w:val="0C08695B"/>
    <w:rsid w:val="0C315F19"/>
    <w:rsid w:val="0C523D15"/>
    <w:rsid w:val="0C577463"/>
    <w:rsid w:val="0C5A4D2B"/>
    <w:rsid w:val="0C636D47"/>
    <w:rsid w:val="0C891E47"/>
    <w:rsid w:val="0C8F1086"/>
    <w:rsid w:val="0CD2060E"/>
    <w:rsid w:val="0CDE7AD2"/>
    <w:rsid w:val="0CE413C0"/>
    <w:rsid w:val="0CF35054"/>
    <w:rsid w:val="0D091845"/>
    <w:rsid w:val="0D12584D"/>
    <w:rsid w:val="0D265762"/>
    <w:rsid w:val="0D342F34"/>
    <w:rsid w:val="0D47197C"/>
    <w:rsid w:val="0D762288"/>
    <w:rsid w:val="0D7E57BD"/>
    <w:rsid w:val="0DE72BA0"/>
    <w:rsid w:val="0E0B2EED"/>
    <w:rsid w:val="0E55062E"/>
    <w:rsid w:val="0E6723A5"/>
    <w:rsid w:val="0E726F6D"/>
    <w:rsid w:val="0EE421DC"/>
    <w:rsid w:val="0F006A46"/>
    <w:rsid w:val="0F3C7A7E"/>
    <w:rsid w:val="0F5A64FB"/>
    <w:rsid w:val="0FA62AE5"/>
    <w:rsid w:val="0FEE3139"/>
    <w:rsid w:val="10276991"/>
    <w:rsid w:val="10566BB0"/>
    <w:rsid w:val="10597954"/>
    <w:rsid w:val="107D3AC6"/>
    <w:rsid w:val="10FA1879"/>
    <w:rsid w:val="11A00D1C"/>
    <w:rsid w:val="11A019F4"/>
    <w:rsid w:val="11AC3327"/>
    <w:rsid w:val="122E256E"/>
    <w:rsid w:val="123C0372"/>
    <w:rsid w:val="129A0F97"/>
    <w:rsid w:val="133D074F"/>
    <w:rsid w:val="1433517E"/>
    <w:rsid w:val="144F000D"/>
    <w:rsid w:val="146B7B86"/>
    <w:rsid w:val="147909AD"/>
    <w:rsid w:val="149970C1"/>
    <w:rsid w:val="14AE516D"/>
    <w:rsid w:val="14E9556D"/>
    <w:rsid w:val="15211625"/>
    <w:rsid w:val="15414CA1"/>
    <w:rsid w:val="157D3B05"/>
    <w:rsid w:val="159B6655"/>
    <w:rsid w:val="15CE3831"/>
    <w:rsid w:val="15E773E1"/>
    <w:rsid w:val="15F07661"/>
    <w:rsid w:val="16313333"/>
    <w:rsid w:val="165E28F2"/>
    <w:rsid w:val="16757CF1"/>
    <w:rsid w:val="16867AC3"/>
    <w:rsid w:val="16960D70"/>
    <w:rsid w:val="16BD7A35"/>
    <w:rsid w:val="16D8171A"/>
    <w:rsid w:val="1766243B"/>
    <w:rsid w:val="17950671"/>
    <w:rsid w:val="17B92A41"/>
    <w:rsid w:val="17C6017D"/>
    <w:rsid w:val="17CC630A"/>
    <w:rsid w:val="17DA66C3"/>
    <w:rsid w:val="17E71062"/>
    <w:rsid w:val="18137253"/>
    <w:rsid w:val="181B64D3"/>
    <w:rsid w:val="18480F53"/>
    <w:rsid w:val="184B1FA6"/>
    <w:rsid w:val="18BC0ED9"/>
    <w:rsid w:val="18D5244F"/>
    <w:rsid w:val="18E5491B"/>
    <w:rsid w:val="18E56DFD"/>
    <w:rsid w:val="18EB5DBF"/>
    <w:rsid w:val="19241523"/>
    <w:rsid w:val="196439C5"/>
    <w:rsid w:val="1992165D"/>
    <w:rsid w:val="19A17670"/>
    <w:rsid w:val="19C83653"/>
    <w:rsid w:val="19ED5C88"/>
    <w:rsid w:val="1A0119BD"/>
    <w:rsid w:val="1A4A32E5"/>
    <w:rsid w:val="1A7156DE"/>
    <w:rsid w:val="1A803A3A"/>
    <w:rsid w:val="1A950BF9"/>
    <w:rsid w:val="1AAB0F60"/>
    <w:rsid w:val="1AAB2CD1"/>
    <w:rsid w:val="1AEE3900"/>
    <w:rsid w:val="1AF33C8C"/>
    <w:rsid w:val="1AF407CB"/>
    <w:rsid w:val="1AFB51E5"/>
    <w:rsid w:val="1B0C22B3"/>
    <w:rsid w:val="1B0D5B6E"/>
    <w:rsid w:val="1B5970B5"/>
    <w:rsid w:val="1B785365"/>
    <w:rsid w:val="1BA260E0"/>
    <w:rsid w:val="1BBF6F35"/>
    <w:rsid w:val="1C296473"/>
    <w:rsid w:val="1C296F4C"/>
    <w:rsid w:val="1C2C1768"/>
    <w:rsid w:val="1C313A66"/>
    <w:rsid w:val="1C771152"/>
    <w:rsid w:val="1C7A1FDF"/>
    <w:rsid w:val="1C7C2A00"/>
    <w:rsid w:val="1C997250"/>
    <w:rsid w:val="1C9A1560"/>
    <w:rsid w:val="1CB82033"/>
    <w:rsid w:val="1CBD1441"/>
    <w:rsid w:val="1D245237"/>
    <w:rsid w:val="1D261E6A"/>
    <w:rsid w:val="1D687926"/>
    <w:rsid w:val="1D693DA7"/>
    <w:rsid w:val="1D8A5F32"/>
    <w:rsid w:val="1DB20C12"/>
    <w:rsid w:val="1DDB00F7"/>
    <w:rsid w:val="1DF74A1D"/>
    <w:rsid w:val="1E100BA3"/>
    <w:rsid w:val="1E9E6E3A"/>
    <w:rsid w:val="1F4F09CB"/>
    <w:rsid w:val="1F507AF2"/>
    <w:rsid w:val="1FA552E8"/>
    <w:rsid w:val="1FBC361E"/>
    <w:rsid w:val="1FF00629"/>
    <w:rsid w:val="20294F66"/>
    <w:rsid w:val="20511848"/>
    <w:rsid w:val="20686177"/>
    <w:rsid w:val="20FB3C4A"/>
    <w:rsid w:val="20FE3D3E"/>
    <w:rsid w:val="210F22CB"/>
    <w:rsid w:val="218C65D1"/>
    <w:rsid w:val="21993962"/>
    <w:rsid w:val="21FA70E1"/>
    <w:rsid w:val="226C19A5"/>
    <w:rsid w:val="22AE7172"/>
    <w:rsid w:val="22D84AF3"/>
    <w:rsid w:val="22E730B7"/>
    <w:rsid w:val="22EB06B8"/>
    <w:rsid w:val="22F72867"/>
    <w:rsid w:val="233D1101"/>
    <w:rsid w:val="234C1A4B"/>
    <w:rsid w:val="239E20C1"/>
    <w:rsid w:val="2427745B"/>
    <w:rsid w:val="24297236"/>
    <w:rsid w:val="245F6216"/>
    <w:rsid w:val="246F6A26"/>
    <w:rsid w:val="249A585A"/>
    <w:rsid w:val="24A15D09"/>
    <w:rsid w:val="24A92ADC"/>
    <w:rsid w:val="24B51645"/>
    <w:rsid w:val="24DC2ACF"/>
    <w:rsid w:val="24E86AD4"/>
    <w:rsid w:val="253E0100"/>
    <w:rsid w:val="25466639"/>
    <w:rsid w:val="254F5258"/>
    <w:rsid w:val="257C4825"/>
    <w:rsid w:val="25936228"/>
    <w:rsid w:val="25D071F9"/>
    <w:rsid w:val="25E845CC"/>
    <w:rsid w:val="260028AC"/>
    <w:rsid w:val="260A53F5"/>
    <w:rsid w:val="2615180F"/>
    <w:rsid w:val="264802A1"/>
    <w:rsid w:val="26550FF2"/>
    <w:rsid w:val="26863408"/>
    <w:rsid w:val="268F1945"/>
    <w:rsid w:val="26A856AD"/>
    <w:rsid w:val="26B83AB4"/>
    <w:rsid w:val="26C80139"/>
    <w:rsid w:val="26D2294F"/>
    <w:rsid w:val="272E1A7C"/>
    <w:rsid w:val="277071EC"/>
    <w:rsid w:val="27D36E79"/>
    <w:rsid w:val="27F13735"/>
    <w:rsid w:val="27F81987"/>
    <w:rsid w:val="28032F88"/>
    <w:rsid w:val="285D28B5"/>
    <w:rsid w:val="28716652"/>
    <w:rsid w:val="28F440BB"/>
    <w:rsid w:val="28F748E6"/>
    <w:rsid w:val="2914597D"/>
    <w:rsid w:val="292670D4"/>
    <w:rsid w:val="29280F83"/>
    <w:rsid w:val="295B303C"/>
    <w:rsid w:val="29707775"/>
    <w:rsid w:val="298D0F40"/>
    <w:rsid w:val="29FD1ECA"/>
    <w:rsid w:val="2A006CBC"/>
    <w:rsid w:val="2A0565CD"/>
    <w:rsid w:val="2A2F21C2"/>
    <w:rsid w:val="2A3F0900"/>
    <w:rsid w:val="2A47055E"/>
    <w:rsid w:val="2ABA3CC2"/>
    <w:rsid w:val="2ABE0686"/>
    <w:rsid w:val="2B0D1A2B"/>
    <w:rsid w:val="2B26352C"/>
    <w:rsid w:val="2BB57512"/>
    <w:rsid w:val="2BEA261D"/>
    <w:rsid w:val="2C802CA8"/>
    <w:rsid w:val="2CB0269E"/>
    <w:rsid w:val="2CD64E8D"/>
    <w:rsid w:val="2D0F5087"/>
    <w:rsid w:val="2D504B38"/>
    <w:rsid w:val="2D9C1FA5"/>
    <w:rsid w:val="2DD0018F"/>
    <w:rsid w:val="2E582DAC"/>
    <w:rsid w:val="2E653329"/>
    <w:rsid w:val="2ED6712C"/>
    <w:rsid w:val="2EFE60AE"/>
    <w:rsid w:val="2F101EAB"/>
    <w:rsid w:val="2F1E5D79"/>
    <w:rsid w:val="2F2A7E03"/>
    <w:rsid w:val="30951506"/>
    <w:rsid w:val="30C56524"/>
    <w:rsid w:val="30E14199"/>
    <w:rsid w:val="316018CD"/>
    <w:rsid w:val="316C414C"/>
    <w:rsid w:val="31751B2A"/>
    <w:rsid w:val="319C0077"/>
    <w:rsid w:val="31A2537D"/>
    <w:rsid w:val="31B8260F"/>
    <w:rsid w:val="320B13D7"/>
    <w:rsid w:val="323C5F7C"/>
    <w:rsid w:val="32483C0C"/>
    <w:rsid w:val="325146AF"/>
    <w:rsid w:val="3257215D"/>
    <w:rsid w:val="32AE1DC7"/>
    <w:rsid w:val="32D51A5E"/>
    <w:rsid w:val="33083860"/>
    <w:rsid w:val="33716C9E"/>
    <w:rsid w:val="337B033A"/>
    <w:rsid w:val="33C015A1"/>
    <w:rsid w:val="3406538F"/>
    <w:rsid w:val="34192F6E"/>
    <w:rsid w:val="34630F9D"/>
    <w:rsid w:val="34915F0C"/>
    <w:rsid w:val="34D1409F"/>
    <w:rsid w:val="34E90E80"/>
    <w:rsid w:val="34F843AA"/>
    <w:rsid w:val="355729D8"/>
    <w:rsid w:val="35795568"/>
    <w:rsid w:val="35A70D46"/>
    <w:rsid w:val="35E12095"/>
    <w:rsid w:val="35FD4402"/>
    <w:rsid w:val="3600796E"/>
    <w:rsid w:val="36023FD1"/>
    <w:rsid w:val="3616639F"/>
    <w:rsid w:val="361B4A89"/>
    <w:rsid w:val="36726A12"/>
    <w:rsid w:val="367F2180"/>
    <w:rsid w:val="36904740"/>
    <w:rsid w:val="36C91F01"/>
    <w:rsid w:val="37060D3B"/>
    <w:rsid w:val="3708682F"/>
    <w:rsid w:val="37411C47"/>
    <w:rsid w:val="37BB20B0"/>
    <w:rsid w:val="37DA62C4"/>
    <w:rsid w:val="37FE233A"/>
    <w:rsid w:val="382134E0"/>
    <w:rsid w:val="38401185"/>
    <w:rsid w:val="38735DC6"/>
    <w:rsid w:val="38976015"/>
    <w:rsid w:val="389A50C7"/>
    <w:rsid w:val="38BD62FD"/>
    <w:rsid w:val="38D7128E"/>
    <w:rsid w:val="3918277C"/>
    <w:rsid w:val="393929EF"/>
    <w:rsid w:val="394E3B94"/>
    <w:rsid w:val="395C1B47"/>
    <w:rsid w:val="39637AC4"/>
    <w:rsid w:val="39930F89"/>
    <w:rsid w:val="39C2755E"/>
    <w:rsid w:val="39E24833"/>
    <w:rsid w:val="3A47410E"/>
    <w:rsid w:val="3A496BEF"/>
    <w:rsid w:val="3A52189C"/>
    <w:rsid w:val="3A565AE0"/>
    <w:rsid w:val="3A9A0188"/>
    <w:rsid w:val="3A9B0892"/>
    <w:rsid w:val="3AAF7554"/>
    <w:rsid w:val="3AC66B9C"/>
    <w:rsid w:val="3AD906AF"/>
    <w:rsid w:val="3AFA0DC9"/>
    <w:rsid w:val="3B1D7D39"/>
    <w:rsid w:val="3B362185"/>
    <w:rsid w:val="3B4C1E9F"/>
    <w:rsid w:val="3B64667C"/>
    <w:rsid w:val="3B66078C"/>
    <w:rsid w:val="3B8D2686"/>
    <w:rsid w:val="3B983093"/>
    <w:rsid w:val="3BA61EC8"/>
    <w:rsid w:val="3BF64461"/>
    <w:rsid w:val="3C233941"/>
    <w:rsid w:val="3C244EC4"/>
    <w:rsid w:val="3C32733E"/>
    <w:rsid w:val="3C3B221D"/>
    <w:rsid w:val="3C3F2181"/>
    <w:rsid w:val="3CDE6BC1"/>
    <w:rsid w:val="3CE56631"/>
    <w:rsid w:val="3D320176"/>
    <w:rsid w:val="3D4D6DF5"/>
    <w:rsid w:val="3D855B5A"/>
    <w:rsid w:val="3DA2765A"/>
    <w:rsid w:val="3DBC302F"/>
    <w:rsid w:val="3DF735D2"/>
    <w:rsid w:val="3E4C05CF"/>
    <w:rsid w:val="3E555D85"/>
    <w:rsid w:val="3E9E552C"/>
    <w:rsid w:val="3ED37C49"/>
    <w:rsid w:val="3EE14F91"/>
    <w:rsid w:val="3F1A2CC5"/>
    <w:rsid w:val="3F1B02EA"/>
    <w:rsid w:val="3F5D26D2"/>
    <w:rsid w:val="3F817665"/>
    <w:rsid w:val="3FD62EE3"/>
    <w:rsid w:val="40292D8A"/>
    <w:rsid w:val="40865FBE"/>
    <w:rsid w:val="40B12769"/>
    <w:rsid w:val="40B52442"/>
    <w:rsid w:val="40DB5F37"/>
    <w:rsid w:val="40FE4DE9"/>
    <w:rsid w:val="41336255"/>
    <w:rsid w:val="413B4E8E"/>
    <w:rsid w:val="41416C07"/>
    <w:rsid w:val="419474D5"/>
    <w:rsid w:val="41D631D1"/>
    <w:rsid w:val="41EB29BE"/>
    <w:rsid w:val="4216781E"/>
    <w:rsid w:val="425E04E5"/>
    <w:rsid w:val="42B57F7D"/>
    <w:rsid w:val="42BC3DEB"/>
    <w:rsid w:val="43076C86"/>
    <w:rsid w:val="43447B7B"/>
    <w:rsid w:val="43501CFC"/>
    <w:rsid w:val="435B34EE"/>
    <w:rsid w:val="439C0665"/>
    <w:rsid w:val="43B11FE8"/>
    <w:rsid w:val="43C303FA"/>
    <w:rsid w:val="43D3361D"/>
    <w:rsid w:val="43E76D65"/>
    <w:rsid w:val="44694885"/>
    <w:rsid w:val="44906D68"/>
    <w:rsid w:val="4533729B"/>
    <w:rsid w:val="45642DF4"/>
    <w:rsid w:val="459E43BB"/>
    <w:rsid w:val="45A54103"/>
    <w:rsid w:val="45BC1672"/>
    <w:rsid w:val="45DD3AB4"/>
    <w:rsid w:val="45DF6841"/>
    <w:rsid w:val="463530ED"/>
    <w:rsid w:val="466B2CB9"/>
    <w:rsid w:val="46784696"/>
    <w:rsid w:val="46E57F81"/>
    <w:rsid w:val="47017550"/>
    <w:rsid w:val="47261509"/>
    <w:rsid w:val="4735766A"/>
    <w:rsid w:val="473A17B3"/>
    <w:rsid w:val="47C81E4A"/>
    <w:rsid w:val="47D269F7"/>
    <w:rsid w:val="4814485F"/>
    <w:rsid w:val="482B2EFD"/>
    <w:rsid w:val="486E5836"/>
    <w:rsid w:val="48775ECA"/>
    <w:rsid w:val="487B40D2"/>
    <w:rsid w:val="48B118C2"/>
    <w:rsid w:val="48F9472E"/>
    <w:rsid w:val="492971F1"/>
    <w:rsid w:val="495E16DC"/>
    <w:rsid w:val="499C165B"/>
    <w:rsid w:val="49F9345B"/>
    <w:rsid w:val="4A1E7ACC"/>
    <w:rsid w:val="4A476BC5"/>
    <w:rsid w:val="4A803745"/>
    <w:rsid w:val="4AA7069E"/>
    <w:rsid w:val="4B167E62"/>
    <w:rsid w:val="4B6C41A8"/>
    <w:rsid w:val="4B820D84"/>
    <w:rsid w:val="4B9E51E2"/>
    <w:rsid w:val="4C2C288C"/>
    <w:rsid w:val="4C325664"/>
    <w:rsid w:val="4C3D0DD0"/>
    <w:rsid w:val="4C705FC7"/>
    <w:rsid w:val="4C732684"/>
    <w:rsid w:val="4C997CF7"/>
    <w:rsid w:val="4CB9553F"/>
    <w:rsid w:val="4CBC104A"/>
    <w:rsid w:val="4CE023BE"/>
    <w:rsid w:val="4CFE3E05"/>
    <w:rsid w:val="4D166868"/>
    <w:rsid w:val="4D305C17"/>
    <w:rsid w:val="4D441796"/>
    <w:rsid w:val="4D5D1DEA"/>
    <w:rsid w:val="4D6E4D5A"/>
    <w:rsid w:val="4DB65130"/>
    <w:rsid w:val="4DCF2D7B"/>
    <w:rsid w:val="4DFA6DD9"/>
    <w:rsid w:val="4DFA6E98"/>
    <w:rsid w:val="4E401155"/>
    <w:rsid w:val="4E5F27A6"/>
    <w:rsid w:val="4E605F22"/>
    <w:rsid w:val="4ECE0582"/>
    <w:rsid w:val="4F0E08B0"/>
    <w:rsid w:val="4F1A46EB"/>
    <w:rsid w:val="4F2F22AF"/>
    <w:rsid w:val="4F772F5D"/>
    <w:rsid w:val="4F89075B"/>
    <w:rsid w:val="503A0E81"/>
    <w:rsid w:val="50506E49"/>
    <w:rsid w:val="505D47CE"/>
    <w:rsid w:val="508732C3"/>
    <w:rsid w:val="508C1A97"/>
    <w:rsid w:val="50DA0FC2"/>
    <w:rsid w:val="510E7208"/>
    <w:rsid w:val="51133013"/>
    <w:rsid w:val="51CE467F"/>
    <w:rsid w:val="51EF5F8B"/>
    <w:rsid w:val="52445BC3"/>
    <w:rsid w:val="52631C5B"/>
    <w:rsid w:val="5273219E"/>
    <w:rsid w:val="52CE69A2"/>
    <w:rsid w:val="53323481"/>
    <w:rsid w:val="535C2FFD"/>
    <w:rsid w:val="53C51587"/>
    <w:rsid w:val="53DA350E"/>
    <w:rsid w:val="543E2872"/>
    <w:rsid w:val="54646B1E"/>
    <w:rsid w:val="547100F8"/>
    <w:rsid w:val="54764C27"/>
    <w:rsid w:val="547D5003"/>
    <w:rsid w:val="547E2945"/>
    <w:rsid w:val="54984DF9"/>
    <w:rsid w:val="54F17DFA"/>
    <w:rsid w:val="55032256"/>
    <w:rsid w:val="559D5F27"/>
    <w:rsid w:val="56105E2D"/>
    <w:rsid w:val="561A670B"/>
    <w:rsid w:val="563E0D1D"/>
    <w:rsid w:val="56836EB3"/>
    <w:rsid w:val="569D13EC"/>
    <w:rsid w:val="573D1154"/>
    <w:rsid w:val="57601F24"/>
    <w:rsid w:val="57666008"/>
    <w:rsid w:val="57BC16DB"/>
    <w:rsid w:val="57BF4918"/>
    <w:rsid w:val="58190DD8"/>
    <w:rsid w:val="589B1712"/>
    <w:rsid w:val="58CC74B3"/>
    <w:rsid w:val="594B0774"/>
    <w:rsid w:val="59616734"/>
    <w:rsid w:val="59AA268D"/>
    <w:rsid w:val="5A0A17A1"/>
    <w:rsid w:val="5A1A072D"/>
    <w:rsid w:val="5A383F39"/>
    <w:rsid w:val="5A6224D0"/>
    <w:rsid w:val="5A657668"/>
    <w:rsid w:val="5A6E24EA"/>
    <w:rsid w:val="5B006D0A"/>
    <w:rsid w:val="5B200567"/>
    <w:rsid w:val="5B4540D8"/>
    <w:rsid w:val="5B564FD0"/>
    <w:rsid w:val="5B5E6E67"/>
    <w:rsid w:val="5B620F6E"/>
    <w:rsid w:val="5C0F105F"/>
    <w:rsid w:val="5C2B19D7"/>
    <w:rsid w:val="5C5427F1"/>
    <w:rsid w:val="5C7D630B"/>
    <w:rsid w:val="5CAD20B5"/>
    <w:rsid w:val="5CCD1AD5"/>
    <w:rsid w:val="5D823E02"/>
    <w:rsid w:val="5D88473E"/>
    <w:rsid w:val="5D8D16C6"/>
    <w:rsid w:val="5D9E0817"/>
    <w:rsid w:val="5DB52AFD"/>
    <w:rsid w:val="5E1778C5"/>
    <w:rsid w:val="5E7D4302"/>
    <w:rsid w:val="5E8446E8"/>
    <w:rsid w:val="5EDA6DE3"/>
    <w:rsid w:val="5F152148"/>
    <w:rsid w:val="5F300B09"/>
    <w:rsid w:val="5F5F2CEC"/>
    <w:rsid w:val="5F8F6D0F"/>
    <w:rsid w:val="5FBB5CB6"/>
    <w:rsid w:val="5FD738DF"/>
    <w:rsid w:val="5FF01057"/>
    <w:rsid w:val="60AD1EC2"/>
    <w:rsid w:val="60F0162C"/>
    <w:rsid w:val="60F7210D"/>
    <w:rsid w:val="60F83019"/>
    <w:rsid w:val="615356DA"/>
    <w:rsid w:val="61617409"/>
    <w:rsid w:val="616C0010"/>
    <w:rsid w:val="617122FB"/>
    <w:rsid w:val="61945093"/>
    <w:rsid w:val="61B71D8F"/>
    <w:rsid w:val="61EC0659"/>
    <w:rsid w:val="62150E90"/>
    <w:rsid w:val="622F1EB8"/>
    <w:rsid w:val="62460CAD"/>
    <w:rsid w:val="62573D72"/>
    <w:rsid w:val="62581120"/>
    <w:rsid w:val="62B57042"/>
    <w:rsid w:val="62EE5F85"/>
    <w:rsid w:val="62F12F99"/>
    <w:rsid w:val="632E25C0"/>
    <w:rsid w:val="636E42D4"/>
    <w:rsid w:val="638F0FA8"/>
    <w:rsid w:val="63C5551C"/>
    <w:rsid w:val="63F87BA9"/>
    <w:rsid w:val="63FF7BCC"/>
    <w:rsid w:val="64157D5E"/>
    <w:rsid w:val="642F6731"/>
    <w:rsid w:val="64523737"/>
    <w:rsid w:val="64533C0A"/>
    <w:rsid w:val="645873DB"/>
    <w:rsid w:val="64600AFB"/>
    <w:rsid w:val="64D24DA1"/>
    <w:rsid w:val="64DC2744"/>
    <w:rsid w:val="650D3118"/>
    <w:rsid w:val="65734749"/>
    <w:rsid w:val="65A052EE"/>
    <w:rsid w:val="65F4074C"/>
    <w:rsid w:val="65FB0739"/>
    <w:rsid w:val="66154FE2"/>
    <w:rsid w:val="66167CE7"/>
    <w:rsid w:val="661A075C"/>
    <w:rsid w:val="66200627"/>
    <w:rsid w:val="66360D8E"/>
    <w:rsid w:val="665948FB"/>
    <w:rsid w:val="665965A2"/>
    <w:rsid w:val="67587036"/>
    <w:rsid w:val="676F4DEC"/>
    <w:rsid w:val="679D6501"/>
    <w:rsid w:val="67D5435B"/>
    <w:rsid w:val="67DD4546"/>
    <w:rsid w:val="68012A8E"/>
    <w:rsid w:val="681B6B4A"/>
    <w:rsid w:val="68655A23"/>
    <w:rsid w:val="687C60AE"/>
    <w:rsid w:val="69183746"/>
    <w:rsid w:val="693F3905"/>
    <w:rsid w:val="69426AC6"/>
    <w:rsid w:val="695F3334"/>
    <w:rsid w:val="69770548"/>
    <w:rsid w:val="69AC050E"/>
    <w:rsid w:val="69F9196D"/>
    <w:rsid w:val="6A2C0C59"/>
    <w:rsid w:val="6AAA54D9"/>
    <w:rsid w:val="6AAF468C"/>
    <w:rsid w:val="6B16415B"/>
    <w:rsid w:val="6B316B7F"/>
    <w:rsid w:val="6B715DD1"/>
    <w:rsid w:val="6B831BED"/>
    <w:rsid w:val="6BAD3328"/>
    <w:rsid w:val="6BCA6AEE"/>
    <w:rsid w:val="6BD8210D"/>
    <w:rsid w:val="6C5203BB"/>
    <w:rsid w:val="6C5F7CC8"/>
    <w:rsid w:val="6C7F4937"/>
    <w:rsid w:val="6CA86CBD"/>
    <w:rsid w:val="6CC42395"/>
    <w:rsid w:val="6CD37BB6"/>
    <w:rsid w:val="6D0B6A13"/>
    <w:rsid w:val="6D317F8B"/>
    <w:rsid w:val="6D3E2080"/>
    <w:rsid w:val="6D5721EB"/>
    <w:rsid w:val="6D7B3579"/>
    <w:rsid w:val="6DCF626D"/>
    <w:rsid w:val="6DEF5B98"/>
    <w:rsid w:val="6E234555"/>
    <w:rsid w:val="6E333EDA"/>
    <w:rsid w:val="6E35041E"/>
    <w:rsid w:val="6E763816"/>
    <w:rsid w:val="6E9507EF"/>
    <w:rsid w:val="6EA85B3B"/>
    <w:rsid w:val="6EC63058"/>
    <w:rsid w:val="6F1865C6"/>
    <w:rsid w:val="6F1E38D9"/>
    <w:rsid w:val="6F410DF6"/>
    <w:rsid w:val="6F7B4518"/>
    <w:rsid w:val="6F8516A7"/>
    <w:rsid w:val="6F8A5F05"/>
    <w:rsid w:val="6FCD2D71"/>
    <w:rsid w:val="6FD901D2"/>
    <w:rsid w:val="6FFB579C"/>
    <w:rsid w:val="70100ABD"/>
    <w:rsid w:val="70252F0B"/>
    <w:rsid w:val="702E3780"/>
    <w:rsid w:val="7054168F"/>
    <w:rsid w:val="70795C6D"/>
    <w:rsid w:val="70B12861"/>
    <w:rsid w:val="713E2043"/>
    <w:rsid w:val="713F6085"/>
    <w:rsid w:val="71836ACA"/>
    <w:rsid w:val="719E156C"/>
    <w:rsid w:val="719F4B0C"/>
    <w:rsid w:val="71AC375B"/>
    <w:rsid w:val="71CC5116"/>
    <w:rsid w:val="72072DBB"/>
    <w:rsid w:val="721125C7"/>
    <w:rsid w:val="72486923"/>
    <w:rsid w:val="72E94808"/>
    <w:rsid w:val="730D6435"/>
    <w:rsid w:val="738A1EB3"/>
    <w:rsid w:val="73912B10"/>
    <w:rsid w:val="73EC215B"/>
    <w:rsid w:val="74066DC0"/>
    <w:rsid w:val="740C532D"/>
    <w:rsid w:val="743156EF"/>
    <w:rsid w:val="74455E54"/>
    <w:rsid w:val="746476D7"/>
    <w:rsid w:val="747062E7"/>
    <w:rsid w:val="749455B1"/>
    <w:rsid w:val="74A26F05"/>
    <w:rsid w:val="74B8660B"/>
    <w:rsid w:val="75102584"/>
    <w:rsid w:val="751F0FE0"/>
    <w:rsid w:val="75345A77"/>
    <w:rsid w:val="75853B81"/>
    <w:rsid w:val="75BB53A9"/>
    <w:rsid w:val="75BF12F4"/>
    <w:rsid w:val="75C530DD"/>
    <w:rsid w:val="75DA4E1D"/>
    <w:rsid w:val="76273B5C"/>
    <w:rsid w:val="76377896"/>
    <w:rsid w:val="76C504E9"/>
    <w:rsid w:val="76C94C0A"/>
    <w:rsid w:val="76D62A88"/>
    <w:rsid w:val="772177AB"/>
    <w:rsid w:val="77507C12"/>
    <w:rsid w:val="776563EC"/>
    <w:rsid w:val="77704A6A"/>
    <w:rsid w:val="77B34D0B"/>
    <w:rsid w:val="77B71030"/>
    <w:rsid w:val="780C673C"/>
    <w:rsid w:val="789807F6"/>
    <w:rsid w:val="789B0E81"/>
    <w:rsid w:val="78F86913"/>
    <w:rsid w:val="791A3E04"/>
    <w:rsid w:val="791E43F3"/>
    <w:rsid w:val="79237900"/>
    <w:rsid w:val="793D38D8"/>
    <w:rsid w:val="7945677A"/>
    <w:rsid w:val="795355AD"/>
    <w:rsid w:val="79575381"/>
    <w:rsid w:val="79603235"/>
    <w:rsid w:val="79BB0490"/>
    <w:rsid w:val="79CD71F9"/>
    <w:rsid w:val="79D023AA"/>
    <w:rsid w:val="7A003670"/>
    <w:rsid w:val="7A074326"/>
    <w:rsid w:val="7A074F39"/>
    <w:rsid w:val="7A13579A"/>
    <w:rsid w:val="7A7357F1"/>
    <w:rsid w:val="7A85161C"/>
    <w:rsid w:val="7AD0700C"/>
    <w:rsid w:val="7AE52090"/>
    <w:rsid w:val="7B6A1AF1"/>
    <w:rsid w:val="7BAC28E7"/>
    <w:rsid w:val="7BCA1715"/>
    <w:rsid w:val="7BFF1B9C"/>
    <w:rsid w:val="7C0C7E1B"/>
    <w:rsid w:val="7C1F457C"/>
    <w:rsid w:val="7C214CB0"/>
    <w:rsid w:val="7C324ADC"/>
    <w:rsid w:val="7C5D0408"/>
    <w:rsid w:val="7C5F4F68"/>
    <w:rsid w:val="7C792703"/>
    <w:rsid w:val="7C8A2D0E"/>
    <w:rsid w:val="7C8C47A0"/>
    <w:rsid w:val="7CA07F73"/>
    <w:rsid w:val="7CA24627"/>
    <w:rsid w:val="7CAB178C"/>
    <w:rsid w:val="7CBE0A57"/>
    <w:rsid w:val="7D010589"/>
    <w:rsid w:val="7D525A7D"/>
    <w:rsid w:val="7DEE5AB3"/>
    <w:rsid w:val="7DF17B40"/>
    <w:rsid w:val="7DF46FEA"/>
    <w:rsid w:val="7E744689"/>
    <w:rsid w:val="7E8F2090"/>
    <w:rsid w:val="7EB17048"/>
    <w:rsid w:val="7EDE2D30"/>
    <w:rsid w:val="7EE707D6"/>
    <w:rsid w:val="7F29270C"/>
    <w:rsid w:val="7F2E2F8E"/>
    <w:rsid w:val="7F7B1F5D"/>
    <w:rsid w:val="7FA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0.bin"/><Relationship Id="rId98" Type="http://schemas.openxmlformats.org/officeDocument/2006/relationships/image" Target="media/image52.wmf"/><Relationship Id="rId97" Type="http://schemas.openxmlformats.org/officeDocument/2006/relationships/oleObject" Target="embeddings/oleObject39.bin"/><Relationship Id="rId96" Type="http://schemas.openxmlformats.org/officeDocument/2006/relationships/image" Target="media/image51.wmf"/><Relationship Id="rId95" Type="http://schemas.openxmlformats.org/officeDocument/2006/relationships/oleObject" Target="embeddings/oleObject38.bin"/><Relationship Id="rId94" Type="http://schemas.openxmlformats.org/officeDocument/2006/relationships/image" Target="media/image50.wmf"/><Relationship Id="rId93" Type="http://schemas.openxmlformats.org/officeDocument/2006/relationships/oleObject" Target="embeddings/oleObject37.bin"/><Relationship Id="rId92" Type="http://schemas.openxmlformats.org/officeDocument/2006/relationships/image" Target="media/image49.png"/><Relationship Id="rId91" Type="http://schemas.openxmlformats.org/officeDocument/2006/relationships/image" Target="media/image48.wmf"/><Relationship Id="rId90" Type="http://schemas.openxmlformats.org/officeDocument/2006/relationships/oleObject" Target="embeddings/oleObject36.bin"/><Relationship Id="rId9" Type="http://schemas.openxmlformats.org/officeDocument/2006/relationships/oleObject" Target="embeddings/oleObject1.bin"/><Relationship Id="rId89" Type="http://schemas.openxmlformats.org/officeDocument/2006/relationships/image" Target="media/image47.png"/><Relationship Id="rId88" Type="http://schemas.openxmlformats.org/officeDocument/2006/relationships/image" Target="media/image46.wmf"/><Relationship Id="rId87" Type="http://schemas.openxmlformats.org/officeDocument/2006/relationships/oleObject" Target="embeddings/oleObject35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4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3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2.bin"/><Relationship Id="rId80" Type="http://schemas.openxmlformats.org/officeDocument/2006/relationships/image" Target="media/image42.wmf"/><Relationship Id="rId8" Type="http://schemas.openxmlformats.org/officeDocument/2006/relationships/image" Target="media/image1.png"/><Relationship Id="rId79" Type="http://schemas.openxmlformats.org/officeDocument/2006/relationships/oleObject" Target="embeddings/oleObject31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0.bin"/><Relationship Id="rId76" Type="http://schemas.openxmlformats.org/officeDocument/2006/relationships/image" Target="media/image40.wmf"/><Relationship Id="rId75" Type="http://schemas.openxmlformats.org/officeDocument/2006/relationships/oleObject" Target="embeddings/oleObject29.bin"/><Relationship Id="rId74" Type="http://schemas.openxmlformats.org/officeDocument/2006/relationships/image" Target="media/image39.wmf"/><Relationship Id="rId73" Type="http://schemas.openxmlformats.org/officeDocument/2006/relationships/oleObject" Target="embeddings/oleObject28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7.bin"/><Relationship Id="rId70" Type="http://schemas.openxmlformats.org/officeDocument/2006/relationships/image" Target="media/image37.wmf"/><Relationship Id="rId7" Type="http://schemas.openxmlformats.org/officeDocument/2006/relationships/theme" Target="theme/theme1.xml"/><Relationship Id="rId69" Type="http://schemas.openxmlformats.org/officeDocument/2006/relationships/oleObject" Target="embeddings/oleObject26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5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4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3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2.bin"/><Relationship Id="rId60" Type="http://schemas.openxmlformats.org/officeDocument/2006/relationships/image" Target="media/image32.wmf"/><Relationship Id="rId6" Type="http://schemas.openxmlformats.org/officeDocument/2006/relationships/footer" Target="footer2.xml"/><Relationship Id="rId59" Type="http://schemas.openxmlformats.org/officeDocument/2006/relationships/oleObject" Target="embeddings/oleObject21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0.wmf"/><Relationship Id="rId55" Type="http://schemas.openxmlformats.org/officeDocument/2006/relationships/oleObject" Target="embeddings/oleObject19.bin"/><Relationship Id="rId54" Type="http://schemas.openxmlformats.org/officeDocument/2006/relationships/image" Target="media/image29.wmf"/><Relationship Id="rId53" Type="http://schemas.openxmlformats.org/officeDocument/2006/relationships/oleObject" Target="embeddings/oleObject18.bin"/><Relationship Id="rId52" Type="http://schemas.openxmlformats.org/officeDocument/2006/relationships/image" Target="media/image28.wmf"/><Relationship Id="rId51" Type="http://schemas.openxmlformats.org/officeDocument/2006/relationships/oleObject" Target="embeddings/oleObject17.bin"/><Relationship Id="rId50" Type="http://schemas.openxmlformats.org/officeDocument/2006/relationships/image" Target="media/image27.png"/><Relationship Id="rId5" Type="http://schemas.openxmlformats.org/officeDocument/2006/relationships/header" Target="header2.xml"/><Relationship Id="rId49" Type="http://schemas.openxmlformats.org/officeDocument/2006/relationships/image" Target="media/image26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5.png"/><Relationship Id="rId46" Type="http://schemas.openxmlformats.org/officeDocument/2006/relationships/image" Target="media/image24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2.png"/><Relationship Id="rId41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" Type="http://schemas.openxmlformats.org/officeDocument/2006/relationships/footer" Target="footer1.xml"/><Relationship Id="rId39" Type="http://schemas.openxmlformats.org/officeDocument/2006/relationships/image" Target="media/image20.png"/><Relationship Id="rId38" Type="http://schemas.openxmlformats.org/officeDocument/2006/relationships/image" Target="media/image19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1" Type="http://schemas.openxmlformats.org/officeDocument/2006/relationships/fontTable" Target="fontTable.xml"/><Relationship Id="rId320" Type="http://schemas.openxmlformats.org/officeDocument/2006/relationships/numbering" Target="numbering.xml"/><Relationship Id="rId32" Type="http://schemas.openxmlformats.org/officeDocument/2006/relationships/image" Target="media/image15.png"/><Relationship Id="rId319" Type="http://schemas.openxmlformats.org/officeDocument/2006/relationships/customXml" Target="../customXml/item1.xml"/><Relationship Id="rId318" Type="http://schemas.openxmlformats.org/officeDocument/2006/relationships/image" Target="media/image167.png"/><Relationship Id="rId317" Type="http://schemas.openxmlformats.org/officeDocument/2006/relationships/image" Target="media/image166.wmf"/><Relationship Id="rId316" Type="http://schemas.openxmlformats.org/officeDocument/2006/relationships/oleObject" Target="embeddings/oleObject144.bin"/><Relationship Id="rId315" Type="http://schemas.openxmlformats.org/officeDocument/2006/relationships/image" Target="media/image165.wmf"/><Relationship Id="rId314" Type="http://schemas.openxmlformats.org/officeDocument/2006/relationships/oleObject" Target="embeddings/oleObject143.bin"/><Relationship Id="rId313" Type="http://schemas.openxmlformats.org/officeDocument/2006/relationships/image" Target="media/image164.wmf"/><Relationship Id="rId312" Type="http://schemas.openxmlformats.org/officeDocument/2006/relationships/oleObject" Target="embeddings/oleObject142.bin"/><Relationship Id="rId311" Type="http://schemas.openxmlformats.org/officeDocument/2006/relationships/image" Target="media/image163.wmf"/><Relationship Id="rId310" Type="http://schemas.openxmlformats.org/officeDocument/2006/relationships/oleObject" Target="embeddings/oleObject141.bin"/><Relationship Id="rId31" Type="http://schemas.openxmlformats.org/officeDocument/2006/relationships/image" Target="media/image14.png"/><Relationship Id="rId309" Type="http://schemas.openxmlformats.org/officeDocument/2006/relationships/image" Target="media/image162.wmf"/><Relationship Id="rId308" Type="http://schemas.openxmlformats.org/officeDocument/2006/relationships/oleObject" Target="embeddings/oleObject140.bin"/><Relationship Id="rId307" Type="http://schemas.openxmlformats.org/officeDocument/2006/relationships/image" Target="media/image161.wmf"/><Relationship Id="rId306" Type="http://schemas.openxmlformats.org/officeDocument/2006/relationships/oleObject" Target="embeddings/oleObject139.bin"/><Relationship Id="rId305" Type="http://schemas.openxmlformats.org/officeDocument/2006/relationships/image" Target="media/image160.png"/><Relationship Id="rId304" Type="http://schemas.openxmlformats.org/officeDocument/2006/relationships/image" Target="media/image159.wmf"/><Relationship Id="rId303" Type="http://schemas.openxmlformats.org/officeDocument/2006/relationships/oleObject" Target="embeddings/oleObject138.bin"/><Relationship Id="rId302" Type="http://schemas.openxmlformats.org/officeDocument/2006/relationships/image" Target="media/image158.wmf"/><Relationship Id="rId301" Type="http://schemas.openxmlformats.org/officeDocument/2006/relationships/oleObject" Target="embeddings/oleObject137.bin"/><Relationship Id="rId300" Type="http://schemas.openxmlformats.org/officeDocument/2006/relationships/image" Target="media/image157.wmf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9" Type="http://schemas.openxmlformats.org/officeDocument/2006/relationships/oleObject" Target="embeddings/oleObject136.bin"/><Relationship Id="rId298" Type="http://schemas.openxmlformats.org/officeDocument/2006/relationships/image" Target="media/image156.wmf"/><Relationship Id="rId297" Type="http://schemas.openxmlformats.org/officeDocument/2006/relationships/oleObject" Target="embeddings/oleObject135.bin"/><Relationship Id="rId296" Type="http://schemas.openxmlformats.org/officeDocument/2006/relationships/image" Target="media/image155.wmf"/><Relationship Id="rId295" Type="http://schemas.openxmlformats.org/officeDocument/2006/relationships/oleObject" Target="embeddings/oleObject134.bin"/><Relationship Id="rId294" Type="http://schemas.openxmlformats.org/officeDocument/2006/relationships/image" Target="media/image154.wmf"/><Relationship Id="rId293" Type="http://schemas.openxmlformats.org/officeDocument/2006/relationships/oleObject" Target="embeddings/oleObject133.bin"/><Relationship Id="rId292" Type="http://schemas.openxmlformats.org/officeDocument/2006/relationships/image" Target="media/image153.wmf"/><Relationship Id="rId291" Type="http://schemas.openxmlformats.org/officeDocument/2006/relationships/oleObject" Target="embeddings/oleObject132.bin"/><Relationship Id="rId290" Type="http://schemas.openxmlformats.org/officeDocument/2006/relationships/image" Target="media/image152.wmf"/><Relationship Id="rId29" Type="http://schemas.openxmlformats.org/officeDocument/2006/relationships/image" Target="media/image12.wmf"/><Relationship Id="rId289" Type="http://schemas.openxmlformats.org/officeDocument/2006/relationships/oleObject" Target="embeddings/oleObject131.bin"/><Relationship Id="rId288" Type="http://schemas.openxmlformats.org/officeDocument/2006/relationships/image" Target="media/image151.wmf"/><Relationship Id="rId287" Type="http://schemas.openxmlformats.org/officeDocument/2006/relationships/oleObject" Target="embeddings/oleObject130.bin"/><Relationship Id="rId286" Type="http://schemas.openxmlformats.org/officeDocument/2006/relationships/image" Target="media/image150.wmf"/><Relationship Id="rId285" Type="http://schemas.openxmlformats.org/officeDocument/2006/relationships/oleObject" Target="embeddings/oleObject129.bin"/><Relationship Id="rId284" Type="http://schemas.openxmlformats.org/officeDocument/2006/relationships/image" Target="media/image149.wmf"/><Relationship Id="rId283" Type="http://schemas.openxmlformats.org/officeDocument/2006/relationships/oleObject" Target="embeddings/oleObject128.bin"/><Relationship Id="rId282" Type="http://schemas.openxmlformats.org/officeDocument/2006/relationships/image" Target="media/image148.wmf"/><Relationship Id="rId281" Type="http://schemas.openxmlformats.org/officeDocument/2006/relationships/oleObject" Target="embeddings/oleObject127.bin"/><Relationship Id="rId280" Type="http://schemas.openxmlformats.org/officeDocument/2006/relationships/image" Target="media/image147.wmf"/><Relationship Id="rId28" Type="http://schemas.openxmlformats.org/officeDocument/2006/relationships/oleObject" Target="embeddings/oleObject10.bin"/><Relationship Id="rId279" Type="http://schemas.openxmlformats.org/officeDocument/2006/relationships/oleObject" Target="embeddings/oleObject126.bin"/><Relationship Id="rId278" Type="http://schemas.openxmlformats.org/officeDocument/2006/relationships/image" Target="media/image146.png"/><Relationship Id="rId277" Type="http://schemas.openxmlformats.org/officeDocument/2006/relationships/image" Target="media/image145.wmf"/><Relationship Id="rId276" Type="http://schemas.openxmlformats.org/officeDocument/2006/relationships/oleObject" Target="embeddings/oleObject125.bin"/><Relationship Id="rId275" Type="http://schemas.openxmlformats.org/officeDocument/2006/relationships/image" Target="media/image144.wmf"/><Relationship Id="rId274" Type="http://schemas.openxmlformats.org/officeDocument/2006/relationships/oleObject" Target="embeddings/oleObject124.bin"/><Relationship Id="rId273" Type="http://schemas.openxmlformats.org/officeDocument/2006/relationships/image" Target="media/image143.wmf"/><Relationship Id="rId272" Type="http://schemas.openxmlformats.org/officeDocument/2006/relationships/oleObject" Target="embeddings/oleObject123.bin"/><Relationship Id="rId271" Type="http://schemas.openxmlformats.org/officeDocument/2006/relationships/image" Target="media/image142.wmf"/><Relationship Id="rId270" Type="http://schemas.openxmlformats.org/officeDocument/2006/relationships/oleObject" Target="embeddings/oleObject122.bin"/><Relationship Id="rId27" Type="http://schemas.openxmlformats.org/officeDocument/2006/relationships/image" Target="media/image11.wmf"/><Relationship Id="rId269" Type="http://schemas.openxmlformats.org/officeDocument/2006/relationships/image" Target="media/image141.wmf"/><Relationship Id="rId268" Type="http://schemas.openxmlformats.org/officeDocument/2006/relationships/oleObject" Target="embeddings/oleObject121.bin"/><Relationship Id="rId267" Type="http://schemas.openxmlformats.org/officeDocument/2006/relationships/image" Target="media/image140.wmf"/><Relationship Id="rId266" Type="http://schemas.openxmlformats.org/officeDocument/2006/relationships/oleObject" Target="embeddings/oleObject120.bin"/><Relationship Id="rId265" Type="http://schemas.openxmlformats.org/officeDocument/2006/relationships/image" Target="media/image139.wmf"/><Relationship Id="rId264" Type="http://schemas.openxmlformats.org/officeDocument/2006/relationships/oleObject" Target="embeddings/oleObject119.bin"/><Relationship Id="rId263" Type="http://schemas.openxmlformats.org/officeDocument/2006/relationships/image" Target="media/image138.wmf"/><Relationship Id="rId262" Type="http://schemas.openxmlformats.org/officeDocument/2006/relationships/oleObject" Target="embeddings/oleObject118.bin"/><Relationship Id="rId261" Type="http://schemas.openxmlformats.org/officeDocument/2006/relationships/image" Target="media/image137.wmf"/><Relationship Id="rId260" Type="http://schemas.openxmlformats.org/officeDocument/2006/relationships/oleObject" Target="embeddings/oleObject117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36.wmf"/><Relationship Id="rId258" Type="http://schemas.openxmlformats.org/officeDocument/2006/relationships/oleObject" Target="embeddings/oleObject116.bin"/><Relationship Id="rId257" Type="http://schemas.openxmlformats.org/officeDocument/2006/relationships/image" Target="media/image135.wmf"/><Relationship Id="rId256" Type="http://schemas.openxmlformats.org/officeDocument/2006/relationships/oleObject" Target="embeddings/oleObject115.bin"/><Relationship Id="rId255" Type="http://schemas.openxmlformats.org/officeDocument/2006/relationships/image" Target="media/image134.wmf"/><Relationship Id="rId254" Type="http://schemas.openxmlformats.org/officeDocument/2006/relationships/oleObject" Target="embeddings/oleObject114.bin"/><Relationship Id="rId253" Type="http://schemas.openxmlformats.org/officeDocument/2006/relationships/image" Target="media/image133.wmf"/><Relationship Id="rId252" Type="http://schemas.openxmlformats.org/officeDocument/2006/relationships/oleObject" Target="embeddings/oleObject113.bin"/><Relationship Id="rId251" Type="http://schemas.openxmlformats.org/officeDocument/2006/relationships/image" Target="media/image132.wmf"/><Relationship Id="rId25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249" Type="http://schemas.openxmlformats.org/officeDocument/2006/relationships/image" Target="media/image131.wmf"/><Relationship Id="rId248" Type="http://schemas.openxmlformats.org/officeDocument/2006/relationships/oleObject" Target="embeddings/oleObject111.bin"/><Relationship Id="rId247" Type="http://schemas.openxmlformats.org/officeDocument/2006/relationships/image" Target="media/image130.png"/><Relationship Id="rId246" Type="http://schemas.openxmlformats.org/officeDocument/2006/relationships/image" Target="media/image129.wmf"/><Relationship Id="rId245" Type="http://schemas.openxmlformats.org/officeDocument/2006/relationships/oleObject" Target="embeddings/oleObject110.bin"/><Relationship Id="rId244" Type="http://schemas.openxmlformats.org/officeDocument/2006/relationships/image" Target="media/image128.wmf"/><Relationship Id="rId243" Type="http://schemas.openxmlformats.org/officeDocument/2006/relationships/oleObject" Target="embeddings/oleObject109.bin"/><Relationship Id="rId242" Type="http://schemas.openxmlformats.org/officeDocument/2006/relationships/image" Target="media/image127.wmf"/><Relationship Id="rId241" Type="http://schemas.openxmlformats.org/officeDocument/2006/relationships/oleObject" Target="embeddings/oleObject108.bin"/><Relationship Id="rId240" Type="http://schemas.openxmlformats.org/officeDocument/2006/relationships/image" Target="media/image126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07.bin"/><Relationship Id="rId238" Type="http://schemas.openxmlformats.org/officeDocument/2006/relationships/image" Target="media/image125.wmf"/><Relationship Id="rId237" Type="http://schemas.openxmlformats.org/officeDocument/2006/relationships/oleObject" Target="embeddings/oleObject106.bin"/><Relationship Id="rId236" Type="http://schemas.openxmlformats.org/officeDocument/2006/relationships/image" Target="media/image124.wmf"/><Relationship Id="rId235" Type="http://schemas.openxmlformats.org/officeDocument/2006/relationships/oleObject" Target="embeddings/oleObject105.bin"/><Relationship Id="rId234" Type="http://schemas.openxmlformats.org/officeDocument/2006/relationships/image" Target="media/image123.wmf"/><Relationship Id="rId233" Type="http://schemas.openxmlformats.org/officeDocument/2006/relationships/oleObject" Target="embeddings/oleObject104.bin"/><Relationship Id="rId232" Type="http://schemas.openxmlformats.org/officeDocument/2006/relationships/image" Target="media/image122.wmf"/><Relationship Id="rId231" Type="http://schemas.openxmlformats.org/officeDocument/2006/relationships/oleObject" Target="embeddings/oleObject103.bin"/><Relationship Id="rId230" Type="http://schemas.openxmlformats.org/officeDocument/2006/relationships/image" Target="media/image121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02.bin"/><Relationship Id="rId228" Type="http://schemas.openxmlformats.org/officeDocument/2006/relationships/image" Target="media/image120.wmf"/><Relationship Id="rId227" Type="http://schemas.openxmlformats.org/officeDocument/2006/relationships/oleObject" Target="embeddings/oleObject101.bin"/><Relationship Id="rId226" Type="http://schemas.openxmlformats.org/officeDocument/2006/relationships/image" Target="media/image119.wmf"/><Relationship Id="rId225" Type="http://schemas.openxmlformats.org/officeDocument/2006/relationships/oleObject" Target="embeddings/oleObject100.bin"/><Relationship Id="rId224" Type="http://schemas.openxmlformats.org/officeDocument/2006/relationships/oleObject" Target="embeddings/oleObject99.bin"/><Relationship Id="rId223" Type="http://schemas.openxmlformats.org/officeDocument/2006/relationships/image" Target="media/image118.wmf"/><Relationship Id="rId222" Type="http://schemas.openxmlformats.org/officeDocument/2006/relationships/oleObject" Target="embeddings/oleObject98.bin"/><Relationship Id="rId221" Type="http://schemas.openxmlformats.org/officeDocument/2006/relationships/image" Target="media/image117.wmf"/><Relationship Id="rId220" Type="http://schemas.openxmlformats.org/officeDocument/2006/relationships/oleObject" Target="embeddings/oleObject97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16.png"/><Relationship Id="rId218" Type="http://schemas.openxmlformats.org/officeDocument/2006/relationships/image" Target="media/image115.wmf"/><Relationship Id="rId217" Type="http://schemas.openxmlformats.org/officeDocument/2006/relationships/oleObject" Target="embeddings/oleObject96.bin"/><Relationship Id="rId216" Type="http://schemas.openxmlformats.org/officeDocument/2006/relationships/image" Target="media/image114.wmf"/><Relationship Id="rId215" Type="http://schemas.openxmlformats.org/officeDocument/2006/relationships/oleObject" Target="embeddings/oleObject95.bin"/><Relationship Id="rId214" Type="http://schemas.openxmlformats.org/officeDocument/2006/relationships/image" Target="media/image113.wmf"/><Relationship Id="rId213" Type="http://schemas.openxmlformats.org/officeDocument/2006/relationships/oleObject" Target="embeddings/oleObject94.bin"/><Relationship Id="rId212" Type="http://schemas.openxmlformats.org/officeDocument/2006/relationships/image" Target="media/image112.wmf"/><Relationship Id="rId211" Type="http://schemas.openxmlformats.org/officeDocument/2006/relationships/oleObject" Target="embeddings/oleObject93.bin"/><Relationship Id="rId210" Type="http://schemas.openxmlformats.org/officeDocument/2006/relationships/image" Target="media/image111.wmf"/><Relationship Id="rId21" Type="http://schemas.openxmlformats.org/officeDocument/2006/relationships/image" Target="media/image8.wmf"/><Relationship Id="rId209" Type="http://schemas.openxmlformats.org/officeDocument/2006/relationships/oleObject" Target="embeddings/oleObject92.bin"/><Relationship Id="rId208" Type="http://schemas.openxmlformats.org/officeDocument/2006/relationships/image" Target="media/image110.wmf"/><Relationship Id="rId207" Type="http://schemas.openxmlformats.org/officeDocument/2006/relationships/oleObject" Target="embeddings/oleObject91.bin"/><Relationship Id="rId206" Type="http://schemas.openxmlformats.org/officeDocument/2006/relationships/oleObject" Target="embeddings/oleObject90.bin"/><Relationship Id="rId205" Type="http://schemas.openxmlformats.org/officeDocument/2006/relationships/image" Target="media/image109.wmf"/><Relationship Id="rId204" Type="http://schemas.openxmlformats.org/officeDocument/2006/relationships/oleObject" Target="embeddings/oleObject89.bin"/><Relationship Id="rId203" Type="http://schemas.openxmlformats.org/officeDocument/2006/relationships/image" Target="media/image108.wmf"/><Relationship Id="rId202" Type="http://schemas.openxmlformats.org/officeDocument/2006/relationships/oleObject" Target="embeddings/oleObject88.bin"/><Relationship Id="rId201" Type="http://schemas.openxmlformats.org/officeDocument/2006/relationships/image" Target="media/image107.wmf"/><Relationship Id="rId200" Type="http://schemas.openxmlformats.org/officeDocument/2006/relationships/oleObject" Target="embeddings/oleObject87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106.wmf"/><Relationship Id="rId198" Type="http://schemas.openxmlformats.org/officeDocument/2006/relationships/oleObject" Target="embeddings/oleObject86.bin"/><Relationship Id="rId197" Type="http://schemas.openxmlformats.org/officeDocument/2006/relationships/image" Target="media/image105.wmf"/><Relationship Id="rId196" Type="http://schemas.openxmlformats.org/officeDocument/2006/relationships/oleObject" Target="embeddings/oleObject85.bin"/><Relationship Id="rId195" Type="http://schemas.openxmlformats.org/officeDocument/2006/relationships/image" Target="media/image104.wmf"/><Relationship Id="rId194" Type="http://schemas.openxmlformats.org/officeDocument/2006/relationships/oleObject" Target="embeddings/oleObject84.bin"/><Relationship Id="rId193" Type="http://schemas.openxmlformats.org/officeDocument/2006/relationships/image" Target="media/image103.wmf"/><Relationship Id="rId192" Type="http://schemas.openxmlformats.org/officeDocument/2006/relationships/oleObject" Target="embeddings/oleObject83.bin"/><Relationship Id="rId191" Type="http://schemas.openxmlformats.org/officeDocument/2006/relationships/image" Target="media/image102.wmf"/><Relationship Id="rId190" Type="http://schemas.openxmlformats.org/officeDocument/2006/relationships/oleObject" Target="embeddings/oleObject82.bin"/><Relationship Id="rId19" Type="http://schemas.openxmlformats.org/officeDocument/2006/relationships/image" Target="media/image7.wmf"/><Relationship Id="rId189" Type="http://schemas.openxmlformats.org/officeDocument/2006/relationships/image" Target="media/image101.wmf"/><Relationship Id="rId188" Type="http://schemas.openxmlformats.org/officeDocument/2006/relationships/oleObject" Target="embeddings/oleObject81.bin"/><Relationship Id="rId187" Type="http://schemas.openxmlformats.org/officeDocument/2006/relationships/image" Target="media/image100.wmf"/><Relationship Id="rId186" Type="http://schemas.openxmlformats.org/officeDocument/2006/relationships/oleObject" Target="embeddings/oleObject80.bin"/><Relationship Id="rId185" Type="http://schemas.openxmlformats.org/officeDocument/2006/relationships/image" Target="media/image99.wmf"/><Relationship Id="rId184" Type="http://schemas.openxmlformats.org/officeDocument/2006/relationships/oleObject" Target="embeddings/oleObject79.bin"/><Relationship Id="rId183" Type="http://schemas.openxmlformats.org/officeDocument/2006/relationships/image" Target="media/image98.wmf"/><Relationship Id="rId182" Type="http://schemas.openxmlformats.org/officeDocument/2006/relationships/oleObject" Target="embeddings/oleObject78.bin"/><Relationship Id="rId181" Type="http://schemas.openxmlformats.org/officeDocument/2006/relationships/image" Target="media/image97.png"/><Relationship Id="rId180" Type="http://schemas.openxmlformats.org/officeDocument/2006/relationships/image" Target="media/image96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77.bin"/><Relationship Id="rId178" Type="http://schemas.openxmlformats.org/officeDocument/2006/relationships/image" Target="media/image95.wmf"/><Relationship Id="rId177" Type="http://schemas.openxmlformats.org/officeDocument/2006/relationships/oleObject" Target="embeddings/oleObject76.bin"/><Relationship Id="rId176" Type="http://schemas.openxmlformats.org/officeDocument/2006/relationships/image" Target="media/image94.wmf"/><Relationship Id="rId175" Type="http://schemas.openxmlformats.org/officeDocument/2006/relationships/oleObject" Target="embeddings/oleObject75.bin"/><Relationship Id="rId174" Type="http://schemas.openxmlformats.org/officeDocument/2006/relationships/image" Target="media/image93.wmf"/><Relationship Id="rId173" Type="http://schemas.openxmlformats.org/officeDocument/2006/relationships/oleObject" Target="embeddings/oleObject74.bin"/><Relationship Id="rId172" Type="http://schemas.openxmlformats.org/officeDocument/2006/relationships/image" Target="media/image92.wmf"/><Relationship Id="rId171" Type="http://schemas.openxmlformats.org/officeDocument/2006/relationships/oleObject" Target="embeddings/oleObject73.bin"/><Relationship Id="rId170" Type="http://schemas.openxmlformats.org/officeDocument/2006/relationships/image" Target="media/image91.wmf"/><Relationship Id="rId17" Type="http://schemas.openxmlformats.org/officeDocument/2006/relationships/image" Target="media/image6.wmf"/><Relationship Id="rId169" Type="http://schemas.openxmlformats.org/officeDocument/2006/relationships/oleObject" Target="embeddings/oleObject72.bin"/><Relationship Id="rId168" Type="http://schemas.openxmlformats.org/officeDocument/2006/relationships/image" Target="media/image90.wmf"/><Relationship Id="rId167" Type="http://schemas.openxmlformats.org/officeDocument/2006/relationships/oleObject" Target="embeddings/oleObject71.bin"/><Relationship Id="rId166" Type="http://schemas.openxmlformats.org/officeDocument/2006/relationships/image" Target="media/image89.png"/><Relationship Id="rId165" Type="http://schemas.openxmlformats.org/officeDocument/2006/relationships/image" Target="media/image88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87.png"/><Relationship Id="rId162" Type="http://schemas.openxmlformats.org/officeDocument/2006/relationships/image" Target="media/image86.png"/><Relationship Id="rId161" Type="http://schemas.openxmlformats.org/officeDocument/2006/relationships/image" Target="media/image85.wmf"/><Relationship Id="rId160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159" Type="http://schemas.openxmlformats.org/officeDocument/2006/relationships/image" Target="media/image84.wmf"/><Relationship Id="rId158" Type="http://schemas.openxmlformats.org/officeDocument/2006/relationships/oleObject" Target="embeddings/oleObject68.bin"/><Relationship Id="rId157" Type="http://schemas.openxmlformats.org/officeDocument/2006/relationships/image" Target="media/image83.wmf"/><Relationship Id="rId156" Type="http://schemas.openxmlformats.org/officeDocument/2006/relationships/oleObject" Target="embeddings/oleObject67.bin"/><Relationship Id="rId155" Type="http://schemas.openxmlformats.org/officeDocument/2006/relationships/image" Target="media/image82.wmf"/><Relationship Id="rId154" Type="http://schemas.openxmlformats.org/officeDocument/2006/relationships/oleObject" Target="embeddings/oleObject66.bin"/><Relationship Id="rId153" Type="http://schemas.openxmlformats.org/officeDocument/2006/relationships/image" Target="media/image81.wmf"/><Relationship Id="rId152" Type="http://schemas.openxmlformats.org/officeDocument/2006/relationships/oleObject" Target="embeddings/oleObject65.bin"/><Relationship Id="rId151" Type="http://schemas.openxmlformats.org/officeDocument/2006/relationships/image" Target="media/image80.wmf"/><Relationship Id="rId150" Type="http://schemas.openxmlformats.org/officeDocument/2006/relationships/oleObject" Target="embeddings/oleObject64.bin"/><Relationship Id="rId15" Type="http://schemas.openxmlformats.org/officeDocument/2006/relationships/image" Target="media/image5.wmf"/><Relationship Id="rId149" Type="http://schemas.openxmlformats.org/officeDocument/2006/relationships/image" Target="media/image79.wmf"/><Relationship Id="rId148" Type="http://schemas.openxmlformats.org/officeDocument/2006/relationships/oleObject" Target="embeddings/oleObject63.bin"/><Relationship Id="rId147" Type="http://schemas.openxmlformats.org/officeDocument/2006/relationships/image" Target="media/image78.wmf"/><Relationship Id="rId146" Type="http://schemas.openxmlformats.org/officeDocument/2006/relationships/oleObject" Target="embeddings/oleObject62.bin"/><Relationship Id="rId145" Type="http://schemas.openxmlformats.org/officeDocument/2006/relationships/image" Target="media/image77.wmf"/><Relationship Id="rId144" Type="http://schemas.openxmlformats.org/officeDocument/2006/relationships/oleObject" Target="embeddings/oleObject61.bin"/><Relationship Id="rId143" Type="http://schemas.openxmlformats.org/officeDocument/2006/relationships/image" Target="media/image76.wmf"/><Relationship Id="rId142" Type="http://schemas.openxmlformats.org/officeDocument/2006/relationships/oleObject" Target="embeddings/oleObject60.bin"/><Relationship Id="rId141" Type="http://schemas.openxmlformats.org/officeDocument/2006/relationships/image" Target="media/image75.wmf"/><Relationship Id="rId140" Type="http://schemas.openxmlformats.org/officeDocument/2006/relationships/oleObject" Target="embeddings/oleObject59.bin"/><Relationship Id="rId14" Type="http://schemas.openxmlformats.org/officeDocument/2006/relationships/oleObject" Target="embeddings/oleObject3.bin"/><Relationship Id="rId139" Type="http://schemas.openxmlformats.org/officeDocument/2006/relationships/image" Target="media/image74.wmf"/><Relationship Id="rId138" Type="http://schemas.openxmlformats.org/officeDocument/2006/relationships/oleObject" Target="embeddings/oleObject58.bin"/><Relationship Id="rId137" Type="http://schemas.openxmlformats.org/officeDocument/2006/relationships/image" Target="media/image73.wmf"/><Relationship Id="rId136" Type="http://schemas.openxmlformats.org/officeDocument/2006/relationships/oleObject" Target="embeddings/oleObject57.bin"/><Relationship Id="rId135" Type="http://schemas.openxmlformats.org/officeDocument/2006/relationships/image" Target="media/image72.png"/><Relationship Id="rId134" Type="http://schemas.openxmlformats.org/officeDocument/2006/relationships/oleObject" Target="embeddings/oleObject56.bin"/><Relationship Id="rId133" Type="http://schemas.openxmlformats.org/officeDocument/2006/relationships/oleObject" Target="embeddings/oleObject55.bin"/><Relationship Id="rId132" Type="http://schemas.openxmlformats.org/officeDocument/2006/relationships/image" Target="media/image71.wmf"/><Relationship Id="rId131" Type="http://schemas.openxmlformats.org/officeDocument/2006/relationships/oleObject" Target="embeddings/oleObject54.bin"/><Relationship Id="rId130" Type="http://schemas.openxmlformats.org/officeDocument/2006/relationships/image" Target="media/image70.wmf"/><Relationship Id="rId13" Type="http://schemas.openxmlformats.org/officeDocument/2006/relationships/image" Target="media/image4.wmf"/><Relationship Id="rId129" Type="http://schemas.openxmlformats.org/officeDocument/2006/relationships/oleObject" Target="embeddings/oleObject53.bin"/><Relationship Id="rId128" Type="http://schemas.openxmlformats.org/officeDocument/2006/relationships/image" Target="media/image69.wmf"/><Relationship Id="rId127" Type="http://schemas.openxmlformats.org/officeDocument/2006/relationships/oleObject" Target="embeddings/oleObject52.bin"/><Relationship Id="rId126" Type="http://schemas.openxmlformats.org/officeDocument/2006/relationships/image" Target="media/image68.wmf"/><Relationship Id="rId125" Type="http://schemas.openxmlformats.org/officeDocument/2006/relationships/oleObject" Target="embeddings/oleObject51.bin"/><Relationship Id="rId124" Type="http://schemas.openxmlformats.org/officeDocument/2006/relationships/image" Target="media/image67.wmf"/><Relationship Id="rId123" Type="http://schemas.openxmlformats.org/officeDocument/2006/relationships/oleObject" Target="embeddings/oleObject50.bin"/><Relationship Id="rId122" Type="http://schemas.openxmlformats.org/officeDocument/2006/relationships/image" Target="media/image66.png"/><Relationship Id="rId121" Type="http://schemas.openxmlformats.org/officeDocument/2006/relationships/image" Target="media/image65.wmf"/><Relationship Id="rId120" Type="http://schemas.openxmlformats.org/officeDocument/2006/relationships/oleObject" Target="embeddings/oleObject49.bin"/><Relationship Id="rId12" Type="http://schemas.openxmlformats.org/officeDocument/2006/relationships/oleObject" Target="embeddings/oleObject2.bin"/><Relationship Id="rId119" Type="http://schemas.openxmlformats.org/officeDocument/2006/relationships/image" Target="media/image64.wmf"/><Relationship Id="rId118" Type="http://schemas.openxmlformats.org/officeDocument/2006/relationships/oleObject" Target="embeddings/oleObject48.bin"/><Relationship Id="rId117" Type="http://schemas.openxmlformats.org/officeDocument/2006/relationships/image" Target="media/image63.wmf"/><Relationship Id="rId116" Type="http://schemas.openxmlformats.org/officeDocument/2006/relationships/oleObject" Target="embeddings/oleObject47.bin"/><Relationship Id="rId115" Type="http://schemas.openxmlformats.org/officeDocument/2006/relationships/image" Target="media/image62.png"/><Relationship Id="rId114" Type="http://schemas.openxmlformats.org/officeDocument/2006/relationships/image" Target="media/image61.png"/><Relationship Id="rId113" Type="http://schemas.openxmlformats.org/officeDocument/2006/relationships/image" Target="media/image60.wmf"/><Relationship Id="rId112" Type="http://schemas.openxmlformats.org/officeDocument/2006/relationships/oleObject" Target="embeddings/oleObject46.bin"/><Relationship Id="rId111" Type="http://schemas.openxmlformats.org/officeDocument/2006/relationships/image" Target="media/image59.png"/><Relationship Id="rId110" Type="http://schemas.openxmlformats.org/officeDocument/2006/relationships/image" Target="media/image58.wmf"/><Relationship Id="rId11" Type="http://schemas.openxmlformats.org/officeDocument/2006/relationships/image" Target="media/image3.png"/><Relationship Id="rId109" Type="http://schemas.openxmlformats.org/officeDocument/2006/relationships/oleObject" Target="embeddings/oleObject45.bin"/><Relationship Id="rId108" Type="http://schemas.openxmlformats.org/officeDocument/2006/relationships/image" Target="media/image57.wmf"/><Relationship Id="rId107" Type="http://schemas.openxmlformats.org/officeDocument/2006/relationships/oleObject" Target="embeddings/oleObject44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3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2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1.bin"/><Relationship Id="rId100" Type="http://schemas.openxmlformats.org/officeDocument/2006/relationships/image" Target="media/image53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3076</Words>
  <Characters>3866</Characters>
  <Lines>0</Lines>
  <Paragraphs>0</Paragraphs>
  <TotalTime>18</TotalTime>
  <ScaleCrop>false</ScaleCrop>
  <LinksUpToDate>false</LinksUpToDate>
  <CharactersWithSpaces>3971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2020-09-23T07:03:00Z</dcterms:created>
  <dc:creator>lenovo</dc:creator>
  <cp:lastModifiedBy>煎饼学小霸</cp:lastModifiedBy>
  <dcterms:modified xsi:type="dcterms:W3CDTF">2021-03-14T00:55:04Z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