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7"/>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xem, gửi và đồng bộ thông tin hóa đơn máy tính tiền</w:t>
      </w:r>
    </w:p>
    <w:p w:rsidR="00000000" w:rsidDel="00000000" w:rsidP="00000000" w:rsidRDefault="00000000" w:rsidRPr="00000000" w14:paraId="00000003">
      <w:pPr>
        <w:pStyle w:val="Heading1"/>
        <w:numPr>
          <w:ilvl w:val="0"/>
          <w:numId w:val="3"/>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2"/>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báo cáo</w:t>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127500"/>
            <wp:effectExtent b="0" l="0" r="0" t="0"/>
            <wp:docPr id="1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sz w:val="24"/>
          <w:szCs w:val="24"/>
          <w:rtl w:val="0"/>
        </w:rPr>
        <w:t xml:space="preserve">Tài liệu tích hợp Hóa đơn điện tử</w:t>
      </w:r>
    </w:p>
    <w:p w:rsidR="00000000" w:rsidDel="00000000" w:rsidP="00000000" w:rsidRDefault="00000000" w:rsidRPr="00000000" w14:paraId="0000001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20">
            <w:pPr>
              <w:numPr>
                <w:ilvl w:val="0"/>
                <w:numId w:val="8"/>
              </w:numPr>
              <w:shd w:fill="ffffff" w:val="clear"/>
              <w:spacing w:after="0" w:before="32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0">
              <w:r w:rsidDel="00000000" w:rsidR="00000000" w:rsidRPr="00000000">
                <w:rPr>
                  <w:rFonts w:ascii="Times New Roman" w:cs="Times New Roman" w:eastAsia="Times New Roman" w:hAnsi="Times New Roman"/>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1">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465"/>
        <w:tblGridChange w:id="0">
          <w:tblGrid>
            <w:gridCol w:w="1515"/>
            <w:gridCol w:w="94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vào tìm kiếm: </w:t>
            </w:r>
          </w:p>
          <w:p w:rsidR="00000000" w:rsidDel="00000000" w:rsidP="00000000" w:rsidRDefault="00000000" w:rsidRPr="00000000" w14:paraId="0000002B">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Tất cả/chọn 1 giá trị Danh sách các mẫu số lấy </w:t>
            </w:r>
            <w:r w:rsidDel="00000000" w:rsidR="00000000" w:rsidRPr="00000000">
              <w:rPr>
                <w:rFonts w:ascii="Times New Roman" w:cs="Times New Roman" w:eastAsia="Times New Roman" w:hAnsi="Times New Roman"/>
                <w:b w:val="1"/>
                <w:sz w:val="24"/>
                <w:szCs w:val="24"/>
                <w:shd w:fill="fbfbfb" w:val="clear"/>
                <w:rtl w:val="0"/>
              </w:rPr>
              <w:t xml:space="preserve">invoice_templates.template_name theo enterprise_id = id đơn vị đang chọn, hiển thị các bản ghi có trạng thái khác -1</w:t>
            </w:r>
            <w:r w:rsidDel="00000000" w:rsidR="00000000" w:rsidRPr="00000000">
              <w:rPr>
                <w:rtl w:val="0"/>
              </w:rPr>
            </w:r>
          </w:p>
          <w:p w:rsidR="00000000" w:rsidDel="00000000" w:rsidP="00000000" w:rsidRDefault="00000000" w:rsidRPr="00000000" w14:paraId="0000002C">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ddl, Tất cả/chọn 1 giá trị theo danh sách mẫu số đã chọn. Lấy danh sách ký hiệu từ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register_publish_invoices.symbol theo invoice_template_id = id của mẫu số được chọn, các bản ghi có status khác -1</w:t>
            </w:r>
            <w:r w:rsidDel="00000000" w:rsidR="00000000" w:rsidRPr="00000000">
              <w:rPr>
                <w:rtl w:val="0"/>
              </w:rPr>
            </w:r>
          </w:p>
          <w:p w:rsidR="00000000" w:rsidDel="00000000" w:rsidP="00000000" w:rsidRDefault="00000000" w:rsidRPr="00000000" w14:paraId="0000002D">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gửi cơ quan thuế: ddl Tất cả/Đã gửi/Chưa gửi</w:t>
            </w:r>
          </w:p>
          <w:p w:rsidR="00000000" w:rsidDel="00000000" w:rsidP="00000000" w:rsidRDefault="00000000" w:rsidRPr="00000000" w14:paraId="0000002E">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 mặc định là ngày đầu tháng Đến ngày (*): mặc định là ngày hiện tại</w:t>
            </w:r>
          </w:p>
          <w:p w:rsidR="00000000" w:rsidDel="00000000" w:rsidP="00000000" w:rsidRDefault="00000000" w:rsidRPr="00000000" w14:paraId="0000002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trên lưới: thực hiện tìm kiếm hóa đơn của đơn vị đang được chọn trong bảng invoice thỏa mãn enterprise_id = id đơn vị đang được chọn, invoice_pos có giá trị (1,2)</w:t>
            </w:r>
          </w:p>
          <w:p w:rsidR="00000000" w:rsidDel="00000000" w:rsidP="00000000" w:rsidRDefault="00000000" w:rsidRPr="00000000" w14:paraId="00000032">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kết hợp với các điều kiện tìm kiếm trên form:</w:t>
            </w:r>
          </w:p>
          <w:p w:rsidR="00000000" w:rsidDel="00000000" w:rsidP="00000000" w:rsidRDefault="00000000" w:rsidRPr="00000000" w14:paraId="00000033">
            <w:pPr>
              <w:numPr>
                <w:ilvl w:val="0"/>
                <w:numId w:val="12"/>
              </w:numPr>
              <w:spacing w:after="0" w:afterAutospacing="0" w:before="1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template_name. Nếu chọn tất cả thì không quan tâm đến tham số này, nếu chọn khác tất cả, thì kết hợp tìm kiếm theo template_name</w:t>
            </w:r>
          </w:p>
          <w:p w:rsidR="00000000" w:rsidDel="00000000" w:rsidP="00000000" w:rsidRDefault="00000000" w:rsidRPr="00000000" w14:paraId="00000034">
            <w:pPr>
              <w:numPr>
                <w:ilvl w:val="0"/>
                <w:numId w:val="1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symbol. Nếu chọn tất cả thì không quan tâm đến tham số này, nếu chọn khác tất cả thì kết hợp tìm kiếm theo symbol</w:t>
            </w:r>
          </w:p>
          <w:p w:rsidR="00000000" w:rsidDel="00000000" w:rsidP="00000000" w:rsidRDefault="00000000" w:rsidRPr="00000000" w14:paraId="00000035">
            <w:pPr>
              <w:numPr>
                <w:ilvl w:val="0"/>
                <w:numId w:val="1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gửi CQT: invoice_pos. Nếu chọn tất cả thì không quan tâm đến tham số này, nếu chọn đã gửi thì chỉ lấy các bản ghi có invoice_pos=2, nếu chọn chưa gửi thì lấy các bản ghi có invoice_pos = 1</w:t>
            </w:r>
          </w:p>
          <w:p w:rsidR="00000000" w:rsidDel="00000000" w:rsidP="00000000" w:rsidRDefault="00000000" w:rsidRPr="00000000" w14:paraId="00000036">
            <w:pPr>
              <w:numPr>
                <w:ilvl w:val="0"/>
                <w:numId w:val="12"/>
              </w:numPr>
              <w:spacing w:after="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đến ngày: invoice_date, thực hiện tìm kiếm theo invoice_date theo đầu vào tìm kiếm</w:t>
            </w:r>
          </w:p>
          <w:p w:rsidR="00000000" w:rsidDel="00000000" w:rsidP="00000000" w:rsidRDefault="00000000" w:rsidRPr="00000000" w14:paraId="00000037">
            <w:pPr>
              <w:spacing w:after="0" w:before="1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1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trên lưới lấy từ bảng invoice, trên lưới ở dưới cột header, có dòng hỗ trợ tìm kiếm</w:t>
            </w:r>
          </w:p>
          <w:p w:rsidR="00000000" w:rsidDel="00000000" w:rsidP="00000000" w:rsidRDefault="00000000" w:rsidRPr="00000000" w14:paraId="00000039">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Ô tích chọn: Chỉ được enable tích chọn với các bản ghi có invoice_pos =1 (chưa gửi) và status khác 5</w:t>
            </w:r>
          </w:p>
          <w:p w:rsidR="00000000" w:rsidDel="00000000" w:rsidP="00000000" w:rsidRDefault="00000000" w:rsidRPr="00000000" w14:paraId="0000003B">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 từ 1 đến hết</w:t>
            </w:r>
          </w:p>
          <w:p w:rsidR="00000000" w:rsidDel="00000000" w:rsidP="00000000" w:rsidRDefault="00000000" w:rsidRPr="00000000" w14:paraId="0000003C">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template_name</w:t>
            </w:r>
          </w:p>
          <w:p w:rsidR="00000000" w:rsidDel="00000000" w:rsidP="00000000" w:rsidRDefault="00000000" w:rsidRPr="00000000" w14:paraId="0000003D">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symbol</w:t>
            </w:r>
          </w:p>
          <w:p w:rsidR="00000000" w:rsidDel="00000000" w:rsidP="00000000" w:rsidRDefault="00000000" w:rsidRPr="00000000" w14:paraId="0000003E">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b w:val="1"/>
                <w:sz w:val="24"/>
                <w:szCs w:val="24"/>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invoice_shdon</w:t>
            </w:r>
            <w:r w:rsidDel="00000000" w:rsidR="00000000" w:rsidRPr="00000000">
              <w:rPr>
                <w:rtl w:val="0"/>
              </w:rPr>
            </w:r>
          </w:p>
          <w:p w:rsidR="00000000" w:rsidDel="00000000" w:rsidP="00000000" w:rsidRDefault="00000000" w:rsidRPr="00000000" w14:paraId="0000003F">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cơ quan thuế cấp: invoice.</w:t>
            </w:r>
            <w:r w:rsidDel="00000000" w:rsidR="00000000" w:rsidRPr="00000000">
              <w:rPr>
                <w:rFonts w:ascii="Times New Roman" w:cs="Times New Roman" w:eastAsia="Times New Roman" w:hAnsi="Times New Roman"/>
                <w:sz w:val="18"/>
                <w:szCs w:val="18"/>
                <w:shd w:fill="fbfbfb" w:val="clear"/>
                <w:rtl w:val="0"/>
              </w:rPr>
              <w:t xml:space="preserve">invoice_transaction_id</w:t>
            </w:r>
            <w:r w:rsidDel="00000000" w:rsidR="00000000" w:rsidRPr="00000000">
              <w:rPr>
                <w:rtl w:val="0"/>
              </w:rPr>
            </w:r>
          </w:p>
          <w:p w:rsidR="00000000" w:rsidDel="00000000" w:rsidP="00000000" w:rsidRDefault="00000000" w:rsidRPr="00000000" w14:paraId="00000040">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 </w:t>
            </w:r>
            <w:r w:rsidDel="00000000" w:rsidR="00000000" w:rsidRPr="00000000">
              <w:rPr>
                <w:rFonts w:ascii="Times New Roman" w:cs="Times New Roman" w:eastAsia="Times New Roman" w:hAnsi="Times New Roman"/>
                <w:sz w:val="24"/>
                <w:szCs w:val="24"/>
                <w:shd w:fill="fbfbfb" w:val="clear"/>
                <w:rtl w:val="0"/>
              </w:rPr>
              <w:t xml:space="preserve">invoice_nmuaten </w:t>
            </w:r>
            <w:r w:rsidDel="00000000" w:rsidR="00000000" w:rsidRPr="00000000">
              <w:rPr>
                <w:rtl w:val="0"/>
              </w:rPr>
            </w:r>
          </w:p>
          <w:p w:rsidR="00000000" w:rsidDel="00000000" w:rsidP="00000000" w:rsidRDefault="00000000" w:rsidRPr="00000000" w14:paraId="00000041">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mua hàng: </w:t>
            </w:r>
            <w:r w:rsidDel="00000000" w:rsidR="00000000" w:rsidRPr="00000000">
              <w:rPr>
                <w:rFonts w:ascii="Times New Roman" w:cs="Times New Roman" w:eastAsia="Times New Roman" w:hAnsi="Times New Roman"/>
                <w:sz w:val="24"/>
                <w:szCs w:val="24"/>
                <w:shd w:fill="fbfbfb" w:val="clear"/>
                <w:rtl w:val="0"/>
              </w:rPr>
              <w:t xml:space="preserve">invoice_nmuahvtnmhang </w:t>
            </w:r>
            <w:r w:rsidDel="00000000" w:rsidR="00000000" w:rsidRPr="00000000">
              <w:rPr>
                <w:rtl w:val="0"/>
              </w:rPr>
            </w:r>
          </w:p>
          <w:p w:rsidR="00000000" w:rsidDel="00000000" w:rsidP="00000000" w:rsidRDefault="00000000" w:rsidRPr="00000000" w14:paraId="00000042">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w:t>
            </w:r>
            <w:r w:rsidDel="00000000" w:rsidR="00000000" w:rsidRPr="00000000">
              <w:rPr>
                <w:rFonts w:ascii="Times New Roman" w:cs="Times New Roman" w:eastAsia="Times New Roman" w:hAnsi="Times New Roman"/>
                <w:sz w:val="24"/>
                <w:szCs w:val="24"/>
                <w:shd w:fill="fbfbfb" w:val="clear"/>
                <w:rtl w:val="0"/>
              </w:rPr>
              <w:t xml:space="preserve">invoice_tgtttbso</w:t>
            </w:r>
            <w:r w:rsidDel="00000000" w:rsidR="00000000" w:rsidRPr="00000000">
              <w:rPr>
                <w:rtl w:val="0"/>
              </w:rPr>
            </w:r>
          </w:p>
          <w:p w:rsidR="00000000" w:rsidDel="00000000" w:rsidP="00000000" w:rsidRDefault="00000000" w:rsidRPr="00000000" w14:paraId="00000043">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w:t>
            </w:r>
            <w:r w:rsidDel="00000000" w:rsidR="00000000" w:rsidRPr="00000000">
              <w:rPr>
                <w:rFonts w:ascii="Times New Roman" w:cs="Times New Roman" w:eastAsia="Times New Roman" w:hAnsi="Times New Roman"/>
                <w:sz w:val="24"/>
                <w:szCs w:val="24"/>
                <w:shd w:fill="fbfbfb" w:val="clear"/>
                <w:rtl w:val="0"/>
              </w:rPr>
              <w:t xml:space="preserve">invoice_date </w:t>
            </w:r>
            <w:r w:rsidDel="00000000" w:rsidR="00000000" w:rsidRPr="00000000">
              <w:rPr>
                <w:rtl w:val="0"/>
              </w:rPr>
            </w:r>
          </w:p>
          <w:p w:rsidR="00000000" w:rsidDel="00000000" w:rsidP="00000000" w:rsidRDefault="00000000" w:rsidRPr="00000000" w14:paraId="00000044">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phát hành: publish_date</w:t>
            </w:r>
          </w:p>
          <w:p w:rsidR="00000000" w:rsidDel="00000000" w:rsidP="00000000" w:rsidRDefault="00000000" w:rsidRPr="00000000" w14:paraId="00000045">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hóa đơn: </w:t>
            </w:r>
          </w:p>
          <w:p w:rsidR="00000000" w:rsidDel="00000000" w:rsidP="00000000" w:rsidRDefault="00000000" w:rsidRPr="00000000" w14:paraId="00000046">
            <w:pPr>
              <w:numPr>
                <w:ilvl w:val="1"/>
                <w:numId w:val="4"/>
              </w:numPr>
              <w:shd w:fill="ffffff" w:val="clear"/>
              <w:spacing w:after="0" w:afterAutospacing="0" w:before="32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 2 và </w:t>
            </w:r>
            <w:r w:rsidDel="00000000" w:rsidR="00000000" w:rsidRPr="00000000">
              <w:rPr>
                <w:rFonts w:ascii="Times New Roman" w:cs="Times New Roman" w:eastAsia="Times New Roman" w:hAnsi="Times New Roman"/>
                <w:sz w:val="24"/>
                <w:szCs w:val="24"/>
                <w:shd w:fill="fbfbfb" w:val="clear"/>
                <w:rtl w:val="0"/>
              </w:rPr>
              <w:t xml:space="preserve">invoice_type</w:t>
            </w:r>
            <w:r w:rsidDel="00000000" w:rsidR="00000000" w:rsidRPr="00000000">
              <w:rPr>
                <w:rFonts w:ascii="Times New Roman" w:cs="Times New Roman" w:eastAsia="Times New Roman" w:hAnsi="Times New Roman"/>
                <w:sz w:val="24"/>
                <w:szCs w:val="24"/>
                <w:highlight w:val="white"/>
                <w:rtl w:val="0"/>
              </w:rPr>
              <w:t xml:space="preserve">=0 =&gt; Hóa đơn gốc</w:t>
            </w:r>
          </w:p>
          <w:p w:rsidR="00000000" w:rsidDel="00000000" w:rsidP="00000000" w:rsidRDefault="00000000" w:rsidRPr="00000000" w14:paraId="00000047">
            <w:pPr>
              <w:numPr>
                <w:ilvl w:val="1"/>
                <w:numId w:val="4"/>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2 và </w:t>
            </w:r>
            <w:r w:rsidDel="00000000" w:rsidR="00000000" w:rsidRPr="00000000">
              <w:rPr>
                <w:rFonts w:ascii="Times New Roman" w:cs="Times New Roman" w:eastAsia="Times New Roman" w:hAnsi="Times New Roman"/>
                <w:sz w:val="24"/>
                <w:szCs w:val="24"/>
                <w:shd w:fill="fbfbfb" w:val="clear"/>
                <w:rtl w:val="0"/>
              </w:rPr>
              <w:t xml:space="preserve">invoice_type</w:t>
            </w:r>
            <w:r w:rsidDel="00000000" w:rsidR="00000000" w:rsidRPr="00000000">
              <w:rPr>
                <w:rFonts w:ascii="Times New Roman" w:cs="Times New Roman" w:eastAsia="Times New Roman" w:hAnsi="Times New Roman"/>
                <w:sz w:val="24"/>
                <w:szCs w:val="24"/>
                <w:highlight w:val="white"/>
                <w:rtl w:val="0"/>
              </w:rPr>
              <w:t xml:space="preserve">= 1 =&gt; Hóa đơn điều chỉnh</w:t>
            </w:r>
          </w:p>
          <w:p w:rsidR="00000000" w:rsidDel="00000000" w:rsidP="00000000" w:rsidRDefault="00000000" w:rsidRPr="00000000" w14:paraId="00000048">
            <w:pPr>
              <w:numPr>
                <w:ilvl w:val="1"/>
                <w:numId w:val="4"/>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2 và </w:t>
            </w:r>
            <w:r w:rsidDel="00000000" w:rsidR="00000000" w:rsidRPr="00000000">
              <w:rPr>
                <w:rFonts w:ascii="Times New Roman" w:cs="Times New Roman" w:eastAsia="Times New Roman" w:hAnsi="Times New Roman"/>
                <w:sz w:val="24"/>
                <w:szCs w:val="24"/>
                <w:shd w:fill="fbfbfb" w:val="clear"/>
                <w:rtl w:val="0"/>
              </w:rPr>
              <w:t xml:space="preserve">invoice_type</w:t>
            </w:r>
            <w:r w:rsidDel="00000000" w:rsidR="00000000" w:rsidRPr="00000000">
              <w:rPr>
                <w:rFonts w:ascii="Times New Roman" w:cs="Times New Roman" w:eastAsia="Times New Roman" w:hAnsi="Times New Roman"/>
                <w:sz w:val="24"/>
                <w:szCs w:val="24"/>
                <w:highlight w:val="white"/>
                <w:rtl w:val="0"/>
              </w:rPr>
              <w:t xml:space="preserve">= 2 =&gt; Hóa đơn thay thế</w:t>
            </w:r>
          </w:p>
          <w:p w:rsidR="00000000" w:rsidDel="00000000" w:rsidP="00000000" w:rsidRDefault="00000000" w:rsidRPr="00000000" w14:paraId="00000049">
            <w:pPr>
              <w:numPr>
                <w:ilvl w:val="1"/>
                <w:numId w:val="4"/>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3=&gt; Đã thay thế</w:t>
            </w:r>
          </w:p>
          <w:p w:rsidR="00000000" w:rsidDel="00000000" w:rsidP="00000000" w:rsidRDefault="00000000" w:rsidRPr="00000000" w14:paraId="0000004A">
            <w:pPr>
              <w:numPr>
                <w:ilvl w:val="1"/>
                <w:numId w:val="4"/>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 4 =&gt;Đã điều chỉnh</w:t>
            </w:r>
          </w:p>
          <w:p w:rsidR="00000000" w:rsidDel="00000000" w:rsidP="00000000" w:rsidRDefault="00000000" w:rsidRPr="00000000" w14:paraId="0000004B">
            <w:pPr>
              <w:numPr>
                <w:ilvl w:val="1"/>
                <w:numId w:val="4"/>
              </w:numPr>
              <w:shd w:fill="ffffff" w:val="clear"/>
              <w:spacing w:after="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Nếu </w:t>
            </w:r>
            <w:r w:rsidDel="00000000" w:rsidR="00000000" w:rsidRPr="00000000">
              <w:rPr>
                <w:rFonts w:ascii="Times New Roman" w:cs="Times New Roman" w:eastAsia="Times New Roman" w:hAnsi="Times New Roman"/>
                <w:sz w:val="24"/>
                <w:szCs w:val="24"/>
                <w:shd w:fill="fbfbfb" w:val="clear"/>
                <w:rtl w:val="0"/>
              </w:rPr>
              <w:t xml:space="preserve">status</w:t>
            </w:r>
            <w:r w:rsidDel="00000000" w:rsidR="00000000" w:rsidRPr="00000000">
              <w:rPr>
                <w:rFonts w:ascii="Times New Roman" w:cs="Times New Roman" w:eastAsia="Times New Roman" w:hAnsi="Times New Roman"/>
                <w:sz w:val="24"/>
                <w:szCs w:val="24"/>
                <w:highlight w:val="white"/>
                <w:rtl w:val="0"/>
              </w:rPr>
              <w:t xml:space="preserve">=5=&gt;Đã hủy bỏ</w:t>
            </w:r>
          </w:p>
          <w:p w:rsidR="00000000" w:rsidDel="00000000" w:rsidP="00000000" w:rsidRDefault="00000000" w:rsidRPr="00000000" w14:paraId="0000004C">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gửi CQT: \</w:t>
            </w:r>
          </w:p>
          <w:p w:rsidR="00000000" w:rsidDel="00000000" w:rsidP="00000000" w:rsidRDefault="00000000" w:rsidRPr="00000000" w14:paraId="0000004D">
            <w:pPr>
              <w:numPr>
                <w:ilvl w:val="0"/>
                <w:numId w:val="10"/>
              </w:numPr>
              <w:spacing w:after="0" w:afterAutospacing="0" w:before="1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invoice_pos =1 =&gt; Chưa gửi</w:t>
            </w:r>
          </w:p>
          <w:p w:rsidR="00000000" w:rsidDel="00000000" w:rsidP="00000000" w:rsidRDefault="00000000" w:rsidRPr="00000000" w14:paraId="0000004E">
            <w:pPr>
              <w:numPr>
                <w:ilvl w:val="0"/>
                <w:numId w:val="10"/>
              </w:numPr>
              <w:spacing w:after="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invoice_pos = 2=&gt; Đã gửi</w:t>
            </w:r>
          </w:p>
          <w:p w:rsidR="00000000" w:rsidDel="00000000" w:rsidP="00000000" w:rsidRDefault="00000000" w:rsidRPr="00000000" w14:paraId="0000004F">
            <w:pPr>
              <w:spacing w:after="0" w:before="100" w:line="276" w:lineRule="auto"/>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phép tích chọn các bản ghi có Trạng thái gửi CQT là chưa gửi</w:t>
            </w:r>
          </w:p>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chức năng: Xem hóa đơn. </w:t>
            </w:r>
            <w:r w:rsidDel="00000000" w:rsidR="00000000" w:rsidRPr="00000000">
              <w:rPr>
                <w:rtl w:val="0"/>
              </w:rPr>
            </w:r>
          </w:p>
        </w:tc>
      </w:tr>
    </w:tbl>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xem chi tiết bản ghi</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danh sách, người dùng chọn chức năng xem chi tiết của 1 bản ghi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5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gọi </w:t>
            </w:r>
            <w:r w:rsidDel="00000000" w:rsidR="00000000" w:rsidRPr="00000000">
              <w:rPr>
                <w:rFonts w:ascii="Times New Roman" w:cs="Times New Roman" w:eastAsia="Times New Roman" w:hAnsi="Times New Roman"/>
                <w:sz w:val="24"/>
                <w:szCs w:val="24"/>
                <w:highlight w:val="white"/>
                <w:rtl w:val="0"/>
              </w:rPr>
              <w:t xml:space="preserve">API lấy thông tin chi tiết bên hóa đơn điện tử </w:t>
            </w:r>
            <w:r w:rsidDel="00000000" w:rsidR="00000000" w:rsidRPr="00000000">
              <w:rPr>
                <w:rFonts w:ascii="Times New Roman" w:cs="Times New Roman" w:eastAsia="Times New Roman" w:hAnsi="Times New Roman"/>
                <w:b w:val="1"/>
                <w:sz w:val="24"/>
                <w:szCs w:val="24"/>
                <w:rtl w:val="0"/>
              </w:rPr>
              <w:t xml:space="preserve">Inv_PoSGetInvViewNoPay </w:t>
            </w:r>
            <w:r w:rsidDel="00000000" w:rsidR="00000000" w:rsidRPr="00000000">
              <w:rPr>
                <w:rFonts w:ascii="Times New Roman" w:cs="Times New Roman" w:eastAsia="Times New Roman" w:hAnsi="Times New Roman"/>
                <w:b w:val="1"/>
                <w:sz w:val="24"/>
                <w:szCs w:val="24"/>
                <w:highlight w:val="white"/>
                <w:rtl w:val="0"/>
              </w:rPr>
              <w:t xml:space="preserve">(</w:t>
            </w:r>
            <w:hyperlink r:id="rId11">
              <w:r w:rsidDel="00000000" w:rsidR="00000000" w:rsidRPr="00000000">
                <w:rPr>
                  <w:rFonts w:ascii="Times New Roman" w:cs="Times New Roman" w:eastAsia="Times New Roman" w:hAnsi="Times New Roman"/>
                  <w:b w:val="1"/>
                  <w:sz w:val="24"/>
                  <w:szCs w:val="24"/>
                  <w:highlight w:val="white"/>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highlight w:val="white"/>
                <w:rtl w:val="0"/>
              </w:rPr>
              <w:t xml:space="preserve">  với invToken = invoices.template_name;invoices.symbol;invoices.invoice_shdon)</w:t>
            </w:r>
            <w:r w:rsidDel="00000000" w:rsidR="00000000" w:rsidRPr="00000000">
              <w:rPr>
                <w:rFonts w:ascii="Times New Roman" w:cs="Times New Roman" w:eastAsia="Times New Roman" w:hAnsi="Times New Roman"/>
                <w:sz w:val="24"/>
                <w:szCs w:val="24"/>
                <w:highlight w:val="white"/>
                <w:rtl w:val="0"/>
              </w:rPr>
              <w:t xml:space="preserve"> để lấy thông tin hiển thị hóa đơn cho khách hàng (cho khách hàng tải file pdf. </w:t>
            </w:r>
            <w:r w:rsidDel="00000000" w:rsidR="00000000" w:rsidRPr="00000000">
              <w:rPr>
                <w:rtl w:val="0"/>
              </w:rPr>
            </w:r>
          </w:p>
          <w:p w:rsidR="00000000" w:rsidDel="00000000" w:rsidP="00000000" w:rsidRDefault="00000000" w:rsidRPr="00000000" w14:paraId="0000005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gọi lỗi ERR:11, ERR:12, ERR:13 thì gọi tiếp API </w:t>
            </w:r>
            <w:r w:rsidDel="00000000" w:rsidR="00000000" w:rsidRPr="00000000">
              <w:rPr>
                <w:rFonts w:ascii="Times New Roman" w:cs="Times New Roman" w:eastAsia="Times New Roman" w:hAnsi="Times New Roman"/>
                <w:b w:val="1"/>
                <w:sz w:val="24"/>
                <w:szCs w:val="24"/>
                <w:rtl w:val="0"/>
              </w:rPr>
              <w:t xml:space="preserve">Inv_PoS</w:t>
            </w:r>
            <w:r w:rsidDel="00000000" w:rsidR="00000000" w:rsidRPr="00000000">
              <w:rPr>
                <w:rFonts w:ascii="Times New Roman" w:cs="Times New Roman" w:eastAsia="Times New Roman" w:hAnsi="Times New Roman"/>
                <w:sz w:val="24"/>
                <w:szCs w:val="24"/>
                <w:highlight w:val="white"/>
                <w:rtl w:val="0"/>
              </w:rPr>
              <w:t xml:space="preserve">GetInvErrorViewFkey</w:t>
            </w:r>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sz w:val="24"/>
                  <w:szCs w:val="24"/>
                  <w:u w:val="single"/>
                  <w:rtl w:val="0"/>
                </w:rPr>
                <w:t xml:space="preserve">https://docs.google.com/document/d/1QAF9kdndYXOguLq_VhARQsztmUSpNCwk1mjfRVxgzJw/edit#heading=h.m32tppqqqr1m</w:t>
              </w:r>
            </w:hyperlink>
            <w:r w:rsidDel="00000000" w:rsidR="00000000" w:rsidRPr="00000000">
              <w:rPr>
                <w:rFonts w:ascii="Times New Roman" w:cs="Times New Roman" w:eastAsia="Times New Roman" w:hAnsi="Times New Roman"/>
                <w:b w:val="1"/>
                <w:sz w:val="24"/>
                <w:szCs w:val="24"/>
                <w:rtl w:val="0"/>
              </w:rPr>
              <w:t xml:space="preserve"> với fkey = invoices.inovoice_code ) </w:t>
            </w:r>
            <w:r w:rsidDel="00000000" w:rsidR="00000000" w:rsidRPr="00000000">
              <w:rPr>
                <w:rFonts w:ascii="Times New Roman" w:cs="Times New Roman" w:eastAsia="Times New Roman" w:hAnsi="Times New Roman"/>
                <w:sz w:val="24"/>
                <w:szCs w:val="24"/>
                <w:highlight w:val="white"/>
                <w:rtl w:val="0"/>
              </w:rPr>
              <w:t xml:space="preserve">để view hóa đơn lỗi. </w:t>
            </w:r>
            <w:r w:rsidDel="00000000" w:rsidR="00000000" w:rsidRPr="00000000">
              <w:rPr>
                <w:rtl w:val="0"/>
              </w:rPr>
            </w:r>
          </w:p>
          <w:p w:rsidR="00000000" w:rsidDel="00000000" w:rsidP="00000000" w:rsidRDefault="00000000" w:rsidRPr="00000000" w14:paraId="0000006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Xem chi tiết bản ghi không thành công| &lt;Mã lỗi hóa đơn điện tử trả về&gt; </w:t>
            </w:r>
            <w:r w:rsidDel="00000000" w:rsidR="00000000" w:rsidRPr="00000000">
              <w:rPr>
                <w:rtl w:val="0"/>
              </w:rPr>
            </w:r>
          </w:p>
          <w:p w:rsidR="00000000" w:rsidDel="00000000" w:rsidP="00000000" w:rsidRDefault="00000000" w:rsidRPr="00000000" w14:paraId="0000006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p>
          <w:p w:rsidR="00000000" w:rsidDel="00000000" w:rsidP="00000000" w:rsidRDefault="00000000" w:rsidRPr="00000000" w14:paraId="00000062">
            <w:pPr>
              <w:numPr>
                <w:ilvl w:val="1"/>
                <w:numId w:val="1"/>
              </w:numPr>
              <w:spacing w:after="0" w:line="276" w:lineRule="auto"/>
              <w:ind w:left="144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Trường hợp lỗi khác ERR:11, ERR:12, ERR:13 thì hiển thị Xem chi tiết bản ghi không thành công| &lt;Mã lỗi hóa đơn điện tử trả về&gt; </w:t>
            </w:r>
            <w:r w:rsidDel="00000000" w:rsidR="00000000" w:rsidRPr="00000000">
              <w:rPr>
                <w:rtl w:val="0"/>
              </w:rPr>
            </w:r>
          </w:p>
          <w:p w:rsidR="00000000" w:rsidDel="00000000" w:rsidP="00000000" w:rsidRDefault="00000000" w:rsidRPr="00000000" w14:paraId="0000006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p>
          <w:p w:rsidR="00000000" w:rsidDel="00000000" w:rsidP="00000000" w:rsidRDefault="00000000" w:rsidRPr="00000000" w14:paraId="00000064">
            <w:pPr>
              <w:spacing w:after="0"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gw0ghpvp4i2n" w:id="6"/>
      <w:bookmarkEnd w:id="6"/>
      <w:r w:rsidDel="00000000" w:rsidR="00000000" w:rsidRPr="00000000">
        <w:rPr>
          <w:rFonts w:ascii="Times New Roman" w:cs="Times New Roman" w:eastAsia="Times New Roman" w:hAnsi="Times New Roman"/>
          <w:sz w:val="24"/>
          <w:szCs w:val="24"/>
          <w:rtl w:val="0"/>
        </w:rPr>
        <w:t xml:space="preserve">Chức năng Đồng bộ trạng thái hóa đơn trên lưới liệt kê</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MTT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7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7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hiển thị nút đồng bộ với các bản ghi có trạng thái gửi CQT là chưa gửi (invoice_pos=1)</w:t>
            </w:r>
          </w:p>
          <w:p w:rsidR="00000000" w:rsidDel="00000000" w:rsidP="00000000" w:rsidRDefault="00000000" w:rsidRPr="00000000" w14:paraId="0000007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lưới liệt kê hóa đơn MTT, thực hiện chọn chức năng Đồng bộ trên 1 bản ghi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hd w:fill="ffffff" w:val="clear"/>
              <w:spacing w:after="0" w:before="16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hực hiện gọi API lấy kết quả từ CQT trên invoice </w:t>
            </w:r>
            <w:r w:rsidDel="00000000" w:rsidR="00000000" w:rsidRPr="00000000">
              <w:rPr>
                <w:rFonts w:ascii="Times New Roman" w:cs="Times New Roman" w:eastAsia="Times New Roman" w:hAnsi="Times New Roman"/>
                <w:b w:val="1"/>
                <w:sz w:val="24"/>
                <w:szCs w:val="24"/>
                <w:rtl w:val="0"/>
              </w:rPr>
              <w:t xml:space="preserve">Inv_BSGetMCCQThueByInvTokensNoXMLSign</w:t>
            </w:r>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https://docs.google.com/document/d/1QAF9kdndYXOguLq_VhARQsztmUSpNCwk1mjfRVxgzJw/edit#heading=h.jp3z10tx9tq6</w:t>
              </w:r>
            </w:hyperlink>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lstInvToken = danh sách các hóa đơn đã được tích chọn, dữ liệu mỗi hóa đơn gồm invoice.template_name;invoice.symbol;invoice.invoice_shdon)</w:t>
            </w:r>
            <w:r w:rsidDel="00000000" w:rsidR="00000000" w:rsidRPr="00000000">
              <w:rPr>
                <w:rtl w:val="0"/>
              </w:rPr>
            </w:r>
          </w:p>
          <w:p w:rsidR="00000000" w:rsidDel="00000000" w:rsidP="00000000" w:rsidRDefault="00000000" w:rsidRPr="00000000" w14:paraId="00000075">
            <w:pPr>
              <w:numPr>
                <w:ilvl w:val="1"/>
                <w:numId w:val="11"/>
              </w:numPr>
              <w:shd w:fill="ffffff" w:val="clear"/>
              <w:spacing w:after="0" w:afterAutospacing="0" w:before="320" w:line="276"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API trả về ERR.... thì thông báo "Đồng bộ kết quả CQT không thành công|&lt;Mã lỗi bên HDDT trả về&gt;</w:t>
            </w:r>
          </w:p>
          <w:p w:rsidR="00000000" w:rsidDel="00000000" w:rsidP="00000000" w:rsidRDefault="00000000" w:rsidRPr="00000000" w14:paraId="00000076">
            <w:pPr>
              <w:numPr>
                <w:ilvl w:val="1"/>
                <w:numId w:val="11"/>
              </w:numPr>
              <w:shd w:fill="ffffff" w:val="clear"/>
              <w:spacing w:after="0" w:afterAutospacing="0" w:before="0" w:beforeAutospacing="0" w:line="276"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API trả về khác ERR....  thì thực hiện decode để lấy trạng thái theo Fkey (Fkey chính là trường invoice_code trong bảng invoice) của hóa đơn và thông báo “Đồng bộ trạng thái thành công”</w:t>
            </w:r>
          </w:p>
          <w:p w:rsidR="00000000" w:rsidDel="00000000" w:rsidP="00000000" w:rsidRDefault="00000000" w:rsidRPr="00000000" w14:paraId="00000077">
            <w:pPr>
              <w:numPr>
                <w:ilvl w:val="2"/>
                <w:numId w:val="11"/>
              </w:numPr>
              <w:shd w:fill="ffffff" w:val="clear"/>
              <w:spacing w:after="0" w:afterAutospacing="0" w:before="0" w:beforeAutospacing="0" w:line="276" w:lineRule="auto"/>
              <w:ind w:left="216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Với các hóa đơn có TThai trả về là 0 thì để nguyên tình trạng gửi CQT là chưa gửi, không cập nhật</w:t>
            </w:r>
          </w:p>
          <w:p w:rsidR="00000000" w:rsidDel="00000000" w:rsidP="00000000" w:rsidRDefault="00000000" w:rsidRPr="00000000" w14:paraId="00000078">
            <w:pPr>
              <w:numPr>
                <w:ilvl w:val="2"/>
                <w:numId w:val="11"/>
              </w:numPr>
              <w:shd w:fill="ffffff" w:val="clear"/>
              <w:spacing w:after="0" w:afterAutospacing="0" w:before="0" w:beforeAutospacing="0" w:line="276" w:lineRule="auto"/>
              <w:ind w:left="216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Với các hóa đơn có TThai trả về là 1,2,3 thì cập nhật invoice.invoice_pos  = 2 (đã gửi), status_sys = 1 (đã đồng bộ)</w:t>
            </w:r>
          </w:p>
          <w:p w:rsidR="00000000" w:rsidDel="00000000" w:rsidP="00000000" w:rsidRDefault="00000000" w:rsidRPr="00000000" w14:paraId="00000079">
            <w:pPr>
              <w:numPr>
                <w:ilvl w:val="1"/>
                <w:numId w:val="11"/>
              </w:numPr>
              <w:shd w:fill="ffffff" w:val="clear"/>
              <w:spacing w:after="0" w:before="0" w:before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7A">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s77hscd9mdnh" w:id="7"/>
      <w:bookmarkEnd w:id="7"/>
      <w:r w:rsidDel="00000000" w:rsidR="00000000" w:rsidRPr="00000000">
        <w:rPr>
          <w:rFonts w:ascii="Times New Roman" w:cs="Times New Roman" w:eastAsia="Times New Roman" w:hAnsi="Times New Roman"/>
          <w:sz w:val="24"/>
          <w:szCs w:val="24"/>
          <w:rtl w:val="0"/>
        </w:rPr>
        <w:t xml:space="preserve">Chức năng Đồng bộ trạng thái hóa đơn trên form hóa đơn máy tính tiền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7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MTT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được phép tích chọn các hóa đơn có trạng thái gửi CQT là chưa gửi</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khách hàng chọn nút đồng bộ trạng thái trên form liệt kê hóa đơn MTT, thì thực hiện kiểm tra, khách hàng đã tích chọn tối thiểu 1 hóa đơn MTT có trạng thái chưa gửi hay chưa?</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chưa chọn tích chọn bản ghi nào thì thực hiện thông báo “Quý khách vui lòng chọn ít nhất 1 hóa đơn cần đồng bộ trạng thái”</w:t>
            </w:r>
          </w:p>
          <w:p w:rsidR="00000000" w:rsidDel="00000000" w:rsidP="00000000" w:rsidRDefault="00000000" w:rsidRPr="00000000" w14:paraId="000000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tích chọn thì chuyển xuống bước tiếp theo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hực hiện gọi API lấy kết quả từ CQT trên invoice </w:t>
            </w:r>
            <w:r w:rsidDel="00000000" w:rsidR="00000000" w:rsidRPr="00000000">
              <w:rPr>
                <w:rFonts w:ascii="Times New Roman" w:cs="Times New Roman" w:eastAsia="Times New Roman" w:hAnsi="Times New Roman"/>
                <w:b w:val="1"/>
                <w:sz w:val="24"/>
                <w:szCs w:val="24"/>
                <w:rtl w:val="0"/>
              </w:rPr>
              <w:t xml:space="preserve">Inv_BSGetMCCQThueByInvTokensNoXMLSign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hyperlink r:id="rId14">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https://docs.google.com/document/d/1QAF9kdndYXOguLq_VhARQsztmUSpNCwk1mjfRVxgzJw/edit#heading=h.jp3z10tx9tq6</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lstInvToken = danh sách các hóa đơn đã được tích chọn, mỗi hóa đơn cách nhau bởi dấu gạch dưới _, dữ liệu mỗi hóa đơn gồm invoice.template_name;invoice.symbol;invoice.invoice_shdon)</w:t>
            </w:r>
            <w:r w:rsidDel="00000000" w:rsidR="00000000" w:rsidRPr="00000000">
              <w:rPr>
                <w:rtl w:val="0"/>
              </w:rPr>
            </w:r>
          </w:p>
          <w:p w:rsidR="00000000" w:rsidDel="00000000" w:rsidP="00000000" w:rsidRDefault="00000000" w:rsidRPr="00000000" w14:paraId="0000008C">
            <w:pPr>
              <w:numPr>
                <w:ilvl w:val="1"/>
                <w:numId w:val="11"/>
              </w:numPr>
              <w:shd w:fill="ffffff" w:val="clear"/>
              <w:spacing w:after="0" w:afterAutospacing="0" w:before="320" w:line="276"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API trả về ERR.... thì thông báo "Đồng bộ kết quả CQT không thành công|&lt;Mã lỗi bên HDDT trả về&gt;</w:t>
            </w:r>
          </w:p>
          <w:p w:rsidR="00000000" w:rsidDel="00000000" w:rsidP="00000000" w:rsidRDefault="00000000" w:rsidRPr="00000000" w14:paraId="0000008D">
            <w:pPr>
              <w:numPr>
                <w:ilvl w:val="1"/>
                <w:numId w:val="11"/>
              </w:numPr>
              <w:shd w:fill="ffffff" w:val="clear"/>
              <w:spacing w:after="0" w:afterAutospacing="0" w:before="0" w:beforeAutospacing="0" w:line="276" w:lineRule="auto"/>
              <w:ind w:left="14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API trả về khác ERR....  thì thực hiện decode để lấy trạng thái theo Fkey (Fkey chính là trường invoice_code trong bảng invoice) của hóa đơn và thông báo “Đồng bộ trạng thái thành công”</w:t>
            </w:r>
          </w:p>
          <w:p w:rsidR="00000000" w:rsidDel="00000000" w:rsidP="00000000" w:rsidRDefault="00000000" w:rsidRPr="00000000" w14:paraId="0000008E">
            <w:pPr>
              <w:numPr>
                <w:ilvl w:val="2"/>
                <w:numId w:val="11"/>
              </w:numPr>
              <w:shd w:fill="ffffff" w:val="clear"/>
              <w:spacing w:after="0" w:afterAutospacing="0" w:before="0" w:beforeAutospacing="0" w:line="276" w:lineRule="auto"/>
              <w:ind w:left="216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Với các hóa đơn có TThai trả về là 0 thì để nguyên tình trạng gửi CQT là chưa gửi, không cập nhật</w:t>
            </w:r>
          </w:p>
          <w:p w:rsidR="00000000" w:rsidDel="00000000" w:rsidP="00000000" w:rsidRDefault="00000000" w:rsidRPr="00000000" w14:paraId="0000008F">
            <w:pPr>
              <w:numPr>
                <w:ilvl w:val="2"/>
                <w:numId w:val="11"/>
              </w:numPr>
              <w:shd w:fill="ffffff" w:val="clear"/>
              <w:spacing w:after="0" w:before="0" w:beforeAutospacing="0" w:line="276" w:lineRule="auto"/>
              <w:ind w:left="216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Với các hóa đơn có TThai trả về là 1,2,3 thì cập nhật invoice.invoice_pos  = 2 (đã gửi), status_sys= 1 (đã đồng bộ)</w:t>
            </w:r>
          </w:p>
          <w:p w:rsidR="00000000" w:rsidDel="00000000" w:rsidP="00000000" w:rsidRDefault="00000000" w:rsidRPr="00000000" w14:paraId="00000090">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l5rik9y8f0xq" w:id="8"/>
      <w:bookmarkEnd w:id="8"/>
      <w:r w:rsidDel="00000000" w:rsidR="00000000" w:rsidRPr="00000000">
        <w:rPr>
          <w:rFonts w:ascii="Times New Roman" w:cs="Times New Roman" w:eastAsia="Times New Roman" w:hAnsi="Times New Roman"/>
          <w:sz w:val="24"/>
          <w:szCs w:val="24"/>
          <w:rtl w:val="0"/>
        </w:rPr>
        <w:t xml:space="preserve">Chức năng gửi dữ liệu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9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hóa đơn MTT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được phép tích chọn các hóa đơn có trạng thái gửi CQT là chưa gửi</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bấm nút gửi dữ liệu trên form liệt kê hóa đơn MTT </w:t>
            </w:r>
          </w:p>
          <w:p w:rsidR="00000000" w:rsidDel="00000000" w:rsidP="00000000" w:rsidRDefault="00000000" w:rsidRPr="00000000" w14:paraId="0000009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thì thực hiện kiểm tra, khách hàng đã tích chọn tối thiểu 1 hóa đơn MTT có trạng thái chưa gửi hay chưa?</w:t>
            </w:r>
          </w:p>
          <w:p w:rsidR="00000000" w:rsidDel="00000000" w:rsidP="00000000" w:rsidRDefault="00000000" w:rsidRPr="00000000" w14:paraId="000000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chưa chọn tích chọn bản ghi nào thì thực hiện thông báo “Quý khách vui lòng chọn ít nhất 1 hóa đơn cần gửi dữ liệu sang CQT”</w:t>
            </w:r>
          </w:p>
          <w:p w:rsidR="00000000" w:rsidDel="00000000" w:rsidP="00000000" w:rsidRDefault="00000000" w:rsidRPr="00000000" w14:paraId="000000A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các hóa đơn được chọn phải có cùng mẫu số và ký hiệu, nếu khác thì thông báo “Chỉ thực hiện gửi dữ liệu đối với các hóa đơn cùng mẫu số và ký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hd w:fill="ffffff" w:val="clear"/>
              <w:spacing w:after="0" w:before="100" w:line="276" w:lineRule="auto"/>
              <w:ind w:left="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Gửi dữ liệu, thực hiện gửi dữ liệu các bản ghi đã được tích chọn, hiển thị danh sách chữ ký đã đăng ký mới để khách hàng lựa chọn. </w:t>
            </w:r>
          </w:p>
          <w:p w:rsidR="00000000" w:rsidDel="00000000" w:rsidP="00000000" w:rsidRDefault="00000000" w:rsidRPr="00000000" w14:paraId="000000A3">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rtl w:val="0"/>
              </w:rPr>
              <w:t xml:space="preserve">Hiển thị popup danh sách chứng thư số từ bảng </w:t>
            </w:r>
            <w:r w:rsidDel="00000000" w:rsidR="00000000" w:rsidRPr="00000000">
              <w:rPr>
                <w:rFonts w:ascii="Times New Roman" w:cs="Times New Roman" w:eastAsia="Times New Roman" w:hAnsi="Times New Roman"/>
                <w:b w:val="1"/>
                <w:sz w:val="24"/>
                <w:szCs w:val="24"/>
                <w:shd w:fill="fbfbfb" w:val="clear"/>
                <w:rtl w:val="0"/>
              </w:rPr>
              <w:t xml:space="preserve">certificates các bản ghi có enterprise_id = id đơn vị đang được chọn, register_type = 1 và status = 2</w:t>
            </w:r>
          </w:p>
          <w:p w:rsidR="00000000" w:rsidDel="00000000" w:rsidP="00000000" w:rsidRDefault="00000000" w:rsidRPr="00000000" w14:paraId="000000A4">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Pr>
              <w:drawing>
                <wp:inline distB="114300" distT="114300" distL="114300" distR="114300">
                  <wp:extent cx="5895975" cy="1371600"/>
                  <wp:effectExtent b="0" l="0" r="0" t="0"/>
                  <wp:docPr id="10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95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Checkbox để chọn 1 cts</w:t>
            </w:r>
          </w:p>
          <w:p w:rsidR="00000000" w:rsidDel="00000000" w:rsidP="00000000" w:rsidRDefault="00000000" w:rsidRPr="00000000" w14:paraId="000000A6">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Loại chứng thư: certificates.certificate_type. =1 thì hiện là SmartCA, = 2 thì hiện là Token</w:t>
            </w:r>
          </w:p>
          <w:p w:rsidR="00000000" w:rsidDel="00000000" w:rsidP="00000000" w:rsidRDefault="00000000" w:rsidRPr="00000000" w14:paraId="000000A7">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Họ tên: certificates.cert_subject</w:t>
            </w:r>
          </w:p>
          <w:p w:rsidR="00000000" w:rsidDel="00000000" w:rsidP="00000000" w:rsidRDefault="00000000" w:rsidRPr="00000000" w14:paraId="000000A8">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Đơn vị phát hành: certificates.provider</w:t>
            </w:r>
          </w:p>
          <w:p w:rsidR="00000000" w:rsidDel="00000000" w:rsidP="00000000" w:rsidRDefault="00000000" w:rsidRPr="00000000" w14:paraId="000000A9">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Serial number: certificates.serrial_number</w:t>
            </w:r>
          </w:p>
          <w:p w:rsidR="00000000" w:rsidDel="00000000" w:rsidP="00000000" w:rsidRDefault="00000000" w:rsidRPr="00000000" w14:paraId="000000AA">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Ngày hiệu lực: certificates.start_date</w:t>
            </w:r>
          </w:p>
          <w:p w:rsidR="00000000" w:rsidDel="00000000" w:rsidP="00000000" w:rsidRDefault="00000000" w:rsidRPr="00000000" w14:paraId="000000AB">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Ngày hết hạn: certificates.expration_date</w:t>
            </w:r>
          </w:p>
          <w:p w:rsidR="00000000" w:rsidDel="00000000" w:rsidP="00000000" w:rsidRDefault="00000000" w:rsidRPr="00000000" w14:paraId="000000AC">
            <w:pPr>
              <w:numPr>
                <w:ilvl w:val="0"/>
                <w:numId w:val="5"/>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Nút phát hành và nút hủy</w:t>
            </w:r>
          </w:p>
          <w:p w:rsidR="00000000" w:rsidDel="00000000" w:rsidP="00000000" w:rsidRDefault="00000000" w:rsidRPr="00000000" w14:paraId="000000AD">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bấm nút hủy thì thực hiện đóng popup chứng thư số</w:t>
            </w:r>
          </w:p>
          <w:p w:rsidR="00000000" w:rsidDel="00000000" w:rsidP="00000000" w:rsidRDefault="00000000" w:rsidRPr="00000000" w14:paraId="000000AE">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shd w:fill="fbfbfb" w:val="clear"/>
                <w:rtl w:val="0"/>
              </w:rPr>
              <w:t xml:space="preserve">Bấm nút phát hành thì kiểm tra</w:t>
            </w:r>
            <w:r w:rsidDel="00000000" w:rsidR="00000000" w:rsidRPr="00000000">
              <w:rPr>
                <w:rtl w:val="0"/>
              </w:rPr>
            </w:r>
          </w:p>
          <w:p w:rsidR="00000000" w:rsidDel="00000000" w:rsidP="00000000" w:rsidRDefault="00000000" w:rsidRPr="00000000" w14:paraId="000000AF">
            <w:pPr>
              <w:shd w:fill="ffffff" w:val="clear"/>
              <w:spacing w:after="0" w:before="100" w:line="276" w:lineRule="auto"/>
              <w:ind w:left="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Tùy vào loại chữ ký khách hàng chọn sẽ đưa ra lựa  giao diện để ký để phát hành tương ứng</w:t>
            </w:r>
          </w:p>
          <w:p w:rsidR="00000000" w:rsidDel="00000000" w:rsidP="00000000" w:rsidRDefault="00000000" w:rsidRPr="00000000" w14:paraId="000000B0">
            <w:pPr>
              <w:numPr>
                <w:ilvl w:val="0"/>
                <w:numId w:val="13"/>
              </w:numPr>
              <w:shd w:fill="ffffff" w:val="clear"/>
              <w:spacing w:after="0" w:before="10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CTS khách hàng chọn loại là token: Nếu khách hàng chưa cài plugin thì thông báo, nếu đã cài rồi, thực hiện gọi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sz w:val="24"/>
                <w:szCs w:val="24"/>
                <w:highlight w:val="white"/>
                <w:rtl w:val="0"/>
              </w:rPr>
              <w:t xml:space="preserve">GetHashInvMTTInvTokenByToken ( </w:t>
            </w:r>
            <w:hyperlink r:id="rId16">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https://docs.google.com/document/d/1QAF9kdndYXOguLq_VhARQsztmUSpNCwk1mjfRVxgzJw/edit#heading=h.77jws9jcsvka</w:t>
              </w:r>
            </w:hyperlink>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lstInvToken = danh sách các hóa đơn đã được tích chọn, mỗi hóa đơn cách nhau bởi dấu gạch dưới _, dữ liệu mỗi hóa đơn gồm invoice.template_name;invoice.symbol;invoice.invoice_shdon, serialCert = serrialnumber của CTS được chọn)</w:t>
            </w:r>
            <w:r w:rsidDel="00000000" w:rsidR="00000000" w:rsidRPr="00000000">
              <w:rPr>
                <w:rFonts w:ascii="Times New Roman" w:cs="Times New Roman" w:eastAsia="Times New Roman" w:hAnsi="Times New Roman"/>
                <w:sz w:val="24"/>
                <w:szCs w:val="24"/>
                <w:highlight w:val="white"/>
                <w:rtl w:val="0"/>
              </w:rPr>
              <w:t xml:space="preserve"> để lấy hash và hiển thị danh sách các token để khách hàng lựa chọn và ký, </w:t>
            </w:r>
          </w:p>
          <w:p w:rsidR="00000000" w:rsidDel="00000000" w:rsidP="00000000" w:rsidRDefault="00000000" w:rsidRPr="00000000" w14:paraId="000000B1">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“Gửi dữ liệu hóa đơn MTT bằng token không thành công|&lt;Mã lỗi hóa đơn điện tử trả về&gt;</w:t>
            </w:r>
          </w:p>
          <w:p w:rsidR="00000000" w:rsidDel="00000000" w:rsidP="00000000" w:rsidRDefault="00000000" w:rsidRPr="00000000" w14:paraId="000000B2">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thực hiện ký chuỗi hash bằng token và </w:t>
            </w:r>
            <w:r w:rsidDel="00000000" w:rsidR="00000000" w:rsidRPr="00000000">
              <w:rPr>
                <w:rFonts w:ascii="Times New Roman" w:cs="Times New Roman" w:eastAsia="Times New Roman" w:hAnsi="Times New Roman"/>
                <w:sz w:val="24"/>
                <w:szCs w:val="24"/>
                <w:highlight w:val="white"/>
                <w:rtl w:val="0"/>
              </w:rPr>
              <w:t xml:space="preserve">gọi </w:t>
            </w:r>
            <w:r w:rsidDel="00000000" w:rsidR="00000000" w:rsidRPr="00000000">
              <w:rPr>
                <w:rFonts w:ascii="Times New Roman" w:cs="Times New Roman" w:eastAsia="Times New Roman" w:hAnsi="Times New Roman"/>
                <w:b w:val="1"/>
                <w:sz w:val="24"/>
                <w:szCs w:val="24"/>
                <w:rtl w:val="0"/>
              </w:rPr>
              <w:t xml:space="preserve">Inv_BSSendInvMTTInvTokenByToken</w:t>
            </w:r>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https://docs.google.com/document/d/1QAF9kdndYXOguLq_VhARQsztmUSpNCwk1mjfRVxgzJw/edit#heading=h.cf9ropx2vgk3</w:t>
              </w:r>
            </w:hyperlink>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w:t>
            </w:r>
            <w:r w:rsidDel="00000000" w:rsidR="00000000" w:rsidRPr="00000000">
              <w:rPr>
                <w:rFonts w:ascii="Times New Roman" w:cs="Times New Roman" w:eastAsia="Times New Roman" w:hAnsi="Times New Roman"/>
                <w:b w:val="1"/>
                <w:sz w:val="24"/>
                <w:szCs w:val="24"/>
                <w:rtl w:val="0"/>
              </w:rPr>
              <w:t xml:space="preserve">pattern = mẫu số hóa đơn được chọn, serial = ký hiệu hóa đơn được chọn, xml = chuỗi xml dữ liệu ký hash theo mô tả</w:t>
            </w:r>
            <w:r w:rsidDel="00000000" w:rsidR="00000000" w:rsidRPr="00000000">
              <w:rPr>
                <w:rFonts w:ascii="Times New Roman" w:cs="Times New Roman" w:eastAsia="Times New Roman" w:hAnsi="Times New Roman"/>
                <w:sz w:val="24"/>
                <w:szCs w:val="24"/>
                <w:highlight w:val="white"/>
                <w:rtl w:val="0"/>
              </w:rPr>
              <w:t xml:space="preserve">) để gửi sang CQT</w:t>
            </w:r>
          </w:p>
          <w:p w:rsidR="00000000" w:rsidDel="00000000" w:rsidP="00000000" w:rsidRDefault="00000000" w:rsidRPr="00000000" w14:paraId="000000B3">
            <w:pPr>
              <w:numPr>
                <w:ilvl w:val="1"/>
                <w:numId w:val="9"/>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“Gửi dữ liệu hóa đơn MTT bằng token không thành công|&lt;Mã lỗi hóa đơn điện tử trả về&gt;</w:t>
            </w:r>
          </w:p>
          <w:p w:rsidR="00000000" w:rsidDel="00000000" w:rsidP="00000000" w:rsidRDefault="00000000" w:rsidRPr="00000000" w14:paraId="000000B4">
            <w:pPr>
              <w:numPr>
                <w:ilvl w:val="1"/>
                <w:numId w:val="9"/>
              </w:numPr>
              <w:spacing w:after="0" w:after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thông báo “Gửi dữ liệu hóa đơn MTT thành công”</w:t>
            </w:r>
            <w:r w:rsidDel="00000000" w:rsidR="00000000" w:rsidRPr="00000000">
              <w:rPr>
                <w:rtl w:val="0"/>
              </w:rPr>
            </w:r>
          </w:p>
          <w:p w:rsidR="00000000" w:rsidDel="00000000" w:rsidP="00000000" w:rsidRDefault="00000000" w:rsidRPr="00000000" w14:paraId="000000B5">
            <w:pPr>
              <w:numPr>
                <w:ilvl w:val="0"/>
                <w:numId w:val="13"/>
              </w:numPr>
              <w:shd w:fill="ffffff" w:val="clear"/>
              <w:spacing w:after="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CTS khách hàng chọn loại là tsmartCA: </w:t>
            </w:r>
            <w:r w:rsidDel="00000000" w:rsidR="00000000" w:rsidRPr="00000000">
              <w:rPr>
                <w:rFonts w:ascii="Times New Roman" w:cs="Times New Roman" w:eastAsia="Times New Roman" w:hAnsi="Times New Roman"/>
                <w:b w:val="1"/>
                <w:sz w:val="24"/>
                <w:szCs w:val="24"/>
                <w:rtl w:val="0"/>
              </w:rPr>
              <w:t xml:space="preserve">Inv_BSGetHashInvMTTInvTokenBySmartCA</w:t>
            </w:r>
            <w:r w:rsidDel="00000000" w:rsidR="00000000" w:rsidRPr="00000000">
              <w:rPr>
                <w:rFonts w:ascii="Times New Roman" w:cs="Times New Roman" w:eastAsia="Times New Roman" w:hAnsi="Times New Roman"/>
                <w:sz w:val="24"/>
                <w:szCs w:val="24"/>
                <w:highlight w:val="white"/>
                <w:rtl w:val="0"/>
              </w:rPr>
              <w:t xml:space="preserve"> ( </w:t>
            </w:r>
            <w:hyperlink r:id="rId18">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https://docs.google.com/document/d/1QAF9kdndYXOguLq_VhARQsztmUSpNCwk1mjfRVxgzJw/edit#heading=h.ry93clx59mix</w:t>
              </w:r>
            </w:hyperlink>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lstInvToken = danh sách các hóa đơn đã được tích chọn, mỗi hóa đơn cách nhau bởi dấu gạch dưới _, dữ liệu mỗi hóa đơn gồm invoice.template_name;invoice.symbol;invoice.invoice_shdon, serialCert = serrialnumber của CTS được chọn)</w:t>
            </w:r>
            <w:r w:rsidDel="00000000" w:rsidR="00000000" w:rsidRPr="00000000">
              <w:rPr>
                <w:rFonts w:ascii="Times New Roman" w:cs="Times New Roman" w:eastAsia="Times New Roman" w:hAnsi="Times New Roman"/>
                <w:sz w:val="24"/>
                <w:szCs w:val="24"/>
                <w:highlight w:val="white"/>
                <w:rtl w:val="0"/>
              </w:rPr>
              <w:t xml:space="preserve"> để lấy hash và hiển thị danh sách các SmartCA để khách hàng lựa chọn và ký, </w:t>
            </w:r>
          </w:p>
          <w:p w:rsidR="00000000" w:rsidDel="00000000" w:rsidP="00000000" w:rsidRDefault="00000000" w:rsidRPr="00000000" w14:paraId="000000B6">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“Gửi dữ liệu hóa đơn MTT bằng token không thành công|&lt;Mã lỗi hóa đơn điện tử trả về&gt;</w:t>
            </w:r>
          </w:p>
          <w:p w:rsidR="00000000" w:rsidDel="00000000" w:rsidP="00000000" w:rsidRDefault="00000000" w:rsidRPr="00000000" w14:paraId="000000B7">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w:t>
            </w:r>
            <w:r w:rsidDel="00000000" w:rsidR="00000000" w:rsidRPr="00000000">
              <w:rPr>
                <w:rFonts w:ascii="Times New Roman" w:cs="Times New Roman" w:eastAsia="Times New Roman" w:hAnsi="Times New Roman"/>
                <w:sz w:val="24"/>
                <w:szCs w:val="24"/>
                <w:rtl w:val="0"/>
              </w:rPr>
              <w:t xml:space="preserve">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19">
              <w:r w:rsidDel="00000000" w:rsidR="00000000" w:rsidRPr="00000000">
                <w:rPr>
                  <w:rFonts w:ascii="Times New Roman" w:cs="Times New Roman" w:eastAsia="Times New Roman" w:hAnsi="Times New Roman"/>
                  <w:b w:val="1"/>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20">
              <w:r w:rsidDel="00000000" w:rsidR="00000000" w:rsidRPr="00000000">
                <w:rPr>
                  <w:rFonts w:ascii="Times New Roman" w:cs="Times New Roman" w:eastAsia="Times New Roman" w:hAnsi="Times New Roman"/>
                  <w:b w:val="1"/>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để lấy thông tin tình trạng xác thực chữ ký. thời gian timeout tự đếm ngược 5 phút, UI xem tại Mục Popup  </w:t>
            </w:r>
            <w:hyperlink r:id="rId21">
              <w:r w:rsidDel="00000000" w:rsidR="00000000" w:rsidRPr="00000000">
                <w:rPr>
                  <w:rFonts w:ascii="Times New Roman" w:cs="Times New Roman" w:eastAsia="Times New Roman" w:hAnsi="Times New Roman"/>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4038" cy="1586726"/>
                  <wp:effectExtent b="0" l="0" r="0" t="0"/>
                  <wp:docPr id="10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0BA">
            <w:pPr>
              <w:numPr>
                <w:ilvl w:val="0"/>
                <w:numId w:val="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xác thực ký trên app smartCA thì gọi API bên HDDT </w:t>
            </w:r>
            <w:r w:rsidDel="00000000" w:rsidR="00000000" w:rsidRPr="00000000">
              <w:rPr>
                <w:rFonts w:ascii="Times New Roman" w:cs="Times New Roman" w:eastAsia="Times New Roman" w:hAnsi="Times New Roman"/>
                <w:b w:val="1"/>
                <w:sz w:val="24"/>
                <w:szCs w:val="24"/>
                <w:rtl w:val="0"/>
              </w:rPr>
              <w:t xml:space="preserve">Inv_BSSendInvMTTInvTokenBySmartCA</w:t>
            </w:r>
            <w:r w:rsidDel="00000000" w:rsidR="00000000" w:rsidRPr="00000000">
              <w:rPr>
                <w:rFonts w:ascii="Times New Roman" w:cs="Times New Roman" w:eastAsia="Times New Roman" w:hAnsi="Times New Roman"/>
                <w:sz w:val="24"/>
                <w:szCs w:val="24"/>
                <w:highlight w:val="white"/>
                <w:rtl w:val="0"/>
              </w:rPr>
              <w:t xml:space="preserve"> (</w:t>
            </w:r>
            <w:hyperlink r:id="rId23">
              <w:r w:rsidDel="00000000" w:rsidR="00000000" w:rsidRPr="00000000">
                <w:rPr>
                  <w:rFonts w:ascii="Times New Roman" w:cs="Times New Roman" w:eastAsia="Times New Roman" w:hAnsi="Times New Roman"/>
                  <w:sz w:val="24"/>
                  <w:szCs w:val="24"/>
                  <w:highlight w:val="white"/>
                  <w:u w:val="single"/>
                  <w:rtl w:val="0"/>
                </w:rPr>
                <w:t xml:space="preserve">https://docs.google.com/document/d/1QAF9kdndYXOguLq_VhARQsztmUSpNCwk1mjfRVxgzJw/edit#heading=h.u1r0tvl575mt</w:t>
              </w:r>
            </w:hyperlink>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lấy từ config_invoice.username với enterprise_id  = id đơn vị đang đăng nhập; accPass  = config_invoice.password với enterprise_id = id đơn vị đăng nhập, </w:t>
            </w:r>
            <w:r w:rsidDel="00000000" w:rsidR="00000000" w:rsidRPr="00000000">
              <w:rPr>
                <w:rFonts w:ascii="Times New Roman" w:cs="Times New Roman" w:eastAsia="Times New Roman" w:hAnsi="Times New Roman"/>
                <w:b w:val="1"/>
                <w:sz w:val="24"/>
                <w:szCs w:val="24"/>
                <w:rtl w:val="0"/>
              </w:rPr>
              <w:t xml:space="preserve">pattern = mẫu số hóa đơn được chọn invoices.template_name, serial = ký hiệu hóa đơn được chọn invoices.symbol, xml = chuỗi xml dữ liệu ký hash theo mô tả</w:t>
            </w:r>
            <w:r w:rsidDel="00000000" w:rsidR="00000000" w:rsidRPr="00000000">
              <w:rPr>
                <w:rFonts w:ascii="Times New Roman" w:cs="Times New Roman" w:eastAsia="Times New Roman" w:hAnsi="Times New Roman"/>
                <w:sz w:val="24"/>
                <w:szCs w:val="24"/>
                <w:highlight w:val="white"/>
                <w:rtl w:val="0"/>
              </w:rPr>
              <w:t xml:space="preserve">) để gửi sang CQT</w:t>
            </w:r>
          </w:p>
          <w:p w:rsidR="00000000" w:rsidDel="00000000" w:rsidP="00000000" w:rsidRDefault="00000000" w:rsidRPr="00000000" w14:paraId="000000BB">
            <w:pPr>
              <w:numPr>
                <w:ilvl w:val="1"/>
                <w:numId w:val="9"/>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“Gửi dữ liệu hóa đơn MTT bằng token không thành công|&lt;Mã lỗi hóa đơn điện tử trả về&gt;</w:t>
            </w:r>
          </w:p>
          <w:p w:rsidR="00000000" w:rsidDel="00000000" w:rsidP="00000000" w:rsidRDefault="00000000" w:rsidRPr="00000000" w14:paraId="000000BC">
            <w:pPr>
              <w:numPr>
                <w:ilvl w:val="1"/>
                <w:numId w:val="9"/>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thông báo “Gửi dữ liệu hóa đơn MTT thành công”</w:t>
            </w:r>
            <w:r w:rsidDel="00000000" w:rsidR="00000000" w:rsidRPr="00000000">
              <w:rPr>
                <w:rtl w:val="0"/>
              </w:rPr>
            </w:r>
          </w:p>
          <w:p w:rsidR="00000000" w:rsidDel="00000000" w:rsidP="00000000" w:rsidRDefault="00000000" w:rsidRPr="00000000" w14:paraId="000000BD">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gửi CQT thành công thì cập nhật invoice_pos= 2 (đã gửi), status_sys=1(đã đồng bộ) và thông báo  “Gửi dữ liệu hóa đơn MTT thành công”</w:t>
            </w:r>
          </w:p>
          <w:p w:rsidR="00000000" w:rsidDel="00000000" w:rsidP="00000000" w:rsidRDefault="00000000" w:rsidRPr="00000000" w14:paraId="000000BE">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gửi không thành công thì không thực hiện cập nhật trạng thái và thông báo “Gửi dữ liệu hóa đơn MTT không thành công”</w:t>
            </w:r>
          </w:p>
          <w:p w:rsidR="00000000" w:rsidDel="00000000" w:rsidP="00000000" w:rsidRDefault="00000000" w:rsidRPr="00000000" w14:paraId="000000C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spacing w:after="200" w:line="240" w:lineRule="auto"/>
        <w:rPr>
          <w:rFonts w:ascii="Times New Roman" w:cs="Times New Roman" w:eastAsia="Times New Roman" w:hAnsi="Times New Roman"/>
          <w:sz w:val="24"/>
          <w:szCs w:val="24"/>
        </w:rPr>
      </w:pPr>
      <w:r w:rsidDel="00000000" w:rsidR="00000000" w:rsidRPr="00000000">
        <w:rPr>
          <w:rtl w:val="0"/>
        </w:rPr>
      </w:r>
    </w:p>
    <w:sectPr>
      <w:footerReference r:id="rId24"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rFonts w:ascii="Roboto" w:cs="Roboto" w:eastAsia="Roboto" w:hAnsi="Roboto"/>
        <w:color w:val="172b4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FsrlUd32UDFw6oWVp3N789dLN6SLP-lD0ZG5z731rc/edit#heading=h.oi6u0nhtpdv1" TargetMode="External"/><Relationship Id="rId11" Type="http://schemas.openxmlformats.org/officeDocument/2006/relationships/hyperlink" Target="https://docs.google.com/document/d/1QAF9kdndYXOguLq_VhARQsztmUSpNCwk1mjfRVxgzJw/edit#heading=h.vvs13xucf4sf" TargetMode="External"/><Relationship Id="rId22" Type="http://schemas.openxmlformats.org/officeDocument/2006/relationships/image" Target="media/image3.png"/><Relationship Id="rId10" Type="http://schemas.openxmlformats.org/officeDocument/2006/relationships/hyperlink" Target="https://docs.google.com/document/d/1Xdd6U64d2OezaxyBlugRHvIYdbuxYiiJ/edit?usp=sharing&amp;ouid=112220442291251445991&amp;rtpof=true&amp;sd=true" TargetMode="External"/><Relationship Id="rId21" Type="http://schemas.openxmlformats.org/officeDocument/2006/relationships/hyperlink" Target="https://www.figma.com/file/WnC4uVSAmzbZwrsKMvl0Ky/SI---%5BFigma%5D-H%E1%BB%87-sinh-th%C3%A1i-h%E1%BB%99-kinh-doanh%2C-c%C3%A1-nh%C3%A2n-kinh-doanh?node-id=2638%3A69617" TargetMode="External"/><Relationship Id="rId13" Type="http://schemas.openxmlformats.org/officeDocument/2006/relationships/hyperlink" Target="https://docs.google.com/document/d/1QAF9kdndYXOguLq_VhARQsztmUSpNCwk1mjfRVxgzJw/edit#heading=h.jp3z10tx9tq6" TargetMode="External"/><Relationship Id="rId24" Type="http://schemas.openxmlformats.org/officeDocument/2006/relationships/footer" Target="footer1.xml"/><Relationship Id="rId12" Type="http://schemas.openxmlformats.org/officeDocument/2006/relationships/hyperlink" Target="https://docs.google.com/document/d/1QAF9kdndYXOguLq_VhARQsztmUSpNCwk1mjfRVxgzJw/edit#heading=h.m32tppqqqr1m" TargetMode="External"/><Relationship Id="rId23" Type="http://schemas.openxmlformats.org/officeDocument/2006/relationships/hyperlink" Target="https://docs.google.com/document/d/1QAF9kdndYXOguLq_VhARQsztmUSpNCwk1mjfRVxgzJw/edit#heading=h.u1r0tvl575m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usp=sharing" TargetMode="External"/><Relationship Id="rId15" Type="http://schemas.openxmlformats.org/officeDocument/2006/relationships/image" Target="media/image2.png"/><Relationship Id="rId14" Type="http://schemas.openxmlformats.org/officeDocument/2006/relationships/hyperlink" Target="https://docs.google.com/document/d/1QAF9kdndYXOguLq_VhARQsztmUSpNCwk1mjfRVxgzJw/edit#heading=h.jp3z10tx9tq6" TargetMode="External"/><Relationship Id="rId17" Type="http://schemas.openxmlformats.org/officeDocument/2006/relationships/hyperlink" Target="https://docs.google.com/document/d/1QAF9kdndYXOguLq_VhARQsztmUSpNCwk1mjfRVxgzJw/edit#heading=h.cf9ropx2vgk3" TargetMode="External"/><Relationship Id="rId16" Type="http://schemas.openxmlformats.org/officeDocument/2006/relationships/hyperlink" Target="https://docs.google.com/document/d/1QAF9kdndYXOguLq_VhARQsztmUSpNCwk1mjfRVxgzJw/edit#heading=h.77jws9jcsvka" TargetMode="External"/><Relationship Id="rId5" Type="http://schemas.openxmlformats.org/officeDocument/2006/relationships/styles" Target="styles.xml"/><Relationship Id="rId19" Type="http://schemas.openxmlformats.org/officeDocument/2006/relationships/hyperlink" Target="https://docs.google.com/document/d/1zFsrlUd32UDFw6oWVp3N789dLN6SLP-lD0ZG5z731rc/edit#heading=h.egaheok0xrrp" TargetMode="External"/><Relationship Id="rId6" Type="http://schemas.openxmlformats.org/officeDocument/2006/relationships/customXml" Target="../customXML/item1.xml"/><Relationship Id="rId18" Type="http://schemas.openxmlformats.org/officeDocument/2006/relationships/hyperlink" Target="https://docs.google.com/document/d/1QAF9kdndYXOguLq_VhARQsztmUSpNCwk1mjfRVxgzJw/edit#heading=h.ry93clx59mix" TargetMode="External"/><Relationship Id="rId7" Type="http://schemas.openxmlformats.org/officeDocument/2006/relationships/image" Target="media/image1.png"/><Relationship Id="rId8" Type="http://schemas.openxmlformats.org/officeDocument/2006/relationships/hyperlink" Target="https://app.diagrams.net/#G1Lz1YRBQBA5K4b5dqnNTFVSG6JPuSgGA3#%7B%22pageId%22%3A%22XBDpaktK9vYTPZwE32z-%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gfMKEY8OUgAII7xE4RnfmkQw==">CgMxLjAyDmgub3g3eTVuejlxczcyMg5oLnYzb2Jmc2lsdWlpZjIOaC5zc3lkNGt5ZHo2eGIyDmguN3ZyM2d2aWdpbGVzMg5oLmQ1OXE2aHVqMHByajIOaC5xdjd1dmtvZGk4djIyDmguZ3cwZ2hwdnA0aTJuMg5oLnM3N2hzY2Q5bWRuaDIOaC5sNXJpazl5OGYweHE4AHIhMWctS3pBMk9KODNUM29iLXhTQktpSm14d0phdGRDRmdf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