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FScriptParser</w:t>
      </w:r>
    </w:p>
    <w:p>
      <w:pPr/>
    </w:p>
    <w:p>
      <w:pPr/>
      <w:r>
        <w:t>简单脚本解析执行</w:t>
      </w:r>
    </w:p>
    <w:p>
      <w:pPr>
        <w:rPr>
          <w:u w:val="single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u w:val="single"/>
        </w:rPr>
      </w:pPr>
      <w:r>
        <w:rPr>
          <w:u w:val="single"/>
        </w:rPr>
        <w:t>介绍</w:t>
      </w:r>
    </w:p>
    <w:p>
      <w:pPr>
        <w:numPr>
          <w:numId w:val="0"/>
        </w:numPr>
        <w:ind w:leftChars="200"/>
        <w:rPr>
          <w:u w:val="single"/>
        </w:rPr>
      </w:pPr>
      <w:r>
        <w:rPr>
          <w:u w:val="single"/>
        </w:rPr>
        <w:t>一个简单的脚本解析，采用正则表达式解析代码，逐行分解，遇到函数时再交由内置的函数监听和用户自定义的函数监听执行，支持if,for赋值，函数定义，总体来说比较鸡肋</w:t>
      </w:r>
    </w:p>
    <w:p>
      <w:pPr>
        <w:numPr>
          <w:ilvl w:val="0"/>
          <w:numId w:val="1"/>
        </w:numPr>
        <w:ind w:left="0" w:leftChars="0" w:firstLine="420" w:firstLineChars="200"/>
        <w:rPr>
          <w:u w:val="single"/>
        </w:rPr>
      </w:pPr>
      <w:r>
        <w:rPr>
          <w:u w:val="single"/>
        </w:rPr>
        <w:t>代码结构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4285615" cy="7866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786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  <w:r>
        <w:t>FParser类为解析的主类</w:t>
      </w:r>
    </w:p>
    <w:p>
      <w:pPr>
        <w:numPr>
          <w:numId w:val="0"/>
        </w:numPr>
        <w:ind w:leftChars="200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8"/>
          <w:szCs w:val="28"/>
        </w:rPr>
      </w:pP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 xml:space="preserve">FParser parser = </w:t>
      </w:r>
      <w:r>
        <w:rPr>
          <w:rFonts w:hint="default" w:ascii="DejaVu Sans Mono" w:hAnsi="DejaVu Sans Mono" w:eastAsia="DejaVu Sans Mono" w:cs="DejaVu Sans Mono"/>
          <w:b/>
          <w:color w:val="000080"/>
          <w:sz w:val="28"/>
          <w:szCs w:val="2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8"/>
          <w:szCs w:val="28"/>
          <w:shd w:val="clear" w:fill="FFFFFF"/>
        </w:rPr>
        <w:t>FParser();</w:t>
      </w:r>
    </w:p>
    <w:p>
      <w:pPr>
        <w:numPr>
          <w:numId w:val="0"/>
        </w:numPr>
        <w:ind w:leftChars="200"/>
      </w:pPr>
      <w:r>
        <w:t>直接构造,,不写了，直接看Test.java那个测试类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200"/>
        <w:rPr>
          <w:u w:val="single"/>
        </w:rPr>
      </w:pPr>
      <w:r>
        <w:rPr>
          <w:u w:val="single"/>
        </w:rPr>
        <w:t>语法</w:t>
      </w:r>
    </w:p>
    <w:p>
      <w:pPr>
        <w:numPr>
          <w:ilvl w:val="0"/>
          <w:numId w:val="1"/>
        </w:numPr>
        <w:ind w:left="0" w:leftChars="0" w:firstLine="420" w:firstLineChars="200"/>
        <w:rPr>
          <w:u w:val="single"/>
        </w:rPr>
      </w:pPr>
      <w:r>
        <w:rPr>
          <w:u w:val="single"/>
        </w:rPr>
        <w:t>函数监听扩展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268521">
    <w:nsid w:val="5B1786E9"/>
    <w:multiLevelType w:val="multilevel"/>
    <w:tmpl w:val="5B1786E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82685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078A8"/>
    <w:rsid w:val="9F7F3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formatfa</dc:creator>
  <cp:lastModifiedBy>formatfa</cp:lastModifiedBy>
  <dcterms:modified xsi:type="dcterms:W3CDTF">2018-06-06T15:47:30Z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