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C2A4" w14:textId="3D7A27EA" w:rsidR="00164E14" w:rsidRPr="00752D10" w:rsidRDefault="008326D6" w:rsidP="00FE588C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sz w:val="26"/>
          <w:szCs w:val="26"/>
        </w:rPr>
        <w:t>1 Overview</w:t>
      </w:r>
    </w:p>
    <w:p w14:paraId="125A1660" w14:textId="40296EF6" w:rsidR="008326D6" w:rsidRPr="00752D10" w:rsidRDefault="008326D6" w:rsidP="00FE588C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The Realtime core is a core block equipped with Arm® Cortex®-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R52</w:t>
      </w:r>
      <w:proofErr w:type="gramEnd"/>
    </w:p>
    <w:p w14:paraId="1092AAE3" w14:textId="02A2DCE3" w:rsidR="008326D6" w:rsidRPr="00752D10" w:rsidRDefault="008326D6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>Features</w:t>
      </w:r>
    </w:p>
    <w:p w14:paraId="03DC400E" w14:textId="7B3C2535" w:rsidR="008326D6" w:rsidRPr="00752D10" w:rsidRDefault="008326D6" w:rsidP="00FE58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Feature of the Realtime Core Block (Cortex-R52)</w:t>
      </w:r>
    </w:p>
    <w:p w14:paraId="29E69CAE" w14:textId="7A4E9564" w:rsidR="008326D6" w:rsidRPr="00752D10" w:rsidRDefault="008326D6" w:rsidP="00FE58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52D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793398" wp14:editId="63635554">
            <wp:extent cx="4886077" cy="4697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411" cy="47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2626" w14:textId="31AA7735" w:rsidR="008326D6" w:rsidRPr="00752D10" w:rsidRDefault="008326D6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Block Diagram</w:t>
      </w:r>
    </w:p>
    <w:p w14:paraId="171592B9" w14:textId="4DF3390F" w:rsidR="008326D6" w:rsidRPr="00752D10" w:rsidRDefault="008326D6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752D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E242EF" wp14:editId="40851E96">
            <wp:extent cx="5943600" cy="39185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2C1" w14:textId="3740CCCE" w:rsidR="008326D6" w:rsidRPr="00752D10" w:rsidRDefault="008326D6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>Register Configuration</w:t>
      </w:r>
    </w:p>
    <w:p w14:paraId="143458D6" w14:textId="2FABD924" w:rsidR="008326D6" w:rsidRPr="00752D10" w:rsidRDefault="008326D6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752D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A34141" wp14:editId="3C4EA20E">
            <wp:extent cx="5943600" cy="10039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FCB0" w14:textId="5807551C" w:rsidR="008326D6" w:rsidRPr="00752D10" w:rsidRDefault="008326D6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752D1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20931A" wp14:editId="2B402CE7">
            <wp:extent cx="5368705" cy="3072093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705" cy="30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00B" w14:textId="2324E809" w:rsidR="008326D6" w:rsidRPr="00752D10" w:rsidRDefault="008326D6" w:rsidP="00FE588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Connected Module</w:t>
      </w:r>
    </w:p>
    <w:p w14:paraId="0EE2856A" w14:textId="3F6651B4" w:rsidR="008326D6" w:rsidRPr="00752D10" w:rsidRDefault="008326D6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752D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37BBF3" wp14:editId="00A46FEC">
            <wp:extent cx="5943600" cy="2610485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3D3C" w14:textId="51FA46E2" w:rsidR="008326D6" w:rsidRPr="00752D10" w:rsidRDefault="00952D38" w:rsidP="00FE588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Register Description</w:t>
      </w:r>
    </w:p>
    <w:p w14:paraId="742F3467" w14:textId="1394F639" w:rsidR="00952D38" w:rsidRPr="00752D10" w:rsidRDefault="00952D38" w:rsidP="00FE588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Write </w:t>
      </w:r>
      <w:proofErr w:type="gramStart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Buffer  Control</w:t>
      </w:r>
      <w:proofErr w:type="gramEnd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 Register</w:t>
      </w:r>
    </w:p>
    <w:p w14:paraId="4B4A023D" w14:textId="6C3B6392" w:rsidR="00952D38" w:rsidRPr="00752D10" w:rsidRDefault="00952D38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WBCTLR is the register to enable the write buffer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function</w:t>
      </w:r>
      <w:proofErr w:type="gramEnd"/>
    </w:p>
    <w:p w14:paraId="3D67C4C3" w14:textId="5AA664B4" w:rsidR="00952D38" w:rsidRPr="00752D10" w:rsidRDefault="00952D38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>Write Buffer Interrupt Mask Register</w:t>
      </w:r>
    </w:p>
    <w:p w14:paraId="4C28F75C" w14:textId="1C5F53B2" w:rsidR="00952D38" w:rsidRPr="00752D10" w:rsidRDefault="00952D38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WBIMSKR is the register to enable interrupt when a bus error is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detected</w:t>
      </w:r>
      <w:proofErr w:type="gramEnd"/>
    </w:p>
    <w:p w14:paraId="101A9887" w14:textId="0EC72E83" w:rsidR="00952D38" w:rsidRPr="00752D10" w:rsidRDefault="00952D38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Write Buffer Interrupt Mask Status Register</w:t>
      </w:r>
    </w:p>
    <w:p w14:paraId="0A5002D4" w14:textId="66AF0755" w:rsidR="00952D38" w:rsidRPr="00752D10" w:rsidRDefault="00952D38" w:rsidP="00FE58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WBIMSKSTSR is the register to hold the error status after being masked by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WBIMSKR</w:t>
      </w:r>
      <w:proofErr w:type="gramEnd"/>
    </w:p>
    <w:p w14:paraId="30963B02" w14:textId="77C8C510" w:rsidR="00952D38" w:rsidRPr="00752D10" w:rsidRDefault="00952D38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52D10">
        <w:rPr>
          <w:rFonts w:ascii="Times New Roman" w:hAnsi="Times New Roman" w:cs="Times New Roman"/>
          <w:b/>
          <w:bCs/>
        </w:rPr>
        <w:t>Write Buffer Error Status Register</w:t>
      </w:r>
    </w:p>
    <w:p w14:paraId="301A30A4" w14:textId="74F6642E" w:rsidR="00952D38" w:rsidRPr="00752D10" w:rsidRDefault="00952D38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WBERRSTSR is the register to hold the error status before being masked by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WBIMSKR</w:t>
      </w:r>
      <w:proofErr w:type="gramEnd"/>
    </w:p>
    <w:p w14:paraId="2B6E27C2" w14:textId="5E0C360E" w:rsidR="00952D38" w:rsidRPr="00752D10" w:rsidRDefault="00952D38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>Write Buffer Interrupt Clear Register</w:t>
      </w:r>
    </w:p>
    <w:p w14:paraId="34528D87" w14:textId="2EBE88E2" w:rsidR="00952D38" w:rsidRPr="00752D10" w:rsidRDefault="00952D38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WBICLRR is the register to clear error status.</w:t>
      </w:r>
    </w:p>
    <w:p w14:paraId="6B7E1864" w14:textId="77777777" w:rsidR="005811F5" w:rsidRPr="00752D10" w:rsidRDefault="00952D38" w:rsidP="00FE588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Write Buffer SLVERR Address Register</w:t>
      </w:r>
    </w:p>
    <w:p w14:paraId="23637761" w14:textId="36EC3D25" w:rsidR="00952D38" w:rsidRPr="00752D10" w:rsidRDefault="005811F5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WBSERRADDR is the register to hold the address at which SLVERR is detected. The value of this register is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valid only when SLVERRSTS bit in WBERRSTSR register is set to 1.</w:t>
      </w:r>
    </w:p>
    <w:p w14:paraId="1FF28418" w14:textId="45187394" w:rsidR="005811F5" w:rsidRPr="00752D10" w:rsidRDefault="005811F5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>Write Buffer DECERR Address Register</w:t>
      </w:r>
    </w:p>
    <w:p w14:paraId="4CAB9C9F" w14:textId="3145E411" w:rsidR="00952D38" w:rsidRPr="00752D10" w:rsidRDefault="005811F5" w:rsidP="00FE588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WBDERRADDR is the register to hold the address at which DECERR is detected. The value of this register is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valid only when DECERRSTS bit in WBERRSTSR register is set to 1.</w:t>
      </w:r>
    </w:p>
    <w:p w14:paraId="614B2D0E" w14:textId="4AB5F19F" w:rsidR="005811F5" w:rsidRPr="00752D10" w:rsidRDefault="005811F5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>Write Buffer Sync Operation Register</w:t>
      </w:r>
    </w:p>
    <w:p w14:paraId="02E89FC4" w14:textId="5D359EB3" w:rsidR="005811F5" w:rsidRPr="00752D10" w:rsidRDefault="005811F5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WBSYNCR is the register to execute memory barrier operation accompanied with the data eviction from write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buffer. This register is automatically cleared by hardware when all the responses from the target module are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returned.</w:t>
      </w:r>
    </w:p>
    <w:p w14:paraId="6D162B4A" w14:textId="1C4F7F9C" w:rsidR="005811F5" w:rsidRPr="00752D10" w:rsidRDefault="005811F5" w:rsidP="00FE588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52D10">
        <w:rPr>
          <w:rFonts w:ascii="Times New Roman" w:hAnsi="Times New Roman" w:cs="Times New Roman"/>
          <w:b/>
          <w:bCs/>
        </w:rPr>
        <w:t>Power Control Register</w:t>
      </w:r>
    </w:p>
    <w:p w14:paraId="4F5E32E7" w14:textId="49E177A2" w:rsidR="005811F5" w:rsidRPr="00752D10" w:rsidRDefault="005811F5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WBPWRCTLR is the register to control the dynamic module stop function.</w:t>
      </w:r>
    </w:p>
    <w:p w14:paraId="69B77025" w14:textId="319DACE5" w:rsidR="005811F5" w:rsidRPr="00752D10" w:rsidRDefault="005811F5" w:rsidP="00FE588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Operation</w:t>
      </w:r>
    </w:p>
    <w:p w14:paraId="7AFF5CF2" w14:textId="186E7F6C" w:rsidR="005811F5" w:rsidRPr="00752D10" w:rsidRDefault="005811F5" w:rsidP="00FE58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Boot Address Setting</w:t>
      </w:r>
    </w:p>
    <w:p w14:paraId="621B0FE6" w14:textId="50B1E0F8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The boot address of Realtime Core can be controlled by Boot Address Register (BAR) in Advanced Power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Management Unit (APMU) module.</w:t>
      </w:r>
    </w:p>
    <w:p w14:paraId="67313B02" w14:textId="53106F05" w:rsidR="005811F5" w:rsidRPr="00752D10" w:rsidRDefault="005811F5" w:rsidP="00FE58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MPU </w:t>
      </w: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 xml:space="preserve">(Memory Protection Unit) </w:t>
      </w:r>
      <w:proofErr w:type="gramStart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setting</w:t>
      </w:r>
      <w:proofErr w:type="gramEnd"/>
    </w:p>
    <w:p w14:paraId="3880065B" w14:textId="6A9AA5A1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The default memory map of Realtime Core</w:t>
      </w:r>
    </w:p>
    <w:p w14:paraId="598C78F6" w14:textId="0D83588B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D1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B49FEEC" wp14:editId="78C08A37">
            <wp:extent cx="5943600" cy="3249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8429" w14:textId="490FB30F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D1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0032061" wp14:editId="3A842A97">
            <wp:extent cx="5943600" cy="3284855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46A9" w14:textId="490FB30F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D1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7668192" wp14:editId="22B9576C">
            <wp:extent cx="5943600" cy="454215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9A69" w14:textId="3B5B885A" w:rsidR="005811F5" w:rsidRPr="00752D10" w:rsidRDefault="005811F5" w:rsidP="00FE58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Power-Up/Down Mechanism</w:t>
      </w:r>
    </w:p>
    <w:p w14:paraId="418AAE6D" w14:textId="32FC5263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The Realtime Core supports the following three power modes.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Core Standby mode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Sleep mode (clock stop)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• Normal operation </w:t>
      </w:r>
      <w:proofErr w:type="gramStart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mode</w:t>
      </w:r>
      <w:proofErr w:type="gramEnd"/>
    </w:p>
    <w:p w14:paraId="74E123D2" w14:textId="7D5319F1" w:rsidR="005811F5" w:rsidRPr="00752D10" w:rsidRDefault="005811F5" w:rsidP="00FE58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Write Buffer</w:t>
      </w:r>
    </w:p>
    <w:p w14:paraId="6AAAB42D" w14:textId="51088446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The Write Buffer is a buffer equipped between Cortex-R52 core and AXI master port, the write requests which the target address are successive can be merged by using the write buffer.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Write buffer has three merge slots. Each merge slot can store up to 128-byte data.</w:t>
      </w:r>
    </w:p>
    <w:p w14:paraId="65F694DF" w14:textId="77777777" w:rsidR="005E79CB" w:rsidRPr="00752D10" w:rsidRDefault="005E79CB" w:rsidP="00FE588C">
      <w:pPr>
        <w:pStyle w:val="ListParagraph"/>
        <w:spacing w:line="360" w:lineRule="auto"/>
        <w:ind w:left="360"/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Once the write data is stored to the write buffer, the write response is returned to the bus master interface of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</w:p>
    <w:p w14:paraId="76BF1E31" w14:textId="1370B5AE" w:rsidR="005E79CB" w:rsidRPr="00752D10" w:rsidRDefault="005E79CB" w:rsidP="00FE588C">
      <w:pPr>
        <w:pStyle w:val="ListParagraph"/>
        <w:spacing w:line="360" w:lineRule="auto"/>
        <w:ind w:left="360"/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Realtime Core before receiving the response from the target modules. When the corresponding response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from the target modules are returned with the bus error attribute (DECERR/SLVERR), the interrupt related to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this error can be asserted and notified to ECM.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</w:p>
    <w:p w14:paraId="4EC74F77" w14:textId="799C2833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To enable the write buffer, Realtime Core sets 1’b1 to WBCTLR register. For data eviction operation, there are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two cases. In the first case, automatic eviction occurs when buffer full or timeout. In the second case,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Realtime Core sets 1’b1 to WBSYNCR register to execute memory barrier operation accompanied with the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data eviction from the write buffer. In order to complete the write transactions when the write buffer is used,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data eviction operation from the write buffer is </w:t>
      </w:r>
      <w:proofErr w:type="gramStart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needed</w:t>
      </w:r>
      <w:proofErr w:type="gramEnd"/>
    </w:p>
    <w:p w14:paraId="7F112395" w14:textId="3FBA25D9" w:rsidR="005811F5" w:rsidRPr="00752D10" w:rsidRDefault="005811F5" w:rsidP="00FE58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Private Peripheral Modules</w:t>
      </w:r>
    </w:p>
    <w:p w14:paraId="634AD2D1" w14:textId="38A0C79F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The private peripheral modules in Realtime Core are operated at ZR0φ, ZR1φ and ZR2φ</w:t>
      </w:r>
    </w:p>
    <w:p w14:paraId="0B16F768" w14:textId="4A1D2370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Base address of private peripheral modules is defined by hardware. In R-Car V4H products, the base address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is “H’F000 0000”.</w:t>
      </w:r>
    </w:p>
    <w:p w14:paraId="0E357CC5" w14:textId="5AE55DCC" w:rsidR="005811F5" w:rsidRPr="00752D10" w:rsidRDefault="005E79CB" w:rsidP="00FE58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Configuration signals setting</w:t>
      </w:r>
    </w:p>
    <w:p w14:paraId="2C4C3A58" w14:textId="0DEB1FB9" w:rsidR="005E79CB" w:rsidRPr="00752D10" w:rsidRDefault="005E79CB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D1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9E0BF6A" wp14:editId="0E5639BE">
            <wp:extent cx="5943600" cy="6663055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B7DA" w14:textId="76A22F38" w:rsidR="00223D63" w:rsidRPr="00752D10" w:rsidRDefault="00223D63" w:rsidP="00FE588C">
      <w:pPr>
        <w:pStyle w:val="ListParagraph"/>
        <w:spacing w:line="360" w:lineRule="auto"/>
        <w:ind w:left="360"/>
        <w:outlineLvl w:val="0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4 </w:t>
      </w: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Usage Notes</w:t>
      </w:r>
    </w:p>
    <w:p w14:paraId="4EA39519" w14:textId="6CBBE829" w:rsidR="005E79CB" w:rsidRPr="00752D10" w:rsidRDefault="00223D63" w:rsidP="00FE588C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4.1 </w:t>
      </w: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Interrupt handling for Realtime Core</w:t>
      </w:r>
    </w:p>
    <w:p w14:paraId="7FC64E86" w14:textId="27D22610" w:rsidR="00223D63" w:rsidRPr="00752D10" w:rsidRDefault="00223D63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Cortex-R52 does not support NMI (Non-Maskable Interrupt).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EXTPPI[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0] is used to connect NMI pin from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INTC-EX.</w:t>
      </w:r>
    </w:p>
    <w:p w14:paraId="440AEA5C" w14:textId="0DA2CC4C" w:rsidR="00223D63" w:rsidRPr="00752D10" w:rsidRDefault="00223D63" w:rsidP="00FE588C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4.2 Accessing to TCM </w:t>
      </w:r>
      <w:proofErr w:type="gramStart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regions</w:t>
      </w:r>
      <w:proofErr w:type="gramEnd"/>
    </w:p>
    <w:p w14:paraId="398431E3" w14:textId="3A8D9E1A" w:rsidR="00223D63" w:rsidRPr="00752D10" w:rsidRDefault="00223D63" w:rsidP="00FE588C">
      <w:pPr>
        <w:pStyle w:val="ListParagraph"/>
        <w:spacing w:line="360" w:lineRule="auto"/>
        <w:ind w:left="360"/>
        <w:outlineLvl w:val="2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t xml:space="preserve">4.2.1 </w:t>
      </w: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 xml:space="preserve">Accessing to TCM regions by </w:t>
      </w:r>
      <w:proofErr w:type="gramStart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CPU</w:t>
      </w:r>
      <w:proofErr w:type="gramEnd"/>
    </w:p>
    <w:p w14:paraId="65F7244F" w14:textId="73BB9B16" w:rsidR="00223D63" w:rsidRPr="00752D10" w:rsidRDefault="00223D63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Realtime Core can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access to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its TCMs directly. Software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has to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set the base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address,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size of each TCM and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enable it by writing to IMP_ATCMREGIONR, IMP_BTCMREGIONR, IMP_CTCMREGIONR. Base address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must be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size-aligned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7F3993B3" w14:textId="0148F79E" w:rsidR="00223D63" w:rsidRPr="00752D10" w:rsidRDefault="00223D63" w:rsidP="00FE588C">
      <w:pPr>
        <w:pStyle w:val="ListParagraph"/>
        <w:spacing w:line="360" w:lineRule="auto"/>
        <w:ind w:left="360"/>
        <w:outlineLvl w:val="2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 xml:space="preserve">4.2.2 Accessing to TCM regions via AXIS </w:t>
      </w:r>
      <w:proofErr w:type="gramStart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interface</w:t>
      </w:r>
      <w:proofErr w:type="gramEnd"/>
    </w:p>
    <w:p w14:paraId="67502730" w14:textId="4B502745" w:rsidR="00223D63" w:rsidRPr="00752D10" w:rsidRDefault="00223D63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The TCM address range (16MB region) defined in system address map is from H’E400 0000 to H’E4FF FFFF. Those regions are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accessed via AXIS port.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Accessing to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reserved areas will cause DECERR.</w:t>
      </w:r>
    </w:p>
    <w:p w14:paraId="5CFF4E7E" w14:textId="3B47B7FC" w:rsidR="00223D63" w:rsidRPr="00752D10" w:rsidRDefault="00223D63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D1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675F8E4" wp14:editId="36C26C82">
            <wp:extent cx="5943600" cy="4035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1E88" w14:textId="76A092CC" w:rsidR="00FE588C" w:rsidRPr="00752D10" w:rsidRDefault="00C97F78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Access control checks can be enabled for AXIS transactions by programming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IMP_SLAVEPCTLR.TCMACCLVL. Access control allows either all transactions or only privileged transactions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to access the TCM. If a transaction is not permitted, the AXIS generates a SLVERR response.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Privileged of transactions that access TCM can be overwritten by Cortex-R52 Secure Auxiliary Configuration</w:t>
      </w:r>
    </w:p>
    <w:p w14:paraId="0B96776C" w14:textId="161A2826" w:rsidR="00C97F78" w:rsidRPr="00752D10" w:rsidRDefault="00C97F78" w:rsidP="00FE588C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lastRenderedPageBreak/>
        <w:t>4.3 Watchdog Time</w:t>
      </w:r>
    </w:p>
    <w:p w14:paraId="0482E677" w14:textId="0883BFA1" w:rsidR="00C97F78" w:rsidRPr="00752D10" w:rsidRDefault="00C97F78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Cortex-R52 does not support watchdog timer. Consider choosing watchdog timers outside of Cortex-R52</w:t>
      </w:r>
    </w:p>
    <w:p w14:paraId="415B2F2C" w14:textId="77C0A27D" w:rsidR="00C97F78" w:rsidRPr="00752D10" w:rsidRDefault="00C97F78" w:rsidP="00FE588C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4.4 Exclusive operation usage restriction</w:t>
      </w:r>
    </w:p>
    <w:p w14:paraId="34269D2E" w14:textId="2A9B9837" w:rsidR="00C97F78" w:rsidRPr="00752D10" w:rsidRDefault="00C97F78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Exclusive operation using LDREX and STREX instruction pair is supported only in SDRAM area (H'4000 0000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H'BFFF FFFF) and System RAM area. Exclusive operation to other areas is not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supported</w:t>
      </w:r>
      <w:proofErr w:type="gramEnd"/>
    </w:p>
    <w:p w14:paraId="2E2B4927" w14:textId="63DBDA43" w:rsidR="00C97F78" w:rsidRPr="00752D10" w:rsidRDefault="00672CCA" w:rsidP="00FE588C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4.5 </w:t>
      </w:r>
      <w:proofErr w:type="spellStart"/>
      <w:proofErr w:type="gramStart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AxPROT</w:t>
      </w:r>
      <w:proofErr w:type="spellEnd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[</w:t>
      </w:r>
      <w:proofErr w:type="gramEnd"/>
      <w:r w:rsidRPr="00752D10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1] overwrite function on AXI Master interface</w:t>
      </w:r>
    </w:p>
    <w:p w14:paraId="04511F79" w14:textId="092C9D70" w:rsidR="00672CCA" w:rsidRPr="00752D10" w:rsidRDefault="00672CCA" w:rsidP="00FE58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Cortex-R52 always issues secure transactions (</w:t>
      </w:r>
      <w:proofErr w:type="spellStart"/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AxPROT</w:t>
      </w:r>
      <w:proofErr w:type="spell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[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1] = 0) to AXI Master interface. Realtime Core has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feature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to change from secure transactions to Non-secure transactions (</w:t>
      </w:r>
      <w:proofErr w:type="spellStart"/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AxPROT</w:t>
      </w:r>
      <w:proofErr w:type="spell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[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1] = 1) by writing 0 to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register (address 0xFFC43018). This register can be changed from 1 (default value) to 0 only. Before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changing this register from 1 to 0, it’s mandatory to flush all data in Cortex-R52 Store Buffer and in Write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Buffer to external memory. Software can use “DSB” instruction to flush all data in Cortex-R52 Store Buffer,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then use Write Buffer Sync Operation Register to flush all data in Write Buffer to external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memory</w:t>
      </w:r>
      <w:proofErr w:type="gramEnd"/>
    </w:p>
    <w:p w14:paraId="0FA098F3" w14:textId="413FB505" w:rsidR="00FE588C" w:rsidRPr="00752D10" w:rsidRDefault="00FE588C" w:rsidP="00FE588C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5 </w:t>
      </w:r>
      <w:r w:rsidRPr="00752D1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Safety Mechanisms</w:t>
      </w:r>
    </w:p>
    <w:p w14:paraId="4DBF2784" w14:textId="27B6245F" w:rsidR="00672CCA" w:rsidRPr="00752D10" w:rsidRDefault="00FE588C" w:rsidP="00FE588C">
      <w:pPr>
        <w:pStyle w:val="Heading2"/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</w:rPr>
        <w:t xml:space="preserve">5.1 </w:t>
      </w:r>
      <w:r w:rsidRPr="00752D10">
        <w:rPr>
          <w:rFonts w:ascii="Times New Roman" w:hAnsi="Times New Roman" w:cs="Times New Roman"/>
          <w:b/>
          <w:bCs/>
          <w:shd w:val="clear" w:color="auto" w:fill="FFFFFF"/>
        </w:rPr>
        <w:t>Overview</w:t>
      </w:r>
    </w:p>
    <w:p w14:paraId="119E29C1" w14:textId="32B0F702" w:rsidR="00FE588C" w:rsidRPr="00752D10" w:rsidRDefault="00FE588C" w:rsidP="00FE588C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Realtime Core system is equipped with various Safety Mechanism.</w:t>
      </w:r>
    </w:p>
    <w:p w14:paraId="4A00CF82" w14:textId="10A91D5E" w:rsidR="00FE588C" w:rsidRPr="00752D10" w:rsidRDefault="00FE588C" w:rsidP="00FE58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52D1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B8CF1C6" wp14:editId="58BE1E9C">
            <wp:extent cx="5943600" cy="341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8B2" w14:textId="796E60DB" w:rsidR="00FE588C" w:rsidRPr="00752D10" w:rsidRDefault="00FE588C" w:rsidP="00FE588C">
      <w:pPr>
        <w:pStyle w:val="Heading2"/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</w:rPr>
        <w:t xml:space="preserve">5.2 </w:t>
      </w:r>
      <w:r w:rsidRPr="00752D10">
        <w:rPr>
          <w:rFonts w:ascii="Times New Roman" w:hAnsi="Times New Roman" w:cs="Times New Roman"/>
          <w:b/>
          <w:bCs/>
          <w:shd w:val="clear" w:color="auto" w:fill="FFFFFF"/>
        </w:rPr>
        <w:t>Error Correction Code (ECC)</w:t>
      </w:r>
    </w:p>
    <w:p w14:paraId="1A869A63" w14:textId="60967D41" w:rsidR="00FE588C" w:rsidRPr="00752D10" w:rsidRDefault="00FE588C" w:rsidP="00FE588C">
      <w:pPr>
        <w:spacing w:line="360" w:lineRule="auto"/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ECC protection is applied to the following RAMs.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L1 D-cache Tag RAM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L1 D-cache Data RAM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L1 I-cache Tag RAM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L1 I-cache Data RAM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ATCM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• </w:t>
      </w:r>
      <w:proofErr w:type="gramStart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BTCM</w:t>
      </w:r>
      <w:proofErr w:type="gramEnd"/>
    </w:p>
    <w:p w14:paraId="08501702" w14:textId="4254766D" w:rsidR="00FE588C" w:rsidRPr="00752D10" w:rsidRDefault="00FE588C" w:rsidP="00FE588C">
      <w:pPr>
        <w:pStyle w:val="Heading2"/>
        <w:spacing w:line="36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b/>
          <w:bCs/>
          <w:shd w:val="clear" w:color="auto" w:fill="FFFFFF"/>
        </w:rPr>
        <w:t xml:space="preserve">5.3 </w:t>
      </w:r>
      <w:r w:rsidRPr="00752D10">
        <w:rPr>
          <w:rFonts w:ascii="Times New Roman" w:hAnsi="Times New Roman" w:cs="Times New Roman"/>
          <w:b/>
          <w:bCs/>
          <w:shd w:val="clear" w:color="auto" w:fill="FFFFFF"/>
        </w:rPr>
        <w:t>Bus Protection</w:t>
      </w:r>
    </w:p>
    <w:p w14:paraId="3D500977" w14:textId="5AAEB428" w:rsidR="00FE588C" w:rsidRPr="00752D10" w:rsidRDefault="00FE588C" w:rsidP="00FE588C">
      <w:pPr>
        <w:spacing w:line="360" w:lineRule="auto"/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Signal Integrity Protection is implemented to protect AXI Interface between Realtime Core CPU &amp; AXI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bus bridges.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Bus timeout detection is implemented in AXI-bus master Interface to detect transactions that fail to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complete within a programmable time limit.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• EDC protection is implemented to protect AXI Interface between Realtime Core and RT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(Realtime)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domain AXI (AXRT).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• ORDER check is implemented to detect faults of FIFO read/write pointers in AXI Asynchronous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bridges.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• SIZE-BUSRT check is implemented in AXI Slave interface (AXIS) to detect illegal </w:t>
      </w:r>
      <w:proofErr w:type="spellStart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AxSIZE</w:t>
      </w:r>
      <w:proofErr w:type="spellEnd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AxBURST</w:t>
      </w:r>
      <w:proofErr w:type="spell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transactions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7B4252C5" w14:textId="537688C3" w:rsidR="00FE588C" w:rsidRPr="00752D10" w:rsidRDefault="00FE588C" w:rsidP="00FE588C">
      <w:pPr>
        <w:pStyle w:val="Heading2"/>
        <w:spacing w:line="360" w:lineRule="auto"/>
        <w:rPr>
          <w:rStyle w:val="markedcontent"/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b/>
          <w:bCs/>
          <w:shd w:val="clear" w:color="auto" w:fill="FFFFFF"/>
        </w:rPr>
        <w:t>5.4 Hardware Redundancy (DCLS)</w:t>
      </w:r>
    </w:p>
    <w:p w14:paraId="056980AD" w14:textId="073FEE1B" w:rsidR="00FE588C" w:rsidRPr="00752D10" w:rsidRDefault="00FE588C" w:rsidP="00FE588C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The dual core lock step (DCLS) architecture is implemented in Realtime Core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A4C5012" w14:textId="30AFD241" w:rsidR="00FE588C" w:rsidRPr="00752D10" w:rsidRDefault="00FE588C" w:rsidP="00FE588C">
      <w:pPr>
        <w:spacing w:line="360" w:lineRule="auto"/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Style w:val="markedcontent"/>
          <w:rFonts w:ascii="Times New Roman" w:hAnsi="Times New Roman" w:cs="Times New Roman"/>
          <w:sz w:val="26"/>
          <w:szCs w:val="26"/>
        </w:rPr>
        <w:t>The function is realized by running duplicated CPU core, write buffer. The checker core has the same input of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</w:rPr>
        <w:t>main core, and the checker write buffer has the same input of main write buffer.</w:t>
      </w:r>
      <w:r w:rsidRPr="00752D10">
        <w:rPr>
          <w:rFonts w:ascii="Times New Roman" w:hAnsi="Times New Roman" w:cs="Times New Roman"/>
          <w:sz w:val="26"/>
          <w:szCs w:val="26"/>
        </w:rPr>
        <w:br/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When the output of main core and checker core, and/or the output of main write buffer and checker write buffer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are different, an error is detected. The Realtime Core sends a notification of the error to the ECM module. To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enable the DCLS operation, writing 1 to </w:t>
      </w:r>
      <w:proofErr w:type="spellStart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bit</w:t>
      </w:r>
      <w:proofErr w:type="spellEnd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 0 of CR52CMPEN register is </w:t>
      </w:r>
      <w:proofErr w:type="gramStart"/>
      <w:r w:rsidRPr="00752D10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required</w:t>
      </w:r>
      <w:proofErr w:type="gramEnd"/>
    </w:p>
    <w:p w14:paraId="0FE2FA20" w14:textId="1A9B294B" w:rsidR="004C04B2" w:rsidRPr="00752D10" w:rsidRDefault="004C04B2" w:rsidP="004C04B2">
      <w:pPr>
        <w:pStyle w:val="Heading2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 xml:space="preserve">5.5 </w:t>
      </w:r>
      <w:r w:rsidRPr="00752D10">
        <w:rPr>
          <w:rFonts w:ascii="Times New Roman" w:hAnsi="Times New Roman" w:cs="Times New Roman"/>
          <w:b/>
          <w:bCs/>
          <w:shd w:val="clear" w:color="auto" w:fill="FFFFFF"/>
        </w:rPr>
        <w:t>Generic Counter Interface Protection</w:t>
      </w:r>
    </w:p>
    <w:p w14:paraId="4D8BE0A9" w14:textId="22C92D91" w:rsidR="004C04B2" w:rsidRPr="00752D10" w:rsidRDefault="004C04B2" w:rsidP="004C04B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Hardware Redundancy is applied to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detect if</w:t>
      </w:r>
      <w:proofErr w:type="gramEnd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fault of Generic Counter Interface between Generic Counter</w:t>
      </w:r>
      <w:r w:rsidRPr="00752D10">
        <w:rPr>
          <w:rFonts w:ascii="Times New Roman" w:hAnsi="Times New Roman" w:cs="Times New Roman"/>
          <w:sz w:val="26"/>
          <w:szCs w:val="26"/>
        </w:rPr>
        <w:t xml:space="preserve"> 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and Realtime Core</w:t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AE5E952" w14:textId="45F905E7" w:rsidR="004C04B2" w:rsidRPr="00752D10" w:rsidRDefault="004C04B2" w:rsidP="004C04B2">
      <w:pPr>
        <w:pStyle w:val="Heading2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 xml:space="preserve">5.6 </w:t>
      </w:r>
      <w:r w:rsidRPr="00752D10">
        <w:rPr>
          <w:rFonts w:ascii="Times New Roman" w:hAnsi="Times New Roman" w:cs="Times New Roman"/>
          <w:b/>
          <w:bCs/>
          <w:shd w:val="clear" w:color="auto" w:fill="FFFFFF"/>
        </w:rPr>
        <w:t>Address Feedback</w:t>
      </w:r>
    </w:p>
    <w:p w14:paraId="7D645112" w14:textId="4416E420" w:rsidR="004C04B2" w:rsidRPr="00752D10" w:rsidRDefault="004C04B2" w:rsidP="004C04B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Cortex-R52 has method to detect the faults in the memory address decoder that are built into ECC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scheme</w:t>
      </w:r>
      <w:proofErr w:type="gramEnd"/>
    </w:p>
    <w:p w14:paraId="3D3A696E" w14:textId="7569B707" w:rsidR="004C04B2" w:rsidRPr="00752D10" w:rsidRDefault="004C04B2" w:rsidP="004C04B2">
      <w:pPr>
        <w:pStyle w:val="Heading2"/>
        <w:rPr>
          <w:rFonts w:ascii="Times New Roman" w:hAnsi="Times New Roman" w:cs="Times New Roman"/>
          <w:b/>
          <w:bCs/>
          <w:shd w:val="clear" w:color="auto" w:fill="FFFFFF"/>
        </w:rPr>
      </w:pPr>
      <w:r w:rsidRPr="00752D10">
        <w:rPr>
          <w:rFonts w:ascii="Times New Roman" w:hAnsi="Times New Roman" w:cs="Times New Roman"/>
          <w:b/>
          <w:bCs/>
          <w:shd w:val="clear" w:color="auto" w:fill="FFFFFF"/>
        </w:rPr>
        <w:t xml:space="preserve">5.7 </w:t>
      </w:r>
      <w:r w:rsidRPr="00752D10">
        <w:rPr>
          <w:rFonts w:ascii="Times New Roman" w:hAnsi="Times New Roman" w:cs="Times New Roman"/>
          <w:b/>
          <w:bCs/>
          <w:shd w:val="clear" w:color="auto" w:fill="FFFFFF"/>
        </w:rPr>
        <w:t>Other Error notification</w:t>
      </w:r>
    </w:p>
    <w:p w14:paraId="739F81F9" w14:textId="4ED6FCBB" w:rsidR="004C04B2" w:rsidRPr="00752D10" w:rsidRDefault="004C04B2" w:rsidP="004C04B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Realtime Core supports to notify several types of Errors/Events to ECM. Software can use these</w:t>
      </w:r>
      <w:r w:rsidRPr="00752D10">
        <w:rPr>
          <w:rFonts w:ascii="Times New Roman" w:hAnsi="Times New Roman" w:cs="Times New Roman"/>
          <w:sz w:val="26"/>
          <w:szCs w:val="26"/>
        </w:rPr>
        <w:br/>
      </w:r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Errors/Events notification as </w:t>
      </w:r>
      <w:proofErr w:type="gramStart"/>
      <w:r w:rsidRPr="00752D10">
        <w:rPr>
          <w:rFonts w:ascii="Times New Roman" w:hAnsi="Times New Roman" w:cs="Times New Roman"/>
          <w:sz w:val="26"/>
          <w:szCs w:val="26"/>
          <w:shd w:val="clear" w:color="auto" w:fill="FFFFFF"/>
        </w:rPr>
        <w:t>needed</w:t>
      </w:r>
      <w:proofErr w:type="gramEnd"/>
    </w:p>
    <w:p w14:paraId="28AA7896" w14:textId="77777777" w:rsidR="004C04B2" w:rsidRPr="00752D10" w:rsidRDefault="004C04B2" w:rsidP="004C04B2">
      <w:pPr>
        <w:rPr>
          <w:rFonts w:ascii="Times New Roman" w:hAnsi="Times New Roman" w:cs="Times New Roman"/>
          <w:sz w:val="26"/>
          <w:szCs w:val="26"/>
        </w:rPr>
      </w:pPr>
    </w:p>
    <w:p w14:paraId="7A023799" w14:textId="77777777" w:rsidR="00FE588C" w:rsidRPr="00752D10" w:rsidRDefault="00FE588C" w:rsidP="00FE58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E588C" w:rsidRPr="0075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B7E2" w14:textId="77777777" w:rsidR="00E45EBC" w:rsidRDefault="00E45EBC" w:rsidP="00C97F78">
      <w:pPr>
        <w:spacing w:after="0" w:line="240" w:lineRule="auto"/>
      </w:pPr>
      <w:r>
        <w:separator/>
      </w:r>
    </w:p>
  </w:endnote>
  <w:endnote w:type="continuationSeparator" w:id="0">
    <w:p w14:paraId="6FFBCD95" w14:textId="77777777" w:rsidR="00E45EBC" w:rsidRDefault="00E45EBC" w:rsidP="00C9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491B" w14:textId="77777777" w:rsidR="00E45EBC" w:rsidRDefault="00E45EBC" w:rsidP="00C97F78">
      <w:pPr>
        <w:spacing w:after="0" w:line="240" w:lineRule="auto"/>
      </w:pPr>
      <w:r>
        <w:separator/>
      </w:r>
    </w:p>
  </w:footnote>
  <w:footnote w:type="continuationSeparator" w:id="0">
    <w:p w14:paraId="080B8E1B" w14:textId="77777777" w:rsidR="00E45EBC" w:rsidRDefault="00E45EBC" w:rsidP="00C97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DB8"/>
    <w:multiLevelType w:val="hybridMultilevel"/>
    <w:tmpl w:val="5D06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850E4"/>
    <w:multiLevelType w:val="multilevel"/>
    <w:tmpl w:val="8EFE51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51586115">
    <w:abstractNumId w:val="1"/>
  </w:num>
  <w:num w:numId="2" w16cid:durableId="118975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882"/>
    <w:rsid w:val="0007504E"/>
    <w:rsid w:val="00142D96"/>
    <w:rsid w:val="00164E14"/>
    <w:rsid w:val="00223D63"/>
    <w:rsid w:val="00275E4F"/>
    <w:rsid w:val="00290524"/>
    <w:rsid w:val="002B6034"/>
    <w:rsid w:val="003432F7"/>
    <w:rsid w:val="003E2B76"/>
    <w:rsid w:val="00407220"/>
    <w:rsid w:val="0042729D"/>
    <w:rsid w:val="004C04B2"/>
    <w:rsid w:val="005811F5"/>
    <w:rsid w:val="005E79CB"/>
    <w:rsid w:val="00672CCA"/>
    <w:rsid w:val="00752D10"/>
    <w:rsid w:val="007B6FF4"/>
    <w:rsid w:val="008326D6"/>
    <w:rsid w:val="0083278F"/>
    <w:rsid w:val="00871BB6"/>
    <w:rsid w:val="008E0882"/>
    <w:rsid w:val="00952D38"/>
    <w:rsid w:val="00A47162"/>
    <w:rsid w:val="00A82DB4"/>
    <w:rsid w:val="00C97F78"/>
    <w:rsid w:val="00E45EBC"/>
    <w:rsid w:val="00F465BD"/>
    <w:rsid w:val="00F91987"/>
    <w:rsid w:val="00F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3ED9"/>
  <w15:chartTrackingRefBased/>
  <w15:docId w15:val="{091F7436-67D7-4DE7-AAC6-5EA251BB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content">
    <w:name w:val="markedcontent"/>
    <w:basedOn w:val="DefaultParagraphFont"/>
    <w:rsid w:val="008326D6"/>
  </w:style>
  <w:style w:type="paragraph" w:styleId="ListParagraph">
    <w:name w:val="List Paragraph"/>
    <w:basedOn w:val="Normal"/>
    <w:uiPriority w:val="34"/>
    <w:qFormat/>
    <w:rsid w:val="0083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342D5-FE06-4695-A54C-7706C5CF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032</dc:creator>
  <cp:keywords/>
  <dc:description/>
  <cp:lastModifiedBy>ES DEV 032</cp:lastModifiedBy>
  <cp:revision>6</cp:revision>
  <dcterms:created xsi:type="dcterms:W3CDTF">2023-03-12T17:07:00Z</dcterms:created>
  <dcterms:modified xsi:type="dcterms:W3CDTF">2023-03-13T01:54:00Z</dcterms:modified>
</cp:coreProperties>
</file>