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5D65" w:rsidRDefault="00DF5D65" w:rsidP="00EC6F48">
      <w:pPr>
        <w:spacing w:line="480" w:lineRule="auto"/>
      </w:pPr>
    </w:p>
    <w:p w:rsidR="00DF5D65" w:rsidRDefault="00DF5D65" w:rsidP="00EC6F48">
      <w:pPr>
        <w:spacing w:line="480" w:lineRule="auto"/>
      </w:pPr>
    </w:p>
    <w:p w:rsidR="00DF5D65" w:rsidRDefault="00DF5D65" w:rsidP="00EC6F48">
      <w:pPr>
        <w:spacing w:line="480" w:lineRule="auto"/>
      </w:pPr>
    </w:p>
    <w:p w:rsidR="00DF5D65" w:rsidRDefault="00DF5D65" w:rsidP="00EC6F48">
      <w:pPr>
        <w:spacing w:line="480" w:lineRule="auto"/>
      </w:pPr>
    </w:p>
    <w:p w:rsidR="00DF5D65" w:rsidRDefault="00DF5D65" w:rsidP="00EC6F48">
      <w:pPr>
        <w:spacing w:line="480" w:lineRule="auto"/>
      </w:pPr>
    </w:p>
    <w:p w:rsidR="00DF5D65" w:rsidRDefault="00DF5D65" w:rsidP="00EC6F48">
      <w:pPr>
        <w:spacing w:line="480" w:lineRule="auto"/>
      </w:pPr>
    </w:p>
    <w:p w:rsidR="00DF5D65" w:rsidRDefault="00DF5D65" w:rsidP="00EC6F48">
      <w:pPr>
        <w:spacing w:line="480" w:lineRule="auto"/>
      </w:pPr>
    </w:p>
    <w:p w:rsidR="00DF5D65" w:rsidRDefault="00DF5D65" w:rsidP="00EC6F48">
      <w:pPr>
        <w:spacing w:line="480" w:lineRule="auto"/>
      </w:pPr>
    </w:p>
    <w:p w:rsidR="00DF5D65" w:rsidRDefault="00DF5D65" w:rsidP="00EC6F48">
      <w:pPr>
        <w:spacing w:line="480" w:lineRule="auto"/>
        <w:jc w:val="center"/>
      </w:pPr>
      <w:r>
        <w:t>W</w:t>
      </w:r>
      <w:r w:rsidR="00550DFA">
        <w:t>ell-Being Survey: Liberty Compared to</w:t>
      </w:r>
      <w:r>
        <w:t xml:space="preserve"> Excelsior Springs</w:t>
      </w:r>
    </w:p>
    <w:p w:rsidR="00DF5D65" w:rsidRDefault="00DF5D65" w:rsidP="00EC6F48">
      <w:pPr>
        <w:spacing w:line="480" w:lineRule="auto"/>
        <w:jc w:val="center"/>
      </w:pPr>
      <w:r>
        <w:t xml:space="preserve">Trent R. Harnish, James M. Harvey, </w:t>
      </w:r>
      <w:proofErr w:type="spellStart"/>
      <w:r w:rsidRPr="00DF5D65">
        <w:t>Anavice</w:t>
      </w:r>
      <w:proofErr w:type="spellEnd"/>
      <w:r w:rsidRPr="00DF5D65">
        <w:t xml:space="preserve"> J. Jimenez</w:t>
      </w:r>
      <w:r>
        <w:t>, Jared S. Patton, and Jill A. Powers</w:t>
      </w:r>
    </w:p>
    <w:p w:rsidR="00DF5D65" w:rsidRDefault="00DF5D65" w:rsidP="00EC6F48">
      <w:pPr>
        <w:spacing w:line="480" w:lineRule="auto"/>
        <w:jc w:val="center"/>
      </w:pPr>
      <w:r>
        <w:t>William Jewell College</w:t>
      </w:r>
    </w:p>
    <w:p w:rsidR="00DF5D65" w:rsidRDefault="00DF5D65" w:rsidP="00EC6F48">
      <w:pPr>
        <w:spacing w:line="480" w:lineRule="auto"/>
        <w:jc w:val="center"/>
      </w:pPr>
    </w:p>
    <w:p w:rsidR="00DF5D65" w:rsidRDefault="00DF5D65" w:rsidP="00EC6F48">
      <w:pPr>
        <w:spacing w:line="480" w:lineRule="auto"/>
        <w:jc w:val="center"/>
      </w:pPr>
    </w:p>
    <w:p w:rsidR="00DF5D65" w:rsidRDefault="00DF5D65" w:rsidP="00EC6F48">
      <w:pPr>
        <w:spacing w:line="480" w:lineRule="auto"/>
        <w:jc w:val="center"/>
      </w:pPr>
    </w:p>
    <w:p w:rsidR="00DF5D65" w:rsidRDefault="00DF5D65" w:rsidP="00EC6F48">
      <w:pPr>
        <w:spacing w:line="480" w:lineRule="auto"/>
        <w:jc w:val="center"/>
      </w:pPr>
    </w:p>
    <w:p w:rsidR="00DF5D65" w:rsidRDefault="00DF5D65" w:rsidP="00EC6F48">
      <w:pPr>
        <w:spacing w:line="480" w:lineRule="auto"/>
      </w:pPr>
      <w:r>
        <w:br w:type="page"/>
      </w:r>
    </w:p>
    <w:p w:rsidR="00DF5D65" w:rsidRDefault="0027404A" w:rsidP="00EC6F48">
      <w:pPr>
        <w:spacing w:line="480" w:lineRule="auto"/>
        <w:jc w:val="center"/>
      </w:pPr>
      <w:r>
        <w:lastRenderedPageBreak/>
        <w:t>Abstract</w:t>
      </w:r>
    </w:p>
    <w:p w:rsidR="00DF5D65" w:rsidRDefault="00330645" w:rsidP="00EC6F48">
      <w:pPr>
        <w:spacing w:line="480" w:lineRule="auto"/>
      </w:pPr>
      <w:r w:rsidRPr="00D41568">
        <w:rPr>
          <w:highlight w:val="yellow"/>
        </w:rPr>
        <w:t>With the task of evaluating the well-being of residents in the area near Liberty, Missouri, the researchers of this study chose to survey residents of Liberty and Excelsior Springs, MO about their satisfaction with the city in which they live and with five factors affected by that city that likely influence its residents’ well-being. The five factors, determined by reviewing literature on previous studies regarding well-being and by concepts learned fro</w:t>
      </w:r>
      <w:r w:rsidR="007A5DD1" w:rsidRPr="00D41568">
        <w:rPr>
          <w:highlight w:val="yellow"/>
        </w:rPr>
        <w:t xml:space="preserve">m </w:t>
      </w:r>
      <w:proofErr w:type="spellStart"/>
      <w:r w:rsidR="007A5DD1" w:rsidRPr="00D41568">
        <w:rPr>
          <w:highlight w:val="yellow"/>
        </w:rPr>
        <w:t>Wheelan</w:t>
      </w:r>
      <w:proofErr w:type="spellEnd"/>
      <w:r w:rsidR="007A5DD1" w:rsidRPr="00D41568">
        <w:rPr>
          <w:highlight w:val="yellow"/>
        </w:rPr>
        <w:t xml:space="preserve"> (2010), </w:t>
      </w:r>
      <w:proofErr w:type="spellStart"/>
      <w:r w:rsidR="007A5DD1" w:rsidRPr="00D41568">
        <w:rPr>
          <w:highlight w:val="yellow"/>
        </w:rPr>
        <w:t>McKibben</w:t>
      </w:r>
      <w:proofErr w:type="spellEnd"/>
      <w:r w:rsidR="007A5DD1" w:rsidRPr="00D41568">
        <w:rPr>
          <w:highlight w:val="yellow"/>
        </w:rPr>
        <w:t xml:space="preserve"> (2007), and Bok (2010</w:t>
      </w:r>
      <w:r w:rsidRPr="00D41568">
        <w:rPr>
          <w:highlight w:val="yellow"/>
        </w:rPr>
        <w:t>), were health, safety, available resources, entertainment, and education.</w:t>
      </w:r>
      <w:r>
        <w:t xml:space="preserve"> Results of the survey showed that residents of Liberty were happier and more satisfied across all factors and in the direct measures than those of Excelsior Springs. Safety and entertainment were the factors on which the two cities most differed, suggesting that these elements’ improvement in Excelsior Springs would also improve overall well-being of residents. Additionally, </w:t>
      </w:r>
      <w:r w:rsidR="002940DA">
        <w:t>the factors found to most strongly influence well-being among survey participants of both cities were safety or family and property, education level, and entertainment options within the city. These results suggest that improving these factors in either Liberty or Excelsior Springs, and presumably any city, would increase the well-being of residents. While this study did not consider factors such as community service opportunities and religious practice, it was overall a successful measure of participants’ perceptions of their happiness with their city of residence.</w:t>
      </w:r>
    </w:p>
    <w:p w:rsidR="00EE6736" w:rsidRDefault="00DF5D65" w:rsidP="00330645">
      <w:pPr>
        <w:spacing w:line="480" w:lineRule="auto"/>
        <w:ind w:firstLine="720"/>
      </w:pPr>
      <w:r>
        <w:rPr>
          <w:i/>
        </w:rPr>
        <w:t>Keywords</w:t>
      </w:r>
      <w:r>
        <w:t xml:space="preserve">: </w:t>
      </w:r>
      <w:r w:rsidR="00550DFA">
        <w:t>happiness, well-being, Liberty MO, Excelsior Springs MO, survey, comparison</w:t>
      </w:r>
      <w:r w:rsidR="00EE6736">
        <w:br w:type="page"/>
      </w:r>
    </w:p>
    <w:p w:rsidR="00550DFA" w:rsidRDefault="00550DFA" w:rsidP="00EC6F48">
      <w:pPr>
        <w:spacing w:line="480" w:lineRule="auto"/>
        <w:ind w:firstLine="720"/>
        <w:jc w:val="center"/>
      </w:pPr>
      <w:r>
        <w:lastRenderedPageBreak/>
        <w:t>Well-Being Survey: Liberty Compared to Excelsior Springs</w:t>
      </w:r>
    </w:p>
    <w:p w:rsidR="00EE6736" w:rsidRDefault="00EE6736" w:rsidP="00EC6F48">
      <w:pPr>
        <w:spacing w:line="480" w:lineRule="auto"/>
        <w:ind w:firstLine="720"/>
      </w:pPr>
      <w:r>
        <w:t>Well-being, or quality of life, is a very difficult area of study due to the endless possibilities of what can cause or disrupt happiness.</w:t>
      </w:r>
      <w:r w:rsidR="00E4292B">
        <w:t xml:space="preserve"> Before beginning a study, researchers must narrow their parameters of population, location, and influential factors. We, the current researchers, were tasked with evaluating the well-being of cities including Liberty, Missouri and the surrounding area. After reviewing previous research and evaluating our research capabilities, we chose Liberty and Excelsior Springs, MO as our location</w:t>
      </w:r>
      <w:r w:rsidR="00182DD9">
        <w:t xml:space="preserve"> because their difference in population would potentially create a significant difference in environment. Liberty’s population in 2014 was 29,252 while Excelsior Springs’ population in the same year was 11,244 (</w:t>
      </w:r>
      <w:r w:rsidR="003428E2">
        <w:t>Best Places). We selected</w:t>
      </w:r>
      <w:r w:rsidR="00E4292B">
        <w:t xml:space="preserve"> 18 to 55 year old residents as our population</w:t>
      </w:r>
      <w:r w:rsidR="003428E2">
        <w:t xml:space="preserve"> because they represent the majority of adults in both cities</w:t>
      </w:r>
      <w:r w:rsidR="00E4292B">
        <w:t xml:space="preserve"> and environmental factors largely in the city’s control as our </w:t>
      </w:r>
      <w:r w:rsidR="00016E2E">
        <w:t>influences</w:t>
      </w:r>
      <w:r w:rsidR="003428E2">
        <w:t xml:space="preserve"> because there were the most easily measured and comparable across the two towns</w:t>
      </w:r>
      <w:r w:rsidR="00016E2E">
        <w:t>. Ultimately, we created a survey to directly measure perceptions of a sample of each city’s residents fitting our population description, and we found that Liberty re</w:t>
      </w:r>
      <w:r w:rsidR="0036005F">
        <w:t>sidents are more satisfied than</w:t>
      </w:r>
      <w:r w:rsidR="00016E2E">
        <w:t xml:space="preserve"> </w:t>
      </w:r>
      <w:proofErr w:type="gramStart"/>
      <w:r w:rsidR="00016E2E">
        <w:t>Excelsior Springs</w:t>
      </w:r>
      <w:proofErr w:type="gramEnd"/>
      <w:r w:rsidR="00016E2E">
        <w:t xml:space="preserve"> residents due to lower rates of crime, better education, and higher availability of resources and entertainment within the town. </w:t>
      </w:r>
      <w:r w:rsidR="003428E2">
        <w:t>To determine</w:t>
      </w:r>
      <w:r w:rsidR="00016E2E">
        <w:t xml:space="preserve"> </w:t>
      </w:r>
      <w:r w:rsidR="00FB4B6F">
        <w:t>how to construct</w:t>
      </w:r>
      <w:r w:rsidR="003428E2">
        <w:t xml:space="preserve"> </w:t>
      </w:r>
      <w:r w:rsidR="00C47EE1">
        <w:t>our</w:t>
      </w:r>
      <w:r w:rsidR="00FB4B6F">
        <w:t xml:space="preserve"> original</w:t>
      </w:r>
      <w:r w:rsidR="00C47EE1">
        <w:t xml:space="preserve"> measurement</w:t>
      </w:r>
      <w:r w:rsidR="003428E2">
        <w:t xml:space="preserve">, we </w:t>
      </w:r>
      <w:r w:rsidR="00016E2E">
        <w:t xml:space="preserve">first </w:t>
      </w:r>
      <w:r w:rsidR="003428E2">
        <w:t>needed to</w:t>
      </w:r>
      <w:r w:rsidR="00016E2E">
        <w:t xml:space="preserve"> </w:t>
      </w:r>
      <w:r w:rsidR="003428E2">
        <w:t xml:space="preserve">evaluate </w:t>
      </w:r>
      <w:r w:rsidR="00016E2E">
        <w:t>similar previous studies.</w:t>
      </w:r>
      <w:r w:rsidR="00C47EE1">
        <w:t xml:space="preserve"> This provided both </w:t>
      </w:r>
      <w:r w:rsidR="00FB4B6F">
        <w:t>models for formatting our research</w:t>
      </w:r>
      <w:r w:rsidR="00C47EE1">
        <w:t xml:space="preserve"> and </w:t>
      </w:r>
      <w:r w:rsidR="00FB4B6F">
        <w:t>a basis for determining the factors we sought to measure within it.</w:t>
      </w:r>
    </w:p>
    <w:p w:rsidR="005A39BD" w:rsidRDefault="005A39BD" w:rsidP="00EC6F48">
      <w:pPr>
        <w:spacing w:line="480" w:lineRule="auto"/>
        <w:ind w:firstLine="720"/>
        <w:jc w:val="center"/>
        <w:rPr>
          <w:b/>
        </w:rPr>
      </w:pPr>
      <w:r>
        <w:rPr>
          <w:b/>
        </w:rPr>
        <w:t>Factors Affecting Well-Being</w:t>
      </w:r>
    </w:p>
    <w:p w:rsidR="00016E2E" w:rsidRDefault="00016E2E" w:rsidP="00EC6F48">
      <w:pPr>
        <w:spacing w:line="480" w:lineRule="auto"/>
        <w:ind w:firstLine="720"/>
      </w:pPr>
      <w:r w:rsidRPr="00AC7D2D">
        <w:rPr>
          <w:highlight w:val="yellow"/>
        </w:rPr>
        <w:t xml:space="preserve">Money is often the first issue that comes to mind when people consider the factors that create their well-being, but upon closer examination it is clear that there are many more factors that promote a healthy quality of life. Stories of the rich and famous who are still unable to avoid </w:t>
      </w:r>
      <w:r w:rsidRPr="00AC7D2D">
        <w:rPr>
          <w:highlight w:val="yellow"/>
        </w:rPr>
        <w:lastRenderedPageBreak/>
        <w:t xml:space="preserve">depression and about the lottery winners who realize that their lives were much happier before their bank account balances increased in digits are familiar to most people in Western culture today. Even more </w:t>
      </w:r>
      <w:r w:rsidR="003368FF" w:rsidRPr="00AC7D2D">
        <w:rPr>
          <w:highlight w:val="yellow"/>
        </w:rPr>
        <w:t>common are</w:t>
      </w:r>
      <w:r w:rsidRPr="00AC7D2D">
        <w:rPr>
          <w:highlight w:val="yellow"/>
        </w:rPr>
        <w:t xml:space="preserve"> students </w:t>
      </w:r>
      <w:r w:rsidR="003368FF" w:rsidRPr="00AC7D2D">
        <w:rPr>
          <w:highlight w:val="yellow"/>
        </w:rPr>
        <w:t xml:space="preserve">who </w:t>
      </w:r>
      <w:r w:rsidRPr="00AC7D2D">
        <w:rPr>
          <w:highlight w:val="yellow"/>
        </w:rPr>
        <w:t>elect not to immediately enter the work force after high school graduation, but to attend a higher education institution instead and go into debt in order to eventually receive a higher pay rate. Money provides many necessities, but it is not the deciding influence on the state of one’s well-being. So, in judging whether residents’ well-being may be higher in one city compared to another, there are many factors to consider that may matter more than the cities’ median salaries.</w:t>
      </w:r>
    </w:p>
    <w:p w:rsidR="005A39BD" w:rsidRDefault="005A39BD" w:rsidP="00EC6F48">
      <w:pPr>
        <w:spacing w:line="480" w:lineRule="auto"/>
        <w:ind w:firstLine="720"/>
      </w:pPr>
      <w:r>
        <w:t>From the readings and research done in preparation for the current study, we, the researchers, found five factors related to people’s city and community that strongly influence well-being: health, safety, resources, education, and entertainment. The following is a literature review and explanation of these factors.</w:t>
      </w:r>
    </w:p>
    <w:p w:rsidR="005A39BD" w:rsidRPr="005A39BD" w:rsidRDefault="005A39BD" w:rsidP="00EC6F48">
      <w:pPr>
        <w:spacing w:line="480" w:lineRule="auto"/>
        <w:rPr>
          <w:b/>
        </w:rPr>
      </w:pPr>
      <w:r>
        <w:rPr>
          <w:b/>
        </w:rPr>
        <w:t>Health</w:t>
      </w:r>
    </w:p>
    <w:p w:rsidR="00EE6736" w:rsidRPr="007841DE" w:rsidRDefault="00EE6736" w:rsidP="00EC6F48">
      <w:pPr>
        <w:spacing w:line="480" w:lineRule="auto"/>
        <w:ind w:firstLine="720"/>
        <w:rPr>
          <w:highlight w:val="yellow"/>
        </w:rPr>
      </w:pPr>
      <w:r w:rsidRPr="007841DE">
        <w:rPr>
          <w:highlight w:val="yellow"/>
        </w:rPr>
        <w:t xml:space="preserve">When it comes </w:t>
      </w:r>
      <w:r w:rsidR="003368FF" w:rsidRPr="007841DE">
        <w:rPr>
          <w:highlight w:val="yellow"/>
        </w:rPr>
        <w:t>to the relationship of health</w:t>
      </w:r>
      <w:r w:rsidR="005A39BD" w:rsidRPr="007841DE">
        <w:rPr>
          <w:highlight w:val="yellow"/>
        </w:rPr>
        <w:t xml:space="preserve"> to</w:t>
      </w:r>
      <w:r w:rsidRPr="007841DE">
        <w:rPr>
          <w:highlight w:val="yellow"/>
        </w:rPr>
        <w:t xml:space="preserve"> well-being,</w:t>
      </w:r>
      <w:r w:rsidR="00F62095" w:rsidRPr="007841DE">
        <w:rPr>
          <w:highlight w:val="yellow"/>
        </w:rPr>
        <w:t xml:space="preserve"> individual</w:t>
      </w:r>
      <w:r w:rsidRPr="007841DE">
        <w:rPr>
          <w:highlight w:val="yellow"/>
        </w:rPr>
        <w:t xml:space="preserve"> percep</w:t>
      </w:r>
      <w:r w:rsidR="00C64B7C" w:rsidRPr="007841DE">
        <w:rPr>
          <w:highlight w:val="yellow"/>
        </w:rPr>
        <w:t>tion is reality. I</w:t>
      </w:r>
      <w:r w:rsidRPr="007841DE">
        <w:rPr>
          <w:highlight w:val="yellow"/>
        </w:rPr>
        <w:t>n many situations</w:t>
      </w:r>
      <w:r w:rsidR="00C64B7C" w:rsidRPr="007841DE">
        <w:rPr>
          <w:highlight w:val="yellow"/>
        </w:rPr>
        <w:t>,</w:t>
      </w:r>
      <w:r w:rsidRPr="007841DE">
        <w:rPr>
          <w:highlight w:val="yellow"/>
        </w:rPr>
        <w:t xml:space="preserve"> a general idea of what it means to be health</w:t>
      </w:r>
      <w:r w:rsidR="00C64B7C" w:rsidRPr="007841DE">
        <w:rPr>
          <w:highlight w:val="yellow"/>
        </w:rPr>
        <w:t xml:space="preserve">y may not be fitting for every person. If </w:t>
      </w:r>
      <w:r w:rsidR="0049431C" w:rsidRPr="007841DE">
        <w:rPr>
          <w:highlight w:val="yellow"/>
        </w:rPr>
        <w:t>a man</w:t>
      </w:r>
      <w:r w:rsidR="00C64B7C" w:rsidRPr="007841DE">
        <w:rPr>
          <w:highlight w:val="yellow"/>
        </w:rPr>
        <w:t xml:space="preserve"> were</w:t>
      </w:r>
      <w:r w:rsidR="0049431C" w:rsidRPr="007841DE">
        <w:rPr>
          <w:highlight w:val="yellow"/>
        </w:rPr>
        <w:t xml:space="preserve"> to have a limb removed in order to prevent</w:t>
      </w:r>
      <w:r w:rsidRPr="007841DE">
        <w:rPr>
          <w:highlight w:val="yellow"/>
        </w:rPr>
        <w:t xml:space="preserve"> an infection fro</w:t>
      </w:r>
      <w:r w:rsidR="0049431C" w:rsidRPr="007841DE">
        <w:rPr>
          <w:highlight w:val="yellow"/>
        </w:rPr>
        <w:t>m spreading, the amputation would increase his health; however, whether his</w:t>
      </w:r>
      <w:r w:rsidRPr="007841DE">
        <w:rPr>
          <w:highlight w:val="yellow"/>
        </w:rPr>
        <w:t xml:space="preserve"> well-being was increased o</w:t>
      </w:r>
      <w:r w:rsidR="0049431C" w:rsidRPr="007841DE">
        <w:rPr>
          <w:highlight w:val="yellow"/>
        </w:rPr>
        <w:t xml:space="preserve">r decreased will </w:t>
      </w:r>
      <w:r w:rsidR="0036005F" w:rsidRPr="007841DE">
        <w:rPr>
          <w:highlight w:val="yellow"/>
        </w:rPr>
        <w:t>depend on his personal outlook—</w:t>
      </w:r>
      <w:r w:rsidR="0049431C" w:rsidRPr="007841DE">
        <w:rPr>
          <w:highlight w:val="yellow"/>
        </w:rPr>
        <w:t>whether he is</w:t>
      </w:r>
      <w:r w:rsidRPr="007841DE">
        <w:rPr>
          <w:highlight w:val="yellow"/>
        </w:rPr>
        <w:t xml:space="preserve"> optimistic or pessimistic (</w:t>
      </w:r>
      <w:proofErr w:type="spellStart"/>
      <w:r w:rsidRPr="007841DE">
        <w:rPr>
          <w:highlight w:val="yellow"/>
        </w:rPr>
        <w:t>Raibley</w:t>
      </w:r>
      <w:proofErr w:type="spellEnd"/>
      <w:r w:rsidR="0049431C" w:rsidRPr="007841DE">
        <w:rPr>
          <w:highlight w:val="yellow"/>
        </w:rPr>
        <w:t>,</w:t>
      </w:r>
      <w:r w:rsidRPr="007841DE">
        <w:rPr>
          <w:highlight w:val="yellow"/>
        </w:rPr>
        <w:t xml:space="preserve"> 2013). </w:t>
      </w:r>
      <w:r w:rsidR="0036005F" w:rsidRPr="007841DE">
        <w:rPr>
          <w:highlight w:val="yellow"/>
        </w:rPr>
        <w:t>It is clear that “h</w:t>
      </w:r>
      <w:r w:rsidRPr="007841DE">
        <w:rPr>
          <w:highlight w:val="yellow"/>
        </w:rPr>
        <w:t>uman flourishing depends substantially on the verdicts of our emotional natures, to a significant extent independently of what we think about</w:t>
      </w:r>
      <w:r w:rsidR="0049431C" w:rsidRPr="007841DE">
        <w:rPr>
          <w:highlight w:val="yellow"/>
        </w:rPr>
        <w:t xml:space="preserve"> our lives” (</w:t>
      </w:r>
      <w:proofErr w:type="spellStart"/>
      <w:r w:rsidR="0049431C" w:rsidRPr="007841DE">
        <w:rPr>
          <w:highlight w:val="yellow"/>
        </w:rPr>
        <w:t>Raibley</w:t>
      </w:r>
      <w:proofErr w:type="spellEnd"/>
      <w:r w:rsidR="0049431C" w:rsidRPr="007841DE">
        <w:rPr>
          <w:highlight w:val="yellow"/>
        </w:rPr>
        <w:t>, 2013, p. 8).</w:t>
      </w:r>
      <w:r w:rsidRPr="007841DE">
        <w:rPr>
          <w:highlight w:val="yellow"/>
        </w:rPr>
        <w:t xml:space="preserve"> Health</w:t>
      </w:r>
      <w:r w:rsidR="0049431C" w:rsidRPr="007841DE">
        <w:rPr>
          <w:highlight w:val="yellow"/>
        </w:rPr>
        <w:t xml:space="preserve"> is a very important factor of people’s</w:t>
      </w:r>
      <w:r w:rsidRPr="007841DE">
        <w:rPr>
          <w:highlight w:val="yellow"/>
        </w:rPr>
        <w:t xml:space="preserve"> well</w:t>
      </w:r>
      <w:r w:rsidR="0049431C" w:rsidRPr="007841DE">
        <w:rPr>
          <w:highlight w:val="yellow"/>
        </w:rPr>
        <w:t>-being,</w:t>
      </w:r>
      <w:r w:rsidRPr="007841DE">
        <w:rPr>
          <w:highlight w:val="yellow"/>
        </w:rPr>
        <w:t xml:space="preserve"> emotional</w:t>
      </w:r>
      <w:r w:rsidR="0049431C" w:rsidRPr="007841DE">
        <w:rPr>
          <w:highlight w:val="yellow"/>
        </w:rPr>
        <w:t>ly</w:t>
      </w:r>
      <w:r w:rsidRPr="007841DE">
        <w:rPr>
          <w:highlight w:val="yellow"/>
        </w:rPr>
        <w:t xml:space="preserve"> and physical</w:t>
      </w:r>
      <w:r w:rsidR="0049431C" w:rsidRPr="007841DE">
        <w:rPr>
          <w:highlight w:val="yellow"/>
        </w:rPr>
        <w:t>ly</w:t>
      </w:r>
      <w:r w:rsidRPr="007841DE">
        <w:rPr>
          <w:highlight w:val="yellow"/>
        </w:rPr>
        <w:t>.</w:t>
      </w:r>
    </w:p>
    <w:p w:rsidR="00EE6736" w:rsidRPr="007841DE" w:rsidRDefault="0049431C" w:rsidP="00EC6F48">
      <w:pPr>
        <w:spacing w:line="480" w:lineRule="auto"/>
        <w:ind w:firstLine="720"/>
        <w:rPr>
          <w:highlight w:val="yellow"/>
        </w:rPr>
      </w:pPr>
      <w:r w:rsidRPr="007841DE">
        <w:rPr>
          <w:highlight w:val="yellow"/>
        </w:rPr>
        <w:t>Many</w:t>
      </w:r>
      <w:r w:rsidR="00EE6736" w:rsidRPr="007841DE">
        <w:rPr>
          <w:highlight w:val="yellow"/>
        </w:rPr>
        <w:t xml:space="preserve"> studies have concluded that it is self-perceived health that affects well-being (</w:t>
      </w:r>
      <w:proofErr w:type="spellStart"/>
      <w:r w:rsidR="00EE6736" w:rsidRPr="007841DE">
        <w:rPr>
          <w:highlight w:val="yellow"/>
        </w:rPr>
        <w:t>Kahneman</w:t>
      </w:r>
      <w:proofErr w:type="spellEnd"/>
      <w:r w:rsidR="00EE6736" w:rsidRPr="007841DE">
        <w:rPr>
          <w:highlight w:val="yellow"/>
        </w:rPr>
        <w:t xml:space="preserve"> &amp; Deaton, 2</w:t>
      </w:r>
      <w:r w:rsidRPr="007841DE">
        <w:rPr>
          <w:highlight w:val="yellow"/>
        </w:rPr>
        <w:t>010). For instance,</w:t>
      </w:r>
      <w:r w:rsidR="00EE6736" w:rsidRPr="007841DE">
        <w:rPr>
          <w:highlight w:val="yellow"/>
        </w:rPr>
        <w:t xml:space="preserve"> a</w:t>
      </w:r>
      <w:r w:rsidRPr="007841DE">
        <w:rPr>
          <w:highlight w:val="yellow"/>
        </w:rPr>
        <w:t xml:space="preserve"> woman may fit </w:t>
      </w:r>
      <w:r w:rsidR="00BA7DDE" w:rsidRPr="007841DE">
        <w:rPr>
          <w:highlight w:val="yellow"/>
        </w:rPr>
        <w:t xml:space="preserve">or even fall below </w:t>
      </w:r>
      <w:r w:rsidRPr="007841DE">
        <w:rPr>
          <w:highlight w:val="yellow"/>
        </w:rPr>
        <w:t xml:space="preserve">the </w:t>
      </w:r>
      <w:r w:rsidR="00BA7DDE" w:rsidRPr="007841DE">
        <w:rPr>
          <w:highlight w:val="yellow"/>
        </w:rPr>
        <w:t xml:space="preserve">standard </w:t>
      </w:r>
      <w:r w:rsidR="00BA7DDE" w:rsidRPr="007841DE">
        <w:rPr>
          <w:highlight w:val="yellow"/>
        </w:rPr>
        <w:lastRenderedPageBreak/>
        <w:t>medical</w:t>
      </w:r>
      <w:r w:rsidRPr="007841DE">
        <w:rPr>
          <w:highlight w:val="yellow"/>
        </w:rPr>
        <w:t xml:space="preserve"> definition of an appropriate </w:t>
      </w:r>
      <w:r w:rsidR="00BA7DDE" w:rsidRPr="007841DE">
        <w:rPr>
          <w:highlight w:val="yellow"/>
        </w:rPr>
        <w:t>weight for her height and age,</w:t>
      </w:r>
      <w:r w:rsidRPr="007841DE">
        <w:rPr>
          <w:highlight w:val="yellow"/>
        </w:rPr>
        <w:t xml:space="preserve"> </w:t>
      </w:r>
      <w:r w:rsidR="00EE6736" w:rsidRPr="007841DE">
        <w:rPr>
          <w:highlight w:val="yellow"/>
        </w:rPr>
        <w:t xml:space="preserve">but if she </w:t>
      </w:r>
      <w:r w:rsidR="00BA7DDE" w:rsidRPr="007841DE">
        <w:rPr>
          <w:highlight w:val="yellow"/>
        </w:rPr>
        <w:t>believes the number on her scale is too high</w:t>
      </w:r>
      <w:r w:rsidR="00EE6736" w:rsidRPr="007841DE">
        <w:rPr>
          <w:highlight w:val="yellow"/>
        </w:rPr>
        <w:t>, her psychol</w:t>
      </w:r>
      <w:r w:rsidR="00BA7DDE" w:rsidRPr="007841DE">
        <w:rPr>
          <w:highlight w:val="yellow"/>
        </w:rPr>
        <w:t>ogical well-being is decreased desp</w:t>
      </w:r>
      <w:r w:rsidR="0036005F" w:rsidRPr="007841DE">
        <w:rPr>
          <w:highlight w:val="yellow"/>
        </w:rPr>
        <w:t xml:space="preserve">ite her friends’, </w:t>
      </w:r>
      <w:proofErr w:type="spellStart"/>
      <w:r w:rsidR="0036005F" w:rsidRPr="007841DE">
        <w:rPr>
          <w:highlight w:val="yellow"/>
        </w:rPr>
        <w:t>family’s</w:t>
      </w:r>
      <w:proofErr w:type="spellEnd"/>
      <w:r w:rsidR="0036005F" w:rsidRPr="007841DE">
        <w:rPr>
          <w:highlight w:val="yellow"/>
        </w:rPr>
        <w:t xml:space="preserve">, </w:t>
      </w:r>
      <w:r w:rsidR="00BA7DDE" w:rsidRPr="007841DE">
        <w:rPr>
          <w:highlight w:val="yellow"/>
        </w:rPr>
        <w:t>doctor’s,</w:t>
      </w:r>
      <w:r w:rsidR="0036005F" w:rsidRPr="007841DE">
        <w:rPr>
          <w:highlight w:val="yellow"/>
        </w:rPr>
        <w:t xml:space="preserve"> and</w:t>
      </w:r>
      <w:r w:rsidR="00BA7DDE" w:rsidRPr="007841DE">
        <w:rPr>
          <w:highlight w:val="yellow"/>
        </w:rPr>
        <w:t xml:space="preserve"> even society’s assurances that she is healthy.</w:t>
      </w:r>
    </w:p>
    <w:p w:rsidR="00EE6736" w:rsidRDefault="00EE6736" w:rsidP="00EC6F48">
      <w:pPr>
        <w:spacing w:line="480" w:lineRule="auto"/>
        <w:ind w:firstLine="720"/>
      </w:pPr>
      <w:r w:rsidRPr="007841DE">
        <w:rPr>
          <w:highlight w:val="yellow"/>
        </w:rPr>
        <w:t>Quantifying the relationship between well-being and health is quite difficult. It is invalid to assume that duration of life, which can easily be measured, increases well-being</w:t>
      </w:r>
      <w:r w:rsidR="00BA7DDE" w:rsidRPr="007841DE">
        <w:rPr>
          <w:highlight w:val="yellow"/>
        </w:rPr>
        <w:t>,</w:t>
      </w:r>
      <w:r w:rsidRPr="007841DE">
        <w:rPr>
          <w:highlight w:val="yellow"/>
        </w:rPr>
        <w:t xml:space="preserve"> for it is the quality of life that is most important (</w:t>
      </w:r>
      <w:proofErr w:type="spellStart"/>
      <w:r w:rsidRPr="007841DE">
        <w:rPr>
          <w:highlight w:val="yellow"/>
        </w:rPr>
        <w:t>Kahneman</w:t>
      </w:r>
      <w:proofErr w:type="spellEnd"/>
      <w:r w:rsidRPr="007841DE">
        <w:rPr>
          <w:highlight w:val="yellow"/>
        </w:rPr>
        <w:t xml:space="preserve"> &amp; </w:t>
      </w:r>
      <w:r w:rsidR="00BA7DDE" w:rsidRPr="007841DE">
        <w:rPr>
          <w:highlight w:val="yellow"/>
        </w:rPr>
        <w:t xml:space="preserve">Deaton, 2010).  However, </w:t>
      </w:r>
      <w:r w:rsidR="00A8772B" w:rsidRPr="007841DE">
        <w:rPr>
          <w:highlight w:val="yellow"/>
        </w:rPr>
        <w:t>individuals</w:t>
      </w:r>
      <w:r w:rsidRPr="007841DE">
        <w:rPr>
          <w:highlight w:val="yellow"/>
        </w:rPr>
        <w:t xml:space="preserve"> with positive well-being often </w:t>
      </w:r>
      <w:r w:rsidR="003368FF" w:rsidRPr="007841DE">
        <w:rPr>
          <w:highlight w:val="yellow"/>
        </w:rPr>
        <w:t>experience</w:t>
      </w:r>
      <w:r w:rsidRPr="007841DE">
        <w:rPr>
          <w:highlight w:val="yellow"/>
        </w:rPr>
        <w:t xml:space="preserve"> longevity due to healthy habits or behaviors. In numerous studies</w:t>
      </w:r>
      <w:r w:rsidR="003368FF" w:rsidRPr="007841DE">
        <w:rPr>
          <w:highlight w:val="yellow"/>
        </w:rPr>
        <w:t>,</w:t>
      </w:r>
      <w:r w:rsidRPr="007841DE">
        <w:rPr>
          <w:highlight w:val="yellow"/>
        </w:rPr>
        <w:t xml:space="preserve"> positive well-being wa</w:t>
      </w:r>
      <w:r w:rsidR="00BA7DDE" w:rsidRPr="007841DE">
        <w:rPr>
          <w:highlight w:val="yellow"/>
        </w:rPr>
        <w:t>s highly correlated with those who</w:t>
      </w:r>
      <w:r w:rsidRPr="007841DE">
        <w:rPr>
          <w:highlight w:val="yellow"/>
        </w:rPr>
        <w:t xml:space="preserve"> were medically health</w:t>
      </w:r>
      <w:r w:rsidR="00BA7DDE" w:rsidRPr="007841DE">
        <w:rPr>
          <w:highlight w:val="yellow"/>
        </w:rPr>
        <w:t>y and had healthy work atmospheres,</w:t>
      </w:r>
      <w:r w:rsidRPr="007841DE">
        <w:rPr>
          <w:highlight w:val="yellow"/>
        </w:rPr>
        <w:t xml:space="preserve"> healthy family relationships, low risks of illnesses, and high productivity (</w:t>
      </w:r>
      <w:proofErr w:type="spellStart"/>
      <w:r w:rsidRPr="007841DE">
        <w:rPr>
          <w:highlight w:val="yellow"/>
        </w:rPr>
        <w:t>Lyubomirsky</w:t>
      </w:r>
      <w:proofErr w:type="spellEnd"/>
      <w:r w:rsidR="00BA7DDE" w:rsidRPr="007841DE">
        <w:rPr>
          <w:highlight w:val="yellow"/>
        </w:rPr>
        <w:t>,</w:t>
      </w:r>
      <w:r w:rsidRPr="007841DE">
        <w:rPr>
          <w:highlight w:val="yellow"/>
        </w:rPr>
        <w:t xml:space="preserve"> 2005).</w:t>
      </w:r>
    </w:p>
    <w:p w:rsidR="005A39BD" w:rsidRPr="005A39BD" w:rsidRDefault="005A39BD" w:rsidP="00EC6F48">
      <w:pPr>
        <w:spacing w:line="480" w:lineRule="auto"/>
        <w:rPr>
          <w:b/>
        </w:rPr>
      </w:pPr>
      <w:r>
        <w:rPr>
          <w:b/>
        </w:rPr>
        <w:t>Safety</w:t>
      </w:r>
    </w:p>
    <w:p w:rsidR="00EE6736" w:rsidRPr="00E2145D" w:rsidRDefault="003C2950" w:rsidP="00EC6F48">
      <w:pPr>
        <w:spacing w:line="480" w:lineRule="auto"/>
        <w:ind w:firstLine="720"/>
        <w:rPr>
          <w:highlight w:val="yellow"/>
        </w:rPr>
      </w:pPr>
      <w:r w:rsidRPr="00E2145D">
        <w:rPr>
          <w:highlight w:val="yellow"/>
        </w:rPr>
        <w:t>Happiness and p</w:t>
      </w:r>
      <w:r w:rsidR="00EE6736" w:rsidRPr="00E2145D">
        <w:rPr>
          <w:highlight w:val="yellow"/>
        </w:rPr>
        <w:t>hysical</w:t>
      </w:r>
      <w:r w:rsidRPr="00E2145D">
        <w:rPr>
          <w:highlight w:val="yellow"/>
        </w:rPr>
        <w:t xml:space="preserve"> health are</w:t>
      </w:r>
      <w:r w:rsidR="003368FF" w:rsidRPr="00E2145D">
        <w:rPr>
          <w:highlight w:val="yellow"/>
        </w:rPr>
        <w:t xml:space="preserve"> very dependent upon the</w:t>
      </w:r>
      <w:r w:rsidR="00BA7DDE" w:rsidRPr="00E2145D">
        <w:rPr>
          <w:highlight w:val="yellow"/>
        </w:rPr>
        <w:t xml:space="preserve"> ability to feel safe in one’s environment. Naturally, most people</w:t>
      </w:r>
      <w:r w:rsidR="00EE6736" w:rsidRPr="00E2145D">
        <w:rPr>
          <w:highlight w:val="yellow"/>
        </w:rPr>
        <w:t xml:space="preserve"> would like t</w:t>
      </w:r>
      <w:r w:rsidR="00BA7DDE" w:rsidRPr="00E2145D">
        <w:rPr>
          <w:highlight w:val="yellow"/>
        </w:rPr>
        <w:t>o live in an area that allows them to feel secure with their surroundings</w:t>
      </w:r>
      <w:r w:rsidR="00EE6736" w:rsidRPr="00E2145D">
        <w:rPr>
          <w:highlight w:val="yellow"/>
        </w:rPr>
        <w:t xml:space="preserve"> an</w:t>
      </w:r>
      <w:r w:rsidR="00BA7DDE" w:rsidRPr="00E2145D">
        <w:rPr>
          <w:highlight w:val="yellow"/>
        </w:rPr>
        <w:t>d secure about the safety of their</w:t>
      </w:r>
      <w:r w:rsidR="00EE6736" w:rsidRPr="00E2145D">
        <w:rPr>
          <w:highlight w:val="yellow"/>
        </w:rPr>
        <w:t xml:space="preserve"> friends and loved ones. Among western democracies</w:t>
      </w:r>
      <w:r w:rsidR="001C2F26" w:rsidRPr="00E2145D">
        <w:rPr>
          <w:highlight w:val="yellow"/>
        </w:rPr>
        <w:t>,</w:t>
      </w:r>
      <w:r w:rsidR="00EE6736" w:rsidRPr="00E2145D">
        <w:rPr>
          <w:highlight w:val="yellow"/>
        </w:rPr>
        <w:t xml:space="preserve"> the United States rates very high in homicides, robberies, and assaults</w:t>
      </w:r>
      <w:r w:rsidR="003368FF" w:rsidRPr="00E2145D">
        <w:rPr>
          <w:highlight w:val="yellow"/>
        </w:rPr>
        <w:t>; i</w:t>
      </w:r>
      <w:r w:rsidR="001C2F26" w:rsidRPr="00E2145D">
        <w:rPr>
          <w:highlight w:val="yellow"/>
        </w:rPr>
        <w:t xml:space="preserve">n fact, people between the ages of 14 and </w:t>
      </w:r>
      <w:r w:rsidR="00EE6736" w:rsidRPr="00E2145D">
        <w:rPr>
          <w:highlight w:val="yellow"/>
        </w:rPr>
        <w:t>30 are more likely</w:t>
      </w:r>
      <w:r w:rsidR="001C2F26" w:rsidRPr="00E2145D">
        <w:rPr>
          <w:highlight w:val="yellow"/>
        </w:rPr>
        <w:t xml:space="preserve"> to die from homicide than from any other cause, excluding unintentional injuries</w:t>
      </w:r>
      <w:r w:rsidR="003368FF" w:rsidRPr="00E2145D">
        <w:rPr>
          <w:highlight w:val="yellow"/>
        </w:rPr>
        <w:t xml:space="preserve"> (</w:t>
      </w:r>
      <w:proofErr w:type="spellStart"/>
      <w:r w:rsidR="003368FF" w:rsidRPr="00E2145D">
        <w:rPr>
          <w:highlight w:val="yellow"/>
        </w:rPr>
        <w:t>McGarrell</w:t>
      </w:r>
      <w:proofErr w:type="spellEnd"/>
      <w:r w:rsidR="003368FF" w:rsidRPr="00E2145D">
        <w:rPr>
          <w:highlight w:val="yellow"/>
        </w:rPr>
        <w:t>, 2010)</w:t>
      </w:r>
      <w:r w:rsidR="001C2F26" w:rsidRPr="00E2145D">
        <w:rPr>
          <w:highlight w:val="yellow"/>
        </w:rPr>
        <w:t>. I</w:t>
      </w:r>
      <w:r w:rsidR="00EE6736" w:rsidRPr="00E2145D">
        <w:rPr>
          <w:highlight w:val="yellow"/>
        </w:rPr>
        <w:t>t is all the more important</w:t>
      </w:r>
      <w:r w:rsidR="001C2F26" w:rsidRPr="00E2145D">
        <w:rPr>
          <w:highlight w:val="yellow"/>
        </w:rPr>
        <w:t xml:space="preserve"> for one’s</w:t>
      </w:r>
      <w:r w:rsidR="00EE6736" w:rsidRPr="00E2145D">
        <w:rPr>
          <w:highlight w:val="yellow"/>
        </w:rPr>
        <w:t xml:space="preserve"> well-being</w:t>
      </w:r>
      <w:r w:rsidR="001C2F26" w:rsidRPr="00E2145D">
        <w:rPr>
          <w:highlight w:val="yellow"/>
        </w:rPr>
        <w:t xml:space="preserve">, then, that one </w:t>
      </w:r>
      <w:proofErr w:type="gramStart"/>
      <w:r w:rsidR="001C2F26" w:rsidRPr="00E2145D">
        <w:rPr>
          <w:highlight w:val="yellow"/>
        </w:rPr>
        <w:t>reside</w:t>
      </w:r>
      <w:proofErr w:type="gramEnd"/>
      <w:r w:rsidR="00EE6736" w:rsidRPr="00E2145D">
        <w:rPr>
          <w:highlight w:val="yellow"/>
        </w:rPr>
        <w:t xml:space="preserve"> in a city that allows</w:t>
      </w:r>
      <w:r w:rsidR="001C2F26" w:rsidRPr="00E2145D">
        <w:rPr>
          <w:highlight w:val="yellow"/>
        </w:rPr>
        <w:t xml:space="preserve"> one to live more than to</w:t>
      </w:r>
      <w:r w:rsidR="00EE6736" w:rsidRPr="00E2145D">
        <w:rPr>
          <w:highlight w:val="yellow"/>
        </w:rPr>
        <w:t xml:space="preserve"> worry.</w:t>
      </w:r>
    </w:p>
    <w:p w:rsidR="00EE6736" w:rsidRPr="00E2145D" w:rsidRDefault="00EE6736" w:rsidP="00EC6F48">
      <w:pPr>
        <w:spacing w:line="480" w:lineRule="auto"/>
        <w:ind w:firstLine="720"/>
        <w:rPr>
          <w:highlight w:val="yellow"/>
        </w:rPr>
      </w:pPr>
      <w:r w:rsidRPr="00E2145D">
        <w:rPr>
          <w:highlight w:val="yellow"/>
        </w:rPr>
        <w:t>Sa</w:t>
      </w:r>
      <w:r w:rsidR="003C2950" w:rsidRPr="00E2145D">
        <w:rPr>
          <w:highlight w:val="yellow"/>
        </w:rPr>
        <w:t>fety is a factor</w:t>
      </w:r>
      <w:r w:rsidRPr="00E2145D">
        <w:rPr>
          <w:highlight w:val="yellow"/>
        </w:rPr>
        <w:t xml:space="preserve"> that is quite easy to measure. Crime rates and the overall </w:t>
      </w:r>
      <w:r w:rsidR="003C2950" w:rsidRPr="00E2145D">
        <w:rPr>
          <w:highlight w:val="yellow"/>
        </w:rPr>
        <w:t>“</w:t>
      </w:r>
      <w:r w:rsidRPr="00E2145D">
        <w:rPr>
          <w:highlight w:val="yellow"/>
        </w:rPr>
        <w:t>vibe</w:t>
      </w:r>
      <w:r w:rsidR="003C2950" w:rsidRPr="00E2145D">
        <w:rPr>
          <w:highlight w:val="yellow"/>
        </w:rPr>
        <w:t>” of an area may convey to visitors</w:t>
      </w:r>
      <w:r w:rsidRPr="00E2145D">
        <w:rPr>
          <w:highlight w:val="yellow"/>
        </w:rPr>
        <w:t xml:space="preserve"> whether or not they should feel safe. Jones </w:t>
      </w:r>
      <w:r w:rsidR="003C2950" w:rsidRPr="00E2145D">
        <w:rPr>
          <w:highlight w:val="yellow"/>
        </w:rPr>
        <w:t>(</w:t>
      </w:r>
      <w:r w:rsidRPr="00E2145D">
        <w:rPr>
          <w:highlight w:val="yellow"/>
        </w:rPr>
        <w:t>2006</w:t>
      </w:r>
      <w:r w:rsidR="003C2950" w:rsidRPr="00E2145D">
        <w:rPr>
          <w:highlight w:val="yellow"/>
        </w:rPr>
        <w:t xml:space="preserve">) conducted a study </w:t>
      </w:r>
      <w:r w:rsidRPr="00E2145D">
        <w:rPr>
          <w:highlight w:val="yellow"/>
        </w:rPr>
        <w:t>comparing crime rates of low income and middle income homes. T</w:t>
      </w:r>
      <w:r w:rsidR="003C2950" w:rsidRPr="00E2145D">
        <w:rPr>
          <w:highlight w:val="yellow"/>
        </w:rPr>
        <w:t>he result suggested that people</w:t>
      </w:r>
      <w:r w:rsidRPr="00E2145D">
        <w:rPr>
          <w:highlight w:val="yellow"/>
        </w:rPr>
        <w:t xml:space="preserve"> living in an area in which the median income was above </w:t>
      </w:r>
      <w:r w:rsidR="003C2950" w:rsidRPr="00E2145D">
        <w:rPr>
          <w:highlight w:val="yellow"/>
        </w:rPr>
        <w:t>$</w:t>
      </w:r>
      <w:r w:rsidRPr="00E2145D">
        <w:rPr>
          <w:highlight w:val="yellow"/>
        </w:rPr>
        <w:t>30,000 experienced less cri</w:t>
      </w:r>
      <w:r w:rsidR="003C2950" w:rsidRPr="00E2145D">
        <w:rPr>
          <w:highlight w:val="yellow"/>
        </w:rPr>
        <w:t>me</w:t>
      </w:r>
      <w:r w:rsidR="00A8772B" w:rsidRPr="00E2145D">
        <w:rPr>
          <w:highlight w:val="yellow"/>
        </w:rPr>
        <w:t xml:space="preserve"> than those in an area with a median income</w:t>
      </w:r>
      <w:r w:rsidRPr="00E2145D">
        <w:rPr>
          <w:highlight w:val="yellow"/>
        </w:rPr>
        <w:t xml:space="preserve"> below</w:t>
      </w:r>
      <w:r w:rsidR="00A8772B" w:rsidRPr="00E2145D">
        <w:rPr>
          <w:highlight w:val="yellow"/>
        </w:rPr>
        <w:t xml:space="preserve"> the same amount</w:t>
      </w:r>
      <w:r w:rsidRPr="00E2145D">
        <w:rPr>
          <w:highlight w:val="yellow"/>
        </w:rPr>
        <w:t>.</w:t>
      </w:r>
    </w:p>
    <w:p w:rsidR="00EE6736" w:rsidRPr="00E2145D" w:rsidRDefault="00EE6736" w:rsidP="00EC6F48">
      <w:pPr>
        <w:spacing w:line="480" w:lineRule="auto"/>
        <w:ind w:firstLine="720"/>
      </w:pPr>
      <w:r w:rsidRPr="00E2145D">
        <w:rPr>
          <w:highlight w:val="yellow"/>
        </w:rPr>
        <w:lastRenderedPageBreak/>
        <w:t>Although crim</w:t>
      </w:r>
      <w:r w:rsidR="003C2950" w:rsidRPr="00E2145D">
        <w:rPr>
          <w:highlight w:val="yellow"/>
        </w:rPr>
        <w:t>e is a significant factor of people’s</w:t>
      </w:r>
      <w:r w:rsidRPr="00E2145D">
        <w:rPr>
          <w:highlight w:val="yellow"/>
        </w:rPr>
        <w:t xml:space="preserve"> safety, it is sur</w:t>
      </w:r>
      <w:r w:rsidR="003368FF" w:rsidRPr="00E2145D">
        <w:rPr>
          <w:highlight w:val="yellow"/>
        </w:rPr>
        <w:t>e</w:t>
      </w:r>
      <w:r w:rsidRPr="00E2145D">
        <w:rPr>
          <w:highlight w:val="yellow"/>
        </w:rPr>
        <w:t>ly not the only one. The safety of the roads in a town can either lead to positive well-being or they can be very detrimental.</w:t>
      </w:r>
      <w:r w:rsidR="003C2950" w:rsidRPr="00E2145D">
        <w:rPr>
          <w:highlight w:val="yellow"/>
        </w:rPr>
        <w:t xml:space="preserve"> Cities that have high accident rates usually have</w:t>
      </w:r>
      <w:r w:rsidRPr="00E2145D">
        <w:rPr>
          <w:highlight w:val="yellow"/>
        </w:rPr>
        <w:t xml:space="preserve"> poor road conditions and/or busy intersections.</w:t>
      </w:r>
    </w:p>
    <w:p w:rsidR="005A39BD" w:rsidRPr="005A39BD" w:rsidRDefault="005A39BD" w:rsidP="00EC6F48">
      <w:pPr>
        <w:spacing w:line="480" w:lineRule="auto"/>
        <w:rPr>
          <w:b/>
        </w:rPr>
      </w:pPr>
      <w:r>
        <w:rPr>
          <w:b/>
        </w:rPr>
        <w:t>Resources</w:t>
      </w:r>
    </w:p>
    <w:p w:rsidR="00EE6736" w:rsidRPr="00E2145D" w:rsidRDefault="00EE6736" w:rsidP="00EC6F48">
      <w:pPr>
        <w:spacing w:line="480" w:lineRule="auto"/>
        <w:ind w:firstLine="720"/>
        <w:rPr>
          <w:highlight w:val="yellow"/>
        </w:rPr>
      </w:pPr>
      <w:r w:rsidRPr="00E2145D">
        <w:rPr>
          <w:highlight w:val="yellow"/>
        </w:rPr>
        <w:t xml:space="preserve">Well-being is also influenced by the </w:t>
      </w:r>
      <w:r w:rsidR="00C62393" w:rsidRPr="00E2145D">
        <w:rPr>
          <w:highlight w:val="yellow"/>
        </w:rPr>
        <w:t xml:space="preserve">range and </w:t>
      </w:r>
      <w:r w:rsidRPr="00E2145D">
        <w:rPr>
          <w:highlight w:val="yellow"/>
        </w:rPr>
        <w:t>availability of resources that a city is able to offer. At the most basic level</w:t>
      </w:r>
      <w:r w:rsidR="00C62393" w:rsidRPr="00E2145D">
        <w:rPr>
          <w:highlight w:val="yellow"/>
        </w:rPr>
        <w:t>,</w:t>
      </w:r>
      <w:r w:rsidRPr="00E2145D">
        <w:rPr>
          <w:highlight w:val="yellow"/>
        </w:rPr>
        <w:t xml:space="preserve"> a city should provide energy, water, and food (</w:t>
      </w:r>
      <w:r w:rsidR="001C75EE" w:rsidRPr="00E2145D">
        <w:rPr>
          <w:highlight w:val="yellow"/>
        </w:rPr>
        <w:t>Heaven, 2014</w:t>
      </w:r>
      <w:r w:rsidRPr="00E2145D">
        <w:rPr>
          <w:highlight w:val="yellow"/>
        </w:rPr>
        <w:t>). These things are taken for granted</w:t>
      </w:r>
      <w:r w:rsidR="001C75EE" w:rsidRPr="00E2145D">
        <w:rPr>
          <w:highlight w:val="yellow"/>
        </w:rPr>
        <w:t xml:space="preserve"> by many U.S. residents, who</w:t>
      </w:r>
      <w:r w:rsidRPr="00E2145D">
        <w:rPr>
          <w:highlight w:val="yellow"/>
        </w:rPr>
        <w:t xml:space="preserve"> </w:t>
      </w:r>
      <w:r w:rsidR="001C75EE" w:rsidRPr="00E2145D">
        <w:rPr>
          <w:highlight w:val="yellow"/>
        </w:rPr>
        <w:t>are used to having them at the reach of their fingertips, as they usually do. For those people, t</w:t>
      </w:r>
      <w:r w:rsidRPr="00E2145D">
        <w:rPr>
          <w:highlight w:val="yellow"/>
        </w:rPr>
        <w:t xml:space="preserve">he absence of one </w:t>
      </w:r>
      <w:r w:rsidR="001C75EE" w:rsidRPr="00E2145D">
        <w:rPr>
          <w:highlight w:val="yellow"/>
        </w:rPr>
        <w:t>of these resources would likely be detrimental to well-being, but residents of urban areas that are labeled</w:t>
      </w:r>
      <w:r w:rsidRPr="00E2145D">
        <w:rPr>
          <w:highlight w:val="yellow"/>
        </w:rPr>
        <w:t xml:space="preserve"> </w:t>
      </w:r>
      <w:r w:rsidR="001C75EE" w:rsidRPr="00E2145D">
        <w:rPr>
          <w:highlight w:val="yellow"/>
        </w:rPr>
        <w:t>“</w:t>
      </w:r>
      <w:r w:rsidRPr="00E2145D">
        <w:rPr>
          <w:highlight w:val="yellow"/>
        </w:rPr>
        <w:t>food deserts</w:t>
      </w:r>
      <w:r w:rsidR="001C75EE" w:rsidRPr="00E2145D">
        <w:rPr>
          <w:highlight w:val="yellow"/>
        </w:rPr>
        <w:t>”</w:t>
      </w:r>
      <w:r w:rsidRPr="00E2145D">
        <w:rPr>
          <w:highlight w:val="yellow"/>
        </w:rPr>
        <w:t xml:space="preserve"> understand the importance of nearby resources </w:t>
      </w:r>
      <w:r w:rsidR="001C75EE" w:rsidRPr="00E2145D">
        <w:rPr>
          <w:highlight w:val="yellow"/>
        </w:rPr>
        <w:t xml:space="preserve">more </w:t>
      </w:r>
      <w:r w:rsidRPr="00E2145D">
        <w:rPr>
          <w:highlight w:val="yellow"/>
        </w:rPr>
        <w:t>than most.</w:t>
      </w:r>
    </w:p>
    <w:p w:rsidR="00EE6736" w:rsidRDefault="00EE6736" w:rsidP="00EC6F48">
      <w:pPr>
        <w:spacing w:line="480" w:lineRule="auto"/>
        <w:ind w:firstLine="720"/>
      </w:pPr>
      <w:r w:rsidRPr="00E2145D">
        <w:rPr>
          <w:highlight w:val="yellow"/>
        </w:rPr>
        <w:t>Public transportation is another important resource. Not eve</w:t>
      </w:r>
      <w:r w:rsidR="001C75EE" w:rsidRPr="00E2145D">
        <w:rPr>
          <w:highlight w:val="yellow"/>
        </w:rPr>
        <w:t>ryone has the pleasure of</w:t>
      </w:r>
      <w:r w:rsidRPr="00E2145D">
        <w:rPr>
          <w:highlight w:val="yellow"/>
        </w:rPr>
        <w:t xml:space="preserve"> a personal vehicle, and those who do may not have the necessary income to </w:t>
      </w:r>
      <w:r w:rsidR="001C75EE" w:rsidRPr="00E2145D">
        <w:rPr>
          <w:highlight w:val="yellow"/>
        </w:rPr>
        <w:t xml:space="preserve">operate and </w:t>
      </w:r>
      <w:r w:rsidRPr="00E2145D">
        <w:rPr>
          <w:highlight w:val="yellow"/>
        </w:rPr>
        <w:t xml:space="preserve">take care </w:t>
      </w:r>
      <w:proofErr w:type="gramStart"/>
      <w:r w:rsidRPr="00E2145D">
        <w:rPr>
          <w:highlight w:val="yellow"/>
        </w:rPr>
        <w:t>of</w:t>
      </w:r>
      <w:proofErr w:type="gramEnd"/>
      <w:r w:rsidRPr="00E2145D">
        <w:rPr>
          <w:highlight w:val="yellow"/>
        </w:rPr>
        <w:t xml:space="preserve"> it, so public transportation such as trains, buses, and taxis are essential. It is not only important for them to exist but </w:t>
      </w:r>
      <w:r w:rsidR="001C75EE" w:rsidRPr="00E2145D">
        <w:rPr>
          <w:highlight w:val="yellow"/>
        </w:rPr>
        <w:t>also for them to be accessible</w:t>
      </w:r>
      <w:r w:rsidRPr="00E2145D">
        <w:rPr>
          <w:highlight w:val="yellow"/>
        </w:rPr>
        <w:t xml:space="preserve"> enough to reach jobs and attractions that incre</w:t>
      </w:r>
      <w:r w:rsidR="001C75EE" w:rsidRPr="00E2145D">
        <w:rPr>
          <w:highlight w:val="yellow"/>
        </w:rPr>
        <w:t>ase well-being (Heaven, 2014</w:t>
      </w:r>
      <w:r w:rsidRPr="00E2145D">
        <w:rPr>
          <w:highlight w:val="yellow"/>
        </w:rPr>
        <w:t>).</w:t>
      </w:r>
      <w:r>
        <w:t xml:space="preserve"> </w:t>
      </w:r>
    </w:p>
    <w:p w:rsidR="005A39BD" w:rsidRPr="005A39BD" w:rsidRDefault="00DF0482" w:rsidP="00EC6F48">
      <w:pPr>
        <w:spacing w:line="480" w:lineRule="auto"/>
        <w:rPr>
          <w:b/>
        </w:rPr>
      </w:pPr>
      <w:r>
        <w:rPr>
          <w:b/>
        </w:rPr>
        <w:t>Education</w:t>
      </w:r>
    </w:p>
    <w:p w:rsidR="00EE6736" w:rsidRPr="00D83910" w:rsidRDefault="001C75EE" w:rsidP="00EC6F48">
      <w:pPr>
        <w:spacing w:line="480" w:lineRule="auto"/>
        <w:ind w:firstLine="720"/>
        <w:rPr>
          <w:highlight w:val="yellow"/>
        </w:rPr>
      </w:pPr>
      <w:r w:rsidRPr="00D83910">
        <w:rPr>
          <w:highlight w:val="yellow"/>
        </w:rPr>
        <w:t>A</w:t>
      </w:r>
      <w:r w:rsidR="00EE6736" w:rsidRPr="00D83910">
        <w:rPr>
          <w:highlight w:val="yellow"/>
        </w:rPr>
        <w:t>ccess t</w:t>
      </w:r>
      <w:r w:rsidRPr="00D83910">
        <w:rPr>
          <w:highlight w:val="yellow"/>
        </w:rPr>
        <w:t>o a great education is also vital to residents’</w:t>
      </w:r>
      <w:r w:rsidR="00EE6736" w:rsidRPr="00D83910">
        <w:rPr>
          <w:highlight w:val="yellow"/>
        </w:rPr>
        <w:t xml:space="preserve"> well-being. A city that does not </w:t>
      </w:r>
      <w:r w:rsidR="00773558" w:rsidRPr="00D83910">
        <w:rPr>
          <w:highlight w:val="yellow"/>
        </w:rPr>
        <w:t xml:space="preserve">well </w:t>
      </w:r>
      <w:r w:rsidR="00EE6736" w:rsidRPr="00D83910">
        <w:rPr>
          <w:highlight w:val="yellow"/>
        </w:rPr>
        <w:t xml:space="preserve">educate </w:t>
      </w:r>
      <w:r w:rsidR="00773558" w:rsidRPr="00D83910">
        <w:rPr>
          <w:highlight w:val="yellow"/>
        </w:rPr>
        <w:t>its children and teens</w:t>
      </w:r>
      <w:r w:rsidR="00EE6736" w:rsidRPr="00D83910">
        <w:rPr>
          <w:highlight w:val="yellow"/>
        </w:rPr>
        <w:t xml:space="preserve"> creates ge</w:t>
      </w:r>
      <w:r w:rsidR="00773558" w:rsidRPr="00D83910">
        <w:rPr>
          <w:highlight w:val="yellow"/>
        </w:rPr>
        <w:t>nerations of poverty and perpetuates</w:t>
      </w:r>
      <w:r w:rsidR="00EE6736" w:rsidRPr="00D83910">
        <w:rPr>
          <w:highlight w:val="yellow"/>
        </w:rPr>
        <w:t xml:space="preserve"> health risks. Ac</w:t>
      </w:r>
      <w:r w:rsidR="00773558" w:rsidRPr="00D83910">
        <w:rPr>
          <w:highlight w:val="yellow"/>
        </w:rPr>
        <w:t>cording to many studies, people</w:t>
      </w:r>
      <w:r w:rsidR="00EE6736" w:rsidRPr="00D83910">
        <w:rPr>
          <w:highlight w:val="yellow"/>
        </w:rPr>
        <w:t xml:space="preserve"> that receive an additional four years of school (high school) live 1.</w:t>
      </w:r>
      <w:r w:rsidR="00773558" w:rsidRPr="00D83910">
        <w:rPr>
          <w:highlight w:val="yellow"/>
        </w:rPr>
        <w:t>8% longer than those who do not,</w:t>
      </w:r>
      <w:r w:rsidR="00EE6736" w:rsidRPr="00D83910">
        <w:rPr>
          <w:highlight w:val="yellow"/>
        </w:rPr>
        <w:t xml:space="preserve"> are 2.16 percentage points </w:t>
      </w:r>
      <w:r w:rsidR="00773558" w:rsidRPr="00D83910">
        <w:rPr>
          <w:highlight w:val="yellow"/>
        </w:rPr>
        <w:t>less at risk for heart disease,</w:t>
      </w:r>
      <w:r w:rsidR="00EE6736" w:rsidRPr="00D83910">
        <w:rPr>
          <w:highlight w:val="yellow"/>
        </w:rPr>
        <w:t xml:space="preserve"> and</w:t>
      </w:r>
      <w:r w:rsidR="00773558" w:rsidRPr="00D83910">
        <w:rPr>
          <w:highlight w:val="yellow"/>
        </w:rPr>
        <w:t xml:space="preserve"> are</w:t>
      </w:r>
      <w:r w:rsidR="00EE6736" w:rsidRPr="00D83910">
        <w:rPr>
          <w:highlight w:val="yellow"/>
        </w:rPr>
        <w:t xml:space="preserve"> 1.3% less likely </w:t>
      </w:r>
      <w:r w:rsidR="00773558" w:rsidRPr="00D83910">
        <w:rPr>
          <w:highlight w:val="yellow"/>
        </w:rPr>
        <w:t>to have diabetes (Picker, 2007</w:t>
      </w:r>
      <w:r w:rsidR="00EE6736" w:rsidRPr="00D83910">
        <w:rPr>
          <w:highlight w:val="yellow"/>
        </w:rPr>
        <w:t>) .</w:t>
      </w:r>
    </w:p>
    <w:p w:rsidR="00EE6736" w:rsidRPr="00D83910" w:rsidRDefault="00EE6736" w:rsidP="00EC6F48">
      <w:pPr>
        <w:spacing w:line="480" w:lineRule="auto"/>
        <w:ind w:firstLine="720"/>
        <w:rPr>
          <w:highlight w:val="yellow"/>
        </w:rPr>
      </w:pPr>
      <w:r w:rsidRPr="00D83910">
        <w:rPr>
          <w:highlight w:val="yellow"/>
        </w:rPr>
        <w:lastRenderedPageBreak/>
        <w:t xml:space="preserve">Furthermore, those who are more educated </w:t>
      </w:r>
      <w:r w:rsidR="00773558" w:rsidRPr="00D83910">
        <w:rPr>
          <w:highlight w:val="yellow"/>
        </w:rPr>
        <w:t xml:space="preserve">are </w:t>
      </w:r>
      <w:r w:rsidRPr="00D83910">
        <w:rPr>
          <w:highlight w:val="yellow"/>
        </w:rPr>
        <w:t>less likely to be diagnosed with diseases such as stroke</w:t>
      </w:r>
      <w:r w:rsidR="00773558" w:rsidRPr="00D83910">
        <w:rPr>
          <w:highlight w:val="yellow"/>
        </w:rPr>
        <w:t>,</w:t>
      </w:r>
      <w:r w:rsidRPr="00D83910">
        <w:rPr>
          <w:highlight w:val="yellow"/>
        </w:rPr>
        <w:t xml:space="preserve"> hypertension, emphysema, and bad cholesterol. Statistics also show that when the more educated do become ill with these diseases they are still less likely to die from them than </w:t>
      </w:r>
      <w:r w:rsidR="00773558" w:rsidRPr="00D83910">
        <w:rPr>
          <w:highlight w:val="yellow"/>
        </w:rPr>
        <w:t>are those with less ed</w:t>
      </w:r>
      <w:r w:rsidR="00CA490C" w:rsidRPr="00D83910">
        <w:rPr>
          <w:highlight w:val="yellow"/>
        </w:rPr>
        <w:t>uca</w:t>
      </w:r>
      <w:r w:rsidR="00773558" w:rsidRPr="00D83910">
        <w:rPr>
          <w:highlight w:val="yellow"/>
        </w:rPr>
        <w:t>t</w:t>
      </w:r>
      <w:r w:rsidR="00CA490C" w:rsidRPr="00D83910">
        <w:rPr>
          <w:highlight w:val="yellow"/>
        </w:rPr>
        <w:t>i</w:t>
      </w:r>
      <w:r w:rsidR="00773558" w:rsidRPr="00D83910">
        <w:rPr>
          <w:highlight w:val="yellow"/>
        </w:rPr>
        <w:t>on</w:t>
      </w:r>
      <w:r w:rsidRPr="00D83910">
        <w:rPr>
          <w:highlight w:val="yellow"/>
        </w:rPr>
        <w:t xml:space="preserve"> (</w:t>
      </w:r>
      <w:r w:rsidR="00CA490C" w:rsidRPr="00D83910">
        <w:rPr>
          <w:highlight w:val="yellow"/>
        </w:rPr>
        <w:t>Picker, 2007</w:t>
      </w:r>
      <w:r w:rsidRPr="00D83910">
        <w:rPr>
          <w:highlight w:val="yellow"/>
        </w:rPr>
        <w:t xml:space="preserve">). </w:t>
      </w:r>
      <w:r w:rsidR="00CA490C" w:rsidRPr="00D83910">
        <w:rPr>
          <w:highlight w:val="yellow"/>
        </w:rPr>
        <w:t xml:space="preserve">Picker (2007) writes, </w:t>
      </w:r>
      <w:r w:rsidRPr="00D83910">
        <w:rPr>
          <w:highlight w:val="yellow"/>
        </w:rPr>
        <w:t>“Those with more years of schooling are less likely to smoke, to drink heavily, to be overweight or obese, or to use illegal drugs</w:t>
      </w:r>
      <w:r w:rsidR="00CA490C" w:rsidRPr="00D83910">
        <w:rPr>
          <w:highlight w:val="yellow"/>
        </w:rPr>
        <w:t>.”</w:t>
      </w:r>
      <w:r w:rsidRPr="00D83910">
        <w:rPr>
          <w:highlight w:val="yellow"/>
        </w:rPr>
        <w:t xml:space="preserve"> Education is not only reflective in health, but also </w:t>
      </w:r>
      <w:r w:rsidR="00CA490C" w:rsidRPr="00D83910">
        <w:rPr>
          <w:highlight w:val="yellow"/>
        </w:rPr>
        <w:t>in finances</w:t>
      </w:r>
      <w:r w:rsidRPr="00D83910">
        <w:rPr>
          <w:highlight w:val="yellow"/>
        </w:rPr>
        <w:t>, as every year of additional schooling raises</w:t>
      </w:r>
      <w:r w:rsidR="00CA490C" w:rsidRPr="00D83910">
        <w:rPr>
          <w:highlight w:val="yellow"/>
        </w:rPr>
        <w:t xml:space="preserve"> potential earnings by ten percent</w:t>
      </w:r>
      <w:r w:rsidR="003368FF" w:rsidRPr="00D83910">
        <w:rPr>
          <w:highlight w:val="yellow"/>
        </w:rPr>
        <w:t xml:space="preserve"> (Picker, 2007)</w:t>
      </w:r>
      <w:r w:rsidR="00CA490C" w:rsidRPr="00D83910">
        <w:rPr>
          <w:highlight w:val="yellow"/>
        </w:rPr>
        <w:t>.</w:t>
      </w:r>
    </w:p>
    <w:p w:rsidR="005A39BD" w:rsidRPr="00D83910" w:rsidRDefault="005A39BD" w:rsidP="00EC6F48">
      <w:pPr>
        <w:spacing w:line="480" w:lineRule="auto"/>
        <w:rPr>
          <w:b/>
          <w:highlight w:val="yellow"/>
        </w:rPr>
      </w:pPr>
      <w:r w:rsidRPr="00D83910">
        <w:rPr>
          <w:b/>
          <w:highlight w:val="yellow"/>
        </w:rPr>
        <w:t>Entertainment</w:t>
      </w:r>
    </w:p>
    <w:p w:rsidR="00EE6736" w:rsidRDefault="00DE4574" w:rsidP="00EC6F48">
      <w:pPr>
        <w:spacing w:line="480" w:lineRule="auto"/>
        <w:ind w:firstLine="720"/>
      </w:pPr>
      <w:r w:rsidRPr="00D83910">
        <w:rPr>
          <w:highlight w:val="yellow"/>
        </w:rPr>
        <w:t>To our knowledge, little if any literature exists discussing the influence of hobbies, community activities, and other forms of entertainment on personal or communal well-being. However, from our own perspectives and experiences, we believe that whether one is satisfied with one’s options for occupying one’s leisure time is important for overall happiness. The gap in published studies perhaps points to a need for research on this factor rather than to a lack of effect.</w:t>
      </w:r>
    </w:p>
    <w:p w:rsidR="00DF0482" w:rsidRPr="00DF0482" w:rsidRDefault="00DF0482" w:rsidP="00EC6F48">
      <w:pPr>
        <w:spacing w:line="480" w:lineRule="auto"/>
        <w:jc w:val="center"/>
        <w:rPr>
          <w:b/>
        </w:rPr>
      </w:pPr>
      <w:r>
        <w:rPr>
          <w:b/>
        </w:rPr>
        <w:t>Determining Means for Measurement</w:t>
      </w:r>
    </w:p>
    <w:p w:rsidR="00EE6736" w:rsidRPr="00CA2C7C" w:rsidRDefault="00243B7D" w:rsidP="00EC6F48">
      <w:pPr>
        <w:spacing w:line="480" w:lineRule="auto"/>
        <w:ind w:firstLine="720"/>
        <w:rPr>
          <w:highlight w:val="yellow"/>
        </w:rPr>
      </w:pPr>
      <w:r w:rsidRPr="00CA2C7C">
        <w:rPr>
          <w:highlight w:val="yellow"/>
        </w:rPr>
        <w:t>Measuring happiness and overall well-being has proved to b</w:t>
      </w:r>
      <w:r w:rsidR="00DF0482" w:rsidRPr="00CA2C7C">
        <w:rPr>
          <w:highlight w:val="yellow"/>
        </w:rPr>
        <w:t>e a difficult task</w:t>
      </w:r>
      <w:r w:rsidRPr="00CA2C7C">
        <w:rPr>
          <w:highlight w:val="yellow"/>
        </w:rPr>
        <w:t xml:space="preserve">. Even in today's world, </w:t>
      </w:r>
      <w:r w:rsidR="00DF0482" w:rsidRPr="00CA2C7C">
        <w:rPr>
          <w:highlight w:val="yellow"/>
        </w:rPr>
        <w:t xml:space="preserve">with extensive histories of science, psychology, and anthropology as models, </w:t>
      </w:r>
      <w:r w:rsidRPr="00CA2C7C">
        <w:rPr>
          <w:highlight w:val="yellow"/>
        </w:rPr>
        <w:t xml:space="preserve">there is still a shroud of mystery </w:t>
      </w:r>
      <w:r w:rsidR="00DF0482" w:rsidRPr="00CA2C7C">
        <w:rPr>
          <w:highlight w:val="yellow"/>
        </w:rPr>
        <w:t>accompanies</w:t>
      </w:r>
      <w:r w:rsidRPr="00CA2C7C">
        <w:rPr>
          <w:highlight w:val="yellow"/>
        </w:rPr>
        <w:t xml:space="preserve"> a puzzle such as this. </w:t>
      </w:r>
      <w:r w:rsidR="002335C6" w:rsidRPr="00CA2C7C">
        <w:rPr>
          <w:highlight w:val="yellow"/>
        </w:rPr>
        <w:t>The</w:t>
      </w:r>
      <w:r w:rsidRPr="00CA2C7C">
        <w:rPr>
          <w:highlight w:val="yellow"/>
        </w:rPr>
        <w:t xml:space="preserve"> exact happiness level of an individual is shaped both internally and by the influence of t</w:t>
      </w:r>
      <w:r w:rsidR="00F66404" w:rsidRPr="00CA2C7C">
        <w:rPr>
          <w:highlight w:val="yellow"/>
        </w:rPr>
        <w:t xml:space="preserve">he external environment. </w:t>
      </w:r>
      <w:r w:rsidR="005D2AEC" w:rsidRPr="00CA2C7C">
        <w:rPr>
          <w:highlight w:val="yellow"/>
        </w:rPr>
        <w:t>We</w:t>
      </w:r>
      <w:r w:rsidR="00D8608F" w:rsidRPr="00CA2C7C">
        <w:rPr>
          <w:highlight w:val="yellow"/>
        </w:rPr>
        <w:t xml:space="preserve"> </w:t>
      </w:r>
      <w:r w:rsidR="00F66404" w:rsidRPr="00CA2C7C">
        <w:rPr>
          <w:highlight w:val="yellow"/>
        </w:rPr>
        <w:t>desired t</w:t>
      </w:r>
      <w:r w:rsidRPr="00CA2C7C">
        <w:rPr>
          <w:highlight w:val="yellow"/>
        </w:rPr>
        <w:t>o investigate the im</w:t>
      </w:r>
      <w:r w:rsidR="00F66404" w:rsidRPr="00CA2C7C">
        <w:rPr>
          <w:highlight w:val="yellow"/>
        </w:rPr>
        <w:t>portance of specific influences</w:t>
      </w:r>
      <w:r w:rsidRPr="00CA2C7C">
        <w:rPr>
          <w:highlight w:val="yellow"/>
        </w:rPr>
        <w:t xml:space="preserve"> of the exter</w:t>
      </w:r>
      <w:r w:rsidR="00F66404" w:rsidRPr="00CA2C7C">
        <w:rPr>
          <w:highlight w:val="yellow"/>
        </w:rPr>
        <w:t>nal environment</w:t>
      </w:r>
      <w:r w:rsidR="00D8608F" w:rsidRPr="00CA2C7C">
        <w:rPr>
          <w:highlight w:val="yellow"/>
        </w:rPr>
        <w:t>, specifically the city in which people reside, and</w:t>
      </w:r>
      <w:r w:rsidR="00DF0482" w:rsidRPr="00CA2C7C">
        <w:rPr>
          <w:highlight w:val="yellow"/>
        </w:rPr>
        <w:t xml:space="preserve"> </w:t>
      </w:r>
      <w:r w:rsidR="00F66404" w:rsidRPr="00CA2C7C">
        <w:rPr>
          <w:highlight w:val="yellow"/>
        </w:rPr>
        <w:t xml:space="preserve">we </w:t>
      </w:r>
      <w:r w:rsidR="00D8608F" w:rsidRPr="00CA2C7C">
        <w:rPr>
          <w:highlight w:val="yellow"/>
        </w:rPr>
        <w:t>recognized that for this type of investigation, t</w:t>
      </w:r>
      <w:r w:rsidRPr="00CA2C7C">
        <w:rPr>
          <w:highlight w:val="yellow"/>
        </w:rPr>
        <w:t>here are two ways of examining well-being an</w:t>
      </w:r>
      <w:r w:rsidR="00F66404" w:rsidRPr="00CA2C7C">
        <w:rPr>
          <w:highlight w:val="yellow"/>
        </w:rPr>
        <w:t>d happiness. One is a subjective</w:t>
      </w:r>
      <w:r w:rsidR="00D8608F" w:rsidRPr="00CA2C7C">
        <w:rPr>
          <w:highlight w:val="yellow"/>
        </w:rPr>
        <w:t>, self-report</w:t>
      </w:r>
      <w:r w:rsidR="00F66404" w:rsidRPr="00CA2C7C">
        <w:rPr>
          <w:highlight w:val="yellow"/>
        </w:rPr>
        <w:t xml:space="preserve"> approach, in which</w:t>
      </w:r>
      <w:r w:rsidRPr="00CA2C7C">
        <w:rPr>
          <w:highlight w:val="yellow"/>
        </w:rPr>
        <w:t xml:space="preserve"> </w:t>
      </w:r>
      <w:r w:rsidR="00D8608F" w:rsidRPr="00CA2C7C">
        <w:rPr>
          <w:highlight w:val="yellow"/>
        </w:rPr>
        <w:t>individuals</w:t>
      </w:r>
      <w:r w:rsidR="00E55C9A" w:rsidRPr="00CA2C7C">
        <w:rPr>
          <w:highlight w:val="yellow"/>
        </w:rPr>
        <w:t xml:space="preserve"> respond to survey statements </w:t>
      </w:r>
      <w:r w:rsidR="00F66404" w:rsidRPr="00CA2C7C">
        <w:rPr>
          <w:highlight w:val="yellow"/>
        </w:rPr>
        <w:t xml:space="preserve">in a way that rates </w:t>
      </w:r>
      <w:r w:rsidR="00D8608F" w:rsidRPr="00CA2C7C">
        <w:rPr>
          <w:highlight w:val="yellow"/>
        </w:rPr>
        <w:t>their</w:t>
      </w:r>
      <w:r w:rsidR="00E55C9A" w:rsidRPr="00CA2C7C">
        <w:rPr>
          <w:highlight w:val="yellow"/>
        </w:rPr>
        <w:t xml:space="preserve"> outlook on</w:t>
      </w:r>
      <w:r w:rsidRPr="00CA2C7C">
        <w:rPr>
          <w:highlight w:val="yellow"/>
        </w:rPr>
        <w:t xml:space="preserve"> the subject given, </w:t>
      </w:r>
      <w:r w:rsidRPr="00CA2C7C">
        <w:rPr>
          <w:highlight w:val="yellow"/>
        </w:rPr>
        <w:lastRenderedPageBreak/>
        <w:t>n</w:t>
      </w:r>
      <w:r w:rsidR="00D8608F" w:rsidRPr="00CA2C7C">
        <w:rPr>
          <w:highlight w:val="yellow"/>
        </w:rPr>
        <w:t>ormally on a scale. The other is more objective but less personal, examining existing facts and statistics about the city.</w:t>
      </w:r>
      <w:r w:rsidR="005D2AEC" w:rsidRPr="00CA2C7C">
        <w:rPr>
          <w:highlight w:val="yellow"/>
        </w:rPr>
        <w:t xml:space="preserve"> Both of these approaches have advantages and disadvantages, so it was important for us to decide which would best fit the goals of our current study.</w:t>
      </w:r>
    </w:p>
    <w:p w:rsidR="00EE6736" w:rsidRPr="00CA2C7C" w:rsidRDefault="00E55C9A" w:rsidP="00EC6F48">
      <w:pPr>
        <w:spacing w:line="480" w:lineRule="auto"/>
        <w:ind w:firstLine="720"/>
        <w:rPr>
          <w:highlight w:val="yellow"/>
        </w:rPr>
      </w:pPr>
      <w:r w:rsidRPr="00CA2C7C">
        <w:rPr>
          <w:highlight w:val="yellow"/>
        </w:rPr>
        <w:t>The premise of presenting</w:t>
      </w:r>
      <w:r w:rsidR="00243B7D" w:rsidRPr="00CA2C7C">
        <w:rPr>
          <w:highlight w:val="yellow"/>
        </w:rPr>
        <w:t xml:space="preserve"> subject</w:t>
      </w:r>
      <w:r w:rsidR="00D8608F" w:rsidRPr="00CA2C7C">
        <w:rPr>
          <w:highlight w:val="yellow"/>
        </w:rPr>
        <w:t xml:space="preserve">ive </w:t>
      </w:r>
      <w:r w:rsidRPr="00CA2C7C">
        <w:rPr>
          <w:highlight w:val="yellow"/>
        </w:rPr>
        <w:t>statements for agreement</w:t>
      </w:r>
      <w:r w:rsidR="00D8608F" w:rsidRPr="00CA2C7C">
        <w:rPr>
          <w:highlight w:val="yellow"/>
        </w:rPr>
        <w:t xml:space="preserve"> is to get a first-person account of the subject</w:t>
      </w:r>
      <w:r w:rsidR="00243B7D" w:rsidRPr="00CA2C7C">
        <w:rPr>
          <w:highlight w:val="yellow"/>
        </w:rPr>
        <w:t>s</w:t>
      </w:r>
      <w:r w:rsidR="00D8608F" w:rsidRPr="00CA2C7C">
        <w:rPr>
          <w:highlight w:val="yellow"/>
        </w:rPr>
        <w:t>’</w:t>
      </w:r>
      <w:r w:rsidR="00243B7D" w:rsidRPr="00CA2C7C">
        <w:rPr>
          <w:highlight w:val="yellow"/>
        </w:rPr>
        <w:t xml:space="preserve"> attitude or feelings</w:t>
      </w:r>
      <w:r w:rsidR="00D8608F" w:rsidRPr="00CA2C7C">
        <w:rPr>
          <w:highlight w:val="yellow"/>
        </w:rPr>
        <w:t>, to find how members of</w:t>
      </w:r>
      <w:r w:rsidR="00243B7D" w:rsidRPr="00CA2C7C">
        <w:rPr>
          <w:highlight w:val="yellow"/>
        </w:rPr>
        <w:t xml:space="preserve"> communities</w:t>
      </w:r>
      <w:r w:rsidR="00D8608F" w:rsidRPr="00CA2C7C">
        <w:rPr>
          <w:highlight w:val="yellow"/>
        </w:rPr>
        <w:t xml:space="preserve"> within a city actually</w:t>
      </w:r>
      <w:r w:rsidR="00243B7D" w:rsidRPr="00CA2C7C">
        <w:rPr>
          <w:highlight w:val="yellow"/>
        </w:rPr>
        <w:t xml:space="preserve"> perceive their situation. F</w:t>
      </w:r>
      <w:r w:rsidRPr="00CA2C7C">
        <w:rPr>
          <w:highlight w:val="yellow"/>
        </w:rPr>
        <w:t>or example, a statement could say</w:t>
      </w:r>
      <w:r w:rsidR="00D8608F" w:rsidRPr="00CA2C7C">
        <w:rPr>
          <w:highlight w:val="yellow"/>
        </w:rPr>
        <w:t>,</w:t>
      </w:r>
      <w:r w:rsidR="00243B7D" w:rsidRPr="00CA2C7C">
        <w:rPr>
          <w:highlight w:val="yellow"/>
        </w:rPr>
        <w:t xml:space="preserve"> "</w:t>
      </w:r>
      <w:r w:rsidRPr="00CA2C7C">
        <w:rPr>
          <w:highlight w:val="yellow"/>
        </w:rPr>
        <w:t>I am satisfied with my life right now,</w:t>
      </w:r>
      <w:r w:rsidR="00D8608F" w:rsidRPr="00CA2C7C">
        <w:rPr>
          <w:highlight w:val="yellow"/>
        </w:rPr>
        <w:t>”</w:t>
      </w:r>
      <w:r w:rsidR="00243B7D" w:rsidRPr="00CA2C7C">
        <w:rPr>
          <w:highlight w:val="yellow"/>
        </w:rPr>
        <w:t xml:space="preserve"> or</w:t>
      </w:r>
      <w:r w:rsidR="00D8608F" w:rsidRPr="00CA2C7C">
        <w:rPr>
          <w:highlight w:val="yellow"/>
        </w:rPr>
        <w:t>, “</w:t>
      </w:r>
      <w:r w:rsidRPr="00CA2C7C">
        <w:rPr>
          <w:highlight w:val="yellow"/>
        </w:rPr>
        <w:t>I often feel anxious about my current living situation.</w:t>
      </w:r>
      <w:r w:rsidR="00D8608F" w:rsidRPr="00CA2C7C">
        <w:rPr>
          <w:highlight w:val="yellow"/>
        </w:rPr>
        <w:t>”</w:t>
      </w:r>
      <w:r w:rsidR="00243B7D" w:rsidRPr="00CA2C7C">
        <w:rPr>
          <w:highlight w:val="yellow"/>
        </w:rPr>
        <w:t xml:space="preserve"> Then</w:t>
      </w:r>
      <w:r w:rsidRPr="00CA2C7C">
        <w:rPr>
          <w:highlight w:val="yellow"/>
        </w:rPr>
        <w:t>, the subjects are</w:t>
      </w:r>
      <w:r w:rsidR="00243B7D" w:rsidRPr="00CA2C7C">
        <w:rPr>
          <w:highlight w:val="yellow"/>
        </w:rPr>
        <w:t xml:space="preserve"> to cho</w:t>
      </w:r>
      <w:r w:rsidR="00F66404" w:rsidRPr="00CA2C7C">
        <w:rPr>
          <w:highlight w:val="yellow"/>
        </w:rPr>
        <w:t>o</w:t>
      </w:r>
      <w:r w:rsidRPr="00CA2C7C">
        <w:rPr>
          <w:highlight w:val="yellow"/>
        </w:rPr>
        <w:t>se the number from the</w:t>
      </w:r>
      <w:r w:rsidR="00243B7D" w:rsidRPr="00CA2C7C">
        <w:rPr>
          <w:highlight w:val="yellow"/>
        </w:rPr>
        <w:t xml:space="preserve"> scale</w:t>
      </w:r>
      <w:r w:rsidRPr="00CA2C7C">
        <w:rPr>
          <w:highlight w:val="yellow"/>
        </w:rPr>
        <w:t>, generally 1 to 5 or 1 to 7 with specification as to which corresponds to agreement and which to disagreement, which</w:t>
      </w:r>
      <w:r w:rsidR="00243B7D" w:rsidRPr="00CA2C7C">
        <w:rPr>
          <w:highlight w:val="yellow"/>
        </w:rPr>
        <w:t xml:space="preserve"> best represents t</w:t>
      </w:r>
      <w:r w:rsidRPr="00CA2C7C">
        <w:rPr>
          <w:highlight w:val="yellow"/>
        </w:rPr>
        <w:t>heir feelings. Although this</w:t>
      </w:r>
      <w:r w:rsidR="00243B7D" w:rsidRPr="00CA2C7C">
        <w:rPr>
          <w:highlight w:val="yellow"/>
        </w:rPr>
        <w:t xml:space="preserve"> is not definitive data</w:t>
      </w:r>
      <w:r w:rsidRPr="00CA2C7C">
        <w:rPr>
          <w:highlight w:val="yellow"/>
        </w:rPr>
        <w:t>, due to the potentially inaccurate nature of self-report</w:t>
      </w:r>
      <w:r w:rsidR="00243B7D" w:rsidRPr="00CA2C7C">
        <w:rPr>
          <w:highlight w:val="yellow"/>
        </w:rPr>
        <w:t>,</w:t>
      </w:r>
      <w:r w:rsidRPr="00CA2C7C">
        <w:rPr>
          <w:highlight w:val="yellow"/>
        </w:rPr>
        <w:t xml:space="preserve"> it</w:t>
      </w:r>
      <w:r w:rsidR="00243B7D" w:rsidRPr="00CA2C7C">
        <w:rPr>
          <w:highlight w:val="yellow"/>
        </w:rPr>
        <w:t xml:space="preserve"> gives the researcher an in-depth look at tendencies or correlations of a population of people within a given study. O</w:t>
      </w:r>
      <w:r w:rsidR="005D2AEC" w:rsidRPr="00CA2C7C">
        <w:rPr>
          <w:highlight w:val="yellow"/>
        </w:rPr>
        <w:t>n the other hand, o</w:t>
      </w:r>
      <w:r w:rsidR="00243B7D" w:rsidRPr="00CA2C7C">
        <w:rPr>
          <w:highlight w:val="yellow"/>
        </w:rPr>
        <w:t xml:space="preserve">bjective </w:t>
      </w:r>
      <w:r w:rsidRPr="00CA2C7C">
        <w:rPr>
          <w:highlight w:val="yellow"/>
        </w:rPr>
        <w:t>measures of the factors effecting well-being, such as official crime rates, number of entertainment establishments, or average standardized test scores of elementary and secondary students, do not consider the population’s individual perceptions of their own happiness</w:t>
      </w:r>
      <w:r w:rsidR="00243B7D" w:rsidRPr="00CA2C7C">
        <w:rPr>
          <w:highlight w:val="yellow"/>
        </w:rPr>
        <w:t xml:space="preserve">. </w:t>
      </w:r>
      <w:r w:rsidR="00242195" w:rsidRPr="00CA2C7C">
        <w:rPr>
          <w:highlight w:val="yellow"/>
        </w:rPr>
        <w:t>Residents could be highly satisfied or terribly disappointed with their lives despite objective data that would predict the contrary</w:t>
      </w:r>
      <w:r w:rsidRPr="00CA2C7C">
        <w:rPr>
          <w:highlight w:val="yellow"/>
        </w:rPr>
        <w:t>. Comparing self-report data from a city’s</w:t>
      </w:r>
      <w:r w:rsidR="00242195" w:rsidRPr="00CA2C7C">
        <w:rPr>
          <w:highlight w:val="yellow"/>
        </w:rPr>
        <w:t xml:space="preserve"> people</w:t>
      </w:r>
      <w:r w:rsidR="00243B7D" w:rsidRPr="00CA2C7C">
        <w:rPr>
          <w:highlight w:val="yellow"/>
        </w:rPr>
        <w:t xml:space="preserve"> with objective measures </w:t>
      </w:r>
      <w:r w:rsidR="00242195" w:rsidRPr="00CA2C7C">
        <w:rPr>
          <w:highlight w:val="yellow"/>
        </w:rPr>
        <w:t>about that city could provide</w:t>
      </w:r>
      <w:r w:rsidR="00243B7D" w:rsidRPr="00CA2C7C">
        <w:rPr>
          <w:highlight w:val="yellow"/>
        </w:rPr>
        <w:t xml:space="preserve"> valuable insight on what actually determines a well-being. </w:t>
      </w:r>
    </w:p>
    <w:p w:rsidR="00EE6736" w:rsidRPr="00CA2C7C" w:rsidRDefault="00243B7D" w:rsidP="00EC6F48">
      <w:pPr>
        <w:spacing w:line="480" w:lineRule="auto"/>
        <w:ind w:firstLine="720"/>
        <w:rPr>
          <w:highlight w:val="yellow"/>
        </w:rPr>
      </w:pPr>
      <w:r w:rsidRPr="00CA2C7C">
        <w:rPr>
          <w:highlight w:val="yellow"/>
        </w:rPr>
        <w:t xml:space="preserve">Developing </w:t>
      </w:r>
      <w:r w:rsidR="00292049" w:rsidRPr="00CA2C7C">
        <w:rPr>
          <w:highlight w:val="yellow"/>
        </w:rPr>
        <w:t xml:space="preserve">both </w:t>
      </w:r>
      <w:r w:rsidRPr="00CA2C7C">
        <w:rPr>
          <w:highlight w:val="yellow"/>
        </w:rPr>
        <w:t>subjective and objective well-being measures has proven to be p</w:t>
      </w:r>
      <w:r w:rsidR="00292049" w:rsidRPr="00CA2C7C">
        <w:rPr>
          <w:highlight w:val="yellow"/>
        </w:rPr>
        <w:t>roblematic. According to Smith and</w:t>
      </w:r>
      <w:r w:rsidRPr="00CA2C7C">
        <w:rPr>
          <w:highlight w:val="yellow"/>
        </w:rPr>
        <w:t xml:space="preserve"> Clay (2010), </w:t>
      </w:r>
      <w:r w:rsidR="00292049" w:rsidRPr="00CA2C7C">
        <w:rPr>
          <w:highlight w:val="yellow"/>
        </w:rPr>
        <w:t>“P</w:t>
      </w:r>
      <w:r w:rsidRPr="00CA2C7C">
        <w:rPr>
          <w:highlight w:val="yellow"/>
        </w:rPr>
        <w:t>roblems with well-being variables are: they are typically static, covering only one point in time; data are not always readily available; predefined indices may miss situation-specific issues; and the data are expensive to collect</w:t>
      </w:r>
      <w:r w:rsidR="00292049" w:rsidRPr="00CA2C7C">
        <w:rPr>
          <w:highlight w:val="yellow"/>
        </w:rPr>
        <w:t>” (p. 159)</w:t>
      </w:r>
      <w:r w:rsidRPr="00CA2C7C">
        <w:rPr>
          <w:highlight w:val="yellow"/>
        </w:rPr>
        <w:t>. That is not to say that developing a well</w:t>
      </w:r>
      <w:r w:rsidR="00EE2544" w:rsidRPr="00CA2C7C">
        <w:rPr>
          <w:highlight w:val="yellow"/>
        </w:rPr>
        <w:t xml:space="preserve">-being measure cannot be done. Smith and Clay </w:t>
      </w:r>
      <w:r w:rsidR="00EE2544" w:rsidRPr="00CA2C7C">
        <w:rPr>
          <w:highlight w:val="yellow"/>
        </w:rPr>
        <w:lastRenderedPageBreak/>
        <w:t>argue that a</w:t>
      </w:r>
      <w:r w:rsidRPr="00CA2C7C">
        <w:rPr>
          <w:highlight w:val="yellow"/>
        </w:rPr>
        <w:t xml:space="preserve"> well-being measure needs to follow four criteria to be considered applicable. </w:t>
      </w:r>
      <w:r w:rsidR="00EE2544" w:rsidRPr="00CA2C7C">
        <w:rPr>
          <w:highlight w:val="yellow"/>
        </w:rPr>
        <w:t>It needs to follow logically and simply from available data, allow comparisons across time and among different places,</w:t>
      </w:r>
      <w:r w:rsidRPr="00CA2C7C">
        <w:rPr>
          <w:highlight w:val="yellow"/>
        </w:rPr>
        <w:t xml:space="preserve"> </w:t>
      </w:r>
      <w:r w:rsidR="00EE2544" w:rsidRPr="00CA2C7C">
        <w:rPr>
          <w:highlight w:val="yellow"/>
        </w:rPr>
        <w:t>apply to groups as well as to individuals, and contain both objective and subjective components.</w:t>
      </w:r>
    </w:p>
    <w:p w:rsidR="00243B7D" w:rsidRPr="00CA2C7C" w:rsidRDefault="00234DAF" w:rsidP="00EC6F48">
      <w:pPr>
        <w:spacing w:line="480" w:lineRule="auto"/>
        <w:ind w:firstLine="720"/>
        <w:rPr>
          <w:highlight w:val="yellow"/>
        </w:rPr>
      </w:pPr>
      <w:r w:rsidRPr="00CA2C7C">
        <w:rPr>
          <w:highlight w:val="yellow"/>
        </w:rPr>
        <w:t xml:space="preserve">However, because it is often is not feasible for researchers to gather both objective and subjective data within a single study, we decided to examine whether the two types seemed to produce significantly different results or whether both types could be considered equally valid. To do this, we needed to compare objective and subjective data that measured the same elements and to see whether they produced similar results. If so, it is likely that they are both valid measures. If not, one or both of them are inaccurate. A study conducted by Oswald and Wu (2010) examined the correlation of subjective data provided by 1.3 million United States citizens across all 50 states with  a previous ranking of quality of life in each state based on objective factors. </w:t>
      </w:r>
      <w:r w:rsidR="00D8722A" w:rsidRPr="00CA2C7C">
        <w:rPr>
          <w:highlight w:val="yellow"/>
        </w:rPr>
        <w:t xml:space="preserve">The purpose was to find whether the two types of measures produced the same rankings, and the study found that rankings based on self-report data nearly matched the state rankings of the previous objective study, suggesting that either will produce accurate measurements of well-being. </w:t>
      </w:r>
    </w:p>
    <w:p w:rsidR="009D4B10" w:rsidRDefault="00BA3BA9" w:rsidP="00EC6F48">
      <w:pPr>
        <w:spacing w:line="480" w:lineRule="auto"/>
        <w:ind w:firstLine="720"/>
      </w:pPr>
      <w:r w:rsidRPr="00CA2C7C">
        <w:rPr>
          <w:highlight w:val="yellow"/>
        </w:rPr>
        <w:t>Because of the findings of the Oswald and W</w:t>
      </w:r>
      <w:r w:rsidR="009D4B10" w:rsidRPr="00CA2C7C">
        <w:rPr>
          <w:highlight w:val="yellow"/>
        </w:rPr>
        <w:t xml:space="preserve">u study, </w:t>
      </w:r>
      <w:r w:rsidRPr="00CA2C7C">
        <w:rPr>
          <w:highlight w:val="yellow"/>
        </w:rPr>
        <w:t xml:space="preserve">and because self-report data seemed to be the most widely used method among other previous research, this type of data seemed fitting for our study. </w:t>
      </w:r>
      <w:r w:rsidR="00677817" w:rsidRPr="00CA2C7C">
        <w:rPr>
          <w:highlight w:val="yellow"/>
        </w:rPr>
        <w:t>Whether or not this</w:t>
      </w:r>
      <w:r w:rsidRPr="00CA2C7C">
        <w:rPr>
          <w:highlight w:val="yellow"/>
        </w:rPr>
        <w:t xml:space="preserve"> subjective method</w:t>
      </w:r>
      <w:r w:rsidR="00677817" w:rsidRPr="00CA2C7C">
        <w:rPr>
          <w:highlight w:val="yellow"/>
        </w:rPr>
        <w:t xml:space="preserve"> allows for objectivity, it is logical that the best way to determine whether people have a high quality of life is to ask them whether they believe they do. Even if their perception is inaccurate, it is that perception that most directly affects their happiness.</w:t>
      </w:r>
      <w:r w:rsidRPr="00CA2C7C">
        <w:rPr>
          <w:highlight w:val="yellow"/>
        </w:rPr>
        <w:t xml:space="preserve"> Self-report from a sample of a population also provides for a broader nature of the data that is measured and qualitative rather than quantitative study. For </w:t>
      </w:r>
      <w:r w:rsidRPr="00CA2C7C">
        <w:rPr>
          <w:highlight w:val="yellow"/>
        </w:rPr>
        <w:lastRenderedPageBreak/>
        <w:t>example, we may count the number of extracurricular activities offered in a school and how many students participate in them, but without asking residents for their opinions on the quality of those activities, we cannot know whether that aspect of education is actually improving lives.</w:t>
      </w:r>
      <w:r w:rsidR="007E2411" w:rsidRPr="00CA2C7C">
        <w:rPr>
          <w:highlight w:val="yellow"/>
        </w:rPr>
        <w:t xml:space="preserve"> Because </w:t>
      </w:r>
      <w:r w:rsidRPr="00CA2C7C">
        <w:rPr>
          <w:highlight w:val="yellow"/>
        </w:rPr>
        <w:t xml:space="preserve">of the subjective </w:t>
      </w:r>
      <w:r w:rsidR="007E2411" w:rsidRPr="00CA2C7C">
        <w:rPr>
          <w:highlight w:val="yellow"/>
        </w:rPr>
        <w:t xml:space="preserve">trend in </w:t>
      </w:r>
      <w:r w:rsidRPr="00CA2C7C">
        <w:rPr>
          <w:highlight w:val="yellow"/>
        </w:rPr>
        <w:t xml:space="preserve">previous research and the </w:t>
      </w:r>
      <w:r w:rsidR="007E2411" w:rsidRPr="00CA2C7C">
        <w:rPr>
          <w:highlight w:val="yellow"/>
        </w:rPr>
        <w:t>logic</w:t>
      </w:r>
      <w:r w:rsidRPr="00CA2C7C">
        <w:rPr>
          <w:highlight w:val="yellow"/>
        </w:rPr>
        <w:t xml:space="preserve"> behind it</w:t>
      </w:r>
      <w:r w:rsidR="007E2411" w:rsidRPr="00CA2C7C">
        <w:rPr>
          <w:highlight w:val="yellow"/>
        </w:rPr>
        <w:t>, we chose a self-report survey as the format of the current study.</w:t>
      </w:r>
      <w:bookmarkStart w:id="0" w:name="_GoBack"/>
      <w:bookmarkEnd w:id="0"/>
    </w:p>
    <w:p w:rsidR="00EE6736" w:rsidRPr="00F66404" w:rsidRDefault="00F66404" w:rsidP="00EC6F48">
      <w:pPr>
        <w:spacing w:line="480" w:lineRule="auto"/>
        <w:jc w:val="center"/>
        <w:rPr>
          <w:b/>
        </w:rPr>
      </w:pPr>
      <w:r>
        <w:rPr>
          <w:b/>
        </w:rPr>
        <w:t>Methodology</w:t>
      </w:r>
    </w:p>
    <w:p w:rsidR="00EE6736" w:rsidRDefault="00724443" w:rsidP="00EC6F48">
      <w:pPr>
        <w:spacing w:line="480" w:lineRule="auto"/>
        <w:ind w:firstLine="720"/>
      </w:pPr>
      <w:r>
        <w:t>Goals of</w:t>
      </w:r>
      <w:r w:rsidR="00EE6736">
        <w:t xml:space="preserve"> measuring happiness</w:t>
      </w:r>
      <w:r>
        <w:t xml:space="preserve"> in the present research were</w:t>
      </w:r>
      <w:r w:rsidR="00EE6736">
        <w:t xml:space="preserve"> to construct a survey and poll the citizens of an area to better understand </w:t>
      </w:r>
      <w:r>
        <w:t>how their well-being was affected by their city of residence</w:t>
      </w:r>
      <w:r w:rsidR="00EE6736">
        <w:t xml:space="preserve">. Using that data, we would </w:t>
      </w:r>
      <w:r>
        <w:t>compare the different cities in that area</w:t>
      </w:r>
      <w:r w:rsidR="00EE6736">
        <w:t xml:space="preserve"> and </w:t>
      </w:r>
      <w:r>
        <w:t>evaluate which provided greater happiness and what each city might do to increase its residents’ well-being</w:t>
      </w:r>
      <w:r w:rsidR="00EE6736">
        <w:t xml:space="preserve">. </w:t>
      </w:r>
      <w:r>
        <w:t>We constructed the survey as a group after determining the five factors listed above that largely come from a city environment and affect the well-being of those within the environment, which</w:t>
      </w:r>
      <w:r w:rsidR="00EE6736">
        <w:t xml:space="preserve"> are safety, education, available resou</w:t>
      </w:r>
      <w:r>
        <w:t>rces, health, and entertainment.</w:t>
      </w:r>
      <w:r w:rsidR="00EE6736">
        <w:t xml:space="preserve"> </w:t>
      </w:r>
      <w:r>
        <w:t xml:space="preserve">Drawing from the research above, general demographic information about each city, and personal perceptions of what components constitute each of the five factors, we </w:t>
      </w:r>
      <w:r w:rsidR="00041130">
        <w:t>wrote items for the survey to measure how well participants believed their cities fulfilled those needs and to what degree that influenced their happiness with their city. Each item</w:t>
      </w:r>
      <w:r w:rsidR="00EE6736">
        <w:t xml:space="preserve"> on the survey asks</w:t>
      </w:r>
      <w:r w:rsidR="00041130">
        <w:t xml:space="preserve"> participates to rate a statement from 1 to 5, with 1 corresponding to strong </w:t>
      </w:r>
      <w:r w:rsidR="00EE6736">
        <w:t>disagree</w:t>
      </w:r>
      <w:r w:rsidR="00041130">
        <w:t>ment with the statement and 5</w:t>
      </w:r>
      <w:r w:rsidR="00EE6736">
        <w:t xml:space="preserve"> </w:t>
      </w:r>
      <w:r w:rsidR="00041130">
        <w:t xml:space="preserve">to strong </w:t>
      </w:r>
      <w:r w:rsidR="00EE6736">
        <w:t>agree</w:t>
      </w:r>
      <w:r w:rsidR="00041130">
        <w:t>ment</w:t>
      </w:r>
      <w:r w:rsidR="00EE6736">
        <w:t xml:space="preserve">. </w:t>
      </w:r>
    </w:p>
    <w:p w:rsidR="00BF3622" w:rsidRPr="00BF3622" w:rsidRDefault="00BF3622" w:rsidP="00EC6F48">
      <w:pPr>
        <w:spacing w:line="480" w:lineRule="auto"/>
        <w:rPr>
          <w:b/>
        </w:rPr>
      </w:pPr>
      <w:r>
        <w:rPr>
          <w:b/>
        </w:rPr>
        <w:t>Participants</w:t>
      </w:r>
    </w:p>
    <w:p w:rsidR="00EE6736" w:rsidRDefault="00BF3622" w:rsidP="00EC6F48">
      <w:pPr>
        <w:spacing w:line="480" w:lineRule="auto"/>
        <w:ind w:firstLine="720"/>
      </w:pPr>
      <w:r>
        <w:t>Residents of Liberty and Excelsior Springs, Missouri were asked to participate in our survey</w:t>
      </w:r>
      <w:r w:rsidR="00EE6736">
        <w:t xml:space="preserve">. </w:t>
      </w:r>
      <w:r>
        <w:t>Our researchers</w:t>
      </w:r>
      <w:r w:rsidR="00EE6736">
        <w:t xml:space="preserve"> distributed </w:t>
      </w:r>
      <w:r>
        <w:t xml:space="preserve">paper </w:t>
      </w:r>
      <w:r w:rsidR="00EE6736">
        <w:t xml:space="preserve">surveys individually in popular </w:t>
      </w:r>
      <w:r>
        <w:t>retail establishments within each city</w:t>
      </w:r>
      <w:r w:rsidR="00EE6736">
        <w:t xml:space="preserve"> and </w:t>
      </w:r>
      <w:r>
        <w:t xml:space="preserve">electronically with </w:t>
      </w:r>
      <w:r w:rsidR="00EE6736">
        <w:t xml:space="preserve">the </w:t>
      </w:r>
      <w:r>
        <w:t xml:space="preserve">help of the </w:t>
      </w:r>
      <w:r w:rsidR="00EE6736">
        <w:t>Excelsior</w:t>
      </w:r>
      <w:r>
        <w:t xml:space="preserve"> Springs</w:t>
      </w:r>
      <w:r w:rsidR="00EE6736">
        <w:t xml:space="preserve"> Chamber of </w:t>
      </w:r>
      <w:r w:rsidR="00EE6736">
        <w:lastRenderedPageBreak/>
        <w:t>Commerce. Anyone who was 18</w:t>
      </w:r>
      <w:r>
        <w:t xml:space="preserve"> to 55 years of</w:t>
      </w:r>
      <w:r w:rsidR="00EE6736">
        <w:t xml:space="preserve"> </w:t>
      </w:r>
      <w:r>
        <w:t>age</w:t>
      </w:r>
      <w:r w:rsidR="00EE6736">
        <w:t xml:space="preserve"> and a res</w:t>
      </w:r>
      <w:r>
        <w:t>ident of one of the two cities</w:t>
      </w:r>
      <w:r w:rsidRPr="00BF3622">
        <w:t xml:space="preserve"> </w:t>
      </w:r>
      <w:r>
        <w:t>was allowed to participate in the survey. No incentives or rewards were offered in exchange for participation. Responses were voluntary and anonymous after obtaining written consent to participation.</w:t>
      </w:r>
      <w:r w:rsidR="007B3338">
        <w:t xml:space="preserve"> A total of 38 surveys were collected with 19 from each city.</w:t>
      </w:r>
    </w:p>
    <w:p w:rsidR="00BF3622" w:rsidRPr="00BF3622" w:rsidRDefault="00BF3622" w:rsidP="00EC6F48">
      <w:pPr>
        <w:spacing w:line="480" w:lineRule="auto"/>
        <w:rPr>
          <w:b/>
        </w:rPr>
      </w:pPr>
      <w:r>
        <w:rPr>
          <w:b/>
        </w:rPr>
        <w:t xml:space="preserve">Items and </w:t>
      </w:r>
      <w:r w:rsidR="009F5188">
        <w:rPr>
          <w:b/>
        </w:rPr>
        <w:t>their</w:t>
      </w:r>
      <w:r>
        <w:rPr>
          <w:b/>
        </w:rPr>
        <w:t xml:space="preserve"> Relevance</w:t>
      </w:r>
    </w:p>
    <w:p w:rsidR="00EE6736" w:rsidRDefault="00BF3622" w:rsidP="00EC6F48">
      <w:pPr>
        <w:spacing w:line="480" w:lineRule="auto"/>
        <w:ind w:firstLine="720"/>
      </w:pPr>
      <w:r>
        <w:t xml:space="preserve">At the beginning of the survey were </w:t>
      </w:r>
      <w:r w:rsidR="00EE6736">
        <w:t xml:space="preserve">simple </w:t>
      </w:r>
      <w:r w:rsidR="00BD65AC">
        <w:t xml:space="preserve">demographic </w:t>
      </w:r>
      <w:r w:rsidR="00EE6736">
        <w:t>identifiers to examine any trends related to gender, age</w:t>
      </w:r>
      <w:r w:rsidR="00BD65AC">
        <w:t>,</w:t>
      </w:r>
      <w:r w:rsidR="00EE6736">
        <w:t xml:space="preserve"> and how long </w:t>
      </w:r>
      <w:r w:rsidR="00BD65AC">
        <w:t>participants have lived in their cities</w:t>
      </w:r>
      <w:r w:rsidR="00EE6736">
        <w:t>. For instance, if the data showed a large number of individuals who lived in the city for long periods of time</w:t>
      </w:r>
      <w:r w:rsidR="00BD65AC">
        <w:t>,</w:t>
      </w:r>
      <w:r w:rsidR="00EE6736">
        <w:t xml:space="preserve"> we may </w:t>
      </w:r>
      <w:r w:rsidR="00BD65AC">
        <w:t xml:space="preserve">want to </w:t>
      </w:r>
      <w:r w:rsidR="00EE6736">
        <w:t xml:space="preserve">investigate what factors are influencing their decision to stay </w:t>
      </w:r>
      <w:r w:rsidR="00BD65AC">
        <w:t>t</w:t>
      </w:r>
      <w:r w:rsidR="00EE6736">
        <w:t>here</w:t>
      </w:r>
      <w:r w:rsidR="00184793">
        <w:t>, especially whether it is actually due to positive attributes of the city itself or whether it is more because of external factors such as family in the area, job security, or inability to relocate to somewhere more desirable to each individual.</w:t>
      </w:r>
      <w:r w:rsidR="004F5F8B">
        <w:t xml:space="preserve"> After these demographics, participants responded to forty items encompassing our five identified factors and direct measures of perceived well-being.</w:t>
      </w:r>
    </w:p>
    <w:p w:rsidR="00EE6736" w:rsidRDefault="00184793" w:rsidP="00EC6F48">
      <w:pPr>
        <w:spacing w:line="480" w:lineRule="auto"/>
        <w:ind w:firstLine="720"/>
      </w:pPr>
      <w:r>
        <w:t>S</w:t>
      </w:r>
      <w:r w:rsidR="00EE6736">
        <w:t xml:space="preserve">afety </w:t>
      </w:r>
      <w:r>
        <w:t xml:space="preserve">is represented </w:t>
      </w:r>
      <w:r w:rsidR="00EE6736">
        <w:t xml:space="preserve">in the survey by </w:t>
      </w:r>
      <w:r>
        <w:t xml:space="preserve">statements </w:t>
      </w:r>
      <w:r w:rsidR="00EE6736">
        <w:t>such as</w:t>
      </w:r>
      <w:r w:rsidR="009D20CF">
        <w:t>,</w:t>
      </w:r>
      <w:r w:rsidR="00EE6736">
        <w:t xml:space="preserve"> “I feel safe walking</w:t>
      </w:r>
      <w:r>
        <w:t xml:space="preserve"> alone</w:t>
      </w:r>
      <w:r w:rsidR="00EE6736">
        <w:t xml:space="preserve"> around town</w:t>
      </w:r>
      <w:r>
        <w:t>,” and “I trust my neighbors to watch my home and belongings</w:t>
      </w:r>
      <w:r w:rsidR="00EE6736">
        <w:t>.</w:t>
      </w:r>
      <w:r>
        <w:t>” These kinds of items</w:t>
      </w:r>
      <w:r w:rsidR="00EE6736">
        <w:t xml:space="preserve"> are aimed at identifying not only </w:t>
      </w:r>
      <w:r w:rsidR="009D20CF">
        <w:t>how people perceive their safety but to what degree they feel that their environment has established community values</w:t>
      </w:r>
      <w:r w:rsidR="00EE6736">
        <w:t>. Community and trust are crucial component</w:t>
      </w:r>
      <w:r w:rsidR="009D20CF">
        <w:t>s to individual well-being as they</w:t>
      </w:r>
      <w:r w:rsidR="00EE6736">
        <w:t xml:space="preserve"> </w:t>
      </w:r>
      <w:proofErr w:type="gramStart"/>
      <w:r w:rsidR="00EE6736">
        <w:t>provides</w:t>
      </w:r>
      <w:proofErr w:type="gramEnd"/>
      <w:r w:rsidR="00EE6736">
        <w:t xml:space="preserve"> a stable </w:t>
      </w:r>
      <w:r w:rsidR="009D20CF">
        <w:t>foundation for emotional safety in addition to physical safety.</w:t>
      </w:r>
    </w:p>
    <w:p w:rsidR="00EE6736" w:rsidRDefault="00EE6736" w:rsidP="00EC6F48">
      <w:pPr>
        <w:spacing w:line="480" w:lineRule="auto"/>
        <w:ind w:firstLine="720"/>
      </w:pPr>
      <w:proofErr w:type="gramStart"/>
      <w:r>
        <w:t xml:space="preserve">Available resources, </w:t>
      </w:r>
      <w:r w:rsidR="009F5188">
        <w:t>in our survey</w:t>
      </w:r>
      <w:r>
        <w:t>, refers</w:t>
      </w:r>
      <w:proofErr w:type="gramEnd"/>
      <w:r>
        <w:t xml:space="preserve"> to </w:t>
      </w:r>
      <w:r w:rsidR="009F5188">
        <w:t xml:space="preserve">finances, </w:t>
      </w:r>
      <w:r w:rsidR="00094BE8">
        <w:t>helpfulness of neighbors, and stores in the city that provide necessities such as groceries and clothing</w:t>
      </w:r>
      <w:r>
        <w:t>. The category a</w:t>
      </w:r>
      <w:r w:rsidR="00094BE8">
        <w:t>lso refers to participants’ proximity to</w:t>
      </w:r>
      <w:r>
        <w:t xml:space="preserve"> school</w:t>
      </w:r>
      <w:r w:rsidR="00094BE8">
        <w:t xml:space="preserve">s </w:t>
      </w:r>
      <w:r>
        <w:t>and their job</w:t>
      </w:r>
      <w:r w:rsidR="00094BE8">
        <w:t>s</w:t>
      </w:r>
      <w:r>
        <w:t xml:space="preserve">. </w:t>
      </w:r>
      <w:r w:rsidR="00094BE8">
        <w:t>Statement</w:t>
      </w:r>
      <w:r>
        <w:t>s like, “</w:t>
      </w:r>
      <w:r w:rsidR="00094BE8">
        <w:t>I grocery shop in town,</w:t>
      </w:r>
      <w:r>
        <w:t>” and “I enjoy my current job</w:t>
      </w:r>
      <w:r w:rsidR="00094BE8">
        <w:t>,</w:t>
      </w:r>
      <w:r>
        <w:t xml:space="preserve">” help us </w:t>
      </w:r>
      <w:r w:rsidR="00094BE8">
        <w:t>determine whether</w:t>
      </w:r>
      <w:r>
        <w:t xml:space="preserve"> the town provides </w:t>
      </w:r>
      <w:r w:rsidR="00094BE8">
        <w:t>an adequate</w:t>
      </w:r>
      <w:r>
        <w:t xml:space="preserve"> amount of </w:t>
      </w:r>
      <w:r>
        <w:lastRenderedPageBreak/>
        <w:t>businesses</w:t>
      </w:r>
      <w:r w:rsidR="00094BE8">
        <w:t xml:space="preserve"> and establishments</w:t>
      </w:r>
      <w:r>
        <w:t xml:space="preserve"> to meet the citizens demands. These questions pertain to well-being in </w:t>
      </w:r>
      <w:r w:rsidR="00094BE8">
        <w:t xml:space="preserve">multiple </w:t>
      </w:r>
      <w:r>
        <w:t xml:space="preserve">ways. For instance, if a large portion of people </w:t>
      </w:r>
      <w:r w:rsidR="00094BE8">
        <w:t xml:space="preserve">do their shopping out of town, they are using time, vehicle fuel, and money that could all be saved if grocery stores closer to home could fulfill their needs. </w:t>
      </w:r>
      <w:r>
        <w:t>If many people indicate that they are unhappy with their jobs</w:t>
      </w:r>
      <w:r w:rsidR="00094BE8">
        <w:t>, not only are their individual well-beings</w:t>
      </w:r>
      <w:r>
        <w:t xml:space="preserve"> </w:t>
      </w:r>
      <w:r w:rsidR="00094BE8">
        <w:t xml:space="preserve">directly affected, but that also shows a need for economic improvement to provide better jobs and increase productivity. As jobs occupy much of each person’s life, people’s working </w:t>
      </w:r>
      <w:r w:rsidR="00EE036C">
        <w:t>in a position that causes unhappiness wastes potential for their own well-being and potential for them to improve the situation of others.</w:t>
      </w:r>
    </w:p>
    <w:p w:rsidR="00EE6736" w:rsidRDefault="00EE6736" w:rsidP="00EC6F48">
      <w:pPr>
        <w:spacing w:line="480" w:lineRule="auto"/>
        <w:ind w:firstLine="720"/>
      </w:pPr>
      <w:r>
        <w:t xml:space="preserve">Health </w:t>
      </w:r>
      <w:r w:rsidR="00EC4BDD">
        <w:t>as a factor</w:t>
      </w:r>
      <w:r>
        <w:t xml:space="preserve"> </w:t>
      </w:r>
      <w:r w:rsidR="00EC4BDD">
        <w:t>examines a city’s</w:t>
      </w:r>
      <w:r>
        <w:t xml:space="preserve"> hospitals and clinics</w:t>
      </w:r>
      <w:r w:rsidR="00EC4BDD">
        <w:t xml:space="preserve"> as well as whether residents believe their city facilitates a healthy style of life</w:t>
      </w:r>
      <w:r>
        <w:t xml:space="preserve">. </w:t>
      </w:r>
      <w:r w:rsidR="00EC4BDD">
        <w:t>Items on the survey asked participants directly to rate their agreement with the statements, “There are a variety of health care options here,” “The health care options are of high quality,” and, “This town allows me to have a healthy lifestyle</w:t>
      </w:r>
      <w:r>
        <w:t>.</w:t>
      </w:r>
      <w:r w:rsidR="00EC4BDD">
        <w:t>”</w:t>
      </w:r>
      <w:r>
        <w:t xml:space="preserve"> </w:t>
      </w:r>
      <w:r w:rsidR="00EC4BDD">
        <w:t>Having such services readily available contributes to actual health as well as peace of mind</w:t>
      </w:r>
      <w:r>
        <w:t xml:space="preserve">. Gyms, fresh foods, </w:t>
      </w:r>
      <w:r w:rsidR="00EC4BDD">
        <w:t>clean air and outdoor spaces, and other infrastructure meant</w:t>
      </w:r>
      <w:r>
        <w:t xml:space="preserve"> to promote good health are important to we</w:t>
      </w:r>
      <w:r w:rsidR="00EC4BDD">
        <w:t>ll-being as being active and eating nutritiously can both make people feel better while living their lives and extend the length of their lives.</w:t>
      </w:r>
    </w:p>
    <w:p w:rsidR="00EE6736" w:rsidRDefault="00E87CC3" w:rsidP="00EC6F48">
      <w:pPr>
        <w:spacing w:line="480" w:lineRule="auto"/>
        <w:ind w:firstLine="720"/>
      </w:pPr>
      <w:r>
        <w:t>The fourth</w:t>
      </w:r>
      <w:r w:rsidR="00EC4BDD">
        <w:t xml:space="preserve"> factor regarded entertainment provided by the city</w:t>
      </w:r>
      <w:r w:rsidR="00EE6736">
        <w:t xml:space="preserve">. A few </w:t>
      </w:r>
      <w:r w:rsidR="00EC4BDD">
        <w:t>items</w:t>
      </w:r>
      <w:r w:rsidR="00EE6736">
        <w:t xml:space="preserve"> in this </w:t>
      </w:r>
      <w:r w:rsidR="00EC4BDD">
        <w:t xml:space="preserve">category </w:t>
      </w:r>
      <w:r w:rsidR="00EE6736">
        <w:t xml:space="preserve">were, “I </w:t>
      </w:r>
      <w:r w:rsidR="00EC4BDD">
        <w:t>usually stay in town for entertainment,</w:t>
      </w:r>
      <w:r w:rsidR="00A80F90">
        <w:t>” and, “I like the bars in my town.”</w:t>
      </w:r>
      <w:r w:rsidR="00EE6736">
        <w:t xml:space="preserve"> Entertainment is </w:t>
      </w:r>
      <w:r w:rsidR="00A80F90">
        <w:t>important to many people because it allows them to</w:t>
      </w:r>
      <w:r w:rsidR="00EE6736">
        <w:t xml:space="preserve"> unwind,</w:t>
      </w:r>
      <w:r w:rsidR="00A80F90">
        <w:t xml:space="preserve"> to express aspects of themselves not represented in their jobs,</w:t>
      </w:r>
      <w:r w:rsidR="00EE6736">
        <w:t xml:space="preserve"> and </w:t>
      </w:r>
      <w:r w:rsidR="00A80F90">
        <w:t xml:space="preserve">to </w:t>
      </w:r>
      <w:r w:rsidR="00EE6736">
        <w:t>build meaningful relationships with others in their community.</w:t>
      </w:r>
      <w:r w:rsidR="00A80F90">
        <w:t xml:space="preserve"> Like available resources, if people are most often driving out of town to meet their entertainment needs, they are wasting time, fuel, and money that could be better spent if they could meet these needs within city limits.</w:t>
      </w:r>
    </w:p>
    <w:p w:rsidR="00E87CC3" w:rsidRDefault="00E87CC3" w:rsidP="00EC6F48">
      <w:pPr>
        <w:spacing w:line="480" w:lineRule="auto"/>
        <w:ind w:firstLine="720"/>
      </w:pPr>
      <w:r>
        <w:lastRenderedPageBreak/>
        <w:t>Items focused on education directed participants’ attention to their city’s available school systems including elementary through high school. These items addressed the programs within the schools with statements like, “The schools have plenty of activities and clubs,” and “I am pleased with schools musical and theater programs.”  The purpose of the education category was to gauge the opinion of recent graduates and parents in regards to whether they believed their schools sufficiently provide them and their children with the curriculum and programs that can most help them become successful and happy. This measurement includes electives, creative programs, clubs, and activities for students who wish to explore more than core subjects. Schools, especially public schools, play an important part role in influencing well-being because general education affects all aspects of life both while students are in school and in their futures. It also affects how students interact with each other and the community as adults. Education can promote better understanding of oneself and one’s needs, helping individuals to change and improve their own well-being and the well-being of those around them within the other four qualities of well-being addressed in this study.</w:t>
      </w:r>
    </w:p>
    <w:p w:rsidR="00E84406" w:rsidRPr="00E84406" w:rsidRDefault="00E84406" w:rsidP="00EC6F48">
      <w:pPr>
        <w:spacing w:line="480" w:lineRule="auto"/>
        <w:rPr>
          <w:b/>
        </w:rPr>
      </w:pPr>
      <w:r>
        <w:rPr>
          <w:b/>
        </w:rPr>
        <w:t>Methods of Analysis</w:t>
      </w:r>
    </w:p>
    <w:p w:rsidR="00EE6736" w:rsidRDefault="006E0307" w:rsidP="00EC6F48">
      <w:pPr>
        <w:spacing w:line="480" w:lineRule="auto"/>
        <w:ind w:firstLine="720"/>
      </w:pPr>
      <w:r>
        <w:t>In addition to items related to each of the five factors, direct items asking participants to rate their enjoyment of and satisfaction with their city were included to compare well-being between the two cities</w:t>
      </w:r>
      <w:r w:rsidR="00EE6736">
        <w:t xml:space="preserve">. </w:t>
      </w:r>
      <w:r>
        <w:t>Averages for each item, direct measures of happiness and statements within the factors alike, within each city were compared to the corresponding average of the other city</w:t>
      </w:r>
      <w:r w:rsidR="00EE6736">
        <w:t xml:space="preserve">. This provides a simple way to see which city has a greater amount of satisfaction in a particular area. </w:t>
      </w:r>
      <w:r>
        <w:t>We then examined correlations of the items within the factors with the items directly measuring well-being in order to determine which of these factors might have the most influence on quality of life.</w:t>
      </w:r>
    </w:p>
    <w:p w:rsidR="00687914" w:rsidRPr="00687914" w:rsidRDefault="00687914" w:rsidP="00EC6F48">
      <w:pPr>
        <w:spacing w:line="480" w:lineRule="auto"/>
        <w:jc w:val="center"/>
        <w:rPr>
          <w:b/>
        </w:rPr>
      </w:pPr>
      <w:r>
        <w:rPr>
          <w:b/>
        </w:rPr>
        <w:lastRenderedPageBreak/>
        <w:t>Results and Recommendations</w:t>
      </w:r>
    </w:p>
    <w:p w:rsidR="00A83536" w:rsidRDefault="00A83536" w:rsidP="00EC6F48">
      <w:pPr>
        <w:spacing w:line="480" w:lineRule="auto"/>
        <w:ind w:firstLine="720"/>
      </w:pPr>
      <w:r>
        <w:t xml:space="preserve">According to the data from our surveys, residents of Liberty are happier with their city and have better quality of life on our five life </w:t>
      </w:r>
      <w:r w:rsidR="004F5F8B">
        <w:t>factor</w:t>
      </w:r>
      <w:r>
        <w:t>s than residents of Excelsior Springs. Of the thirty-nine</w:t>
      </w:r>
      <w:r>
        <w:rPr>
          <w:rStyle w:val="FootnoteReference"/>
        </w:rPr>
        <w:footnoteReference w:id="1"/>
      </w:r>
      <w:r>
        <w:t xml:space="preserve"> items that measured satisfaction with or quality of life in the participant’s city, </w:t>
      </w:r>
      <w:r w:rsidR="00E36F8B">
        <w:t xml:space="preserve">thirty-six had better average ratings from Liberty residents, one was equal for both cities, and two had slightly better averages from Excelsior Springs. Five of the items with higher averages from Liberty were significant, defined by a difference in averages of more than one full rating point. These were: </w:t>
      </w:r>
      <w:r w:rsidR="00CA2609">
        <w:t>“Crime does not happen here often” (Liberty average L = 3.74, Excelsior Springs average E = 2.35); “I grocery shop in town” (L = 4.58, E = 3.58); “I do my clothing, home, and accessory shopping in town” (L = 3.89, E = 2.47); “I feel that my town provides a wide variety of entertainment” (L = 3.53, E = 2.42); and “Overall, I am satisfied with shopping and entertainment where I live” (L = 3.89, E = 2.79).</w:t>
      </w:r>
      <w:r w:rsidR="008853BD">
        <w:t xml:space="preserve"> These differences perhaps point to opportunities for improvement—lowering crime and increasing the city’s shopping options—that might help increase residents overall satisfaction with life in Excelsior Springs.</w:t>
      </w:r>
    </w:p>
    <w:p w:rsidR="008853BD" w:rsidRDefault="008624E8" w:rsidP="00EC6F48">
      <w:pPr>
        <w:spacing w:line="480" w:lineRule="auto"/>
        <w:ind w:firstLine="720"/>
      </w:pPr>
      <w:r>
        <w:t xml:space="preserve">Demographic information of the survey participants produced some interesting statistics. </w:t>
      </w:r>
      <w:r w:rsidR="008853BD">
        <w:t>Liberty</w:t>
      </w:r>
      <w:r>
        <w:t xml:space="preserve"> participants were 11 women and </w:t>
      </w:r>
      <w:r w:rsidR="008853BD">
        <w:t xml:space="preserve">8 men, </w:t>
      </w:r>
      <w:r>
        <w:t xml:space="preserve">and </w:t>
      </w:r>
      <w:proofErr w:type="gramStart"/>
      <w:r w:rsidR="008853BD">
        <w:t>Excelsior Springs</w:t>
      </w:r>
      <w:proofErr w:type="gramEnd"/>
      <w:r>
        <w:t xml:space="preserve"> participants were 17 women and 2 men, but gender produced no significant correlations. Ages in both groups ranged from 18 to 55, though the average age of Excelsior Springs participants was slightly higher (L = 35.42, E = 42). Excelsior Springs participants had lived in their city an average of 14.42 years longer than those of</w:t>
      </w:r>
      <w:r w:rsidR="00FE07CE">
        <w:t xml:space="preserve"> Liberty (L = 9.42, E = 23.84), and only 4 participants from Exc</w:t>
      </w:r>
      <w:r w:rsidR="00362634">
        <w:t>elsior Springs had an associate’s degree or higher</w:t>
      </w:r>
      <w:r w:rsidR="00FE07CE">
        <w:t xml:space="preserve"> </w:t>
      </w:r>
      <w:r w:rsidR="00362634">
        <w:t>versus</w:t>
      </w:r>
      <w:r w:rsidR="00FE07CE">
        <w:t xml:space="preserve"> 16 </w:t>
      </w:r>
      <w:r w:rsidR="00362634">
        <w:t>degree-holding</w:t>
      </w:r>
      <w:r w:rsidR="00FE07CE">
        <w:t xml:space="preserve"> Liberty counterparts.</w:t>
      </w:r>
    </w:p>
    <w:p w:rsidR="00200298" w:rsidRDefault="00C55020" w:rsidP="00EC6F48">
      <w:pPr>
        <w:spacing w:line="480" w:lineRule="auto"/>
        <w:ind w:firstLine="720"/>
      </w:pPr>
      <w:r>
        <w:lastRenderedPageBreak/>
        <w:t xml:space="preserve">Four items directly measured participants’ happiness with their city. </w:t>
      </w:r>
      <w:r w:rsidR="00C4495A">
        <w:t>Liberty participants on average agreed more than did Excelsior Springs participants that they enjoy living in their city, that they would not move out of their city even if they had the opportunity, that they planned to stay in their current city for all of most of their lives (despite Liberty participants being of a younger age on average), and that they were satisfied with their city overall. Beyond measuring which items had significantly higher averages in Liberty participants as mentioned above, we looked for items that significantly correlated with these four direct measures</w:t>
      </w:r>
      <w:r w:rsidR="00274D8C">
        <w:t xml:space="preserve"> regardless of city</w:t>
      </w:r>
      <w:r w:rsidR="00C4495A">
        <w:t xml:space="preserve"> in order to determine which of our variables might most </w:t>
      </w:r>
      <w:proofErr w:type="gramStart"/>
      <w:r w:rsidR="00C4495A">
        <w:t>effect</w:t>
      </w:r>
      <w:proofErr w:type="gramEnd"/>
      <w:r w:rsidR="00C4495A">
        <w:t xml:space="preserve"> happiness and satisfaction with life in one’s city.</w:t>
      </w:r>
    </w:p>
    <w:p w:rsidR="00F50DDC" w:rsidRDefault="006C7C7E" w:rsidP="00EC6F48">
      <w:pPr>
        <w:spacing w:line="480" w:lineRule="auto"/>
        <w:ind w:firstLine="720"/>
      </w:pPr>
      <w:r>
        <w:t>Fif</w:t>
      </w:r>
      <w:r w:rsidR="00274D8C">
        <w:t xml:space="preserve">teen variables were found to correlate significantly with at least one of these four direct measures, using an alpha level of p </w:t>
      </w:r>
      <w:r w:rsidR="00274D8C">
        <w:rPr>
          <w:rFonts w:cs="Times New Roman"/>
        </w:rPr>
        <w:t xml:space="preserve">≤ .001. A much higher number of variables were found to correlate using the standard alpha levels of p ≤ .05 and p ≤ .01, so the stricter alpha level was used to ensure that </w:t>
      </w:r>
      <w:r w:rsidR="00E84D16">
        <w:rPr>
          <w:rFonts w:cs="Times New Roman"/>
        </w:rPr>
        <w:t>only the strongest correlations were considered. This alpha level means that there is less than a 0.1% chance that these variables are related simply by chance.</w:t>
      </w:r>
      <w:r w:rsidR="00CD5C74">
        <w:t xml:space="preserve"> </w:t>
      </w:r>
      <w:r w:rsidR="00E84D16">
        <w:t>Though the relationships</w:t>
      </w:r>
      <w:r w:rsidR="00C4495A">
        <w:t xml:space="preserve"> are</w:t>
      </w:r>
      <w:r w:rsidR="00E84D16">
        <w:t xml:space="preserve"> still</w:t>
      </w:r>
      <w:r w:rsidR="00C4495A">
        <w:t xml:space="preserve"> only correlations, meaning we cannot say definitively that these variables </w:t>
      </w:r>
      <w:r w:rsidR="00C4495A">
        <w:rPr>
          <w:i/>
        </w:rPr>
        <w:t>cause</w:t>
      </w:r>
      <w:r w:rsidR="00C4495A">
        <w:t xml:space="preserve"> greater well-being, the </w:t>
      </w:r>
      <w:r w:rsidR="00E84D16">
        <w:t>relationship does suggests that increasing</w:t>
      </w:r>
      <w:r w:rsidR="00503BA3">
        <w:t xml:space="preserve"> city residents’</w:t>
      </w:r>
      <w:r w:rsidR="00E84D16">
        <w:t xml:space="preserve"> agreement with these it</w:t>
      </w:r>
      <w:r w:rsidR="00503BA3">
        <w:t>ems</w:t>
      </w:r>
      <w:r w:rsidR="00E84D16">
        <w:t xml:space="preserve"> would also increase enjoyment of the city, willingness to stay in the city even with an opportunity to move, desire to live in the city for most of one’s life, and overall satisfaction with the city.</w:t>
      </w:r>
    </w:p>
    <w:p w:rsidR="00D87027" w:rsidRDefault="00F50DDC" w:rsidP="00EC6F48">
      <w:pPr>
        <w:spacing w:line="480" w:lineRule="auto"/>
        <w:ind w:firstLine="720"/>
      </w:pPr>
      <w:r>
        <w:t xml:space="preserve">“I feel my children/family are safe walking around town alone” was the only variable that correlated with three of the four direct measures, which were enjoying the city, not wanting to move, and overall satisfaction. </w:t>
      </w:r>
      <w:proofErr w:type="gramStart"/>
      <w:r>
        <w:t xml:space="preserve">Variables that correlated with both enjoying the city and overall </w:t>
      </w:r>
      <w:r>
        <w:lastRenderedPageBreak/>
        <w:t>satisfaction were education level</w:t>
      </w:r>
      <w:r>
        <w:rPr>
          <w:rStyle w:val="FootnoteReference"/>
        </w:rPr>
        <w:footnoteReference w:id="2"/>
      </w:r>
      <w:r>
        <w:t>, trusting neighbors to watch homes and belongings, buying groceries in town, shopping for clothing and accessories in town, and approval of the schools’ physical education classes.</w:t>
      </w:r>
      <w:proofErr w:type="gramEnd"/>
      <w:r w:rsidR="006C7C7E">
        <w:t xml:space="preserve"> Feeling safe walking around town alone correlated with both willingness to stay in the city even with an opportunity to move and overall satisfaction, and the item, “I do not worry about my property being stolen,” correlated with a desire to stay in the city for all </w:t>
      </w:r>
      <w:r w:rsidR="004F4986">
        <w:t xml:space="preserve">or </w:t>
      </w:r>
      <w:r w:rsidR="006C7C7E">
        <w:t>most of one’s life as well as with overall satisfaction. Seven other variables correlated only with enjoying the city: low frequency of crime, generous and helpful people, ideal living situation, not minding to drive for entertainment, quality of school electives, entertainment in the town, and residence close to stores, schools, and jobs.</w:t>
      </w:r>
    </w:p>
    <w:p w:rsidR="00A25941" w:rsidRDefault="00A25941" w:rsidP="00EC6F48">
      <w:pPr>
        <w:spacing w:line="480" w:lineRule="auto"/>
        <w:ind w:firstLine="720"/>
      </w:pPr>
      <w:r>
        <w:t>Interestingly, four of our five measured qualities (health, safety</w:t>
      </w:r>
      <w:r w:rsidR="001F7C10">
        <w:t>, resources, entertainment, and education) are represented in these correlations. Five of them are safety items, and because there were a total of five safety items on the survey, safety is 100% represented among the correlations. Resource availability follows with 40%, or four of ten items. Entertainment and education both have three of nine items correlating (33%) when education level is included. Only health is not represented; h</w:t>
      </w:r>
      <w:r>
        <w:t>owever, our study only included</w:t>
      </w:r>
      <w:r w:rsidR="001F7C10">
        <w:t xml:space="preserve"> three items related to health, so this quality may not have been adequately measured, and the importance of physical education classes may be related to the importance of physical health. Based on these measures, what would most increase well-being in these cities, or presumably in any city, would be decreasing crime against individuals and property and fostering trusting relationships between neighbors. </w:t>
      </w:r>
      <w:r w:rsidR="008C15E5">
        <w:t xml:space="preserve">Encouraging citizens to continue education beyond high school and creating </w:t>
      </w:r>
      <w:r w:rsidR="00AF47D6">
        <w:t xml:space="preserve">more and better </w:t>
      </w:r>
      <w:r w:rsidR="008C15E5">
        <w:t xml:space="preserve">grocery, clothing, and accessory shopping </w:t>
      </w:r>
      <w:r w:rsidR="00AF47D6">
        <w:t xml:space="preserve">options </w:t>
      </w:r>
      <w:r w:rsidR="008C15E5">
        <w:t xml:space="preserve">in town should also </w:t>
      </w:r>
      <w:r w:rsidR="00AF47D6">
        <w:t>increase satisfaction among residents.</w:t>
      </w:r>
    </w:p>
    <w:p w:rsidR="004E3175" w:rsidRDefault="004F4986" w:rsidP="00EC6F48">
      <w:pPr>
        <w:spacing w:line="480" w:lineRule="auto"/>
        <w:ind w:firstLine="720"/>
      </w:pPr>
      <w:r>
        <w:lastRenderedPageBreak/>
        <w:t xml:space="preserve">When looking independently at the combined item averages of each category of variable, residents of both cities were most satisfied with their availability of resources (L = 4.14, E = 3.62) and least satisfied with their entertainment quality (L = 3.52, E = 2.97). </w:t>
      </w:r>
      <w:r w:rsidR="004E3175">
        <w:t>Combined averages for the other three categories were as follows: Health: L = 4.10, E = 3.53; Safety: L = 3.92, E = 3.04; Education: L = 3.90, E = 3.61.</w:t>
      </w:r>
      <w:r w:rsidR="003F4C32">
        <w:t xml:space="preserve"> In addition to entertainment, then, Liberty could most improve its qualities of education and safety while Excelsior Springs could most improve its qualities of safety and health. More research with residents would be helpful in determining specific steps to take to improve these qualities and increase average residents’ well-being.</w:t>
      </w:r>
    </w:p>
    <w:p w:rsidR="00EE6736" w:rsidRPr="00E4292B" w:rsidRDefault="00EE6736" w:rsidP="00EC6F48">
      <w:pPr>
        <w:spacing w:line="480" w:lineRule="auto"/>
        <w:jc w:val="center"/>
        <w:rPr>
          <w:b/>
        </w:rPr>
      </w:pPr>
      <w:r w:rsidRPr="00E4292B">
        <w:rPr>
          <w:b/>
        </w:rPr>
        <w:t>Assessment of the Process</w:t>
      </w:r>
    </w:p>
    <w:p w:rsidR="00EE6736" w:rsidRDefault="00EE6736" w:rsidP="00EC6F48">
      <w:pPr>
        <w:spacing w:line="480" w:lineRule="auto"/>
        <w:ind w:firstLine="720"/>
      </w:pPr>
      <w:r>
        <w:t xml:space="preserve">In designing the study on the well-being of Liberty and Excelsior Springs, Missouri, it was important to us that we analyze the attitudes of the members of the respective communities. To this end, we collected surveys gathering data on five main criteria: health, safety, availability of resources, education, and entertainment. </w:t>
      </w:r>
    </w:p>
    <w:p w:rsidR="00EE6736" w:rsidRDefault="00793D68" w:rsidP="00EC6F48">
      <w:pPr>
        <w:spacing w:line="480" w:lineRule="auto"/>
        <w:ind w:firstLine="720"/>
      </w:pPr>
      <w:r>
        <w:t>These criteria are related to the ideas discussed in the books by</w:t>
      </w:r>
      <w:r w:rsidR="00EE6736">
        <w:t xml:space="preserve"> Charles </w:t>
      </w:r>
      <w:proofErr w:type="spellStart"/>
      <w:r w:rsidR="00EE6736">
        <w:t>Wheelan</w:t>
      </w:r>
      <w:proofErr w:type="spellEnd"/>
      <w:r w:rsidR="007A5DD1">
        <w:t xml:space="preserve"> (2010)</w:t>
      </w:r>
      <w:r w:rsidR="00EE6736">
        <w:t xml:space="preserve">, Bill </w:t>
      </w:r>
      <w:proofErr w:type="spellStart"/>
      <w:r w:rsidR="00EE6736">
        <w:t>McKibben</w:t>
      </w:r>
      <w:proofErr w:type="spellEnd"/>
      <w:r w:rsidR="007A5DD1">
        <w:t xml:space="preserve"> (2007)</w:t>
      </w:r>
      <w:r w:rsidR="00EE6736">
        <w:t xml:space="preserve">, and </w:t>
      </w:r>
      <w:proofErr w:type="spellStart"/>
      <w:r w:rsidR="00EE6736">
        <w:t>Sissela</w:t>
      </w:r>
      <w:proofErr w:type="spellEnd"/>
      <w:r w:rsidR="00EE6736">
        <w:t xml:space="preserve"> Bok</w:t>
      </w:r>
      <w:r w:rsidR="007A5DD1">
        <w:t xml:space="preserve"> (2010)</w:t>
      </w:r>
      <w:r w:rsidR="00EE6736">
        <w:t xml:space="preserve">. From </w:t>
      </w:r>
      <w:proofErr w:type="spellStart"/>
      <w:r w:rsidR="00EE6736">
        <w:t>Wheelan</w:t>
      </w:r>
      <w:proofErr w:type="spellEnd"/>
      <w:r w:rsidR="00EE6736">
        <w:t xml:space="preserve">, we gathered that community members should have access to health care, safety resources and education which would give them the capabilities to pursue their own form of well-being. </w:t>
      </w:r>
      <w:proofErr w:type="spellStart"/>
      <w:r w:rsidR="00EE6736">
        <w:t>McKibben</w:t>
      </w:r>
      <w:proofErr w:type="spellEnd"/>
      <w:r w:rsidR="00EE6736">
        <w:t xml:space="preserve"> led us to ask a few questions on the locality of resources—how far did people have to go in order to get the resources they desired? </w:t>
      </w:r>
      <w:proofErr w:type="spellStart"/>
      <w:r w:rsidR="00EE6736">
        <w:t>McKibben</w:t>
      </w:r>
      <w:proofErr w:type="spellEnd"/>
      <w:r w:rsidR="00EE6736">
        <w:t xml:space="preserve"> is very community oriented, and we wanted to know if Liberty and Excelsior, although far from having a local economy, could at least provide rudimentary resources within their own city limits. We also asked our subjects a few questions on wealth, wondering if they felt that a higher income was directly correlated to higher levels of happiness, an issue which </w:t>
      </w:r>
      <w:proofErr w:type="spellStart"/>
      <w:r w:rsidR="00EE6736">
        <w:t>Sissela</w:t>
      </w:r>
      <w:proofErr w:type="spellEnd"/>
      <w:r w:rsidR="00EE6736">
        <w:t xml:space="preserve"> Bok delves into in her book, </w:t>
      </w:r>
      <w:r w:rsidR="00EE6736" w:rsidRPr="001E59E9">
        <w:rPr>
          <w:i/>
        </w:rPr>
        <w:t>Exploring Happiness</w:t>
      </w:r>
      <w:r w:rsidR="001E59E9" w:rsidRPr="001E59E9">
        <w:rPr>
          <w:i/>
        </w:rPr>
        <w:t xml:space="preserve">: From </w:t>
      </w:r>
      <w:r w:rsidR="001E59E9" w:rsidRPr="001E59E9">
        <w:rPr>
          <w:i/>
        </w:rPr>
        <w:lastRenderedPageBreak/>
        <w:t>Aristotle to Brain Science</w:t>
      </w:r>
      <w:r w:rsidR="00EE6736">
        <w:t xml:space="preserve">. Finally, we chose to add questions on entertainment, as we were targeting a very wide age group and felt that younger subjects would particularly value this aspect. </w:t>
      </w:r>
    </w:p>
    <w:p w:rsidR="001E59E9" w:rsidRDefault="00EE6736" w:rsidP="007A5DD1">
      <w:pPr>
        <w:spacing w:line="480" w:lineRule="auto"/>
        <w:ind w:firstLine="720"/>
      </w:pPr>
      <w:r>
        <w:t>Upon further inspection of our process, there are several other areas we would have liked to explore. Bok</w:t>
      </w:r>
      <w:r w:rsidR="007A5DD1">
        <w:t xml:space="preserve"> (2010)</w:t>
      </w:r>
      <w:r>
        <w:t xml:space="preserve"> devotes much of her book to the issue of depression and avenues people have taken to combat depression, such as illusion/delusion and community service and investing in something other than the self. Had we included these aspects, we believe the process would have been more complete and the data a bit more telling of the well</w:t>
      </w:r>
      <w:r w:rsidR="001E59E9">
        <w:t>-being of both municipalities.</w:t>
      </w:r>
    </w:p>
    <w:p w:rsidR="00EE6736" w:rsidRDefault="00EE6736" w:rsidP="00EC6F48">
      <w:pPr>
        <w:spacing w:line="480" w:lineRule="auto"/>
        <w:ind w:firstLine="720"/>
      </w:pPr>
      <w:proofErr w:type="spellStart"/>
      <w:r>
        <w:t>Wheelan</w:t>
      </w:r>
      <w:proofErr w:type="spellEnd"/>
      <w:r w:rsidR="007A5DD1">
        <w:t xml:space="preserve"> (2010)</w:t>
      </w:r>
      <w:r>
        <w:t xml:space="preserve"> introduced us to the concept of capability. The more “information” community members have, the more capable they are</w:t>
      </w:r>
      <w:r w:rsidR="001E59E9">
        <w:t xml:space="preserve"> of pursuing well-being (p.</w:t>
      </w:r>
      <w:r>
        <w:t xml:space="preserve"> 108). According to </w:t>
      </w:r>
      <w:proofErr w:type="spellStart"/>
      <w:r>
        <w:t>Wheelan</w:t>
      </w:r>
      <w:proofErr w:type="spellEnd"/>
      <w:r>
        <w:t>, individuals are primarily interested in the self, working to better their own economic situation before think</w:t>
      </w:r>
      <w:r w:rsidR="001E59E9">
        <w:t>ing of anyone else’s</w:t>
      </w:r>
      <w:r>
        <w:t>. Access to information makes this endeavor more fruitful, as the individual is better equipped to pursue their version of well-being. Thus, in this case</w:t>
      </w:r>
      <w:r w:rsidR="001E59E9">
        <w:t>,</w:t>
      </w:r>
      <w:r>
        <w:t xml:space="preserve"> information refers to anything that would offer an advantage to the indiv</w:t>
      </w:r>
      <w:r w:rsidR="001E59E9">
        <w:t>idual in the market</w:t>
      </w:r>
      <w:r>
        <w:t xml:space="preserve">. </w:t>
      </w:r>
      <w:proofErr w:type="spellStart"/>
      <w:r>
        <w:t>Wheelan</w:t>
      </w:r>
      <w:proofErr w:type="spellEnd"/>
      <w:r>
        <w:t xml:space="preserve"> gives the example of a person buying a used car—knowing what to look for better equips the buyer to make the best i</w:t>
      </w:r>
      <w:r w:rsidR="001E59E9">
        <w:t>nvestment possible</w:t>
      </w:r>
      <w:r>
        <w:t>.  The same goes for accessing healthcare and wrestling with insurance companies. While we asked our subjects if they were satisfied with their area’s schools and healthcare resources (as far as quality and variety), we failed to assess the reach of information in the two municipalities. Even if there are a variety of good schools and healthcare resources, lack of information migh</w:t>
      </w:r>
      <w:r w:rsidR="001E59E9">
        <w:t>t limit an individual’s access.</w:t>
      </w:r>
    </w:p>
    <w:p w:rsidR="00EE6736" w:rsidRDefault="00EE6736" w:rsidP="00EC6F48">
      <w:pPr>
        <w:spacing w:line="480" w:lineRule="auto"/>
        <w:ind w:firstLine="720"/>
      </w:pPr>
      <w:r>
        <w:t xml:space="preserve">We met several different types of communities in Bill </w:t>
      </w:r>
      <w:proofErr w:type="spellStart"/>
      <w:r>
        <w:t>McKibben’s</w:t>
      </w:r>
      <w:proofErr w:type="spellEnd"/>
      <w:r>
        <w:t xml:space="preserve"> book, </w:t>
      </w:r>
      <w:r w:rsidRPr="001E59E9">
        <w:rPr>
          <w:i/>
        </w:rPr>
        <w:t>Deep Economy</w:t>
      </w:r>
      <w:r w:rsidR="007A5DD1">
        <w:rPr>
          <w:i/>
        </w:rPr>
        <w:t xml:space="preserve"> </w:t>
      </w:r>
      <w:r w:rsidR="007A5DD1">
        <w:t>(2007)</w:t>
      </w:r>
      <w:r>
        <w:t xml:space="preserve">, all of which shared the aspect of a deep-rooted sense of connectedness. Whether it was the ingeniousness of Curitiba in Brazil or the sustainable town in </w:t>
      </w:r>
      <w:proofErr w:type="spellStart"/>
      <w:r>
        <w:t>Gorasin</w:t>
      </w:r>
      <w:proofErr w:type="spellEnd"/>
      <w:r>
        <w:t xml:space="preserve">, </w:t>
      </w:r>
      <w:proofErr w:type="spellStart"/>
      <w:r>
        <w:t>McKibben’s</w:t>
      </w:r>
      <w:proofErr w:type="spellEnd"/>
      <w:r>
        <w:t xml:space="preserve"> examples </w:t>
      </w:r>
      <w:r>
        <w:lastRenderedPageBreak/>
        <w:t>always encouraged the reader to seek out places that were re</w:t>
      </w:r>
      <w:r w:rsidR="001E59E9">
        <w:t>sourceful on their own</w:t>
      </w:r>
      <w:r>
        <w:t xml:space="preserve">. Both Liberty and Excelsior Springs rely on huge corporations such as Wal-Mart and </w:t>
      </w:r>
      <w:r w:rsidR="001E59E9">
        <w:t>HYVEE</w:t>
      </w:r>
      <w:r>
        <w:t xml:space="preserve"> for their resources. In hindsight, the survey should have included questions regarding co</w:t>
      </w:r>
      <w:r w:rsidR="001E59E9">
        <w:t>mmunity-</w:t>
      </w:r>
      <w:r>
        <w:t xml:space="preserve">oriented resources such as farmer’s markets or food drives done in each municipality in order to </w:t>
      </w:r>
      <w:r w:rsidR="001E59E9">
        <w:t>better discern whether there is a sense of commitment to community</w:t>
      </w:r>
      <w:r>
        <w:t xml:space="preserve"> in either town. </w:t>
      </w:r>
      <w:proofErr w:type="spellStart"/>
      <w:r>
        <w:t>McKibben</w:t>
      </w:r>
      <w:proofErr w:type="spellEnd"/>
      <w:r>
        <w:t xml:space="preserve"> argues that the self has completely overwhelmed society, so that now we are not communities but rather </w:t>
      </w:r>
      <w:r w:rsidR="001E59E9">
        <w:t>“hyper-individualists” (p.</w:t>
      </w:r>
      <w:r>
        <w:t xml:space="preserve"> 97). Both Excelsior Springs and Liberty are suburban cities, </w:t>
      </w:r>
      <w:r w:rsidR="00806E1D">
        <w:t>so even if they were generally neutral on the topic of whether they worried about their property being stolen, this is likely due more to the fact that their property is not easily accessible to most of the people around them rather than to a sense of trust or relationships with their neighbors</w:t>
      </w:r>
      <w:r>
        <w:t xml:space="preserve">. If </w:t>
      </w:r>
      <w:proofErr w:type="spellStart"/>
      <w:r>
        <w:t>McKibben</w:t>
      </w:r>
      <w:proofErr w:type="spellEnd"/>
      <w:r>
        <w:t xml:space="preserve"> were analyzing these two municipalities, he might be concerned, as we </w:t>
      </w:r>
      <w:proofErr w:type="gramStart"/>
      <w:r>
        <w:t>are,</w:t>
      </w:r>
      <w:proofErr w:type="gramEnd"/>
      <w:r>
        <w:t xml:space="preserve"> </w:t>
      </w:r>
      <w:r w:rsidR="00806E1D">
        <w:t>that there was not a higher level of trust among participants and their neighbors.</w:t>
      </w:r>
    </w:p>
    <w:p w:rsidR="00806E1D" w:rsidRDefault="00EE6736" w:rsidP="00EC6F48">
      <w:pPr>
        <w:spacing w:line="480" w:lineRule="auto"/>
        <w:ind w:firstLine="720"/>
      </w:pPr>
      <w:r>
        <w:t xml:space="preserve">Bok’s book, </w:t>
      </w:r>
      <w:r w:rsidRPr="00806E1D">
        <w:rPr>
          <w:i/>
        </w:rPr>
        <w:t>Exploring Happiness</w:t>
      </w:r>
      <w:r w:rsidR="007A5DD1">
        <w:rPr>
          <w:i/>
        </w:rPr>
        <w:t xml:space="preserve"> </w:t>
      </w:r>
      <w:r w:rsidR="007A5DD1">
        <w:t>(2010)</w:t>
      </w:r>
      <w:r>
        <w:t>, offers a history on research done on the definition of happiness and how to achieve it. From Bok we learn that “people regularly report being happier in societies that enjoy high standards of living” (</w:t>
      </w:r>
      <w:r w:rsidR="00806E1D">
        <w:t xml:space="preserve">p. </w:t>
      </w:r>
      <w:r>
        <w:t>142). We asked our subjects if they felt that their happiness depended on their income, but according to Be</w:t>
      </w:r>
      <w:r w:rsidR="00806E1D">
        <w:t xml:space="preserve">rtrand </w:t>
      </w:r>
      <w:proofErr w:type="spellStart"/>
      <w:r w:rsidR="00806E1D">
        <w:t>Russel</w:t>
      </w:r>
      <w:proofErr w:type="spellEnd"/>
      <w:r w:rsidR="00806E1D">
        <w:t xml:space="preserve"> as cited by Bok, “</w:t>
      </w:r>
      <w:r>
        <w:t>The most basic form of happiness is available to human beings…regardless of their level of education, so long as they enjoy health and physical vigor, loving relationships, and a sense of achievement i</w:t>
      </w:r>
      <w:r w:rsidR="00806E1D">
        <w:t>n life, of overcoming obstacles”</w:t>
      </w:r>
      <w:r>
        <w:t xml:space="preserve"> (</w:t>
      </w:r>
      <w:r w:rsidR="00806E1D">
        <w:t xml:space="preserve">p. </w:t>
      </w:r>
      <w:r>
        <w:t>134)</w:t>
      </w:r>
      <w:r w:rsidR="00806E1D">
        <w:t xml:space="preserve">. </w:t>
      </w:r>
      <w:r>
        <w:t>Along with asking our subjects if they felt that their happiness was directly correlated with their income, w</w:t>
      </w:r>
      <w:r w:rsidR="00806E1D">
        <w:t xml:space="preserve">e also should have asked more questions </w:t>
      </w:r>
      <w:r>
        <w:t xml:space="preserve">that probed the ability of the municipality to provide spaces to further their health as well as places to build lasting relationships. These types of places would include gyms, </w:t>
      </w:r>
      <w:r>
        <w:lastRenderedPageBreak/>
        <w:t>community centers, parks</w:t>
      </w:r>
      <w:r w:rsidR="00806E1D">
        <w:t>,</w:t>
      </w:r>
      <w:r>
        <w:t xml:space="preserve"> and as previously mentioned, farmer’s markets and </w:t>
      </w:r>
      <w:r w:rsidR="00806E1D">
        <w:t>other community driven events.</w:t>
      </w:r>
    </w:p>
    <w:p w:rsidR="00F44E17" w:rsidRDefault="00EE6736" w:rsidP="00EC6F48">
      <w:pPr>
        <w:spacing w:line="480" w:lineRule="auto"/>
        <w:ind w:firstLine="720"/>
      </w:pPr>
      <w:r>
        <w:t xml:space="preserve">Bok </w:t>
      </w:r>
      <w:r w:rsidR="007A5DD1">
        <w:t xml:space="preserve">(2010) </w:t>
      </w:r>
      <w:r>
        <w:t xml:space="preserve">also touches on the issues of illusion and delusion in the pursuit of happiness. Bok gives us </w:t>
      </w:r>
      <w:proofErr w:type="spellStart"/>
      <w:r>
        <w:t>Lycas</w:t>
      </w:r>
      <w:proofErr w:type="spellEnd"/>
      <w:r>
        <w:t xml:space="preserve"> as an example, who was completely happy but was under the illusion that theatrical performances were constantly being per</w:t>
      </w:r>
      <w:r w:rsidR="00806E1D">
        <w:t>formed around him</w:t>
      </w:r>
      <w:r>
        <w:t xml:space="preserve">. While </w:t>
      </w:r>
      <w:proofErr w:type="spellStart"/>
      <w:r>
        <w:t>Lycas</w:t>
      </w:r>
      <w:proofErr w:type="spellEnd"/>
      <w:r>
        <w:t xml:space="preserve"> was immensely happy in his delusion, his family found t</w:t>
      </w:r>
      <w:r w:rsidR="00806E1D">
        <w:t>he situation troubling</w:t>
      </w:r>
      <w:r>
        <w:t xml:space="preserve">. </w:t>
      </w:r>
      <w:r w:rsidR="00806E1D">
        <w:t xml:space="preserve">In light of this, we could have asked participants about their perception of the ability of their friends and family to be happy within their city (provided as it was the same as the participant’s own). Such questions might have provided insight as to whether </w:t>
      </w:r>
      <w:r w:rsidR="00F44E17">
        <w:t>happiness and satisfaction within each city could be attributed to illusion.</w:t>
      </w:r>
    </w:p>
    <w:p w:rsidR="00EE6736" w:rsidRDefault="00F44E17" w:rsidP="00EC6F48">
      <w:pPr>
        <w:spacing w:line="480" w:lineRule="auto"/>
        <w:ind w:firstLine="720"/>
      </w:pPr>
      <w:r>
        <w:t xml:space="preserve">Another of Bok’s </w:t>
      </w:r>
      <w:r w:rsidR="007A5DD1">
        <w:t xml:space="preserve">(2010) </w:t>
      </w:r>
      <w:r>
        <w:t>considerations is religion, especially Christianity in the Western world, which can be discussed in terms of an illusion that makes people feel a sense of purpose and understand their place in the world</w:t>
      </w:r>
      <w:r w:rsidR="00EE6736">
        <w:t>. We did not ask a single question on religion in our survey, which we see as a vast oversight considering illusion was one of the main avenues to happiness discussed by Bok. Community members might derive their happiness from their respective illusions, in which case the availability of, say, a church in which to practice a religion would be a priority when choosing a place to live. Finally, Bok cites Seneca, who essentially promotes the renunciation of the self and even</w:t>
      </w:r>
      <w:r>
        <w:t xml:space="preserve"> of hyper-individualism</w:t>
      </w:r>
      <w:r w:rsidR="00EE6736">
        <w:t>. Seneca writes that being kind to others without expecting anything in return is one way of bringing “pea</w:t>
      </w:r>
      <w:r>
        <w:t>ce and harmony of the soul” (p.</w:t>
      </w:r>
      <w:r w:rsidR="00EE6736">
        <w:t xml:space="preserve"> 62). Community service is a prime example of this sort of behavior, and further studies should include questions on the opportunities for community service in the two municipalities. </w:t>
      </w:r>
    </w:p>
    <w:p w:rsidR="00EC6F48" w:rsidRDefault="00EE6736" w:rsidP="00EC6F48">
      <w:pPr>
        <w:spacing w:line="480" w:lineRule="auto"/>
        <w:ind w:firstLine="720"/>
      </w:pPr>
      <w:r>
        <w:lastRenderedPageBreak/>
        <w:t>In conclusion, our process included several key issues of well</w:t>
      </w:r>
      <w:r w:rsidR="00F44E17">
        <w:t>-</w:t>
      </w:r>
      <w:r>
        <w:t xml:space="preserve">being as delineated by </w:t>
      </w:r>
      <w:proofErr w:type="spellStart"/>
      <w:r>
        <w:t>Wheelan</w:t>
      </w:r>
      <w:proofErr w:type="spellEnd"/>
      <w:r w:rsidR="007A5DD1">
        <w:t xml:space="preserve"> (2010)</w:t>
      </w:r>
      <w:r>
        <w:t xml:space="preserve">, </w:t>
      </w:r>
      <w:proofErr w:type="spellStart"/>
      <w:r>
        <w:t>Mckibben</w:t>
      </w:r>
      <w:proofErr w:type="spellEnd"/>
      <w:r w:rsidR="007A5DD1">
        <w:t xml:space="preserve"> (2007)</w:t>
      </w:r>
      <w:r>
        <w:t>, and Bok</w:t>
      </w:r>
      <w:r w:rsidR="007A5DD1">
        <w:t xml:space="preserve"> (2010)</w:t>
      </w:r>
      <w:r>
        <w:t>. These include access to information, access to resources locally, and the issue of the necessity of wealth for the achievement of happiness. Upon inspect</w:t>
      </w:r>
      <w:r w:rsidR="00F44E17">
        <w:t>ion of our process, which</w:t>
      </w:r>
      <w:r>
        <w:t xml:space="preserve"> consisted of surveys distributed to members of the two municipalities, there are several other areas which would have been </w:t>
      </w:r>
      <w:r w:rsidR="00F44E17">
        <w:t>productive to explore in determining the cities’</w:t>
      </w:r>
      <w:r>
        <w:t xml:space="preserve"> respective levels of well-being. These include analyzing the reach of the information available in both municipalities, analyzing the respective levels of community oriented behaviors, and evaluating the access to illusions such as religion (in the form of churches and other areas of worship). By adding these factors, we feel our process would have been </w:t>
      </w:r>
      <w:proofErr w:type="gramStart"/>
      <w:r>
        <w:t>more well-rounded</w:t>
      </w:r>
      <w:proofErr w:type="gramEnd"/>
      <w:r>
        <w:t xml:space="preserve"> and would have accurately fit what we have learned of well-being from our readings.</w:t>
      </w:r>
      <w:r w:rsidR="00901EBB">
        <w:t xml:space="preserve"> Despite these shortcomings, our study still adequately covered the five factors of health, safety, resource availability, entertainment, and education, finding that lack of quality entertainment and higher crime rates are the main qualities that make residents of Excelsior Springs less satisfied with their city than residents of Liberty.</w:t>
      </w:r>
    </w:p>
    <w:p w:rsidR="00EC6F48" w:rsidRDefault="00EC6F48" w:rsidP="00EC6F48">
      <w:pPr>
        <w:spacing w:line="480" w:lineRule="auto"/>
        <w:jc w:val="center"/>
      </w:pPr>
      <w:r>
        <w:br w:type="page"/>
      </w:r>
      <w:r>
        <w:lastRenderedPageBreak/>
        <w:t>References</w:t>
      </w:r>
    </w:p>
    <w:p w:rsidR="00DF1C1B" w:rsidRDefault="00DF1C1B" w:rsidP="00EC6F48">
      <w:pPr>
        <w:spacing w:line="480" w:lineRule="auto"/>
        <w:ind w:left="720" w:hanging="720"/>
      </w:pPr>
      <w:r>
        <w:t>Bok, S</w:t>
      </w:r>
      <w:r w:rsidR="0083347D">
        <w:t xml:space="preserve">. (2010). </w:t>
      </w:r>
      <w:proofErr w:type="gramStart"/>
      <w:r w:rsidR="0083347D">
        <w:rPr>
          <w:i/>
        </w:rPr>
        <w:t>Exploring happiness: From Aristotle to brain science</w:t>
      </w:r>
      <w:r w:rsidR="0083347D">
        <w:t>.</w:t>
      </w:r>
      <w:proofErr w:type="gramEnd"/>
      <w:r w:rsidR="0083347D">
        <w:t xml:space="preserve"> New Haven, CT. Yale UP.</w:t>
      </w:r>
    </w:p>
    <w:p w:rsidR="0027404A" w:rsidRPr="0083347D" w:rsidRDefault="00A64C25" w:rsidP="00EC6F48">
      <w:pPr>
        <w:spacing w:line="480" w:lineRule="auto"/>
        <w:ind w:left="720" w:hanging="720"/>
      </w:pPr>
      <w:r>
        <w:t xml:space="preserve">Sperling’s Best Places. </w:t>
      </w:r>
      <w:proofErr w:type="gramStart"/>
      <w:r>
        <w:t>(2014). Best places to live in Liberty, Missouri and Best places to live in Excelsior Springs, Missouri.</w:t>
      </w:r>
      <w:proofErr w:type="gramEnd"/>
      <w:r>
        <w:t xml:space="preserve"> </w:t>
      </w:r>
      <w:r w:rsidR="006A4AAD">
        <w:t>Retrieved from http://www.bestplaces.net</w:t>
      </w:r>
    </w:p>
    <w:p w:rsidR="00DF1C1B" w:rsidRDefault="00DF1C1B" w:rsidP="00EC6F48">
      <w:pPr>
        <w:spacing w:line="480" w:lineRule="auto"/>
        <w:ind w:left="720" w:hanging="720"/>
      </w:pPr>
      <w:r>
        <w:t xml:space="preserve">Heaven, C. (2014). </w:t>
      </w:r>
      <w:proofErr w:type="gramStart"/>
      <w:r>
        <w:t>Developing a plan for assessing local needs and resources.</w:t>
      </w:r>
      <w:proofErr w:type="gramEnd"/>
      <w:r>
        <w:t xml:space="preserve"> In </w:t>
      </w:r>
      <w:r w:rsidRPr="00F542F4">
        <w:rPr>
          <w:i/>
        </w:rPr>
        <w:t xml:space="preserve">Community Tool Box </w:t>
      </w:r>
      <w:r>
        <w:t xml:space="preserve">(chapter 3, section 1). Retrieved from </w:t>
      </w:r>
      <w:r w:rsidRPr="00F542F4">
        <w:t>http://ctb.ku.edu</w:t>
      </w:r>
    </w:p>
    <w:p w:rsidR="00DF1C1B" w:rsidRDefault="00DF1C1B" w:rsidP="00EC6F48">
      <w:pPr>
        <w:spacing w:line="480" w:lineRule="auto"/>
        <w:ind w:left="720" w:hanging="720"/>
      </w:pPr>
      <w:r>
        <w:t xml:space="preserve">Jones, J. M. (2006). Seattle tops list of safe cities: Detroit, New Orleans least likely to be rated as safe. Retrieved from Gallup News Service website: </w:t>
      </w:r>
      <w:r w:rsidRPr="00101F82">
        <w:t>http://www.gallup.com/poll/25240/seattle-tops-list-safe-cities.aspx</w:t>
      </w:r>
      <w:r>
        <w:t xml:space="preserve"> </w:t>
      </w:r>
    </w:p>
    <w:p w:rsidR="00DF1C1B" w:rsidRDefault="00DF1C1B" w:rsidP="00EC6F48">
      <w:pPr>
        <w:spacing w:line="480" w:lineRule="auto"/>
        <w:ind w:left="720" w:hanging="720"/>
      </w:pPr>
      <w:proofErr w:type="spellStart"/>
      <w:proofErr w:type="gramStart"/>
      <w:r>
        <w:t>Kahneman</w:t>
      </w:r>
      <w:proofErr w:type="spellEnd"/>
      <w:r>
        <w:t>, D., &amp; Deaton, A. (2010).</w:t>
      </w:r>
      <w:proofErr w:type="gramEnd"/>
      <w:r>
        <w:t xml:space="preserve"> High income improves evaluation of life but not emotional well-being. </w:t>
      </w:r>
      <w:r w:rsidRPr="00101F82">
        <w:rPr>
          <w:i/>
        </w:rPr>
        <w:t xml:space="preserve">Proceedings </w:t>
      </w:r>
      <w:proofErr w:type="gramStart"/>
      <w:r w:rsidRPr="00101F82">
        <w:rPr>
          <w:i/>
        </w:rPr>
        <w:t>Of</w:t>
      </w:r>
      <w:proofErr w:type="gramEnd"/>
      <w:r w:rsidRPr="00101F82">
        <w:rPr>
          <w:i/>
        </w:rPr>
        <w:t xml:space="preserve"> The National Academy Of Sciences, 107</w:t>
      </w:r>
      <w:r>
        <w:t xml:space="preserve">(38), 16489-16493. </w:t>
      </w:r>
      <w:proofErr w:type="spellStart"/>
      <w:proofErr w:type="gramStart"/>
      <w:r>
        <w:t>doi</w:t>
      </w:r>
      <w:proofErr w:type="spellEnd"/>
      <w:proofErr w:type="gramEnd"/>
      <w:r>
        <w:t>: 10.1073/pnas.1011492107</w:t>
      </w:r>
    </w:p>
    <w:p w:rsidR="00DF1C1B" w:rsidRDefault="00DF1C1B" w:rsidP="00EC6F48">
      <w:pPr>
        <w:spacing w:line="480" w:lineRule="auto"/>
        <w:ind w:left="720" w:hanging="720"/>
      </w:pPr>
      <w:proofErr w:type="spellStart"/>
      <w:proofErr w:type="gramStart"/>
      <w:r>
        <w:t>Lyubomirsky</w:t>
      </w:r>
      <w:proofErr w:type="spellEnd"/>
      <w:r>
        <w:t>, S., King, L., Diene, E. (2005).</w:t>
      </w:r>
      <w:proofErr w:type="gramEnd"/>
      <w:r>
        <w:t xml:space="preserve"> The benefits of frequent positive affect: does happiness lead to success? </w:t>
      </w:r>
      <w:r w:rsidRPr="00101F82">
        <w:rPr>
          <w:i/>
        </w:rPr>
        <w:t>Psychology Bulletin, 131</w:t>
      </w:r>
      <w:r>
        <w:t xml:space="preserve">(6), 803–855. </w:t>
      </w:r>
      <w:proofErr w:type="spellStart"/>
      <w:proofErr w:type="gramStart"/>
      <w:r>
        <w:t>doi</w:t>
      </w:r>
      <w:proofErr w:type="spellEnd"/>
      <w:proofErr w:type="gramEnd"/>
      <w:r>
        <w:t xml:space="preserve">: </w:t>
      </w:r>
      <w:r w:rsidRPr="00101F82">
        <w:t>10.1037/0033-2909.131.6.803</w:t>
      </w:r>
    </w:p>
    <w:p w:rsidR="00DF1C1B" w:rsidRDefault="00DF1C1B" w:rsidP="00EC6F48">
      <w:pPr>
        <w:spacing w:line="480" w:lineRule="auto"/>
        <w:ind w:left="720" w:hanging="720"/>
      </w:pPr>
      <w:proofErr w:type="spellStart"/>
      <w:r>
        <w:t>McGarrell</w:t>
      </w:r>
      <w:proofErr w:type="spellEnd"/>
      <w:r>
        <w:t xml:space="preserve">, E. F., </w:t>
      </w:r>
      <w:proofErr w:type="spellStart"/>
      <w:r>
        <w:t>Corsaro</w:t>
      </w:r>
      <w:proofErr w:type="spellEnd"/>
      <w:r>
        <w:t xml:space="preserve">, N., </w:t>
      </w:r>
      <w:proofErr w:type="spellStart"/>
      <w:r>
        <w:t>Hipple</w:t>
      </w:r>
      <w:proofErr w:type="spellEnd"/>
      <w:r>
        <w:t xml:space="preserve">, N. K., &amp; Bynum, T. S. (2010). Project safe neighborhoods and violent crime trends in US cities: Assessing violent crime impact. </w:t>
      </w:r>
      <w:r w:rsidRPr="00101F82">
        <w:rPr>
          <w:i/>
        </w:rPr>
        <w:t>Journal of Quantitative Criminology, 26</w:t>
      </w:r>
      <w:r>
        <w:t xml:space="preserve">(2), 165-190. </w:t>
      </w:r>
      <w:proofErr w:type="spellStart"/>
      <w:proofErr w:type="gramStart"/>
      <w:r>
        <w:t>doi</w:t>
      </w:r>
      <w:proofErr w:type="spellEnd"/>
      <w:proofErr w:type="gramEnd"/>
      <w:r>
        <w:t>: 10.1007/s10940-010-9091-9</w:t>
      </w:r>
    </w:p>
    <w:p w:rsidR="0083347D" w:rsidRPr="0083347D" w:rsidRDefault="0083347D" w:rsidP="00EC6F48">
      <w:pPr>
        <w:spacing w:line="480" w:lineRule="auto"/>
        <w:ind w:left="720" w:hanging="720"/>
      </w:pPr>
      <w:proofErr w:type="spellStart"/>
      <w:r>
        <w:t>McKibben</w:t>
      </w:r>
      <w:proofErr w:type="spellEnd"/>
      <w:r>
        <w:t xml:space="preserve">, W. E. (2007). </w:t>
      </w:r>
      <w:r>
        <w:rPr>
          <w:i/>
        </w:rPr>
        <w:t>Deep economy: The wealth of communities and the durable future</w:t>
      </w:r>
      <w:r>
        <w:t xml:space="preserve">. Oxford, England. </w:t>
      </w:r>
      <w:proofErr w:type="spellStart"/>
      <w:proofErr w:type="gramStart"/>
      <w:r>
        <w:t>Oneworld</w:t>
      </w:r>
      <w:proofErr w:type="spellEnd"/>
      <w:r>
        <w:t xml:space="preserve"> Publications.</w:t>
      </w:r>
      <w:proofErr w:type="gramEnd"/>
    </w:p>
    <w:p w:rsidR="00DF1C1B" w:rsidRDefault="00DF1C1B" w:rsidP="00EC6F48">
      <w:pPr>
        <w:spacing w:line="480" w:lineRule="auto"/>
        <w:ind w:left="720" w:hanging="720"/>
      </w:pPr>
      <w:r>
        <w:t xml:space="preserve">Oswald, A. J, &amp; Wu, S. (2010). Objective confirmation of subjective measures of human well-being: Evidence from the USA. </w:t>
      </w:r>
      <w:r>
        <w:rPr>
          <w:i/>
        </w:rPr>
        <w:t>IZA</w:t>
      </w:r>
      <w:r>
        <w:t>, DP 4695</w:t>
      </w:r>
      <w:r>
        <w:rPr>
          <w:i/>
        </w:rPr>
        <w:t xml:space="preserve">. </w:t>
      </w:r>
      <w:r>
        <w:t xml:space="preserve">Retrieved from </w:t>
      </w:r>
      <w:r w:rsidRPr="00F01F8F">
        <w:t>http</w:t>
      </w:r>
      <w:r>
        <w:t>://ftp.iza.org</w:t>
      </w:r>
    </w:p>
    <w:p w:rsidR="00DF1C1B" w:rsidRDefault="00DF1C1B" w:rsidP="00EC6F48">
      <w:pPr>
        <w:spacing w:line="480" w:lineRule="auto"/>
        <w:ind w:left="720" w:hanging="720"/>
      </w:pPr>
      <w:proofErr w:type="gramStart"/>
      <w:r>
        <w:lastRenderedPageBreak/>
        <w:t>Picker, L. (2007).</w:t>
      </w:r>
      <w:proofErr w:type="gramEnd"/>
      <w:r>
        <w:t xml:space="preserve"> </w:t>
      </w:r>
      <w:proofErr w:type="gramStart"/>
      <w:r>
        <w:t>The Effects of Education on Health.</w:t>
      </w:r>
      <w:proofErr w:type="gramEnd"/>
      <w:r>
        <w:t xml:space="preserve"> </w:t>
      </w:r>
      <w:proofErr w:type="gramStart"/>
      <w:r w:rsidRPr="00101F82">
        <w:rPr>
          <w:i/>
        </w:rPr>
        <w:t>The National Bureau of Economic Resources</w:t>
      </w:r>
      <w:r>
        <w:t>.</w:t>
      </w:r>
      <w:proofErr w:type="gramEnd"/>
      <w:r>
        <w:t xml:space="preserve"> Retrieved from http://www.nber.org/digest/mar07/w12352.html</w:t>
      </w:r>
    </w:p>
    <w:p w:rsidR="00DF1C1B" w:rsidRDefault="00DF1C1B" w:rsidP="00EC6F48">
      <w:pPr>
        <w:spacing w:line="480" w:lineRule="auto"/>
        <w:ind w:left="720" w:hanging="720"/>
      </w:pPr>
      <w:proofErr w:type="spellStart"/>
      <w:r>
        <w:t>Raibley</w:t>
      </w:r>
      <w:proofErr w:type="spellEnd"/>
      <w:r>
        <w:t xml:space="preserve">, J. (2013). </w:t>
      </w:r>
      <w:proofErr w:type="gramStart"/>
      <w:r>
        <w:t>Health and well-being.</w:t>
      </w:r>
      <w:proofErr w:type="gramEnd"/>
      <w:r>
        <w:t xml:space="preserve"> </w:t>
      </w:r>
      <w:r w:rsidRPr="00101F82">
        <w:rPr>
          <w:i/>
        </w:rPr>
        <w:t>Philosophical Studies, 165</w:t>
      </w:r>
      <w:r>
        <w:t xml:space="preserve">(2), 469-489. </w:t>
      </w:r>
      <w:proofErr w:type="spellStart"/>
      <w:proofErr w:type="gramStart"/>
      <w:r>
        <w:t>doi</w:t>
      </w:r>
      <w:proofErr w:type="spellEnd"/>
      <w:proofErr w:type="gramEnd"/>
      <w:r>
        <w:t>: 10.1007/s11098-012-9951-2</w:t>
      </w:r>
    </w:p>
    <w:p w:rsidR="00DF1C1B" w:rsidRDefault="00DF1C1B" w:rsidP="00EC6F48">
      <w:pPr>
        <w:spacing w:line="480" w:lineRule="auto"/>
        <w:ind w:left="720" w:hanging="720"/>
      </w:pPr>
      <w:proofErr w:type="gramStart"/>
      <w:r>
        <w:t>Smith, C. L., &amp; Clay, P. M. (2010).</w:t>
      </w:r>
      <w:proofErr w:type="gramEnd"/>
      <w:r>
        <w:t xml:space="preserve"> </w:t>
      </w:r>
      <w:proofErr w:type="gramStart"/>
      <w:r>
        <w:t>Measuring subjective and objective well-being: Analyses from five marine commercial fisheries.</w:t>
      </w:r>
      <w:proofErr w:type="gramEnd"/>
      <w:r>
        <w:t xml:space="preserve"> </w:t>
      </w:r>
      <w:r>
        <w:rPr>
          <w:i/>
        </w:rPr>
        <w:t>Human Organization, 59</w:t>
      </w:r>
      <w:r>
        <w:t xml:space="preserve">(2), 158-168. Retrieved from </w:t>
      </w:r>
      <w:r w:rsidR="0083347D" w:rsidRPr="004D1D15">
        <w:t>http://osusim.orst.edu/instruct/anth/smith/Smith-Clay-Wellbeing-2010.pdf</w:t>
      </w:r>
    </w:p>
    <w:p w:rsidR="00DF1C1B" w:rsidRPr="00C4495A" w:rsidRDefault="0083347D" w:rsidP="00D86C83">
      <w:pPr>
        <w:spacing w:line="480" w:lineRule="auto"/>
        <w:ind w:left="720" w:hanging="720"/>
      </w:pPr>
      <w:proofErr w:type="spellStart"/>
      <w:r>
        <w:t>Wheelan</w:t>
      </w:r>
      <w:proofErr w:type="spellEnd"/>
      <w:r>
        <w:t xml:space="preserve">, C. (2010). </w:t>
      </w:r>
      <w:r>
        <w:rPr>
          <w:i/>
        </w:rPr>
        <w:t>Naked economics: Undressing the dismal science</w:t>
      </w:r>
      <w:r>
        <w:t>. New York, NY. Norton.</w:t>
      </w:r>
    </w:p>
    <w:sectPr w:rsidR="00DF1C1B" w:rsidRPr="00C4495A" w:rsidSect="00DF5D65">
      <w:headerReference w:type="default" r:id="rId8"/>
      <w:headerReference w:type="firs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E7A4E" w:rsidRDefault="009E7A4E" w:rsidP="00A83536">
      <w:pPr>
        <w:spacing w:line="240" w:lineRule="auto"/>
      </w:pPr>
      <w:r>
        <w:separator/>
      </w:r>
    </w:p>
  </w:endnote>
  <w:endnote w:type="continuationSeparator" w:id="0">
    <w:p w:rsidR="009E7A4E" w:rsidRDefault="009E7A4E" w:rsidP="00A8353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E7A4E" w:rsidRDefault="009E7A4E" w:rsidP="00A83536">
      <w:pPr>
        <w:spacing w:line="240" w:lineRule="auto"/>
      </w:pPr>
      <w:r>
        <w:separator/>
      </w:r>
    </w:p>
  </w:footnote>
  <w:footnote w:type="continuationSeparator" w:id="0">
    <w:p w:rsidR="009E7A4E" w:rsidRDefault="009E7A4E" w:rsidP="00A83536">
      <w:pPr>
        <w:spacing w:line="240" w:lineRule="auto"/>
      </w:pPr>
      <w:r>
        <w:continuationSeparator/>
      </w:r>
    </w:p>
  </w:footnote>
  <w:footnote w:id="1">
    <w:p w:rsidR="00EC4BDD" w:rsidRDefault="00EC4BDD">
      <w:pPr>
        <w:pStyle w:val="FootnoteText"/>
      </w:pPr>
      <w:r>
        <w:rPr>
          <w:rStyle w:val="FootnoteReference"/>
        </w:rPr>
        <w:footnoteRef/>
      </w:r>
      <w:r>
        <w:t xml:space="preserve"> One item of the forty on the survey was not related to life in one’s city. It read “My happiness is dependent on my income,” and was not significant between the two cities, nor did it correlate significantly with any other variable.</w:t>
      </w:r>
    </w:p>
  </w:footnote>
  <w:footnote w:id="2">
    <w:p w:rsidR="00EC4BDD" w:rsidRDefault="00EC4BDD">
      <w:pPr>
        <w:pStyle w:val="FootnoteText"/>
      </w:pPr>
      <w:r>
        <w:rPr>
          <w:rStyle w:val="FootnoteReference"/>
        </w:rPr>
        <w:footnoteRef/>
      </w:r>
      <w:r>
        <w:t xml:space="preserve"> Education level was part of the demographic information, not one of the forty items, but its correlation with the direct measures of happiness may be considered just as relevant, so it is included here.</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C4BDD" w:rsidRDefault="00EC4BDD" w:rsidP="00DF5D65">
    <w:pPr>
      <w:pStyle w:val="Header"/>
      <w:jc w:val="right"/>
    </w:pPr>
    <w:r>
      <w:t>LIBERTY COMPARED TO EXCELSIOR SPRINGS</w:t>
    </w:r>
    <w:r>
      <w:tab/>
    </w:r>
    <w:sdt>
      <w:sdtPr>
        <w:id w:val="-1138485859"/>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CA2C7C">
          <w:rPr>
            <w:noProof/>
          </w:rPr>
          <w:t>10</w:t>
        </w:r>
        <w:r>
          <w:rPr>
            <w:noProof/>
          </w:rPr>
          <w:fldChar w:fldCharType="end"/>
        </w:r>
      </w:sdtContent>
    </w:sdt>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C4BDD" w:rsidRDefault="00EC4BDD" w:rsidP="00DF5D65">
    <w:pPr>
      <w:pStyle w:val="Header"/>
      <w:jc w:val="right"/>
    </w:pPr>
    <w:r>
      <w:t>Running head: LIBERTY COMPARED TO EXCELSIOR SPRINGS</w:t>
    </w:r>
    <w:r>
      <w:tab/>
    </w:r>
    <w:sdt>
      <w:sdtPr>
        <w:id w:val="2120867720"/>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CA2C7C">
          <w:rPr>
            <w:noProof/>
          </w:rPr>
          <w:t>1</w:t>
        </w:r>
        <w:r>
          <w:rPr>
            <w:noProof/>
          </w:rPr>
          <w:fldChar w:fldCharType="end"/>
        </w:r>
      </w:sdtContent>
    </w:sdt>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3536"/>
    <w:rsid w:val="00016E2E"/>
    <w:rsid w:val="00041130"/>
    <w:rsid w:val="00094BE8"/>
    <w:rsid w:val="000E3FA7"/>
    <w:rsid w:val="00101F82"/>
    <w:rsid w:val="00107CDE"/>
    <w:rsid w:val="00146E91"/>
    <w:rsid w:val="00182DD9"/>
    <w:rsid w:val="00184793"/>
    <w:rsid w:val="0018490E"/>
    <w:rsid w:val="001C2F26"/>
    <w:rsid w:val="001C75EE"/>
    <w:rsid w:val="001E59E9"/>
    <w:rsid w:val="001F7C10"/>
    <w:rsid w:val="00200298"/>
    <w:rsid w:val="002335C6"/>
    <w:rsid w:val="00234DAF"/>
    <w:rsid w:val="00242195"/>
    <w:rsid w:val="00243B7D"/>
    <w:rsid w:val="0027404A"/>
    <w:rsid w:val="00274D8C"/>
    <w:rsid w:val="00292049"/>
    <w:rsid w:val="002940DA"/>
    <w:rsid w:val="0030614C"/>
    <w:rsid w:val="00330645"/>
    <w:rsid w:val="003368FF"/>
    <w:rsid w:val="003428E2"/>
    <w:rsid w:val="0036005F"/>
    <w:rsid w:val="00362634"/>
    <w:rsid w:val="003A2274"/>
    <w:rsid w:val="003C2950"/>
    <w:rsid w:val="003F4C32"/>
    <w:rsid w:val="0049431C"/>
    <w:rsid w:val="004D1D15"/>
    <w:rsid w:val="004E3175"/>
    <w:rsid w:val="004F4986"/>
    <w:rsid w:val="004F5F8B"/>
    <w:rsid w:val="00503BA3"/>
    <w:rsid w:val="00550DFA"/>
    <w:rsid w:val="005A39BD"/>
    <w:rsid w:val="005D2AEC"/>
    <w:rsid w:val="00643825"/>
    <w:rsid w:val="00677817"/>
    <w:rsid w:val="00687914"/>
    <w:rsid w:val="006907F0"/>
    <w:rsid w:val="006A4AAD"/>
    <w:rsid w:val="006C7C7E"/>
    <w:rsid w:val="006E0307"/>
    <w:rsid w:val="006E57AD"/>
    <w:rsid w:val="00711CD2"/>
    <w:rsid w:val="007126EA"/>
    <w:rsid w:val="00724443"/>
    <w:rsid w:val="00773558"/>
    <w:rsid w:val="007841DE"/>
    <w:rsid w:val="00792892"/>
    <w:rsid w:val="00793D68"/>
    <w:rsid w:val="007A5DD1"/>
    <w:rsid w:val="007B3338"/>
    <w:rsid w:val="007E2411"/>
    <w:rsid w:val="00806E1D"/>
    <w:rsid w:val="0083347D"/>
    <w:rsid w:val="008624E8"/>
    <w:rsid w:val="008853BD"/>
    <w:rsid w:val="008C15E5"/>
    <w:rsid w:val="008C4FA5"/>
    <w:rsid w:val="00901EBB"/>
    <w:rsid w:val="00961E68"/>
    <w:rsid w:val="009D20CF"/>
    <w:rsid w:val="009D4B10"/>
    <w:rsid w:val="009E7A4E"/>
    <w:rsid w:val="009F5188"/>
    <w:rsid w:val="00A25941"/>
    <w:rsid w:val="00A64C25"/>
    <w:rsid w:val="00A80F90"/>
    <w:rsid w:val="00A83536"/>
    <w:rsid w:val="00A8772B"/>
    <w:rsid w:val="00AC7D2D"/>
    <w:rsid w:val="00AD69E2"/>
    <w:rsid w:val="00AF47D6"/>
    <w:rsid w:val="00B75E3C"/>
    <w:rsid w:val="00BA3BA9"/>
    <w:rsid w:val="00BA7DDE"/>
    <w:rsid w:val="00BD65AC"/>
    <w:rsid w:val="00BF3622"/>
    <w:rsid w:val="00C0553D"/>
    <w:rsid w:val="00C4495A"/>
    <w:rsid w:val="00C47EE1"/>
    <w:rsid w:val="00C55020"/>
    <w:rsid w:val="00C62393"/>
    <w:rsid w:val="00C64B7C"/>
    <w:rsid w:val="00C908DE"/>
    <w:rsid w:val="00CA2609"/>
    <w:rsid w:val="00CA2C7C"/>
    <w:rsid w:val="00CA490C"/>
    <w:rsid w:val="00CB3B34"/>
    <w:rsid w:val="00CD5C74"/>
    <w:rsid w:val="00D41568"/>
    <w:rsid w:val="00D44C39"/>
    <w:rsid w:val="00D83910"/>
    <w:rsid w:val="00D8608F"/>
    <w:rsid w:val="00D86C83"/>
    <w:rsid w:val="00D87027"/>
    <w:rsid w:val="00D8722A"/>
    <w:rsid w:val="00DE4574"/>
    <w:rsid w:val="00DF0482"/>
    <w:rsid w:val="00DF1C1B"/>
    <w:rsid w:val="00DF5D65"/>
    <w:rsid w:val="00E2145D"/>
    <w:rsid w:val="00E2569F"/>
    <w:rsid w:val="00E36F8B"/>
    <w:rsid w:val="00E4292B"/>
    <w:rsid w:val="00E55C9A"/>
    <w:rsid w:val="00E65F6F"/>
    <w:rsid w:val="00E84406"/>
    <w:rsid w:val="00E84D16"/>
    <w:rsid w:val="00E87CC3"/>
    <w:rsid w:val="00EC4BDD"/>
    <w:rsid w:val="00EC6F48"/>
    <w:rsid w:val="00EE036C"/>
    <w:rsid w:val="00EE2544"/>
    <w:rsid w:val="00EE6736"/>
    <w:rsid w:val="00EF478B"/>
    <w:rsid w:val="00F01F8F"/>
    <w:rsid w:val="00F44E17"/>
    <w:rsid w:val="00F50DDC"/>
    <w:rsid w:val="00F542F4"/>
    <w:rsid w:val="00F62095"/>
    <w:rsid w:val="00F66404"/>
    <w:rsid w:val="00FB4B6F"/>
    <w:rsid w:val="00FE07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A83536"/>
    <w:pPr>
      <w:spacing w:line="240" w:lineRule="auto"/>
    </w:pPr>
    <w:rPr>
      <w:sz w:val="20"/>
      <w:szCs w:val="20"/>
    </w:rPr>
  </w:style>
  <w:style w:type="character" w:customStyle="1" w:styleId="FootnoteTextChar">
    <w:name w:val="Footnote Text Char"/>
    <w:basedOn w:val="DefaultParagraphFont"/>
    <w:link w:val="FootnoteText"/>
    <w:uiPriority w:val="99"/>
    <w:semiHidden/>
    <w:rsid w:val="00A83536"/>
    <w:rPr>
      <w:sz w:val="20"/>
      <w:szCs w:val="20"/>
    </w:rPr>
  </w:style>
  <w:style w:type="character" w:styleId="FootnoteReference">
    <w:name w:val="footnote reference"/>
    <w:basedOn w:val="DefaultParagraphFont"/>
    <w:uiPriority w:val="99"/>
    <w:semiHidden/>
    <w:unhideWhenUsed/>
    <w:rsid w:val="00A83536"/>
    <w:rPr>
      <w:vertAlign w:val="superscript"/>
    </w:rPr>
  </w:style>
  <w:style w:type="character" w:styleId="PlaceholderText">
    <w:name w:val="Placeholder Text"/>
    <w:basedOn w:val="DefaultParagraphFont"/>
    <w:uiPriority w:val="99"/>
    <w:semiHidden/>
    <w:rsid w:val="00274D8C"/>
    <w:rPr>
      <w:color w:val="808080"/>
    </w:rPr>
  </w:style>
  <w:style w:type="paragraph" w:styleId="Header">
    <w:name w:val="header"/>
    <w:basedOn w:val="Normal"/>
    <w:link w:val="HeaderChar"/>
    <w:uiPriority w:val="99"/>
    <w:unhideWhenUsed/>
    <w:rsid w:val="00DF5D65"/>
    <w:pPr>
      <w:tabs>
        <w:tab w:val="center" w:pos="4680"/>
        <w:tab w:val="right" w:pos="9360"/>
      </w:tabs>
      <w:spacing w:line="240" w:lineRule="auto"/>
    </w:pPr>
  </w:style>
  <w:style w:type="character" w:customStyle="1" w:styleId="HeaderChar">
    <w:name w:val="Header Char"/>
    <w:basedOn w:val="DefaultParagraphFont"/>
    <w:link w:val="Header"/>
    <w:uiPriority w:val="99"/>
    <w:rsid w:val="00DF5D65"/>
  </w:style>
  <w:style w:type="paragraph" w:styleId="Footer">
    <w:name w:val="footer"/>
    <w:basedOn w:val="Normal"/>
    <w:link w:val="FooterChar"/>
    <w:uiPriority w:val="99"/>
    <w:unhideWhenUsed/>
    <w:rsid w:val="00DF5D65"/>
    <w:pPr>
      <w:tabs>
        <w:tab w:val="center" w:pos="4680"/>
        <w:tab w:val="right" w:pos="9360"/>
      </w:tabs>
      <w:spacing w:line="240" w:lineRule="auto"/>
    </w:pPr>
  </w:style>
  <w:style w:type="character" w:customStyle="1" w:styleId="FooterChar">
    <w:name w:val="Footer Char"/>
    <w:basedOn w:val="DefaultParagraphFont"/>
    <w:link w:val="Footer"/>
    <w:uiPriority w:val="99"/>
    <w:rsid w:val="00DF5D65"/>
  </w:style>
  <w:style w:type="character" w:styleId="Hyperlink">
    <w:name w:val="Hyperlink"/>
    <w:basedOn w:val="DefaultParagraphFont"/>
    <w:uiPriority w:val="99"/>
    <w:unhideWhenUsed/>
    <w:rsid w:val="00EC6F48"/>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A83536"/>
    <w:pPr>
      <w:spacing w:line="240" w:lineRule="auto"/>
    </w:pPr>
    <w:rPr>
      <w:sz w:val="20"/>
      <w:szCs w:val="20"/>
    </w:rPr>
  </w:style>
  <w:style w:type="character" w:customStyle="1" w:styleId="FootnoteTextChar">
    <w:name w:val="Footnote Text Char"/>
    <w:basedOn w:val="DefaultParagraphFont"/>
    <w:link w:val="FootnoteText"/>
    <w:uiPriority w:val="99"/>
    <w:semiHidden/>
    <w:rsid w:val="00A83536"/>
    <w:rPr>
      <w:sz w:val="20"/>
      <w:szCs w:val="20"/>
    </w:rPr>
  </w:style>
  <w:style w:type="character" w:styleId="FootnoteReference">
    <w:name w:val="footnote reference"/>
    <w:basedOn w:val="DefaultParagraphFont"/>
    <w:uiPriority w:val="99"/>
    <w:semiHidden/>
    <w:unhideWhenUsed/>
    <w:rsid w:val="00A83536"/>
    <w:rPr>
      <w:vertAlign w:val="superscript"/>
    </w:rPr>
  </w:style>
  <w:style w:type="character" w:styleId="PlaceholderText">
    <w:name w:val="Placeholder Text"/>
    <w:basedOn w:val="DefaultParagraphFont"/>
    <w:uiPriority w:val="99"/>
    <w:semiHidden/>
    <w:rsid w:val="00274D8C"/>
    <w:rPr>
      <w:color w:val="808080"/>
    </w:rPr>
  </w:style>
  <w:style w:type="paragraph" w:styleId="Header">
    <w:name w:val="header"/>
    <w:basedOn w:val="Normal"/>
    <w:link w:val="HeaderChar"/>
    <w:uiPriority w:val="99"/>
    <w:unhideWhenUsed/>
    <w:rsid w:val="00DF5D65"/>
    <w:pPr>
      <w:tabs>
        <w:tab w:val="center" w:pos="4680"/>
        <w:tab w:val="right" w:pos="9360"/>
      </w:tabs>
      <w:spacing w:line="240" w:lineRule="auto"/>
    </w:pPr>
  </w:style>
  <w:style w:type="character" w:customStyle="1" w:styleId="HeaderChar">
    <w:name w:val="Header Char"/>
    <w:basedOn w:val="DefaultParagraphFont"/>
    <w:link w:val="Header"/>
    <w:uiPriority w:val="99"/>
    <w:rsid w:val="00DF5D65"/>
  </w:style>
  <w:style w:type="paragraph" w:styleId="Footer">
    <w:name w:val="footer"/>
    <w:basedOn w:val="Normal"/>
    <w:link w:val="FooterChar"/>
    <w:uiPriority w:val="99"/>
    <w:unhideWhenUsed/>
    <w:rsid w:val="00DF5D65"/>
    <w:pPr>
      <w:tabs>
        <w:tab w:val="center" w:pos="4680"/>
        <w:tab w:val="right" w:pos="9360"/>
      </w:tabs>
      <w:spacing w:line="240" w:lineRule="auto"/>
    </w:pPr>
  </w:style>
  <w:style w:type="character" w:customStyle="1" w:styleId="FooterChar">
    <w:name w:val="Footer Char"/>
    <w:basedOn w:val="DefaultParagraphFont"/>
    <w:link w:val="Footer"/>
    <w:uiPriority w:val="99"/>
    <w:rsid w:val="00DF5D65"/>
  </w:style>
  <w:style w:type="character" w:styleId="Hyperlink">
    <w:name w:val="Hyperlink"/>
    <w:basedOn w:val="DefaultParagraphFont"/>
    <w:uiPriority w:val="99"/>
    <w:unhideWhenUsed/>
    <w:rsid w:val="00EC6F4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615B3B-CEDD-4934-87FC-478D58061F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219</TotalTime>
  <Pages>23</Pages>
  <Words>6084</Words>
  <Characters>34683</Characters>
  <Application>Microsoft Office Word</Application>
  <DocSecurity>0</DocSecurity>
  <Lines>289</Lines>
  <Paragraphs>81</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40686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Jill Powers</dc:creator>
  <cp:lastModifiedBy>owner</cp:lastModifiedBy>
  <cp:revision>4</cp:revision>
  <dcterms:created xsi:type="dcterms:W3CDTF">2015-05-02T01:19:00Z</dcterms:created>
  <dcterms:modified xsi:type="dcterms:W3CDTF">2015-05-03T01:33:00Z</dcterms:modified>
</cp:coreProperties>
</file>