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663D"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26"/>
          <w:szCs w:val="26"/>
        </w:rPr>
      </w:pP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 xml:space="preserve">TẬP ĐOÀN </w:t>
      </w:r>
      <w:r w:rsidR="00F20961" w:rsidRPr="00ED7B02">
        <w:rPr>
          <w:rFonts w:asciiTheme="majorHAnsi" w:hAnsiTheme="majorHAnsi" w:cstheme="majorHAnsi"/>
          <w:b/>
          <w:bCs/>
          <w:sz w:val="26"/>
          <w:szCs w:val="26"/>
        </w:rPr>
        <w:t xml:space="preserve">CÔNG NGHIỆP - </w:t>
      </w:r>
      <w:r w:rsidRPr="00ED7B02">
        <w:rPr>
          <w:rFonts w:asciiTheme="majorHAnsi" w:hAnsiTheme="majorHAnsi" w:cstheme="majorHAnsi"/>
          <w:b/>
          <w:bCs/>
          <w:sz w:val="26"/>
          <w:szCs w:val="26"/>
        </w:rPr>
        <w:t>VIỄN THÔNG QUÂN ĐỘI</w:t>
      </w:r>
      <w:r w:rsidRPr="00ED7B02">
        <w:rPr>
          <w:rFonts w:asciiTheme="majorHAnsi" w:hAnsiTheme="majorHAnsi" w:cstheme="majorHAnsi"/>
          <w:b/>
          <w:bCs/>
          <w:szCs w:val="28"/>
        </w:rPr>
        <w:t xml:space="preserve">            </w:t>
      </w:r>
      <w:r w:rsidR="00F20961" w:rsidRPr="00ED7B02">
        <w:rPr>
          <w:rFonts w:asciiTheme="majorHAnsi" w:hAnsiTheme="majorHAnsi" w:cstheme="majorHAnsi"/>
          <w:b/>
          <w:bCs/>
          <w:szCs w:val="28"/>
        </w:rPr>
        <w:t xml:space="preserve">      </w:t>
      </w:r>
      <w:r w:rsidRPr="00ED7B02">
        <w:rPr>
          <w:rFonts w:asciiTheme="majorHAnsi" w:hAnsiTheme="majorHAnsi" w:cstheme="majorHAnsi"/>
          <w:b/>
          <w:bCs/>
          <w:szCs w:val="28"/>
        </w:rPr>
        <w:t xml:space="preserve">  </w:t>
      </w:r>
      <w:r w:rsidRPr="00ED7B02">
        <w:rPr>
          <w:rFonts w:asciiTheme="majorHAnsi" w:hAnsiTheme="majorHAnsi" w:cstheme="majorHAnsi"/>
          <w:b/>
          <w:bCs/>
          <w:sz w:val="26"/>
          <w:szCs w:val="26"/>
        </w:rPr>
        <w:t>CỘNG HOÀ XÃ HỘI CHỦ NGHĨA VIỆT NAM</w:t>
      </w:r>
    </w:p>
    <w:p w14:paraId="4B61F2BF" w14:textId="02F6D335"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30"/>
          <w:szCs w:val="30"/>
          <w:u w:val="single"/>
        </w:rPr>
      </w:pPr>
      <w:r w:rsidRPr="00ED7B02">
        <w:rPr>
          <w:rFonts w:asciiTheme="majorHAnsi" w:hAnsiTheme="majorHAnsi" w:cstheme="majorHAnsi"/>
          <w:b/>
          <w:bCs/>
          <w:szCs w:val="28"/>
        </w:rPr>
        <w:t xml:space="preserve">      </w:t>
      </w:r>
      <w:r w:rsidR="000A7771" w:rsidRPr="00ED7B02">
        <w:rPr>
          <w:rFonts w:asciiTheme="majorHAnsi" w:hAnsiTheme="majorHAnsi" w:cstheme="majorHAnsi"/>
          <w:b/>
          <w:bCs/>
          <w:szCs w:val="28"/>
        </w:rPr>
        <w:t xml:space="preserve">                   </w:t>
      </w:r>
      <w:r w:rsidR="005A4364" w:rsidRPr="00ED7B02">
        <w:rPr>
          <w:rFonts w:asciiTheme="majorHAnsi" w:hAnsiTheme="majorHAnsi" w:cstheme="majorHAnsi"/>
          <w:b/>
          <w:bCs/>
          <w:szCs w:val="28"/>
          <w:u w:val="single"/>
        </w:rPr>
        <w:t>VIETTEL</w:t>
      </w:r>
      <w:r w:rsidRPr="00ED7B02">
        <w:rPr>
          <w:rFonts w:asciiTheme="majorHAnsi" w:hAnsiTheme="majorHAnsi" w:cstheme="majorHAnsi"/>
          <w:b/>
          <w:bCs/>
          <w:szCs w:val="28"/>
          <w:u w:val="single"/>
        </w:rPr>
        <w:t xml:space="preserve"> </w:t>
      </w:r>
      <w:r w:rsidR="00371DDE" w:rsidRPr="00ED7B02">
        <w:rPr>
          <w:rFonts w:asciiTheme="majorHAnsi" w:hAnsiTheme="majorHAnsi" w:cstheme="majorHAnsi"/>
          <w:b/>
          <w:bCs/>
          <w:szCs w:val="28"/>
          <w:u w:val="single"/>
        </w:rPr>
        <w:t>ĐẮK LẮK</w:t>
      </w:r>
      <w:r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r w:rsidR="005A4364" w:rsidRPr="00ED7B02">
        <w:rPr>
          <w:rFonts w:asciiTheme="majorHAnsi" w:hAnsiTheme="majorHAnsi" w:cstheme="majorHAnsi"/>
          <w:b/>
          <w:bCs/>
          <w:sz w:val="30"/>
          <w:szCs w:val="30"/>
        </w:rPr>
        <w:t xml:space="preserve"> </w:t>
      </w:r>
      <w:r w:rsidR="00F20961" w:rsidRPr="00ED7B02">
        <w:rPr>
          <w:rFonts w:asciiTheme="majorHAnsi" w:hAnsiTheme="majorHAnsi" w:cstheme="majorHAnsi"/>
          <w:b/>
          <w:bCs/>
          <w:sz w:val="30"/>
          <w:szCs w:val="30"/>
        </w:rPr>
        <w:t xml:space="preserve">     </w:t>
      </w:r>
      <w:proofErr w:type="spellStart"/>
      <w:r w:rsidRPr="00ED7B02">
        <w:rPr>
          <w:rFonts w:asciiTheme="majorHAnsi" w:hAnsiTheme="majorHAnsi" w:cstheme="majorHAnsi"/>
          <w:b/>
          <w:bCs/>
          <w:sz w:val="30"/>
          <w:szCs w:val="30"/>
          <w:u w:val="single"/>
        </w:rPr>
        <w:t>Độc</w:t>
      </w:r>
      <w:proofErr w:type="spellEnd"/>
      <w:r w:rsidRPr="00ED7B02">
        <w:rPr>
          <w:rFonts w:asciiTheme="majorHAnsi" w:hAnsiTheme="majorHAnsi" w:cstheme="majorHAnsi"/>
          <w:b/>
          <w:bCs/>
          <w:sz w:val="30"/>
          <w:szCs w:val="30"/>
          <w:u w:val="single"/>
        </w:rPr>
        <w:t xml:space="preserve"> </w:t>
      </w:r>
      <w:proofErr w:type="spellStart"/>
      <w:r w:rsidRPr="00ED7B02">
        <w:rPr>
          <w:rFonts w:asciiTheme="majorHAnsi" w:hAnsiTheme="majorHAnsi" w:cstheme="majorHAnsi"/>
          <w:b/>
          <w:bCs/>
          <w:sz w:val="30"/>
          <w:szCs w:val="30"/>
          <w:u w:val="single"/>
        </w:rPr>
        <w:t>lập</w:t>
      </w:r>
      <w:proofErr w:type="spellEnd"/>
      <w:r w:rsidRPr="00ED7B02">
        <w:rPr>
          <w:rFonts w:asciiTheme="majorHAnsi" w:hAnsiTheme="majorHAnsi" w:cstheme="majorHAnsi"/>
          <w:b/>
          <w:bCs/>
          <w:sz w:val="30"/>
          <w:szCs w:val="30"/>
          <w:u w:val="single"/>
        </w:rPr>
        <w:t xml:space="preserve"> - </w:t>
      </w:r>
      <w:proofErr w:type="spellStart"/>
      <w:r w:rsidRPr="00ED7B02">
        <w:rPr>
          <w:rFonts w:asciiTheme="majorHAnsi" w:hAnsiTheme="majorHAnsi" w:cstheme="majorHAnsi"/>
          <w:b/>
          <w:bCs/>
          <w:sz w:val="30"/>
          <w:szCs w:val="30"/>
          <w:u w:val="single"/>
        </w:rPr>
        <w:t>Tự</w:t>
      </w:r>
      <w:proofErr w:type="spellEnd"/>
      <w:r w:rsidRPr="00ED7B02">
        <w:rPr>
          <w:rFonts w:asciiTheme="majorHAnsi" w:hAnsiTheme="majorHAnsi" w:cstheme="majorHAnsi"/>
          <w:b/>
          <w:bCs/>
          <w:sz w:val="30"/>
          <w:szCs w:val="30"/>
          <w:u w:val="single"/>
        </w:rPr>
        <w:t xml:space="preserve"> do - </w:t>
      </w:r>
      <w:proofErr w:type="spellStart"/>
      <w:r w:rsidRPr="00ED7B02">
        <w:rPr>
          <w:rFonts w:asciiTheme="majorHAnsi" w:hAnsiTheme="majorHAnsi" w:cstheme="majorHAnsi"/>
          <w:b/>
          <w:bCs/>
          <w:sz w:val="30"/>
          <w:szCs w:val="30"/>
          <w:u w:val="single"/>
        </w:rPr>
        <w:t>Hạnh</w:t>
      </w:r>
      <w:proofErr w:type="spellEnd"/>
      <w:r w:rsidRPr="00ED7B02">
        <w:rPr>
          <w:rFonts w:asciiTheme="majorHAnsi" w:hAnsiTheme="majorHAnsi" w:cstheme="majorHAnsi"/>
          <w:b/>
          <w:bCs/>
          <w:sz w:val="30"/>
          <w:szCs w:val="30"/>
          <w:u w:val="single"/>
        </w:rPr>
        <w:t xml:space="preserve"> phúc</w:t>
      </w:r>
    </w:p>
    <w:p w14:paraId="07AA7942" w14:textId="77777777" w:rsidR="000E1771" w:rsidRPr="00ED7B02" w:rsidRDefault="00F2096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0"/>
          <w:szCs w:val="30"/>
        </w:rPr>
      </w:pPr>
      <w:r w:rsidRPr="00ED7B02">
        <w:rPr>
          <w:rFonts w:asciiTheme="majorHAnsi" w:hAnsiTheme="majorHAnsi" w:cstheme="majorHAnsi"/>
          <w:b/>
          <w:bCs/>
          <w:noProof/>
          <w:szCs w:val="28"/>
          <w:lang w:eastAsia="ja-JP"/>
        </w:rPr>
        <mc:AlternateContent>
          <mc:Choice Requires="wps">
            <w:drawing>
              <wp:anchor distT="0" distB="0" distL="114300" distR="114300" simplePos="0" relativeHeight="251661312" behindDoc="0" locked="0" layoutInCell="1" allowOverlap="1" wp14:anchorId="19C7EFE5" wp14:editId="264AE48F">
                <wp:simplePos x="0" y="0"/>
                <wp:positionH relativeFrom="column">
                  <wp:posOffset>304800</wp:posOffset>
                </wp:positionH>
                <wp:positionV relativeFrom="paragraph">
                  <wp:posOffset>179070</wp:posOffset>
                </wp:positionV>
                <wp:extent cx="1066800" cy="4667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466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7EFE5" id="Rectangle 1" o:spid="_x0000_s1026" style="position:absolute;left:0;text-align:left;margin-left:24pt;margin-top:14.1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0XdwIAAFEFAAAOAAAAZHJzL2Uyb0RvYy54bWysVEtv2zAMvg/YfxB0X20HadoFdYqgRYcB&#10;RVu0HXpWZCkWIIuapMTOfv0o+ZGgK3YYloNCmR8/PkTy6rprNNkL5xWYkhZnOSXCcKiU2Zb0x+vd&#10;l0tKfGCmYhqMKOlBeHq9+vzpqrVLMYMadCUcQRLjl60taR2CXWaZ57VomD8DKwwqJbiGBby6bVY5&#10;1iJ7o7NZni+yFlxlHXDhPX697ZV0lfilFDw8SulFILqkGFtIp0vnJp7Z6oott47ZWvEhDPYPUTRM&#10;GXQ6Ud2ywMjOqT+oGsUdeJDhjEOTgZSKi5QDZlPk77J5qZkVKRcsjrdTmfz/o+UP+xf75LAMrfVL&#10;j2LMopOuif8YH+lSsQ5TsUQXCMePRb5YXOZYU466+WJxMTuP1cyO1tb58E1AQ6JQUoePkWrE9vc+&#10;9NAREp150Kq6U1qnS2wAcaMd2TN8us22GMhPUNkx5CSFgxbRVptnIYmqMMhZcpi66UjGOBcmFL2q&#10;ZpXofZzn+Bu9jO5TQokwMkuMbuIeCEZkTzJy9+kN+GgqUjNOxvnfAuuNJ4vkGUyYjBtlwH1EoDGr&#10;wXOPx/BPShPF0G06hERxA9XhyREH/VR4y+8UvtQ98+GJORwDfFwc7fCIh9TQlhQGiZIa3K+Pvkc8&#10;didqKWlxrErqf+6YE5To7wb79msxn8c5TJf5+cUML+5UsznVmF1zA/j8BS4Ry5MY8UGPonTQvOEG&#10;WEevqGKGo++S8uDGy03oxx13CBfrdYLh7FkW7s2L5ZE8Fjh24mv3xpwd2jVgoz/AOIJs+a5re2y0&#10;NLDeBZAqtfSxrkPpcW5TDw07Ji6G03tCHTfh6jcAAAD//wMAUEsDBBQABgAIAAAAIQDtQCTO4AAA&#10;AAkBAAAPAAAAZHJzL2Rvd25yZXYueG1sTI9BS8NAEIXvgv9hGcGL2N0ErSFmU4oiReglVdTjJjtN&#10;gtnZkN220V/veNLjvPd4871iNbtBHHEKvScNyUKBQGq87anV8PrydJ2BCNGQNYMn1PCFAVbl+Vlh&#10;cutPVOFxF1vBJRRyo6GLccylDE2HzoSFH5HY2/vJmcjn1Eo7mROXu0GmSi2lMz3xh86M+NBh87k7&#10;OA1V9rGetlf7jarq7Ujfz++3j28brS8v5vU9iIhz/AvDLz6jQ8lMtT+QDWLQcJPxlKghzVIQ7KfJ&#10;koWagyq5A1kW8v+C8gcAAP//AwBQSwECLQAUAAYACAAAACEAtoM4kv4AAADhAQAAEwAAAAAAAAAA&#10;AAAAAAAAAAAAW0NvbnRlbnRfVHlwZXNdLnhtbFBLAQItABQABgAIAAAAIQA4/SH/1gAAAJQBAAAL&#10;AAAAAAAAAAAAAAAAAC8BAABfcmVscy8ucmVsc1BLAQItABQABgAIAAAAIQAu1k0XdwIAAFEFAAAO&#10;AAAAAAAAAAAAAAAAAC4CAABkcnMvZTJvRG9jLnhtbFBLAQItABQABgAIAAAAIQDtQCTO4AAAAAkB&#10;AAAPAAAAAAAAAAAAAAAAANEEAABkcnMvZG93bnJldi54bWxQSwUGAAAAAAQABADzAAAA3gUAAAAA&#10;" fillcolor="white [3212]" strokecolor="#243f60 [1604]" strokeweight="2pt">
                <v:textbox>
                  <w:txbxContent>
                    <w:p w14:paraId="125475A4" w14:textId="77777777" w:rsidR="00AD64E1" w:rsidRPr="00465417" w:rsidRDefault="00AD64E1" w:rsidP="00F552CF">
                      <w:pPr>
                        <w:jc w:val="cente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Biểu </w:t>
                      </w:r>
                      <w:r w:rsidRPr="00465417">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Mẫu </w:t>
                      </w:r>
                      <w:r>
                        <w:rPr>
                          <w:rFonts w:asciiTheme="majorHAnsi" w:hAnsiTheme="majorHAnsi" w:cstheme="majorHAns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rect>
            </w:pict>
          </mc:Fallback>
        </mc:AlternateContent>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r>
      <w:r w:rsidR="000E1771" w:rsidRPr="00ED7B02">
        <w:rPr>
          <w:rFonts w:asciiTheme="majorHAnsi" w:hAnsiTheme="majorHAnsi" w:cstheme="majorHAnsi"/>
          <w:b/>
          <w:bCs/>
          <w:sz w:val="30"/>
          <w:szCs w:val="30"/>
        </w:rPr>
        <w:tab/>
        <w:t xml:space="preserve">       </w:t>
      </w:r>
    </w:p>
    <w:p w14:paraId="31FA93B9"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ind w:firstLine="720"/>
        <w:rPr>
          <w:rFonts w:asciiTheme="majorHAnsi" w:hAnsiTheme="majorHAnsi" w:cstheme="majorHAnsi"/>
          <w:b/>
          <w:bCs/>
          <w:sz w:val="32"/>
          <w:szCs w:val="32"/>
        </w:rPr>
      </w:pPr>
      <w:r w:rsidRPr="00ED7B02">
        <w:rPr>
          <w:rFonts w:asciiTheme="majorHAnsi" w:hAnsiTheme="majorHAnsi" w:cstheme="majorHAnsi"/>
          <w:b/>
          <w:bCs/>
          <w:sz w:val="32"/>
          <w:szCs w:val="32"/>
        </w:rPr>
        <w:t xml:space="preserve">         </w:t>
      </w:r>
    </w:p>
    <w:p w14:paraId="7501E344"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64789758"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16"/>
          <w:szCs w:val="16"/>
        </w:rPr>
      </w:pPr>
    </w:p>
    <w:p w14:paraId="0152FDB0"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b/>
          <w:bCs/>
          <w:sz w:val="52"/>
          <w:szCs w:val="52"/>
        </w:rPr>
      </w:pPr>
    </w:p>
    <w:p w14:paraId="67DAFFEF"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p>
    <w:p w14:paraId="57995A1A" w14:textId="77777777" w:rsidR="000E1771" w:rsidRPr="00ED7B02" w:rsidRDefault="000E1771" w:rsidP="00400586">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52"/>
          <w:szCs w:val="52"/>
        </w:rPr>
      </w:pPr>
      <w:r w:rsidRPr="00ED7B02">
        <w:rPr>
          <w:rFonts w:asciiTheme="majorHAnsi" w:hAnsiTheme="majorHAnsi" w:cstheme="majorHAnsi"/>
          <w:b/>
          <w:bCs/>
          <w:sz w:val="52"/>
          <w:szCs w:val="52"/>
        </w:rPr>
        <w:t>KẾ HOẠCH</w:t>
      </w:r>
    </w:p>
    <w:p w14:paraId="31227A6D" w14:textId="6FBA4F47" w:rsidR="000E1771" w:rsidRPr="00ED7B02" w:rsidRDefault="00EA65C3"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b/>
          <w:bCs/>
          <w:sz w:val="40"/>
          <w:szCs w:val="40"/>
        </w:rPr>
      </w:pPr>
      <w:r w:rsidRPr="00ED7B02">
        <w:rPr>
          <w:rFonts w:asciiTheme="majorHAnsi" w:hAnsiTheme="majorHAnsi" w:cstheme="majorHAnsi"/>
          <w:b/>
          <w:bCs/>
          <w:sz w:val="40"/>
          <w:szCs w:val="40"/>
        </w:rPr>
        <w:t xml:space="preserve">TRIỂN KHAI HẠ TẦNG </w:t>
      </w:r>
      <w:r w:rsidR="009164AA" w:rsidRPr="00ED7B02">
        <w:rPr>
          <w:rFonts w:asciiTheme="majorHAnsi" w:hAnsiTheme="majorHAnsi" w:cstheme="majorHAnsi"/>
          <w:b/>
          <w:bCs/>
          <w:sz w:val="40"/>
          <w:szCs w:val="40"/>
        </w:rPr>
        <w:t>{thang}</w:t>
      </w:r>
      <w:r w:rsidRPr="00ED7B02">
        <w:rPr>
          <w:rFonts w:asciiTheme="majorHAnsi" w:hAnsiTheme="majorHAnsi" w:cstheme="majorHAnsi"/>
          <w:b/>
          <w:bCs/>
          <w:sz w:val="40"/>
          <w:szCs w:val="40"/>
        </w:rPr>
        <w:t xml:space="preserve"> THÁNG CUỐI NĂM </w:t>
      </w:r>
      <w:r w:rsidR="000654CB" w:rsidRPr="00ED7B02">
        <w:rPr>
          <w:rFonts w:asciiTheme="majorHAnsi" w:hAnsiTheme="majorHAnsi" w:cstheme="majorHAnsi"/>
          <w:b/>
          <w:bCs/>
          <w:sz w:val="40"/>
          <w:szCs w:val="40"/>
        </w:rPr>
        <w:t>{</w:t>
      </w:r>
      <w:proofErr w:type="spellStart"/>
      <w:r w:rsidR="000654CB" w:rsidRPr="00ED7B02">
        <w:rPr>
          <w:rFonts w:asciiTheme="majorHAnsi" w:hAnsiTheme="majorHAnsi" w:cstheme="majorHAnsi"/>
          <w:b/>
          <w:bCs/>
          <w:sz w:val="40"/>
          <w:szCs w:val="40"/>
        </w:rPr>
        <w:t>nam</w:t>
      </w:r>
      <w:proofErr w:type="spellEnd"/>
      <w:r w:rsidR="000654CB" w:rsidRPr="00ED7B02">
        <w:rPr>
          <w:rFonts w:asciiTheme="majorHAnsi" w:hAnsiTheme="majorHAnsi" w:cstheme="majorHAnsi"/>
          <w:b/>
          <w:bCs/>
          <w:sz w:val="40"/>
          <w:szCs w:val="40"/>
        </w:rPr>
        <w:t>}</w:t>
      </w:r>
    </w:p>
    <w:p w14:paraId="12BF7F6B"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r w:rsidRPr="00ED7B02">
        <w:rPr>
          <w:rFonts w:asciiTheme="majorHAnsi" w:hAnsiTheme="majorHAnsi" w:cstheme="majorHAnsi"/>
          <w:szCs w:val="28"/>
        </w:rPr>
        <w:tab/>
      </w:r>
    </w:p>
    <w:p w14:paraId="5787DADA"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11E3B2C4"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674DCD50"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ECA542C"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jc w:val="center"/>
        <w:rPr>
          <w:rFonts w:asciiTheme="majorHAnsi" w:hAnsiTheme="majorHAnsi" w:cstheme="majorHAnsi"/>
          <w:szCs w:val="28"/>
        </w:rPr>
      </w:pPr>
    </w:p>
    <w:p w14:paraId="230BFB38" w14:textId="61D46ADA"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b/>
          <w:bCs/>
          <w:szCs w:val="28"/>
        </w:rPr>
      </w:pPr>
      <w:r w:rsidRPr="00ED7B02">
        <w:rPr>
          <w:rFonts w:asciiTheme="majorHAnsi" w:hAnsiTheme="majorHAnsi" w:cstheme="majorHAnsi"/>
          <w:i/>
          <w:iCs/>
          <w:szCs w:val="28"/>
        </w:rPr>
        <w:t xml:space="preserve">                                                                                                                         </w:t>
      </w:r>
      <w:proofErr w:type="spellStart"/>
      <w:r w:rsidRPr="00ED7B02">
        <w:rPr>
          <w:rFonts w:asciiTheme="majorHAnsi" w:hAnsiTheme="majorHAnsi" w:cstheme="majorHAnsi"/>
          <w:i/>
          <w:iCs/>
          <w:szCs w:val="28"/>
        </w:rPr>
        <w:t>Ngày</w:t>
      </w:r>
      <w:proofErr w:type="spellEnd"/>
      <w:r w:rsidRPr="00ED7B02">
        <w:rPr>
          <w:rFonts w:asciiTheme="majorHAnsi" w:hAnsiTheme="majorHAnsi" w:cstheme="majorHAnsi"/>
          <w:i/>
          <w:iCs/>
          <w:szCs w:val="28"/>
        </w:rPr>
        <w:t xml:space="preserve">       tháng        năm </w:t>
      </w:r>
      <w:r w:rsidR="00E7507F" w:rsidRPr="00ED7B02">
        <w:rPr>
          <w:rFonts w:asciiTheme="majorHAnsi" w:hAnsiTheme="majorHAnsi" w:cstheme="majorHAnsi"/>
          <w:i/>
          <w:iCs/>
          <w:szCs w:val="28"/>
        </w:rPr>
        <w:t>{</w:t>
      </w:r>
      <w:proofErr w:type="spellStart"/>
      <w:r w:rsidR="00E7507F" w:rsidRPr="00ED7B02">
        <w:rPr>
          <w:rFonts w:asciiTheme="majorHAnsi" w:hAnsiTheme="majorHAnsi" w:cstheme="majorHAnsi"/>
          <w:i/>
          <w:iCs/>
          <w:szCs w:val="28"/>
        </w:rPr>
        <w:t>nam</w:t>
      </w:r>
      <w:proofErr w:type="spellEnd"/>
      <w:r w:rsidR="00E7507F" w:rsidRPr="00ED7B02">
        <w:rPr>
          <w:rFonts w:asciiTheme="majorHAnsi" w:hAnsiTheme="majorHAnsi" w:cstheme="majorHAnsi"/>
          <w:i/>
          <w:iCs/>
          <w:szCs w:val="28"/>
        </w:rPr>
        <w:t>}</w:t>
      </w:r>
    </w:p>
    <w:p w14:paraId="1DB16804" w14:textId="698FBC14" w:rsidR="000E1771" w:rsidRPr="00ED7B02" w:rsidRDefault="000E1771" w:rsidP="00B457B7">
      <w:pPr>
        <w:pBdr>
          <w:top w:val="thinThickSmallGap" w:sz="24" w:space="1" w:color="auto"/>
          <w:left w:val="thinThickSmallGap" w:sz="24" w:space="4" w:color="auto"/>
          <w:bottom w:val="thickThinSmallGap" w:sz="24" w:space="31" w:color="auto"/>
          <w:right w:val="thickThinSmallGap" w:sz="24" w:space="1" w:color="auto"/>
        </w:pBdr>
        <w:spacing w:line="360" w:lineRule="auto"/>
        <w:ind w:firstLine="720"/>
        <w:jc w:val="center"/>
        <w:rPr>
          <w:rFonts w:asciiTheme="majorHAnsi" w:hAnsiTheme="majorHAnsi" w:cstheme="majorHAnsi"/>
          <w:szCs w:val="28"/>
        </w:rPr>
      </w:pP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r>
      <w:r w:rsidRPr="00ED7B02">
        <w:rPr>
          <w:rFonts w:asciiTheme="majorHAnsi" w:hAnsiTheme="majorHAnsi" w:cstheme="majorHAnsi"/>
          <w:b/>
          <w:bCs/>
          <w:szCs w:val="28"/>
        </w:rPr>
        <w:tab/>
        <w:t xml:space="preserve">                            GIÁM ĐỐC VIETTEL</w:t>
      </w:r>
      <w:r w:rsidR="00B457B7" w:rsidRPr="00ED7B02">
        <w:rPr>
          <w:rFonts w:asciiTheme="majorHAnsi" w:hAnsiTheme="majorHAnsi" w:cstheme="majorHAnsi"/>
          <w:b/>
          <w:bCs/>
          <w:szCs w:val="28"/>
        </w:rPr>
        <w:t xml:space="preserve"> </w:t>
      </w:r>
      <w:r w:rsidR="00371DDE" w:rsidRPr="00ED7B02">
        <w:rPr>
          <w:rFonts w:asciiTheme="majorHAnsi" w:hAnsiTheme="majorHAnsi" w:cstheme="majorHAnsi"/>
          <w:b/>
          <w:bCs/>
          <w:szCs w:val="28"/>
        </w:rPr>
        <w:t>ĐẮK LẮK</w:t>
      </w:r>
    </w:p>
    <w:p w14:paraId="39F01EA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BD56F52"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561C7787"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1D224E9C" w14:textId="77777777" w:rsidR="000E1771" w:rsidRPr="00ED7B02" w:rsidRDefault="000E1771"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482E84F9"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3BB0172E"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D760791" w14:textId="77777777" w:rsidR="0069529F" w:rsidRPr="00ED7B02" w:rsidRDefault="0069529F"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40D26EE" w14:textId="77777777" w:rsidR="005A4364" w:rsidRPr="00ED7B02" w:rsidRDefault="005A4364" w:rsidP="00D25F4A">
      <w:pPr>
        <w:pBdr>
          <w:top w:val="thinThickSmallGap" w:sz="24" w:space="1" w:color="auto"/>
          <w:left w:val="thinThickSmallGap" w:sz="24" w:space="4" w:color="auto"/>
          <w:bottom w:val="thickThinSmallGap" w:sz="24" w:space="31" w:color="auto"/>
          <w:right w:val="thickThinSmallGap" w:sz="24" w:space="1" w:color="auto"/>
        </w:pBdr>
        <w:rPr>
          <w:rFonts w:asciiTheme="majorHAnsi" w:hAnsiTheme="majorHAnsi" w:cstheme="majorHAnsi"/>
          <w:szCs w:val="28"/>
        </w:rPr>
      </w:pPr>
    </w:p>
    <w:p w14:paraId="679B6FF8" w14:textId="77777777"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lastRenderedPageBreak/>
        <w:t>PHẦN I</w:t>
      </w:r>
    </w:p>
    <w:p w14:paraId="5123726E" w14:textId="29992239" w:rsidR="006E4368" w:rsidRPr="00ED7B02" w:rsidRDefault="006E4368" w:rsidP="00C25E48">
      <w:pPr>
        <w:jc w:val="center"/>
        <w:rPr>
          <w:rFonts w:asciiTheme="majorHAnsi" w:hAnsiTheme="majorHAnsi" w:cstheme="majorHAnsi"/>
          <w:b/>
          <w:bCs/>
          <w:sz w:val="26"/>
          <w:szCs w:val="26"/>
        </w:rPr>
      </w:pPr>
      <w:r w:rsidRPr="00ED7B02">
        <w:rPr>
          <w:rFonts w:asciiTheme="majorHAnsi" w:hAnsiTheme="majorHAnsi" w:cstheme="majorHAnsi"/>
          <w:b/>
          <w:bCs/>
          <w:sz w:val="26"/>
          <w:szCs w:val="26"/>
        </w:rPr>
        <w:t xml:space="preserve">TÌNH HÌNH THỰC HIỆN KẾ HOẠCH </w:t>
      </w:r>
      <w:r w:rsidR="001838BF" w:rsidRPr="00ED7B02">
        <w:rPr>
          <w:rFonts w:asciiTheme="majorHAnsi" w:hAnsiTheme="majorHAnsi" w:cstheme="majorHAnsi"/>
          <w:b/>
          <w:bCs/>
          <w:sz w:val="26"/>
          <w:szCs w:val="26"/>
        </w:rPr>
        <w:t xml:space="preserve">{thang} </w:t>
      </w:r>
      <w:r w:rsidR="00EA65C3" w:rsidRPr="00ED7B02">
        <w:rPr>
          <w:rFonts w:asciiTheme="majorHAnsi" w:hAnsiTheme="majorHAnsi" w:cstheme="majorHAnsi"/>
          <w:b/>
          <w:bCs/>
          <w:sz w:val="26"/>
          <w:szCs w:val="26"/>
        </w:rPr>
        <w:t xml:space="preserve">THÁNG ĐẦU </w:t>
      </w:r>
      <w:r w:rsidRPr="00ED7B02">
        <w:rPr>
          <w:rFonts w:asciiTheme="majorHAnsi" w:hAnsiTheme="majorHAnsi" w:cstheme="majorHAnsi"/>
          <w:b/>
          <w:bCs/>
          <w:sz w:val="26"/>
          <w:szCs w:val="26"/>
        </w:rPr>
        <w:t xml:space="preserve">NĂM </w:t>
      </w:r>
      <w:r w:rsidR="00673198" w:rsidRPr="00ED7B02">
        <w:rPr>
          <w:rFonts w:asciiTheme="majorHAnsi" w:hAnsiTheme="majorHAnsi" w:cstheme="majorHAnsi"/>
          <w:b/>
          <w:bCs/>
          <w:sz w:val="26"/>
          <w:szCs w:val="26"/>
        </w:rPr>
        <w:t>{</w:t>
      </w:r>
      <w:proofErr w:type="spellStart"/>
      <w:r w:rsidR="00673198" w:rsidRPr="00ED7B02">
        <w:rPr>
          <w:rFonts w:asciiTheme="majorHAnsi" w:hAnsiTheme="majorHAnsi" w:cstheme="majorHAnsi"/>
          <w:b/>
          <w:bCs/>
          <w:sz w:val="26"/>
          <w:szCs w:val="26"/>
        </w:rPr>
        <w:t>nam</w:t>
      </w:r>
      <w:proofErr w:type="spellEnd"/>
      <w:r w:rsidR="00673198" w:rsidRPr="00ED7B02">
        <w:rPr>
          <w:rFonts w:asciiTheme="majorHAnsi" w:hAnsiTheme="majorHAnsi" w:cstheme="majorHAnsi"/>
          <w:b/>
          <w:bCs/>
          <w:sz w:val="26"/>
          <w:szCs w:val="26"/>
        </w:rPr>
        <w:t>}</w:t>
      </w:r>
    </w:p>
    <w:p w14:paraId="57E9D108" w14:textId="77777777" w:rsidR="006E4368" w:rsidRPr="00ED7B02" w:rsidRDefault="006E4368" w:rsidP="00C25E48">
      <w:pPr>
        <w:jc w:val="center"/>
        <w:rPr>
          <w:rFonts w:asciiTheme="majorHAnsi" w:hAnsiTheme="majorHAnsi" w:cstheme="majorHAnsi"/>
          <w:sz w:val="26"/>
          <w:szCs w:val="26"/>
        </w:rPr>
      </w:pPr>
    </w:p>
    <w:p w14:paraId="40050F66" w14:textId="77777777" w:rsidR="006E4368" w:rsidRPr="00ED7B02" w:rsidRDefault="006E4368" w:rsidP="00C25E48">
      <w:pPr>
        <w:pStyle w:val="Heading3"/>
        <w:numPr>
          <w:ilvl w:val="0"/>
          <w:numId w:val="2"/>
        </w:numPr>
        <w:tabs>
          <w:tab w:val="left" w:pos="426"/>
        </w:tabs>
        <w:spacing w:before="0" w:after="0"/>
        <w:ind w:left="0" w:firstLine="0"/>
        <w:rPr>
          <w:rFonts w:asciiTheme="majorHAnsi" w:hAnsiTheme="majorHAnsi" w:cstheme="majorHAnsi"/>
          <w:szCs w:val="28"/>
        </w:rPr>
      </w:pPr>
      <w:r w:rsidRPr="00ED7B02">
        <w:rPr>
          <w:rFonts w:asciiTheme="majorHAnsi" w:hAnsiTheme="majorHAnsi" w:cstheme="majorHAnsi"/>
          <w:szCs w:val="28"/>
        </w:rPr>
        <w:t xml:space="preserve">ĐẶC ĐIỂM TÌNH HÌNH </w:t>
      </w:r>
    </w:p>
    <w:p w14:paraId="541D313D" w14:textId="110C68FF" w:rsidR="006E4368" w:rsidRPr="00AC0148" w:rsidRDefault="006E4368" w:rsidP="00EC3116">
      <w:pPr>
        <w:pStyle w:val="ListParagraph"/>
        <w:numPr>
          <w:ilvl w:val="3"/>
          <w:numId w:val="2"/>
        </w:numPr>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Hạ</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tầng</w:t>
      </w:r>
      <w:proofErr w:type="spellEnd"/>
      <w:r w:rsidRPr="00ED7B02">
        <w:rPr>
          <w:rFonts w:asciiTheme="majorHAnsi" w:hAnsiTheme="majorHAnsi" w:cstheme="majorHAnsi"/>
          <w:b/>
          <w:bCs/>
          <w:szCs w:val="28"/>
          <w:lang w:val="fr-FR"/>
        </w:rPr>
        <w:t xml:space="preserve"> di </w:t>
      </w:r>
      <w:proofErr w:type="spellStart"/>
      <w:r w:rsidRPr="00ED7B02">
        <w:rPr>
          <w:rFonts w:asciiTheme="majorHAnsi" w:hAnsiTheme="majorHAnsi" w:cstheme="majorHAnsi"/>
          <w:b/>
          <w:bCs/>
          <w:szCs w:val="28"/>
          <w:lang w:val="fr-FR"/>
        </w:rPr>
        <w:t>động</w:t>
      </w:r>
      <w:proofErr w:type="spellEnd"/>
      <w:r w:rsidR="00F908CA" w:rsidRPr="00ED7B02">
        <w:rPr>
          <w:rFonts w:asciiTheme="majorHAnsi" w:hAnsiTheme="majorHAnsi" w:cstheme="majorHAnsi"/>
          <w:b/>
          <w:bCs/>
          <w:szCs w:val="28"/>
          <w:lang w:val="vi-VN"/>
        </w:rPr>
        <w:t xml:space="preserve"> </w:t>
      </w:r>
    </w:p>
    <w:p w14:paraId="3314723B" w14:textId="7B765C1F" w:rsidR="00AC0148" w:rsidRDefault="00AC0148" w:rsidP="00AC0148">
      <w:pPr>
        <w:pStyle w:val="ListParagraph"/>
        <w:ind w:left="2880"/>
        <w:rPr>
          <w:rFonts w:asciiTheme="majorHAnsi" w:hAnsiTheme="majorHAnsi" w:cstheme="majorHAnsi"/>
          <w:b/>
          <w:bCs/>
          <w:szCs w:val="28"/>
          <w:lang w:val="fr-FR"/>
        </w:rPr>
      </w:pPr>
      <w:proofErr w:type="spellStart"/>
      <w:r>
        <w:rPr>
          <w:rFonts w:asciiTheme="majorHAnsi" w:hAnsiTheme="majorHAnsi" w:cstheme="majorHAnsi"/>
          <w:b/>
          <w:bCs/>
          <w:szCs w:val="28"/>
          <w:lang w:val="fr-FR"/>
        </w:rPr>
        <w:t>Đắk</w:t>
      </w:r>
      <w:proofErr w:type="spellEnd"/>
      <w:r>
        <w:rPr>
          <w:rFonts w:asciiTheme="majorHAnsi" w:hAnsiTheme="majorHAnsi" w:cstheme="majorHAnsi"/>
          <w:b/>
          <w:bCs/>
          <w:szCs w:val="28"/>
          <w:lang w:val="fr-FR"/>
        </w:rPr>
        <w:t xml:space="preserve"> </w:t>
      </w:r>
      <w:proofErr w:type="spellStart"/>
      <w:r>
        <w:rPr>
          <w:rFonts w:asciiTheme="majorHAnsi" w:hAnsiTheme="majorHAnsi" w:cstheme="majorHAnsi"/>
          <w:b/>
          <w:bCs/>
          <w:szCs w:val="28"/>
          <w:lang w:val="fr-FR"/>
        </w:rPr>
        <w:t>Lắk</w:t>
      </w:r>
      <w:proofErr w:type="spellEnd"/>
    </w:p>
    <w:p w14:paraId="022B1339" w14:textId="498D2E66" w:rsidR="00AC0148" w:rsidRPr="00ED7B02" w:rsidRDefault="00AC0148" w:rsidP="00E33B27">
      <w:pPr>
        <w:pStyle w:val="ListParagraph"/>
        <w:ind w:left="2880"/>
        <w:jc w:val="center"/>
        <w:rPr>
          <w:rFonts w:asciiTheme="majorHAnsi" w:hAnsiTheme="majorHAnsi" w:cstheme="majorHAnsi"/>
          <w:b/>
          <w:bCs/>
          <w:szCs w:val="28"/>
          <w:lang w:val="fr-FR"/>
        </w:rPr>
      </w:pPr>
      <w:r>
        <w:rPr>
          <w:rFonts w:asciiTheme="majorHAnsi" w:hAnsiTheme="majorHAnsi" w:cstheme="majorHAnsi"/>
          <w:b/>
          <w:bCs/>
          <w:szCs w:val="28"/>
          <w:lang w:val="fr-FR"/>
        </w:rPr>
        <w:t>{</w:t>
      </w:r>
      <w:proofErr w:type="spellStart"/>
      <w:r>
        <w:rPr>
          <w:rFonts w:asciiTheme="majorHAnsi" w:hAnsiTheme="majorHAnsi" w:cstheme="majorHAnsi"/>
          <w:b/>
          <w:bCs/>
          <w:szCs w:val="28"/>
          <w:lang w:val="fr-FR"/>
        </w:rPr>
        <w:t>banghatangdidong</w:t>
      </w:r>
      <w:proofErr w:type="spellEnd"/>
      <w:r>
        <w:rPr>
          <w:rFonts w:asciiTheme="majorHAnsi" w:hAnsiTheme="majorHAnsi" w:cstheme="majorHAnsi"/>
          <w:b/>
          <w:bCs/>
          <w:szCs w:val="28"/>
          <w:lang w:val="fr-FR"/>
        </w:rPr>
        <w:t>}</w:t>
      </w:r>
    </w:p>
    <w:p w14:paraId="7D8021AD" w14:textId="4B29235E" w:rsidR="00EC3116" w:rsidRPr="00ED7B02" w:rsidRDefault="00EC3116" w:rsidP="00EC3116">
      <w:pPr>
        <w:jc w:val="both"/>
        <w:rPr>
          <w:rFonts w:asciiTheme="majorHAnsi" w:hAnsiTheme="majorHAnsi" w:cstheme="majorHAnsi"/>
          <w:b/>
          <w:bCs/>
          <w:szCs w:val="28"/>
          <w:lang w:val="fr-FR"/>
        </w:rPr>
      </w:pPr>
    </w:p>
    <w:p w14:paraId="28735790" w14:textId="662988B0" w:rsidR="002A429E" w:rsidRPr="00ED7B02" w:rsidRDefault="0022594D" w:rsidP="002A429E">
      <w:pPr>
        <w:autoSpaceDE w:val="0"/>
        <w:ind w:left="420" w:firstLine="300"/>
        <w:jc w:val="both"/>
        <w:rPr>
          <w:rFonts w:asciiTheme="majorHAnsi" w:hAnsiTheme="majorHAnsi" w:cstheme="majorHAnsi"/>
          <w:b/>
          <w:bCs/>
          <w:szCs w:val="28"/>
        </w:rPr>
      </w:pPr>
      <w:proofErr w:type="spellStart"/>
      <w:r w:rsidRPr="00ED7B02">
        <w:rPr>
          <w:rFonts w:asciiTheme="majorHAnsi" w:hAnsiTheme="majorHAnsi" w:cstheme="majorHAnsi"/>
          <w:b/>
          <w:bCs/>
          <w:szCs w:val="28"/>
        </w:rPr>
        <w:t>Đắk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Lắk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4"/>
        <w:gridCol w:w="7105"/>
      </w:tblGrid>
      <w:tr w:rsidR="002A429E" w:rsidRPr="00ED7B02" w14:paraId="1135198A" w14:textId="77777777" w:rsidTr="002A429E">
        <w:tc>
          <w:tcPr>
            <w:tcW w:w="6684" w:type="dxa"/>
          </w:tcPr>
          <w:p w14:paraId="1CBBDD20" w14:textId="780CD7E8" w:rsidR="002A429E" w:rsidRPr="00ED7B02" w:rsidRDefault="00D37CFD" w:rsidP="002A429E">
            <w:pPr>
              <w:autoSpaceDE w:val="0"/>
              <w:jc w:val="both"/>
              <w:rPr>
                <w:rFonts w:asciiTheme="majorHAnsi" w:hAnsiTheme="majorHAnsi" w:cstheme="majorHAnsi"/>
                <w:szCs w:val="28"/>
              </w:rPr>
            </w:pPr>
            <w:r w:rsidRPr="00ED7B02">
              <w:rPr>
                <w:rFonts w:asciiTheme="majorHAnsi" w:hAnsiTheme="majorHAnsi" w:cstheme="majorHAnsi"/>
                <w:szCs w:val="28"/>
              </w:rPr>
              <w:t>{nhanxet0</w:t>
            </w:r>
            <w:r w:rsidR="00F460F7" w:rsidRPr="00ED7B02">
              <w:rPr>
                <w:rFonts w:asciiTheme="majorHAnsi" w:hAnsiTheme="majorHAnsi" w:cstheme="majorHAnsi"/>
                <w:szCs w:val="28"/>
              </w:rPr>
              <w:t>1</w:t>
            </w:r>
            <w:r w:rsidRPr="00ED7B02">
              <w:rPr>
                <w:rFonts w:asciiTheme="majorHAnsi" w:hAnsiTheme="majorHAnsi" w:cstheme="majorHAnsi"/>
                <w:szCs w:val="28"/>
              </w:rPr>
              <w:t>}</w:t>
            </w:r>
          </w:p>
          <w:p w14:paraId="1D5B5352" w14:textId="55DBFDCD" w:rsidR="002A429E" w:rsidRPr="00ED7B02" w:rsidRDefault="002A429E" w:rsidP="00104EFD">
            <w:pPr>
              <w:autoSpaceDE w:val="0"/>
              <w:ind w:left="420" w:firstLine="300"/>
              <w:jc w:val="both"/>
              <w:rPr>
                <w:rFonts w:asciiTheme="majorHAnsi" w:hAnsiTheme="majorHAnsi" w:cstheme="majorHAnsi"/>
                <w:szCs w:val="28"/>
              </w:rPr>
            </w:pPr>
          </w:p>
        </w:tc>
        <w:tc>
          <w:tcPr>
            <w:tcW w:w="7105" w:type="dxa"/>
          </w:tcPr>
          <w:p w14:paraId="2A0A855F" w14:textId="77777777" w:rsidR="000B4A3F" w:rsidRPr="00ED7B02" w:rsidRDefault="000B4A3F" w:rsidP="000B4A3F">
            <w:pPr>
              <w:pStyle w:val="ListParagraph"/>
              <w:ind w:left="2880"/>
              <w:jc w:val="center"/>
              <w:rPr>
                <w:rFonts w:asciiTheme="majorHAnsi" w:hAnsiTheme="majorHAnsi" w:cstheme="majorHAnsi"/>
                <w:b/>
                <w:bCs/>
                <w:szCs w:val="28"/>
                <w:lang w:val="fr-FR"/>
              </w:rPr>
            </w:pPr>
            <w:r>
              <w:rPr>
                <w:rFonts w:asciiTheme="majorHAnsi" w:hAnsiTheme="majorHAnsi" w:cstheme="majorHAnsi"/>
                <w:b/>
                <w:bCs/>
                <w:szCs w:val="28"/>
                <w:lang w:val="fr-FR"/>
              </w:rPr>
              <w:t>{</w:t>
            </w:r>
            <w:proofErr w:type="spellStart"/>
            <w:r>
              <w:rPr>
                <w:rFonts w:asciiTheme="majorHAnsi" w:hAnsiTheme="majorHAnsi" w:cstheme="majorHAnsi"/>
                <w:b/>
                <w:bCs/>
                <w:szCs w:val="28"/>
                <w:lang w:val="fr-FR"/>
              </w:rPr>
              <w:t>banghatangdidong</w:t>
            </w:r>
            <w:proofErr w:type="spellEnd"/>
            <w:r>
              <w:rPr>
                <w:rFonts w:asciiTheme="majorHAnsi" w:hAnsiTheme="majorHAnsi" w:cstheme="majorHAnsi"/>
                <w:b/>
                <w:bCs/>
                <w:szCs w:val="28"/>
                <w:lang w:val="fr-FR"/>
              </w:rPr>
              <w:t>}</w:t>
            </w:r>
          </w:p>
          <w:p w14:paraId="539834F9" w14:textId="77777777" w:rsidR="002A429E" w:rsidRPr="00ED7B02" w:rsidRDefault="002A429E" w:rsidP="0022594D">
            <w:pPr>
              <w:autoSpaceDE w:val="0"/>
              <w:jc w:val="both"/>
              <w:rPr>
                <w:rFonts w:asciiTheme="majorHAnsi" w:hAnsiTheme="majorHAnsi" w:cstheme="majorHAnsi"/>
                <w:szCs w:val="28"/>
              </w:rPr>
            </w:pPr>
          </w:p>
        </w:tc>
      </w:tr>
    </w:tbl>
    <w:p w14:paraId="34254B4D" w14:textId="163C7579" w:rsidR="0022594D" w:rsidRPr="00ED7B02" w:rsidRDefault="0022594D" w:rsidP="0022594D">
      <w:pPr>
        <w:autoSpaceDE w:val="0"/>
        <w:jc w:val="both"/>
        <w:rPr>
          <w:rFonts w:asciiTheme="majorHAnsi" w:hAnsiTheme="majorHAnsi" w:cstheme="majorHAnsi"/>
          <w:szCs w:val="28"/>
        </w:rPr>
      </w:pPr>
    </w:p>
    <w:p w14:paraId="59118342" w14:textId="2BED054F" w:rsidR="003104A9" w:rsidRDefault="003104A9" w:rsidP="00C25E48">
      <w:pPr>
        <w:autoSpaceDE w:val="0"/>
        <w:ind w:left="420" w:firstLine="300"/>
        <w:jc w:val="both"/>
        <w:rPr>
          <w:rFonts w:asciiTheme="majorHAnsi" w:hAnsiTheme="majorHAnsi" w:cstheme="majorHAnsi"/>
          <w:szCs w:val="28"/>
        </w:rPr>
      </w:pPr>
      <w:proofErr w:type="spellStart"/>
      <w:r w:rsidRPr="00ED7B02">
        <w:rPr>
          <w:rFonts w:asciiTheme="majorHAnsi" w:hAnsiTheme="majorHAnsi" w:cstheme="majorHAnsi"/>
          <w:szCs w:val="28"/>
        </w:rPr>
        <w:t>Đánh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giá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lượng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thôn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cụ</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thể</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w:t>
      </w:r>
    </w:p>
    <w:p w14:paraId="75F34167" w14:textId="10210714" w:rsidR="00F2689E" w:rsidRPr="00ED7B02" w:rsidRDefault="00F2689E" w:rsidP="00C25E48">
      <w:pPr>
        <w:autoSpaceDE w:val="0"/>
        <w:ind w:left="420" w:firstLine="300"/>
        <w:jc w:val="both"/>
        <w:rPr>
          <w:rFonts w:asciiTheme="majorHAnsi" w:hAnsiTheme="majorHAnsi" w:cstheme="majorHAnsi"/>
          <w:szCs w:val="28"/>
        </w:rPr>
      </w:pPr>
      <w:r>
        <w:rPr>
          <w:rFonts w:asciiTheme="majorHAnsi" w:hAnsiTheme="majorHAnsi" w:cstheme="majorHAnsi"/>
          <w:bCs/>
          <w:szCs w:val="28"/>
          <w:lang w:val="fr-FR"/>
        </w:rPr>
        <w:t>{</w:t>
      </w:r>
      <w:proofErr w:type="spellStart"/>
      <w:r>
        <w:rPr>
          <w:rFonts w:asciiTheme="majorHAnsi" w:hAnsiTheme="majorHAnsi" w:cstheme="majorHAnsi"/>
          <w:bCs/>
          <w:szCs w:val="28"/>
          <w:lang w:val="fr-FR"/>
        </w:rPr>
        <w:t>soluongtramtheothuphu</w:t>
      </w:r>
      <w:proofErr w:type="spellEnd"/>
      <w:r>
        <w:rPr>
          <w:rFonts w:asciiTheme="majorHAnsi" w:hAnsiTheme="majorHAnsi" w:cstheme="majorHAnsi"/>
          <w:bCs/>
          <w:szCs w:val="28"/>
          <w:lang w:val="fr-FR"/>
        </w:rPr>
        <w:t>}</w:t>
      </w:r>
    </w:p>
    <w:p w14:paraId="5DBA11DA" w14:textId="77777777" w:rsidR="002A429E" w:rsidRPr="00ED7B02" w:rsidRDefault="002A429E" w:rsidP="002A429E">
      <w:pPr>
        <w:autoSpaceDE w:val="0"/>
        <w:ind w:left="420" w:firstLine="300"/>
        <w:jc w:val="both"/>
        <w:rPr>
          <w:rFonts w:asciiTheme="majorHAnsi" w:hAnsiTheme="majorHAnsi" w:cstheme="majorHAnsi"/>
          <w:b/>
          <w:bCs/>
          <w:szCs w:val="28"/>
        </w:rPr>
      </w:pPr>
      <w:proofErr w:type="spellStart"/>
      <w:r w:rsidRPr="00ED7B02">
        <w:rPr>
          <w:rFonts w:asciiTheme="majorHAnsi" w:hAnsiTheme="majorHAnsi" w:cstheme="majorHAnsi"/>
          <w:b/>
          <w:bCs/>
          <w:szCs w:val="28"/>
        </w:rPr>
        <w:t>Đắk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Lắk</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mới</w:t>
      </w:r>
      <w:proofErr w:type="spellEnd"/>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6844"/>
      </w:tblGrid>
      <w:tr w:rsidR="009D49B9" w:rsidRPr="00ED7B02" w14:paraId="2177C40B" w14:textId="77777777" w:rsidTr="009D49B9">
        <w:trPr>
          <w:trHeight w:val="2021"/>
        </w:trPr>
        <w:tc>
          <w:tcPr>
            <w:tcW w:w="6945" w:type="dxa"/>
          </w:tcPr>
          <w:p w14:paraId="48FAE8DB" w14:textId="65F49DD9" w:rsidR="009D49B9" w:rsidRPr="00ED7B02" w:rsidRDefault="0055120F" w:rsidP="009D49B9">
            <w:pPr>
              <w:autoSpaceDE w:val="0"/>
              <w:jc w:val="both"/>
              <w:rPr>
                <w:rFonts w:asciiTheme="majorHAnsi" w:hAnsiTheme="majorHAnsi" w:cstheme="majorHAnsi"/>
                <w:szCs w:val="28"/>
              </w:rPr>
            </w:pPr>
            <w:r w:rsidRPr="00ED7B02">
              <w:rPr>
                <w:rFonts w:asciiTheme="majorHAnsi" w:hAnsiTheme="majorHAnsi" w:cstheme="majorHAnsi"/>
                <w:szCs w:val="28"/>
              </w:rPr>
              <w:t>{nhanxet01}</w:t>
            </w:r>
          </w:p>
        </w:tc>
        <w:tc>
          <w:tcPr>
            <w:tcW w:w="6844" w:type="dxa"/>
          </w:tcPr>
          <w:tbl>
            <w:tblPr>
              <w:tblW w:w="6344" w:type="dxa"/>
              <w:tblInd w:w="70" w:type="dxa"/>
              <w:tblLayout w:type="fixed"/>
              <w:tblLook w:val="04A0" w:firstRow="1" w:lastRow="0" w:firstColumn="1" w:lastColumn="0" w:noHBand="0" w:noVBand="1"/>
            </w:tblPr>
            <w:tblGrid>
              <w:gridCol w:w="1439"/>
              <w:gridCol w:w="1074"/>
              <w:gridCol w:w="1257"/>
              <w:gridCol w:w="1153"/>
              <w:gridCol w:w="1421"/>
            </w:tblGrid>
            <w:tr w:rsidR="009D49B9" w:rsidRPr="00ED7B02" w14:paraId="7DC01F3F" w14:textId="77777777" w:rsidTr="009D49B9">
              <w:trPr>
                <w:trHeight w:val="348"/>
              </w:trPr>
              <w:tc>
                <w:tcPr>
                  <w:tcW w:w="1439" w:type="dxa"/>
                  <w:tcBorders>
                    <w:top w:val="single" w:sz="8" w:space="0" w:color="auto"/>
                    <w:left w:val="single" w:sz="8" w:space="0" w:color="auto"/>
                    <w:bottom w:val="single" w:sz="8" w:space="0" w:color="auto"/>
                    <w:right w:val="single" w:sz="8" w:space="0" w:color="auto"/>
                  </w:tcBorders>
                  <w:vAlign w:val="center"/>
                  <w:hideMark/>
                </w:tcPr>
                <w:p w14:paraId="1176EFF6"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Nhà</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mạng</w:t>
                  </w:r>
                  <w:proofErr w:type="spellEnd"/>
                </w:p>
              </w:tc>
              <w:tc>
                <w:tcPr>
                  <w:tcW w:w="1074" w:type="dxa"/>
                  <w:tcBorders>
                    <w:top w:val="single" w:sz="8" w:space="0" w:color="auto"/>
                    <w:left w:val="nil"/>
                    <w:bottom w:val="single" w:sz="8" w:space="0" w:color="auto"/>
                    <w:right w:val="single" w:sz="8" w:space="0" w:color="auto"/>
                  </w:tcBorders>
                  <w:vAlign w:val="center"/>
                  <w:hideMark/>
                </w:tcPr>
                <w:p w14:paraId="1AE05C9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Viettel</w:t>
                  </w:r>
                </w:p>
              </w:tc>
              <w:tc>
                <w:tcPr>
                  <w:tcW w:w="1257" w:type="dxa"/>
                  <w:tcBorders>
                    <w:top w:val="single" w:sz="8" w:space="0" w:color="auto"/>
                    <w:left w:val="nil"/>
                    <w:bottom w:val="single" w:sz="8" w:space="0" w:color="auto"/>
                    <w:right w:val="single" w:sz="8" w:space="0" w:color="auto"/>
                  </w:tcBorders>
                  <w:vAlign w:val="center"/>
                  <w:hideMark/>
                </w:tcPr>
                <w:p w14:paraId="2C4C53B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Mobi</w:t>
                  </w:r>
                </w:p>
              </w:tc>
              <w:tc>
                <w:tcPr>
                  <w:tcW w:w="1153" w:type="dxa"/>
                  <w:tcBorders>
                    <w:top w:val="single" w:sz="8" w:space="0" w:color="auto"/>
                    <w:left w:val="nil"/>
                    <w:bottom w:val="single" w:sz="8" w:space="0" w:color="auto"/>
                    <w:right w:val="single" w:sz="8" w:space="0" w:color="auto"/>
                  </w:tcBorders>
                  <w:vAlign w:val="center"/>
                  <w:hideMark/>
                </w:tcPr>
                <w:p w14:paraId="07334A14"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Vina</w:t>
                  </w:r>
                </w:p>
              </w:tc>
              <w:tc>
                <w:tcPr>
                  <w:tcW w:w="1421" w:type="dxa"/>
                  <w:tcBorders>
                    <w:top w:val="single" w:sz="8" w:space="0" w:color="auto"/>
                    <w:left w:val="nil"/>
                    <w:bottom w:val="single" w:sz="8" w:space="0" w:color="auto"/>
                    <w:right w:val="single" w:sz="8" w:space="0" w:color="auto"/>
                  </w:tcBorders>
                  <w:vAlign w:val="center"/>
                  <w:hideMark/>
                </w:tcPr>
                <w:p w14:paraId="55AD8B26"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Tổng</w:t>
                  </w:r>
                  <w:proofErr w:type="spellEnd"/>
                  <w:r w:rsidRPr="00ED7B02">
                    <w:rPr>
                      <w:rFonts w:asciiTheme="majorHAnsi" w:hAnsiTheme="majorHAnsi" w:cstheme="majorHAnsi"/>
                      <w:b/>
                      <w:bCs/>
                      <w:color w:val="000000"/>
                      <w:sz w:val="26"/>
                      <w:szCs w:val="26"/>
                    </w:rPr>
                    <w:t xml:space="preserve"> 3 </w:t>
                  </w:r>
                  <w:proofErr w:type="spellStart"/>
                  <w:r w:rsidRPr="00ED7B02">
                    <w:rPr>
                      <w:rFonts w:asciiTheme="majorHAnsi" w:hAnsiTheme="majorHAnsi" w:cstheme="majorHAnsi"/>
                      <w:b/>
                      <w:bCs/>
                      <w:color w:val="000000"/>
                      <w:sz w:val="26"/>
                      <w:szCs w:val="26"/>
                    </w:rPr>
                    <w:t>nhà</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mạng</w:t>
                  </w:r>
                  <w:proofErr w:type="spellEnd"/>
                </w:p>
              </w:tc>
            </w:tr>
            <w:tr w:rsidR="009D49B9" w:rsidRPr="00ED7B02" w14:paraId="3DDE6434"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FFFFFF"/>
                  <w:vAlign w:val="center"/>
                  <w:hideMark/>
                </w:tcPr>
                <w:p w14:paraId="4E7BAA0C"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Tổng</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vị</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trí</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793779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1633</w:t>
                  </w:r>
                </w:p>
              </w:tc>
              <w:tc>
                <w:tcPr>
                  <w:tcW w:w="1257" w:type="dxa"/>
                  <w:tcBorders>
                    <w:top w:val="nil"/>
                    <w:left w:val="nil"/>
                    <w:bottom w:val="single" w:sz="8" w:space="0" w:color="auto"/>
                    <w:right w:val="single" w:sz="8" w:space="0" w:color="auto"/>
                  </w:tcBorders>
                  <w:shd w:val="clear" w:color="000000" w:fill="FFFFFF"/>
                  <w:vAlign w:val="center"/>
                  <w:hideMark/>
                </w:tcPr>
                <w:p w14:paraId="603A607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1123</w:t>
                  </w:r>
                </w:p>
              </w:tc>
              <w:tc>
                <w:tcPr>
                  <w:tcW w:w="1153" w:type="dxa"/>
                  <w:tcBorders>
                    <w:top w:val="nil"/>
                    <w:left w:val="nil"/>
                    <w:bottom w:val="single" w:sz="8" w:space="0" w:color="auto"/>
                    <w:right w:val="single" w:sz="8" w:space="0" w:color="auto"/>
                  </w:tcBorders>
                  <w:shd w:val="clear" w:color="000000" w:fill="FFFFFF"/>
                  <w:vAlign w:val="center"/>
                  <w:hideMark/>
                </w:tcPr>
                <w:p w14:paraId="3A9326C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1393</w:t>
                  </w:r>
                </w:p>
              </w:tc>
              <w:tc>
                <w:tcPr>
                  <w:tcW w:w="1421" w:type="dxa"/>
                  <w:tcBorders>
                    <w:top w:val="nil"/>
                    <w:left w:val="nil"/>
                    <w:bottom w:val="single" w:sz="8" w:space="0" w:color="auto"/>
                    <w:right w:val="single" w:sz="8" w:space="0" w:color="auto"/>
                  </w:tcBorders>
                  <w:shd w:val="clear" w:color="000000" w:fill="FFFFFF"/>
                  <w:vAlign w:val="center"/>
                  <w:hideMark/>
                </w:tcPr>
                <w:p w14:paraId="3A432B3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521</w:t>
                  </w:r>
                </w:p>
              </w:tc>
            </w:tr>
            <w:tr w:rsidR="009D49B9" w:rsidRPr="00ED7B02" w14:paraId="37AF682B" w14:textId="77777777" w:rsidTr="009D49B9">
              <w:trPr>
                <w:trHeight w:val="357"/>
              </w:trPr>
              <w:tc>
                <w:tcPr>
                  <w:tcW w:w="1439" w:type="dxa"/>
                  <w:tcBorders>
                    <w:top w:val="nil"/>
                    <w:left w:val="single" w:sz="8" w:space="0" w:color="auto"/>
                    <w:bottom w:val="single" w:sz="8" w:space="0" w:color="auto"/>
                    <w:right w:val="single" w:sz="8" w:space="0" w:color="auto"/>
                  </w:tcBorders>
                  <w:shd w:val="clear" w:color="000000" w:fill="DCE6F1"/>
                  <w:vAlign w:val="center"/>
                  <w:hideMark/>
                </w:tcPr>
                <w:p w14:paraId="17B6FCB4"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Thủ</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phủ</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620948C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425</w:t>
                  </w:r>
                </w:p>
              </w:tc>
              <w:tc>
                <w:tcPr>
                  <w:tcW w:w="1257" w:type="dxa"/>
                  <w:tcBorders>
                    <w:top w:val="nil"/>
                    <w:left w:val="nil"/>
                    <w:bottom w:val="single" w:sz="8" w:space="0" w:color="auto"/>
                    <w:right w:val="single" w:sz="8" w:space="0" w:color="auto"/>
                  </w:tcBorders>
                  <w:shd w:val="clear" w:color="000000" w:fill="FFFFFF"/>
                  <w:vAlign w:val="center"/>
                  <w:hideMark/>
                </w:tcPr>
                <w:p w14:paraId="1938D2E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290</w:t>
                  </w:r>
                </w:p>
              </w:tc>
              <w:tc>
                <w:tcPr>
                  <w:tcW w:w="1153" w:type="dxa"/>
                  <w:tcBorders>
                    <w:top w:val="nil"/>
                    <w:left w:val="nil"/>
                    <w:bottom w:val="single" w:sz="8" w:space="0" w:color="auto"/>
                    <w:right w:val="single" w:sz="8" w:space="0" w:color="auto"/>
                  </w:tcBorders>
                  <w:shd w:val="clear" w:color="000000" w:fill="FFFFFF"/>
                  <w:vAlign w:val="center"/>
                  <w:hideMark/>
                </w:tcPr>
                <w:p w14:paraId="33FFCA0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348</w:t>
                  </w:r>
                </w:p>
              </w:tc>
              <w:tc>
                <w:tcPr>
                  <w:tcW w:w="1421" w:type="dxa"/>
                  <w:tcBorders>
                    <w:top w:val="nil"/>
                    <w:left w:val="nil"/>
                    <w:bottom w:val="single" w:sz="8" w:space="0" w:color="auto"/>
                    <w:right w:val="single" w:sz="8" w:space="0" w:color="auto"/>
                  </w:tcBorders>
                  <w:shd w:val="clear" w:color="000000" w:fill="DCE6F1"/>
                  <w:vAlign w:val="center"/>
                  <w:hideMark/>
                </w:tcPr>
                <w:p w14:paraId="76F532E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w:t>
                  </w:r>
                </w:p>
              </w:tc>
            </w:tr>
            <w:tr w:rsidR="009D49B9" w:rsidRPr="00ED7B02" w14:paraId="0822501A" w14:textId="77777777" w:rsidTr="009D49B9">
              <w:trPr>
                <w:trHeight w:val="357"/>
              </w:trPr>
              <w:tc>
                <w:tcPr>
                  <w:tcW w:w="1439" w:type="dxa"/>
                  <w:tcBorders>
                    <w:top w:val="nil"/>
                    <w:left w:val="single" w:sz="8" w:space="0" w:color="auto"/>
                    <w:bottom w:val="single" w:sz="8" w:space="0" w:color="auto"/>
                    <w:right w:val="single" w:sz="8" w:space="0" w:color="auto"/>
                  </w:tcBorders>
                  <w:vAlign w:val="center"/>
                  <w:hideMark/>
                </w:tcPr>
                <w:p w14:paraId="5F3C0AC4" w14:textId="77777777" w:rsidR="009D49B9" w:rsidRPr="00ED7B02" w:rsidRDefault="009D49B9" w:rsidP="009D49B9">
                  <w:pPr>
                    <w:jc w:val="center"/>
                    <w:rPr>
                      <w:rFonts w:asciiTheme="majorHAnsi" w:hAnsiTheme="majorHAnsi" w:cstheme="majorHAnsi"/>
                      <w:b/>
                      <w:bCs/>
                      <w:color w:val="0000FF"/>
                      <w:sz w:val="26"/>
                      <w:szCs w:val="26"/>
                    </w:rPr>
                  </w:pPr>
                  <w:proofErr w:type="spellStart"/>
                  <w:r w:rsidRPr="00ED7B02">
                    <w:rPr>
                      <w:rFonts w:asciiTheme="majorHAnsi" w:hAnsiTheme="majorHAnsi" w:cstheme="majorHAnsi"/>
                      <w:b/>
                      <w:bCs/>
                      <w:color w:val="0000FF"/>
                      <w:sz w:val="26"/>
                      <w:szCs w:val="26"/>
                    </w:rPr>
                    <w:t>Nông</w:t>
                  </w:r>
                  <w:proofErr w:type="spellEnd"/>
                  <w:r w:rsidRPr="00ED7B02">
                    <w:rPr>
                      <w:rFonts w:asciiTheme="majorHAnsi" w:hAnsiTheme="majorHAnsi" w:cstheme="majorHAnsi"/>
                      <w:b/>
                      <w:bCs/>
                      <w:color w:val="0000FF"/>
                      <w:sz w:val="26"/>
                      <w:szCs w:val="26"/>
                    </w:rPr>
                    <w:t xml:space="preserve"> </w:t>
                  </w:r>
                  <w:proofErr w:type="spellStart"/>
                  <w:r w:rsidRPr="00ED7B02">
                    <w:rPr>
                      <w:rFonts w:asciiTheme="majorHAnsi" w:hAnsiTheme="majorHAnsi" w:cstheme="majorHAnsi"/>
                      <w:b/>
                      <w:bCs/>
                      <w:color w:val="0000FF"/>
                      <w:sz w:val="26"/>
                      <w:szCs w:val="26"/>
                    </w:rPr>
                    <w:t>thôn</w:t>
                  </w:r>
                  <w:proofErr w:type="spellEnd"/>
                </w:p>
              </w:tc>
              <w:tc>
                <w:tcPr>
                  <w:tcW w:w="1074" w:type="dxa"/>
                  <w:tcBorders>
                    <w:top w:val="nil"/>
                    <w:left w:val="nil"/>
                    <w:bottom w:val="single" w:sz="8" w:space="0" w:color="auto"/>
                    <w:right w:val="single" w:sz="8" w:space="0" w:color="auto"/>
                  </w:tcBorders>
                  <w:shd w:val="clear" w:color="000000" w:fill="FFFFFF"/>
                  <w:vAlign w:val="center"/>
                  <w:hideMark/>
                </w:tcPr>
                <w:p w14:paraId="1D75F68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1208</w:t>
                  </w:r>
                </w:p>
              </w:tc>
              <w:tc>
                <w:tcPr>
                  <w:tcW w:w="1257" w:type="dxa"/>
                  <w:tcBorders>
                    <w:top w:val="nil"/>
                    <w:left w:val="nil"/>
                    <w:bottom w:val="single" w:sz="8" w:space="0" w:color="auto"/>
                    <w:right w:val="single" w:sz="8" w:space="0" w:color="auto"/>
                  </w:tcBorders>
                  <w:shd w:val="clear" w:color="000000" w:fill="FFFFFF"/>
                  <w:vAlign w:val="center"/>
                  <w:hideMark/>
                </w:tcPr>
                <w:p w14:paraId="517FF73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833</w:t>
                  </w:r>
                </w:p>
              </w:tc>
              <w:tc>
                <w:tcPr>
                  <w:tcW w:w="1153" w:type="dxa"/>
                  <w:tcBorders>
                    <w:top w:val="nil"/>
                    <w:left w:val="nil"/>
                    <w:bottom w:val="single" w:sz="8" w:space="0" w:color="auto"/>
                    <w:right w:val="single" w:sz="8" w:space="0" w:color="auto"/>
                  </w:tcBorders>
                  <w:shd w:val="clear" w:color="000000" w:fill="FFFFFF"/>
                  <w:vAlign w:val="center"/>
                  <w:hideMark/>
                </w:tcPr>
                <w:p w14:paraId="353B75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1045</w:t>
                  </w:r>
                </w:p>
              </w:tc>
              <w:tc>
                <w:tcPr>
                  <w:tcW w:w="1421" w:type="dxa"/>
                  <w:tcBorders>
                    <w:top w:val="nil"/>
                    <w:left w:val="nil"/>
                    <w:bottom w:val="single" w:sz="8" w:space="0" w:color="auto"/>
                    <w:right w:val="single" w:sz="8" w:space="0" w:color="auto"/>
                  </w:tcBorders>
                  <w:vAlign w:val="center"/>
                  <w:hideMark/>
                </w:tcPr>
                <w:p w14:paraId="4513153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355</w:t>
                  </w:r>
                </w:p>
              </w:tc>
            </w:tr>
          </w:tbl>
          <w:p w14:paraId="2604CEA1" w14:textId="77777777" w:rsidR="009D49B9" w:rsidRPr="00ED7B02" w:rsidRDefault="009D49B9" w:rsidP="00AD64E1">
            <w:pPr>
              <w:autoSpaceDE w:val="0"/>
              <w:jc w:val="both"/>
              <w:rPr>
                <w:rFonts w:asciiTheme="majorHAnsi" w:hAnsiTheme="majorHAnsi" w:cstheme="majorHAnsi"/>
                <w:szCs w:val="28"/>
              </w:rPr>
            </w:pPr>
          </w:p>
        </w:tc>
      </w:tr>
    </w:tbl>
    <w:p w14:paraId="3816F664" w14:textId="77777777" w:rsidR="000A1BEE" w:rsidRPr="00ED7B02" w:rsidRDefault="00EC4BE6" w:rsidP="00B8198F">
      <w:pPr>
        <w:pStyle w:val="ListParagraph"/>
        <w:numPr>
          <w:ilvl w:val="0"/>
          <w:numId w:val="3"/>
        </w:numPr>
        <w:spacing w:line="264" w:lineRule="auto"/>
        <w:ind w:left="851" w:hanging="284"/>
        <w:jc w:val="both"/>
        <w:rPr>
          <w:rFonts w:asciiTheme="majorHAnsi" w:hAnsiTheme="majorHAnsi" w:cstheme="majorHAnsi"/>
          <w:b/>
          <w:szCs w:val="28"/>
        </w:rPr>
      </w:pPr>
      <w:proofErr w:type="spellStart"/>
      <w:r w:rsidRPr="00ED7B02">
        <w:rPr>
          <w:rFonts w:asciiTheme="majorHAnsi" w:hAnsiTheme="majorHAnsi" w:cstheme="majorHAnsi"/>
          <w:b/>
          <w:szCs w:val="28"/>
        </w:rPr>
        <w:t>Vùng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phủ</w:t>
      </w:r>
      <w:proofErr w:type="spellEnd"/>
      <w:r w:rsidRPr="00ED7B02">
        <w:rPr>
          <w:rFonts w:asciiTheme="majorHAnsi" w:hAnsiTheme="majorHAnsi" w:cstheme="majorHAnsi"/>
          <w:b/>
          <w:szCs w:val="28"/>
        </w:rPr>
        <w:t>:</w:t>
      </w:r>
    </w:p>
    <w:p w14:paraId="4FF755B1" w14:textId="60864752" w:rsidR="000A1BEE" w:rsidRPr="00ED7B02" w:rsidRDefault="000A1BEE" w:rsidP="000A1BEE">
      <w:pPr>
        <w:widowControl w:val="0"/>
        <w:jc w:val="both"/>
        <w:rPr>
          <w:rFonts w:asciiTheme="majorHAnsi" w:hAnsiTheme="majorHAnsi" w:cstheme="majorHAnsi"/>
          <w:b/>
          <w:iCs/>
          <w:lang w:val="vi-VN"/>
        </w:rPr>
      </w:pPr>
      <w:proofErr w:type="spellStart"/>
      <w:r w:rsidRPr="00ED7B02">
        <w:rPr>
          <w:rFonts w:asciiTheme="majorHAnsi" w:hAnsiTheme="majorHAnsi" w:cstheme="majorHAnsi"/>
          <w:b/>
          <w:bCs/>
          <w:iCs/>
        </w:rPr>
        <w:t>Vùng</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phủ</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hiện</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tại</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và</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vùng</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phủ</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dự</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kiến</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hết</w:t>
      </w:r>
      <w:proofErr w:type="spellEnd"/>
      <w:r w:rsidRPr="00ED7B02">
        <w:rPr>
          <w:rFonts w:asciiTheme="majorHAnsi" w:hAnsiTheme="majorHAnsi" w:cstheme="majorHAnsi"/>
          <w:b/>
          <w:bCs/>
          <w:iCs/>
        </w:rPr>
        <w:t xml:space="preserve"> </w:t>
      </w:r>
      <w:proofErr w:type="spellStart"/>
      <w:r w:rsidRPr="00ED7B02">
        <w:rPr>
          <w:rFonts w:asciiTheme="majorHAnsi" w:hAnsiTheme="majorHAnsi" w:cstheme="majorHAnsi"/>
          <w:b/>
          <w:bCs/>
          <w:iCs/>
        </w:rPr>
        <w:t>năm</w:t>
      </w:r>
      <w:proofErr w:type="spellEnd"/>
      <w:r w:rsidRPr="00ED7B02">
        <w:rPr>
          <w:rFonts w:asciiTheme="majorHAnsi" w:hAnsiTheme="majorHAnsi" w:cstheme="majorHAnsi"/>
          <w:b/>
          <w:bCs/>
          <w:iCs/>
        </w:rPr>
        <w:t xml:space="preserve"> 2025</w:t>
      </w:r>
      <w:r w:rsidRPr="00ED7B02">
        <w:rPr>
          <w:rFonts w:asciiTheme="majorHAnsi" w:hAnsiTheme="majorHAnsi" w:cstheme="majorHAnsi"/>
          <w:b/>
          <w:iCs/>
        </w:rPr>
        <w:t>:</w:t>
      </w:r>
      <w:r w:rsidR="00F908CA" w:rsidRPr="00ED7B02">
        <w:rPr>
          <w:rFonts w:asciiTheme="majorHAnsi" w:hAnsiTheme="majorHAnsi" w:cstheme="majorHAnsi"/>
          <w:b/>
          <w:iCs/>
          <w:lang w:val="vi-VN"/>
        </w:rPr>
        <w:t xml:space="preserve"> </w:t>
      </w:r>
      <w:r w:rsidR="00F908CA" w:rsidRPr="00ED7B02">
        <w:rPr>
          <w:rFonts w:asciiTheme="majorHAnsi" w:hAnsiTheme="majorHAnsi" w:cstheme="majorHAnsi"/>
          <w:b/>
          <w:iCs/>
          <w:highlight w:val="yellow"/>
          <w:lang w:val="vi-VN"/>
        </w:rPr>
        <w:t>Tối ưu</w:t>
      </w:r>
    </w:p>
    <w:tbl>
      <w:tblPr>
        <w:tblW w:w="5000" w:type="pct"/>
        <w:tblLook w:val="04A0" w:firstRow="1" w:lastRow="0" w:firstColumn="1" w:lastColumn="0" w:noHBand="0" w:noVBand="1"/>
      </w:tblPr>
      <w:tblGrid>
        <w:gridCol w:w="833"/>
        <w:gridCol w:w="1148"/>
        <w:gridCol w:w="2121"/>
        <w:gridCol w:w="2638"/>
        <w:gridCol w:w="2414"/>
        <w:gridCol w:w="2638"/>
        <w:gridCol w:w="2408"/>
      </w:tblGrid>
      <w:tr w:rsidR="009D49B9" w:rsidRPr="00ED7B02" w14:paraId="295C920F" w14:textId="77777777" w:rsidTr="009D49B9">
        <w:trPr>
          <w:trHeight w:val="338"/>
        </w:trPr>
        <w:tc>
          <w:tcPr>
            <w:tcW w:w="293"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1F8BBD0"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TT</w:t>
            </w:r>
          </w:p>
        </w:tc>
        <w:tc>
          <w:tcPr>
            <w:tcW w:w="404"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4E4A09FB"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Tỉnh</w:t>
            </w:r>
            <w:proofErr w:type="spellEnd"/>
          </w:p>
        </w:tc>
        <w:tc>
          <w:tcPr>
            <w:tcW w:w="747" w:type="pct"/>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096DBFD9"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Huyện</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F8CBAD"/>
            <w:noWrap/>
            <w:vAlign w:val="center"/>
            <w:hideMark/>
          </w:tcPr>
          <w:p w14:paraId="52659D41"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Hiện</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tại</w:t>
            </w:r>
            <w:proofErr w:type="spellEnd"/>
          </w:p>
        </w:tc>
        <w:tc>
          <w:tcPr>
            <w:tcW w:w="1778" w:type="pct"/>
            <w:gridSpan w:val="2"/>
            <w:tcBorders>
              <w:top w:val="single" w:sz="8" w:space="0" w:color="auto"/>
              <w:left w:val="nil"/>
              <w:bottom w:val="single" w:sz="8" w:space="0" w:color="auto"/>
              <w:right w:val="single" w:sz="8" w:space="0" w:color="000000"/>
            </w:tcBorders>
            <w:shd w:val="clear" w:color="000000" w:fill="C6E0B4"/>
            <w:noWrap/>
            <w:vAlign w:val="center"/>
            <w:hideMark/>
          </w:tcPr>
          <w:p w14:paraId="1F4EB403"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hết</w:t>
            </w:r>
            <w:proofErr w:type="spellEnd"/>
            <w:r w:rsidRPr="00ED7B02">
              <w:rPr>
                <w:rFonts w:asciiTheme="majorHAnsi" w:hAnsiTheme="majorHAnsi" w:cstheme="majorHAnsi"/>
                <w:b/>
                <w:bCs/>
                <w:sz w:val="26"/>
                <w:szCs w:val="26"/>
              </w:rPr>
              <w:t xml:space="preserve"> 2025</w:t>
            </w:r>
          </w:p>
        </w:tc>
      </w:tr>
      <w:tr w:rsidR="009D49B9" w:rsidRPr="00ED7B02" w14:paraId="45DB0566" w14:textId="77777777" w:rsidTr="009D49B9">
        <w:trPr>
          <w:trHeight w:val="338"/>
        </w:trPr>
        <w:tc>
          <w:tcPr>
            <w:tcW w:w="293" w:type="pct"/>
            <w:vMerge/>
            <w:tcBorders>
              <w:top w:val="single" w:sz="8" w:space="0" w:color="auto"/>
              <w:left w:val="single" w:sz="8" w:space="0" w:color="auto"/>
              <w:bottom w:val="single" w:sz="8" w:space="0" w:color="000000"/>
              <w:right w:val="single" w:sz="8" w:space="0" w:color="auto"/>
            </w:tcBorders>
            <w:vAlign w:val="center"/>
            <w:hideMark/>
          </w:tcPr>
          <w:p w14:paraId="5F5C216A" w14:textId="77777777" w:rsidR="009D49B9" w:rsidRPr="00ED7B02" w:rsidRDefault="009D49B9" w:rsidP="009D49B9">
            <w:pPr>
              <w:rPr>
                <w:rFonts w:asciiTheme="majorHAnsi" w:hAnsiTheme="majorHAnsi" w:cstheme="majorHAnsi"/>
                <w:b/>
                <w:bCs/>
                <w:color w:val="000000"/>
                <w:sz w:val="26"/>
                <w:szCs w:val="26"/>
              </w:rPr>
            </w:pPr>
          </w:p>
        </w:tc>
        <w:tc>
          <w:tcPr>
            <w:tcW w:w="404" w:type="pct"/>
            <w:vMerge/>
            <w:tcBorders>
              <w:top w:val="single" w:sz="8" w:space="0" w:color="auto"/>
              <w:left w:val="single" w:sz="8" w:space="0" w:color="auto"/>
              <w:bottom w:val="single" w:sz="8" w:space="0" w:color="000000"/>
              <w:right w:val="single" w:sz="8" w:space="0" w:color="auto"/>
            </w:tcBorders>
            <w:vAlign w:val="center"/>
            <w:hideMark/>
          </w:tcPr>
          <w:p w14:paraId="6C7AC2C9" w14:textId="77777777" w:rsidR="009D49B9" w:rsidRPr="00ED7B02" w:rsidRDefault="009D49B9" w:rsidP="009D49B9">
            <w:pPr>
              <w:rPr>
                <w:rFonts w:asciiTheme="majorHAnsi" w:hAnsiTheme="majorHAnsi" w:cstheme="majorHAnsi"/>
                <w:b/>
                <w:bCs/>
                <w:color w:val="000000"/>
                <w:sz w:val="26"/>
                <w:szCs w:val="26"/>
              </w:rPr>
            </w:pPr>
          </w:p>
        </w:tc>
        <w:tc>
          <w:tcPr>
            <w:tcW w:w="747" w:type="pct"/>
            <w:vMerge/>
            <w:tcBorders>
              <w:top w:val="single" w:sz="8" w:space="0" w:color="auto"/>
              <w:left w:val="single" w:sz="8" w:space="0" w:color="auto"/>
              <w:bottom w:val="single" w:sz="8" w:space="0" w:color="000000"/>
              <w:right w:val="single" w:sz="8" w:space="0" w:color="auto"/>
            </w:tcBorders>
            <w:vAlign w:val="center"/>
            <w:hideMark/>
          </w:tcPr>
          <w:p w14:paraId="3C8F8CB6" w14:textId="77777777" w:rsidR="009D49B9" w:rsidRPr="00ED7B02" w:rsidRDefault="009D49B9" w:rsidP="009D49B9">
            <w:pPr>
              <w:rPr>
                <w:rFonts w:asciiTheme="majorHAnsi" w:hAnsiTheme="majorHAnsi" w:cstheme="majorHAnsi"/>
                <w:b/>
                <w:bCs/>
                <w:color w:val="000000"/>
                <w:sz w:val="26"/>
                <w:szCs w:val="26"/>
              </w:rPr>
            </w:pPr>
          </w:p>
        </w:tc>
        <w:tc>
          <w:tcPr>
            <w:tcW w:w="929" w:type="pct"/>
            <w:tcBorders>
              <w:top w:val="nil"/>
              <w:left w:val="nil"/>
              <w:bottom w:val="single" w:sz="8" w:space="0" w:color="auto"/>
              <w:right w:val="single" w:sz="8" w:space="0" w:color="auto"/>
            </w:tcBorders>
            <w:shd w:val="clear" w:color="000000" w:fill="F8CBAD"/>
            <w:noWrap/>
            <w:vAlign w:val="center"/>
            <w:hideMark/>
          </w:tcPr>
          <w:p w14:paraId="6A15E6F9"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F8CBAD"/>
            <w:noWrap/>
            <w:vAlign w:val="center"/>
            <w:hideMark/>
          </w:tcPr>
          <w:p w14:paraId="654ADBE3"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thoại</w:t>
            </w:r>
            <w:proofErr w:type="spellEnd"/>
            <w:r w:rsidRPr="00ED7B02">
              <w:rPr>
                <w:rFonts w:asciiTheme="majorHAnsi" w:hAnsiTheme="majorHAnsi" w:cstheme="majorHAnsi"/>
                <w:b/>
                <w:bCs/>
                <w:sz w:val="26"/>
                <w:szCs w:val="26"/>
              </w:rPr>
              <w:t xml:space="preserve"> 2G</w:t>
            </w:r>
          </w:p>
        </w:tc>
        <w:tc>
          <w:tcPr>
            <w:tcW w:w="929" w:type="pct"/>
            <w:tcBorders>
              <w:top w:val="nil"/>
              <w:left w:val="nil"/>
              <w:bottom w:val="single" w:sz="8" w:space="0" w:color="auto"/>
              <w:right w:val="single" w:sz="8" w:space="0" w:color="auto"/>
            </w:tcBorders>
            <w:shd w:val="clear" w:color="000000" w:fill="C6E0B4"/>
            <w:noWrap/>
            <w:vAlign w:val="center"/>
            <w:hideMark/>
          </w:tcPr>
          <w:p w14:paraId="03E26FDB"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4G 3Mbps</w:t>
            </w:r>
          </w:p>
        </w:tc>
        <w:tc>
          <w:tcPr>
            <w:tcW w:w="850" w:type="pct"/>
            <w:tcBorders>
              <w:top w:val="nil"/>
              <w:left w:val="nil"/>
              <w:bottom w:val="single" w:sz="8" w:space="0" w:color="auto"/>
              <w:right w:val="single" w:sz="8" w:space="0" w:color="auto"/>
            </w:tcBorders>
            <w:shd w:val="clear" w:color="000000" w:fill="C6E0B4"/>
            <w:noWrap/>
            <w:vAlign w:val="center"/>
            <w:hideMark/>
          </w:tcPr>
          <w:p w14:paraId="20E9D69D" w14:textId="77777777" w:rsidR="009D49B9" w:rsidRPr="00ED7B02" w:rsidRDefault="009D49B9" w:rsidP="009D49B9">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sz w:val="26"/>
                <w:szCs w:val="26"/>
              </w:rPr>
              <w:t>Vùng</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phủ</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thoại</w:t>
            </w:r>
            <w:proofErr w:type="spellEnd"/>
            <w:r w:rsidRPr="00ED7B02">
              <w:rPr>
                <w:rFonts w:asciiTheme="majorHAnsi" w:hAnsiTheme="majorHAnsi" w:cstheme="majorHAnsi"/>
                <w:b/>
                <w:bCs/>
                <w:sz w:val="26"/>
                <w:szCs w:val="26"/>
              </w:rPr>
              <w:t xml:space="preserve"> 2G</w:t>
            </w:r>
          </w:p>
        </w:tc>
      </w:tr>
      <w:tr w:rsidR="009D49B9" w:rsidRPr="00ED7B02" w14:paraId="5940034B"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7E6AF50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684687EC"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DLK</w:t>
            </w:r>
          </w:p>
        </w:tc>
        <w:tc>
          <w:tcPr>
            <w:tcW w:w="929" w:type="pct"/>
            <w:tcBorders>
              <w:top w:val="nil"/>
              <w:left w:val="nil"/>
              <w:bottom w:val="single" w:sz="8" w:space="0" w:color="auto"/>
              <w:right w:val="single" w:sz="8" w:space="0" w:color="auto"/>
            </w:tcBorders>
            <w:shd w:val="clear" w:color="000000" w:fill="BDD7EE"/>
            <w:noWrap/>
            <w:vAlign w:val="center"/>
            <w:hideMark/>
          </w:tcPr>
          <w:p w14:paraId="74D9511B" w14:textId="682D7E41" w:rsidR="009D49B9" w:rsidRPr="00ED7B02"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4g_3mbps"/>
                <w:tag w:val="txt_4g_3mbps"/>
                <w:id w:val="310063970"/>
                <w:lock w:val="sdtLocked"/>
                <w:placeholder>
                  <w:docPart w:val="DefaultPlaceholder_-1854013440"/>
                </w:placeholder>
                <w:text/>
              </w:sdtPr>
              <w:sdtContent>
                <w:r w:rsidR="00004AB2" w:rsidRPr="00ED7B02">
                  <w:rPr>
                    <w:rFonts w:asciiTheme="majorHAnsi" w:hAnsiTheme="majorHAnsi" w:cstheme="majorHAnsi"/>
                    <w:b/>
                    <w:bCs/>
                    <w:sz w:val="26"/>
                    <w:szCs w:val="26"/>
                  </w:rPr>
                  <w:t>98.48</w:t>
                </w:r>
              </w:sdtContent>
            </w:sdt>
            <w:r w:rsidR="009D49B9" w:rsidRPr="00ED7B02">
              <w:rPr>
                <w:rFonts w:asciiTheme="majorHAnsi" w:hAnsiTheme="majorHAnsi" w:cstheme="majorHAnsi"/>
                <w:b/>
                <w:bCs/>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500979FC" w14:textId="434E3685" w:rsidR="009D49B9" w:rsidRPr="00ED7B02" w:rsidRDefault="00000000" w:rsidP="009D49B9">
            <w:pPr>
              <w:jc w:val="center"/>
              <w:rPr>
                <w:rFonts w:asciiTheme="majorHAnsi" w:hAnsiTheme="majorHAnsi" w:cstheme="majorHAnsi"/>
                <w:b/>
                <w:bCs/>
                <w:color w:val="000000"/>
                <w:sz w:val="26"/>
                <w:szCs w:val="26"/>
              </w:rPr>
            </w:pPr>
            <w:sdt>
              <w:sdtPr>
                <w:rPr>
                  <w:rFonts w:asciiTheme="majorHAnsi" w:hAnsiTheme="majorHAnsi" w:cstheme="majorHAnsi"/>
                  <w:b/>
                  <w:bCs/>
                  <w:sz w:val="26"/>
                  <w:szCs w:val="26"/>
                </w:rPr>
                <w:alias w:val="txt_phuthoai_2G"/>
                <w:tag w:val="txt_phuthoai_2G"/>
                <w:id w:val="1069622315"/>
                <w:placeholder>
                  <w:docPart w:val="DefaultPlaceholder_-1854013440"/>
                </w:placeholder>
                <w:text/>
              </w:sdtPr>
              <w:sdtContent>
                <w:r w:rsidR="004504A4" w:rsidRPr="00ED7B02">
                  <w:rPr>
                    <w:rFonts w:asciiTheme="majorHAnsi" w:hAnsiTheme="majorHAnsi" w:cstheme="majorHAnsi"/>
                    <w:b/>
                    <w:bCs/>
                    <w:sz w:val="26"/>
                    <w:szCs w:val="26"/>
                  </w:rPr>
                  <w:t>99.01</w:t>
                </w:r>
              </w:sdtContent>
            </w:sdt>
            <w:r w:rsidR="009D49B9" w:rsidRPr="00ED7B02">
              <w:rPr>
                <w:rFonts w:asciiTheme="majorHAnsi" w:hAnsiTheme="majorHAnsi" w:cstheme="majorHAnsi"/>
                <w:b/>
                <w:bCs/>
                <w:sz w:val="26"/>
                <w:szCs w:val="26"/>
              </w:rPr>
              <w:t>%</w:t>
            </w:r>
          </w:p>
        </w:tc>
        <w:tc>
          <w:tcPr>
            <w:tcW w:w="929" w:type="pct"/>
            <w:tcBorders>
              <w:top w:val="nil"/>
              <w:left w:val="nil"/>
              <w:bottom w:val="single" w:sz="8" w:space="0" w:color="auto"/>
              <w:right w:val="single" w:sz="8" w:space="0" w:color="auto"/>
            </w:tcBorders>
            <w:shd w:val="clear" w:color="000000" w:fill="BDD7EE"/>
            <w:noWrap/>
            <w:vAlign w:val="center"/>
            <w:hideMark/>
          </w:tcPr>
          <w:p w14:paraId="16999815"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c>
          <w:tcPr>
            <w:tcW w:w="850" w:type="pct"/>
            <w:tcBorders>
              <w:top w:val="nil"/>
              <w:left w:val="nil"/>
              <w:bottom w:val="single" w:sz="8" w:space="0" w:color="auto"/>
              <w:right w:val="single" w:sz="8" w:space="0" w:color="auto"/>
            </w:tcBorders>
            <w:shd w:val="clear" w:color="000000" w:fill="BDD7EE"/>
            <w:noWrap/>
            <w:vAlign w:val="center"/>
            <w:hideMark/>
          </w:tcPr>
          <w:p w14:paraId="1D6C27CF" w14:textId="77777777" w:rsidR="009D49B9" w:rsidRPr="00ED7B02" w:rsidRDefault="009D49B9" w:rsidP="009D49B9">
            <w:pPr>
              <w:jc w:val="center"/>
              <w:rPr>
                <w:rFonts w:asciiTheme="majorHAnsi" w:hAnsiTheme="majorHAnsi" w:cstheme="majorHAnsi"/>
                <w:b/>
                <w:bCs/>
                <w:color w:val="000000"/>
                <w:sz w:val="26"/>
                <w:szCs w:val="26"/>
              </w:rPr>
            </w:pPr>
            <w:r w:rsidRPr="00ED7B02">
              <w:rPr>
                <w:rFonts w:asciiTheme="majorHAnsi" w:hAnsiTheme="majorHAnsi" w:cstheme="majorHAnsi"/>
                <w:b/>
                <w:bCs/>
                <w:sz w:val="26"/>
                <w:szCs w:val="26"/>
              </w:rPr>
              <w:t>99.01%</w:t>
            </w:r>
          </w:p>
        </w:tc>
      </w:tr>
      <w:tr w:rsidR="009D49B9" w:rsidRPr="00ED7B02" w14:paraId="2AC74B39" w14:textId="77777777" w:rsidTr="009D49B9">
        <w:trPr>
          <w:trHeight w:val="338"/>
        </w:trPr>
        <w:tc>
          <w:tcPr>
            <w:tcW w:w="293" w:type="pct"/>
            <w:tcBorders>
              <w:top w:val="nil"/>
              <w:left w:val="single" w:sz="8" w:space="0" w:color="auto"/>
              <w:bottom w:val="single" w:sz="8" w:space="0" w:color="auto"/>
              <w:right w:val="single" w:sz="8" w:space="0" w:color="auto"/>
            </w:tcBorders>
            <w:shd w:val="clear" w:color="000000" w:fill="BDD7EE"/>
            <w:noWrap/>
            <w:vAlign w:val="center"/>
            <w:hideMark/>
          </w:tcPr>
          <w:p w14:paraId="07CB3EF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c>
          <w:tcPr>
            <w:tcW w:w="1150" w:type="pct"/>
            <w:gridSpan w:val="2"/>
            <w:tcBorders>
              <w:top w:val="single" w:sz="8" w:space="0" w:color="auto"/>
              <w:left w:val="nil"/>
              <w:bottom w:val="single" w:sz="8" w:space="0" w:color="auto"/>
              <w:right w:val="single" w:sz="8" w:space="0" w:color="000000"/>
            </w:tcBorders>
            <w:shd w:val="clear" w:color="000000" w:fill="BDD7EE"/>
            <w:noWrap/>
            <w:vAlign w:val="center"/>
            <w:hideMark/>
          </w:tcPr>
          <w:p w14:paraId="1B3A9691"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PYN</w:t>
            </w:r>
          </w:p>
        </w:tc>
        <w:tc>
          <w:tcPr>
            <w:tcW w:w="929" w:type="pct"/>
            <w:tcBorders>
              <w:top w:val="nil"/>
              <w:left w:val="nil"/>
              <w:bottom w:val="single" w:sz="8" w:space="0" w:color="auto"/>
              <w:right w:val="single" w:sz="8" w:space="0" w:color="auto"/>
            </w:tcBorders>
            <w:shd w:val="clear" w:color="000000" w:fill="BDD7EE"/>
            <w:noWrap/>
            <w:vAlign w:val="center"/>
            <w:hideMark/>
          </w:tcPr>
          <w:p w14:paraId="31AF0B8C" w14:textId="5230F154" w:rsidR="009D49B9" w:rsidRPr="00ED7B02" w:rsidRDefault="00000000" w:rsidP="009D49B9">
            <w:pPr>
              <w:jc w:val="center"/>
              <w:rPr>
                <w:rFonts w:asciiTheme="majorHAnsi" w:hAnsiTheme="majorHAnsi" w:cstheme="majorHAnsi"/>
                <w:b/>
                <w:bCs/>
                <w:color w:val="0000FF"/>
                <w:sz w:val="26"/>
                <w:szCs w:val="26"/>
              </w:rPr>
            </w:pPr>
            <w:sdt>
              <w:sdtPr>
                <w:rPr>
                  <w:rFonts w:asciiTheme="majorHAnsi" w:hAnsiTheme="majorHAnsi" w:cstheme="majorHAnsi"/>
                  <w:b/>
                  <w:bCs/>
                  <w:color w:val="0000FF"/>
                  <w:sz w:val="26"/>
                  <w:szCs w:val="26"/>
                </w:rPr>
                <w:id w:val="-434442341"/>
                <w:placeholder>
                  <w:docPart w:val="DefaultPlaceholder_-1854013440"/>
                </w:placeholder>
                <w:text/>
              </w:sdtPr>
              <w:sdtContent>
                <w:r w:rsidR="00FD7D42" w:rsidRPr="00ED7B02">
                  <w:rPr>
                    <w:rFonts w:asciiTheme="majorHAnsi" w:hAnsiTheme="majorHAnsi" w:cstheme="majorHAnsi"/>
                    <w:b/>
                    <w:bCs/>
                    <w:color w:val="0000FF"/>
                    <w:sz w:val="26"/>
                    <w:szCs w:val="26"/>
                  </w:rPr>
                  <w:t>99.43</w:t>
                </w:r>
              </w:sdtContent>
            </w:sdt>
            <w:r w:rsidR="009D49B9" w:rsidRPr="00ED7B02">
              <w:rPr>
                <w:rFonts w:asciiTheme="majorHAnsi" w:hAnsiTheme="majorHAnsi" w:cstheme="majorHAnsi"/>
                <w:b/>
                <w:bCs/>
                <w:color w:val="0000FF"/>
                <w:sz w:val="26"/>
                <w:szCs w:val="26"/>
              </w:rPr>
              <w:t>%</w:t>
            </w:r>
          </w:p>
        </w:tc>
        <w:tc>
          <w:tcPr>
            <w:tcW w:w="850" w:type="pct"/>
            <w:tcBorders>
              <w:top w:val="nil"/>
              <w:left w:val="nil"/>
              <w:bottom w:val="single" w:sz="8" w:space="0" w:color="auto"/>
              <w:right w:val="single" w:sz="8" w:space="0" w:color="auto"/>
            </w:tcBorders>
            <w:shd w:val="clear" w:color="000000" w:fill="BDD7EE"/>
            <w:noWrap/>
            <w:vAlign w:val="center"/>
            <w:hideMark/>
          </w:tcPr>
          <w:p w14:paraId="235ACFA8"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c>
          <w:tcPr>
            <w:tcW w:w="929" w:type="pct"/>
            <w:tcBorders>
              <w:top w:val="nil"/>
              <w:left w:val="nil"/>
              <w:bottom w:val="single" w:sz="8" w:space="0" w:color="auto"/>
              <w:right w:val="single" w:sz="8" w:space="0" w:color="auto"/>
            </w:tcBorders>
            <w:shd w:val="clear" w:color="000000" w:fill="BDD7EE"/>
            <w:noWrap/>
            <w:vAlign w:val="center"/>
            <w:hideMark/>
          </w:tcPr>
          <w:p w14:paraId="6DDD12AE"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99.61%</w:t>
            </w:r>
          </w:p>
        </w:tc>
        <w:tc>
          <w:tcPr>
            <w:tcW w:w="850" w:type="pct"/>
            <w:tcBorders>
              <w:top w:val="nil"/>
              <w:left w:val="nil"/>
              <w:bottom w:val="single" w:sz="8" w:space="0" w:color="auto"/>
              <w:right w:val="single" w:sz="8" w:space="0" w:color="auto"/>
            </w:tcBorders>
            <w:shd w:val="clear" w:color="000000" w:fill="BDD7EE"/>
            <w:noWrap/>
            <w:vAlign w:val="center"/>
            <w:hideMark/>
          </w:tcPr>
          <w:p w14:paraId="55229552" w14:textId="77777777" w:rsidR="009D49B9" w:rsidRPr="00ED7B02" w:rsidRDefault="009D49B9" w:rsidP="009D49B9">
            <w:pPr>
              <w:jc w:val="center"/>
              <w:rPr>
                <w:rFonts w:asciiTheme="majorHAnsi" w:hAnsiTheme="majorHAnsi" w:cstheme="majorHAnsi"/>
                <w:b/>
                <w:bCs/>
                <w:color w:val="0000FF"/>
                <w:sz w:val="26"/>
                <w:szCs w:val="26"/>
              </w:rPr>
            </w:pPr>
            <w:r w:rsidRPr="00ED7B02">
              <w:rPr>
                <w:rFonts w:asciiTheme="majorHAnsi" w:hAnsiTheme="majorHAnsi" w:cstheme="majorHAnsi"/>
                <w:b/>
                <w:bCs/>
                <w:color w:val="0000FF"/>
                <w:sz w:val="26"/>
                <w:szCs w:val="26"/>
              </w:rPr>
              <w:t>99.68%</w:t>
            </w:r>
          </w:p>
        </w:tc>
      </w:tr>
      <w:tr w:rsidR="009D49B9" w:rsidRPr="00ED7B02" w14:paraId="0EB997AC"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A9D9A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404" w:type="pct"/>
            <w:tcBorders>
              <w:top w:val="nil"/>
              <w:left w:val="nil"/>
              <w:bottom w:val="single" w:sz="8" w:space="0" w:color="auto"/>
              <w:right w:val="single" w:sz="8" w:space="0" w:color="auto"/>
            </w:tcBorders>
            <w:noWrap/>
            <w:vAlign w:val="center"/>
            <w:hideMark/>
          </w:tcPr>
          <w:p w14:paraId="4B47B2A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89DEC9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Năng</w:t>
            </w:r>
            <w:proofErr w:type="spellEnd"/>
          </w:p>
        </w:tc>
        <w:tc>
          <w:tcPr>
            <w:tcW w:w="929" w:type="pct"/>
            <w:tcBorders>
              <w:top w:val="nil"/>
              <w:left w:val="nil"/>
              <w:bottom w:val="single" w:sz="8" w:space="0" w:color="auto"/>
              <w:right w:val="single" w:sz="8" w:space="0" w:color="auto"/>
            </w:tcBorders>
            <w:noWrap/>
            <w:vAlign w:val="center"/>
            <w:hideMark/>
          </w:tcPr>
          <w:p w14:paraId="7D8A259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98.63%</w:t>
            </w:r>
          </w:p>
        </w:tc>
        <w:tc>
          <w:tcPr>
            <w:tcW w:w="850" w:type="pct"/>
            <w:tcBorders>
              <w:top w:val="nil"/>
              <w:left w:val="nil"/>
              <w:bottom w:val="single" w:sz="8" w:space="0" w:color="auto"/>
              <w:right w:val="single" w:sz="8" w:space="0" w:color="auto"/>
            </w:tcBorders>
            <w:noWrap/>
            <w:vAlign w:val="center"/>
            <w:hideMark/>
          </w:tcPr>
          <w:p w14:paraId="37D1B9D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929" w:type="pct"/>
            <w:tcBorders>
              <w:top w:val="nil"/>
              <w:left w:val="nil"/>
              <w:bottom w:val="single" w:sz="8" w:space="0" w:color="auto"/>
              <w:right w:val="single" w:sz="8" w:space="0" w:color="auto"/>
            </w:tcBorders>
            <w:noWrap/>
            <w:vAlign w:val="center"/>
            <w:hideMark/>
          </w:tcPr>
          <w:p w14:paraId="03D299B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99.32%</w:t>
            </w:r>
          </w:p>
        </w:tc>
        <w:tc>
          <w:tcPr>
            <w:tcW w:w="850" w:type="pct"/>
            <w:tcBorders>
              <w:top w:val="nil"/>
              <w:left w:val="nil"/>
              <w:bottom w:val="single" w:sz="8" w:space="0" w:color="auto"/>
              <w:right w:val="single" w:sz="8" w:space="0" w:color="auto"/>
            </w:tcBorders>
            <w:noWrap/>
            <w:vAlign w:val="center"/>
            <w:hideMark/>
          </w:tcPr>
          <w:p w14:paraId="415FAE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r>
      <w:tr w:rsidR="009D49B9" w:rsidRPr="00ED7B02" w14:paraId="0D58D2B9"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0FC59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404" w:type="pct"/>
            <w:tcBorders>
              <w:top w:val="nil"/>
              <w:left w:val="nil"/>
              <w:bottom w:val="single" w:sz="8" w:space="0" w:color="auto"/>
              <w:right w:val="single" w:sz="8" w:space="0" w:color="auto"/>
            </w:tcBorders>
            <w:noWrap/>
            <w:vAlign w:val="center"/>
            <w:hideMark/>
          </w:tcPr>
          <w:p w14:paraId="6C038B2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EFE1B5A"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Súp</w:t>
            </w:r>
            <w:proofErr w:type="spellEnd"/>
          </w:p>
        </w:tc>
        <w:tc>
          <w:tcPr>
            <w:tcW w:w="929" w:type="pct"/>
            <w:tcBorders>
              <w:top w:val="nil"/>
              <w:left w:val="nil"/>
              <w:bottom w:val="single" w:sz="8" w:space="0" w:color="auto"/>
              <w:right w:val="single" w:sz="8" w:space="0" w:color="auto"/>
            </w:tcBorders>
            <w:noWrap/>
            <w:vAlign w:val="center"/>
            <w:hideMark/>
          </w:tcPr>
          <w:p w14:paraId="556C3C5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94.41%</w:t>
            </w:r>
          </w:p>
        </w:tc>
        <w:tc>
          <w:tcPr>
            <w:tcW w:w="850" w:type="pct"/>
            <w:tcBorders>
              <w:top w:val="nil"/>
              <w:left w:val="nil"/>
              <w:bottom w:val="single" w:sz="8" w:space="0" w:color="auto"/>
              <w:right w:val="single" w:sz="8" w:space="0" w:color="auto"/>
            </w:tcBorders>
            <w:noWrap/>
            <w:vAlign w:val="center"/>
            <w:hideMark/>
          </w:tcPr>
          <w:p w14:paraId="3452A32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c>
          <w:tcPr>
            <w:tcW w:w="929" w:type="pct"/>
            <w:tcBorders>
              <w:top w:val="nil"/>
              <w:left w:val="nil"/>
              <w:bottom w:val="single" w:sz="8" w:space="0" w:color="auto"/>
              <w:right w:val="single" w:sz="8" w:space="0" w:color="auto"/>
            </w:tcBorders>
            <w:noWrap/>
            <w:vAlign w:val="center"/>
            <w:hideMark/>
          </w:tcPr>
          <w:p w14:paraId="6148E93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95.97%</w:t>
            </w:r>
          </w:p>
        </w:tc>
        <w:tc>
          <w:tcPr>
            <w:tcW w:w="850" w:type="pct"/>
            <w:tcBorders>
              <w:top w:val="nil"/>
              <w:left w:val="nil"/>
              <w:bottom w:val="single" w:sz="8" w:space="0" w:color="auto"/>
              <w:right w:val="single" w:sz="8" w:space="0" w:color="auto"/>
            </w:tcBorders>
            <w:noWrap/>
            <w:vAlign w:val="center"/>
            <w:hideMark/>
          </w:tcPr>
          <w:p w14:paraId="45273C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94.68%</w:t>
            </w:r>
          </w:p>
        </w:tc>
      </w:tr>
      <w:tr w:rsidR="009D49B9" w:rsidRPr="00ED7B02" w14:paraId="491B7B5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398C46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404" w:type="pct"/>
            <w:tcBorders>
              <w:top w:val="nil"/>
              <w:left w:val="nil"/>
              <w:bottom w:val="single" w:sz="8" w:space="0" w:color="auto"/>
              <w:right w:val="single" w:sz="8" w:space="0" w:color="auto"/>
            </w:tcBorders>
            <w:noWrap/>
            <w:vAlign w:val="center"/>
            <w:hideMark/>
          </w:tcPr>
          <w:p w14:paraId="36B331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1E145"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Ma </w:t>
            </w:r>
            <w:proofErr w:type="spellStart"/>
            <w:r w:rsidRPr="00ED7B02">
              <w:rPr>
                <w:rFonts w:asciiTheme="majorHAnsi" w:hAnsiTheme="majorHAnsi" w:cstheme="majorHAnsi"/>
                <w:color w:val="000000"/>
                <w:sz w:val="26"/>
                <w:szCs w:val="26"/>
              </w:rPr>
              <w:t>Thuột</w:t>
            </w:r>
            <w:proofErr w:type="spellEnd"/>
          </w:p>
        </w:tc>
        <w:tc>
          <w:tcPr>
            <w:tcW w:w="929" w:type="pct"/>
            <w:tcBorders>
              <w:top w:val="nil"/>
              <w:left w:val="nil"/>
              <w:bottom w:val="single" w:sz="8" w:space="0" w:color="auto"/>
              <w:right w:val="single" w:sz="8" w:space="0" w:color="auto"/>
            </w:tcBorders>
            <w:noWrap/>
            <w:vAlign w:val="center"/>
            <w:hideMark/>
          </w:tcPr>
          <w:p w14:paraId="78ABDA1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99.67%</w:t>
            </w:r>
          </w:p>
        </w:tc>
        <w:tc>
          <w:tcPr>
            <w:tcW w:w="850" w:type="pct"/>
            <w:tcBorders>
              <w:top w:val="nil"/>
              <w:left w:val="nil"/>
              <w:bottom w:val="single" w:sz="8" w:space="0" w:color="auto"/>
              <w:right w:val="single" w:sz="8" w:space="0" w:color="auto"/>
            </w:tcBorders>
            <w:noWrap/>
            <w:vAlign w:val="center"/>
            <w:hideMark/>
          </w:tcPr>
          <w:p w14:paraId="73DBD11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c>
          <w:tcPr>
            <w:tcW w:w="929" w:type="pct"/>
            <w:tcBorders>
              <w:top w:val="nil"/>
              <w:left w:val="nil"/>
              <w:bottom w:val="single" w:sz="8" w:space="0" w:color="auto"/>
              <w:right w:val="single" w:sz="8" w:space="0" w:color="auto"/>
            </w:tcBorders>
            <w:noWrap/>
            <w:vAlign w:val="center"/>
            <w:hideMark/>
          </w:tcPr>
          <w:p w14:paraId="52F16D0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99.87%</w:t>
            </w:r>
          </w:p>
        </w:tc>
        <w:tc>
          <w:tcPr>
            <w:tcW w:w="850" w:type="pct"/>
            <w:tcBorders>
              <w:top w:val="nil"/>
              <w:left w:val="nil"/>
              <w:bottom w:val="single" w:sz="8" w:space="0" w:color="auto"/>
              <w:right w:val="single" w:sz="8" w:space="0" w:color="auto"/>
            </w:tcBorders>
            <w:noWrap/>
            <w:vAlign w:val="center"/>
            <w:hideMark/>
          </w:tcPr>
          <w:p w14:paraId="12F12B6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99.96%</w:t>
            </w:r>
          </w:p>
        </w:tc>
      </w:tr>
      <w:tr w:rsidR="009D49B9" w:rsidRPr="00ED7B02" w14:paraId="29369B1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E579FC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4</w:t>
            </w:r>
          </w:p>
        </w:tc>
        <w:tc>
          <w:tcPr>
            <w:tcW w:w="404" w:type="pct"/>
            <w:tcBorders>
              <w:top w:val="nil"/>
              <w:left w:val="nil"/>
              <w:bottom w:val="single" w:sz="8" w:space="0" w:color="auto"/>
              <w:right w:val="single" w:sz="8" w:space="0" w:color="auto"/>
            </w:tcBorders>
            <w:noWrap/>
            <w:vAlign w:val="center"/>
            <w:hideMark/>
          </w:tcPr>
          <w:p w14:paraId="42999A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9B852EC"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Hleo</w:t>
            </w:r>
            <w:proofErr w:type="spellEnd"/>
          </w:p>
        </w:tc>
        <w:tc>
          <w:tcPr>
            <w:tcW w:w="929" w:type="pct"/>
            <w:tcBorders>
              <w:top w:val="nil"/>
              <w:left w:val="nil"/>
              <w:bottom w:val="single" w:sz="8" w:space="0" w:color="auto"/>
              <w:right w:val="single" w:sz="8" w:space="0" w:color="auto"/>
            </w:tcBorders>
            <w:noWrap/>
            <w:vAlign w:val="center"/>
            <w:hideMark/>
          </w:tcPr>
          <w:p w14:paraId="4F51EBE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97.40%</w:t>
            </w:r>
          </w:p>
        </w:tc>
        <w:tc>
          <w:tcPr>
            <w:tcW w:w="850" w:type="pct"/>
            <w:tcBorders>
              <w:top w:val="nil"/>
              <w:left w:val="nil"/>
              <w:bottom w:val="single" w:sz="8" w:space="0" w:color="auto"/>
              <w:right w:val="single" w:sz="8" w:space="0" w:color="auto"/>
            </w:tcBorders>
            <w:noWrap/>
            <w:vAlign w:val="center"/>
            <w:hideMark/>
          </w:tcPr>
          <w:p w14:paraId="14D47B7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c>
          <w:tcPr>
            <w:tcW w:w="929" w:type="pct"/>
            <w:tcBorders>
              <w:top w:val="nil"/>
              <w:left w:val="nil"/>
              <w:bottom w:val="single" w:sz="8" w:space="0" w:color="auto"/>
              <w:right w:val="single" w:sz="8" w:space="0" w:color="auto"/>
            </w:tcBorders>
            <w:noWrap/>
            <w:vAlign w:val="center"/>
            <w:hideMark/>
          </w:tcPr>
          <w:p w14:paraId="3690C5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98.38%</w:t>
            </w:r>
          </w:p>
        </w:tc>
        <w:tc>
          <w:tcPr>
            <w:tcW w:w="850" w:type="pct"/>
            <w:tcBorders>
              <w:top w:val="nil"/>
              <w:left w:val="nil"/>
              <w:bottom w:val="single" w:sz="8" w:space="0" w:color="auto"/>
              <w:right w:val="single" w:sz="8" w:space="0" w:color="auto"/>
            </w:tcBorders>
            <w:noWrap/>
            <w:vAlign w:val="center"/>
            <w:hideMark/>
          </w:tcPr>
          <w:p w14:paraId="6B0490D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97.85%</w:t>
            </w:r>
          </w:p>
        </w:tc>
      </w:tr>
      <w:tr w:rsidR="009D49B9" w:rsidRPr="00ED7B02" w14:paraId="08FE2C9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EE7D64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404" w:type="pct"/>
            <w:tcBorders>
              <w:top w:val="nil"/>
              <w:left w:val="nil"/>
              <w:bottom w:val="single" w:sz="8" w:space="0" w:color="auto"/>
              <w:right w:val="single" w:sz="8" w:space="0" w:color="auto"/>
            </w:tcBorders>
            <w:noWrap/>
            <w:vAlign w:val="center"/>
            <w:hideMark/>
          </w:tcPr>
          <w:p w14:paraId="0F1472B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E814879"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Hồ</w:t>
            </w:r>
            <w:proofErr w:type="spellEnd"/>
          </w:p>
        </w:tc>
        <w:tc>
          <w:tcPr>
            <w:tcW w:w="929" w:type="pct"/>
            <w:tcBorders>
              <w:top w:val="nil"/>
              <w:left w:val="nil"/>
              <w:bottom w:val="single" w:sz="8" w:space="0" w:color="auto"/>
              <w:right w:val="single" w:sz="8" w:space="0" w:color="auto"/>
            </w:tcBorders>
            <w:noWrap/>
            <w:vAlign w:val="center"/>
            <w:hideMark/>
          </w:tcPr>
          <w:p w14:paraId="60C5FE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99.66%</w:t>
            </w:r>
          </w:p>
        </w:tc>
        <w:tc>
          <w:tcPr>
            <w:tcW w:w="850" w:type="pct"/>
            <w:tcBorders>
              <w:top w:val="nil"/>
              <w:left w:val="nil"/>
              <w:bottom w:val="single" w:sz="8" w:space="0" w:color="auto"/>
              <w:right w:val="single" w:sz="8" w:space="0" w:color="auto"/>
            </w:tcBorders>
            <w:noWrap/>
            <w:vAlign w:val="center"/>
            <w:hideMark/>
          </w:tcPr>
          <w:p w14:paraId="26C93A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929" w:type="pct"/>
            <w:tcBorders>
              <w:top w:val="nil"/>
              <w:left w:val="nil"/>
              <w:bottom w:val="single" w:sz="8" w:space="0" w:color="auto"/>
              <w:right w:val="single" w:sz="8" w:space="0" w:color="auto"/>
            </w:tcBorders>
            <w:noWrap/>
            <w:vAlign w:val="center"/>
            <w:hideMark/>
          </w:tcPr>
          <w:p w14:paraId="10E1842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c>
          <w:tcPr>
            <w:tcW w:w="850" w:type="pct"/>
            <w:tcBorders>
              <w:top w:val="nil"/>
              <w:left w:val="nil"/>
              <w:bottom w:val="single" w:sz="8" w:space="0" w:color="auto"/>
              <w:right w:val="single" w:sz="8" w:space="0" w:color="auto"/>
            </w:tcBorders>
            <w:noWrap/>
            <w:vAlign w:val="center"/>
            <w:hideMark/>
          </w:tcPr>
          <w:p w14:paraId="36983A3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99.82%</w:t>
            </w:r>
          </w:p>
        </w:tc>
      </w:tr>
      <w:tr w:rsidR="009D49B9" w:rsidRPr="00ED7B02" w14:paraId="0A0D944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A018A2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404" w:type="pct"/>
            <w:tcBorders>
              <w:top w:val="nil"/>
              <w:left w:val="nil"/>
              <w:bottom w:val="single" w:sz="8" w:space="0" w:color="auto"/>
              <w:right w:val="single" w:sz="8" w:space="0" w:color="auto"/>
            </w:tcBorders>
            <w:noWrap/>
            <w:vAlign w:val="center"/>
            <w:hideMark/>
          </w:tcPr>
          <w:p w14:paraId="481EBA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5DEDB434"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Bông</w:t>
            </w:r>
            <w:proofErr w:type="spellEnd"/>
          </w:p>
        </w:tc>
        <w:tc>
          <w:tcPr>
            <w:tcW w:w="929" w:type="pct"/>
            <w:tcBorders>
              <w:top w:val="nil"/>
              <w:left w:val="nil"/>
              <w:bottom w:val="single" w:sz="8" w:space="0" w:color="auto"/>
              <w:right w:val="single" w:sz="8" w:space="0" w:color="auto"/>
            </w:tcBorders>
            <w:noWrap/>
            <w:vAlign w:val="center"/>
            <w:hideMark/>
          </w:tcPr>
          <w:p w14:paraId="032711C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96.73%</w:t>
            </w:r>
          </w:p>
        </w:tc>
        <w:tc>
          <w:tcPr>
            <w:tcW w:w="850" w:type="pct"/>
            <w:tcBorders>
              <w:top w:val="nil"/>
              <w:left w:val="nil"/>
              <w:bottom w:val="single" w:sz="8" w:space="0" w:color="auto"/>
              <w:right w:val="single" w:sz="8" w:space="0" w:color="auto"/>
            </w:tcBorders>
            <w:noWrap/>
            <w:vAlign w:val="center"/>
            <w:hideMark/>
          </w:tcPr>
          <w:p w14:paraId="0CE28FF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c>
          <w:tcPr>
            <w:tcW w:w="929" w:type="pct"/>
            <w:tcBorders>
              <w:top w:val="nil"/>
              <w:left w:val="nil"/>
              <w:bottom w:val="single" w:sz="8" w:space="0" w:color="auto"/>
              <w:right w:val="single" w:sz="8" w:space="0" w:color="auto"/>
            </w:tcBorders>
            <w:noWrap/>
            <w:vAlign w:val="center"/>
            <w:hideMark/>
          </w:tcPr>
          <w:p w14:paraId="6AB9837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98.40%</w:t>
            </w:r>
          </w:p>
        </w:tc>
        <w:tc>
          <w:tcPr>
            <w:tcW w:w="850" w:type="pct"/>
            <w:tcBorders>
              <w:top w:val="nil"/>
              <w:left w:val="nil"/>
              <w:bottom w:val="single" w:sz="8" w:space="0" w:color="auto"/>
              <w:right w:val="single" w:sz="8" w:space="0" w:color="auto"/>
            </w:tcBorders>
            <w:noWrap/>
            <w:vAlign w:val="center"/>
            <w:hideMark/>
          </w:tcPr>
          <w:p w14:paraId="69F57E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98.02%</w:t>
            </w:r>
          </w:p>
        </w:tc>
      </w:tr>
      <w:tr w:rsidR="009D49B9" w:rsidRPr="00ED7B02" w14:paraId="4A178F9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5FF19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404" w:type="pct"/>
            <w:tcBorders>
              <w:top w:val="nil"/>
              <w:left w:val="nil"/>
              <w:bottom w:val="single" w:sz="8" w:space="0" w:color="auto"/>
              <w:right w:val="single" w:sz="8" w:space="0" w:color="auto"/>
            </w:tcBorders>
            <w:noWrap/>
            <w:vAlign w:val="center"/>
            <w:hideMark/>
          </w:tcPr>
          <w:p w14:paraId="6670E1B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38FE2BB"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Đôn</w:t>
            </w:r>
            <w:proofErr w:type="spellEnd"/>
          </w:p>
        </w:tc>
        <w:tc>
          <w:tcPr>
            <w:tcW w:w="929" w:type="pct"/>
            <w:tcBorders>
              <w:top w:val="nil"/>
              <w:left w:val="nil"/>
              <w:bottom w:val="single" w:sz="8" w:space="0" w:color="auto"/>
              <w:right w:val="single" w:sz="8" w:space="0" w:color="auto"/>
            </w:tcBorders>
            <w:noWrap/>
            <w:vAlign w:val="center"/>
            <w:hideMark/>
          </w:tcPr>
          <w:p w14:paraId="11F9CAB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97.65%</w:t>
            </w:r>
          </w:p>
        </w:tc>
        <w:tc>
          <w:tcPr>
            <w:tcW w:w="850" w:type="pct"/>
            <w:tcBorders>
              <w:top w:val="nil"/>
              <w:left w:val="nil"/>
              <w:bottom w:val="single" w:sz="8" w:space="0" w:color="auto"/>
              <w:right w:val="single" w:sz="8" w:space="0" w:color="auto"/>
            </w:tcBorders>
            <w:noWrap/>
            <w:vAlign w:val="center"/>
            <w:hideMark/>
          </w:tcPr>
          <w:p w14:paraId="36E2C3D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c>
          <w:tcPr>
            <w:tcW w:w="929" w:type="pct"/>
            <w:tcBorders>
              <w:top w:val="nil"/>
              <w:left w:val="nil"/>
              <w:bottom w:val="single" w:sz="8" w:space="0" w:color="auto"/>
              <w:right w:val="single" w:sz="8" w:space="0" w:color="auto"/>
            </w:tcBorders>
            <w:noWrap/>
            <w:vAlign w:val="center"/>
            <w:hideMark/>
          </w:tcPr>
          <w:p w14:paraId="347F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98.57%</w:t>
            </w:r>
          </w:p>
        </w:tc>
        <w:tc>
          <w:tcPr>
            <w:tcW w:w="850" w:type="pct"/>
            <w:tcBorders>
              <w:top w:val="nil"/>
              <w:left w:val="nil"/>
              <w:bottom w:val="single" w:sz="8" w:space="0" w:color="auto"/>
              <w:right w:val="single" w:sz="8" w:space="0" w:color="auto"/>
            </w:tcBorders>
            <w:noWrap/>
            <w:vAlign w:val="center"/>
            <w:hideMark/>
          </w:tcPr>
          <w:p w14:paraId="0A2F0D2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98.79%</w:t>
            </w:r>
          </w:p>
        </w:tc>
      </w:tr>
      <w:tr w:rsidR="009D49B9" w:rsidRPr="00ED7B02" w14:paraId="7029C0D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4ED781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404" w:type="pct"/>
            <w:tcBorders>
              <w:top w:val="nil"/>
              <w:left w:val="nil"/>
              <w:bottom w:val="single" w:sz="8" w:space="0" w:color="auto"/>
              <w:right w:val="single" w:sz="8" w:space="0" w:color="auto"/>
            </w:tcBorders>
            <w:noWrap/>
            <w:vAlign w:val="center"/>
            <w:hideMark/>
          </w:tcPr>
          <w:p w14:paraId="2523EB9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E1190F0"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A Na</w:t>
            </w:r>
          </w:p>
        </w:tc>
        <w:tc>
          <w:tcPr>
            <w:tcW w:w="929" w:type="pct"/>
            <w:tcBorders>
              <w:top w:val="nil"/>
              <w:left w:val="nil"/>
              <w:bottom w:val="single" w:sz="8" w:space="0" w:color="auto"/>
              <w:right w:val="single" w:sz="8" w:space="0" w:color="auto"/>
            </w:tcBorders>
            <w:noWrap/>
            <w:vAlign w:val="center"/>
            <w:hideMark/>
          </w:tcPr>
          <w:p w14:paraId="32F230E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98.46%</w:t>
            </w:r>
          </w:p>
        </w:tc>
        <w:tc>
          <w:tcPr>
            <w:tcW w:w="850" w:type="pct"/>
            <w:tcBorders>
              <w:top w:val="nil"/>
              <w:left w:val="nil"/>
              <w:bottom w:val="single" w:sz="8" w:space="0" w:color="auto"/>
              <w:right w:val="single" w:sz="8" w:space="0" w:color="auto"/>
            </w:tcBorders>
            <w:noWrap/>
            <w:vAlign w:val="center"/>
            <w:hideMark/>
          </w:tcPr>
          <w:p w14:paraId="104B3FE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c>
          <w:tcPr>
            <w:tcW w:w="929" w:type="pct"/>
            <w:tcBorders>
              <w:top w:val="nil"/>
              <w:left w:val="nil"/>
              <w:bottom w:val="single" w:sz="8" w:space="0" w:color="auto"/>
              <w:right w:val="single" w:sz="8" w:space="0" w:color="auto"/>
            </w:tcBorders>
            <w:noWrap/>
            <w:vAlign w:val="center"/>
            <w:hideMark/>
          </w:tcPr>
          <w:p w14:paraId="31DE371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98.82%</w:t>
            </w:r>
          </w:p>
        </w:tc>
        <w:tc>
          <w:tcPr>
            <w:tcW w:w="850" w:type="pct"/>
            <w:tcBorders>
              <w:top w:val="nil"/>
              <w:left w:val="nil"/>
              <w:bottom w:val="single" w:sz="8" w:space="0" w:color="auto"/>
              <w:right w:val="single" w:sz="8" w:space="0" w:color="auto"/>
            </w:tcBorders>
            <w:noWrap/>
            <w:vAlign w:val="center"/>
            <w:hideMark/>
          </w:tcPr>
          <w:p w14:paraId="34F32D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99.24%</w:t>
            </w:r>
          </w:p>
        </w:tc>
      </w:tr>
      <w:tr w:rsidR="009D49B9" w:rsidRPr="00ED7B02" w14:paraId="40D1E5A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D7EC0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404" w:type="pct"/>
            <w:tcBorders>
              <w:top w:val="nil"/>
              <w:left w:val="nil"/>
              <w:bottom w:val="single" w:sz="8" w:space="0" w:color="auto"/>
              <w:right w:val="single" w:sz="8" w:space="0" w:color="auto"/>
            </w:tcBorders>
            <w:noWrap/>
            <w:vAlign w:val="center"/>
            <w:hideMark/>
          </w:tcPr>
          <w:p w14:paraId="528655A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0690DFB5"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Kar</w:t>
            </w:r>
          </w:p>
        </w:tc>
        <w:tc>
          <w:tcPr>
            <w:tcW w:w="929" w:type="pct"/>
            <w:tcBorders>
              <w:top w:val="nil"/>
              <w:left w:val="nil"/>
              <w:bottom w:val="single" w:sz="8" w:space="0" w:color="auto"/>
              <w:right w:val="single" w:sz="8" w:space="0" w:color="auto"/>
            </w:tcBorders>
            <w:noWrap/>
            <w:vAlign w:val="center"/>
            <w:hideMark/>
          </w:tcPr>
          <w:p w14:paraId="7EE2D5C7"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5F3027E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c>
          <w:tcPr>
            <w:tcW w:w="929" w:type="pct"/>
            <w:tcBorders>
              <w:top w:val="nil"/>
              <w:left w:val="nil"/>
              <w:bottom w:val="single" w:sz="8" w:space="0" w:color="auto"/>
              <w:right w:val="single" w:sz="8" w:space="0" w:color="auto"/>
            </w:tcBorders>
            <w:noWrap/>
            <w:vAlign w:val="center"/>
            <w:hideMark/>
          </w:tcPr>
          <w:p w14:paraId="5576D4D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99.65%</w:t>
            </w:r>
          </w:p>
        </w:tc>
        <w:tc>
          <w:tcPr>
            <w:tcW w:w="850" w:type="pct"/>
            <w:tcBorders>
              <w:top w:val="nil"/>
              <w:left w:val="nil"/>
              <w:bottom w:val="single" w:sz="8" w:space="0" w:color="auto"/>
              <w:right w:val="single" w:sz="8" w:space="0" w:color="auto"/>
            </w:tcBorders>
            <w:noWrap/>
            <w:vAlign w:val="center"/>
            <w:hideMark/>
          </w:tcPr>
          <w:p w14:paraId="4AD0A1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99.50%</w:t>
            </w:r>
          </w:p>
        </w:tc>
      </w:tr>
      <w:tr w:rsidR="009D49B9" w:rsidRPr="00ED7B02" w14:paraId="0036A568"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F640C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w:t>
            </w:r>
          </w:p>
        </w:tc>
        <w:tc>
          <w:tcPr>
            <w:tcW w:w="404" w:type="pct"/>
            <w:tcBorders>
              <w:top w:val="nil"/>
              <w:left w:val="nil"/>
              <w:bottom w:val="single" w:sz="8" w:space="0" w:color="auto"/>
              <w:right w:val="single" w:sz="8" w:space="0" w:color="auto"/>
            </w:tcBorders>
            <w:noWrap/>
            <w:vAlign w:val="center"/>
            <w:hideMark/>
          </w:tcPr>
          <w:p w14:paraId="4C34631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0C9E7B6"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Pắk</w:t>
            </w:r>
            <w:proofErr w:type="spellEnd"/>
          </w:p>
        </w:tc>
        <w:tc>
          <w:tcPr>
            <w:tcW w:w="929" w:type="pct"/>
            <w:tcBorders>
              <w:top w:val="nil"/>
              <w:left w:val="nil"/>
              <w:bottom w:val="single" w:sz="8" w:space="0" w:color="auto"/>
              <w:right w:val="single" w:sz="8" w:space="0" w:color="auto"/>
            </w:tcBorders>
            <w:noWrap/>
            <w:vAlign w:val="center"/>
            <w:hideMark/>
          </w:tcPr>
          <w:p w14:paraId="2CCAE4B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99.55%</w:t>
            </w:r>
          </w:p>
        </w:tc>
        <w:tc>
          <w:tcPr>
            <w:tcW w:w="850" w:type="pct"/>
            <w:tcBorders>
              <w:top w:val="nil"/>
              <w:left w:val="nil"/>
              <w:bottom w:val="single" w:sz="8" w:space="0" w:color="auto"/>
              <w:right w:val="single" w:sz="8" w:space="0" w:color="auto"/>
            </w:tcBorders>
            <w:noWrap/>
            <w:vAlign w:val="center"/>
            <w:hideMark/>
          </w:tcPr>
          <w:p w14:paraId="7EB62CA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c>
          <w:tcPr>
            <w:tcW w:w="929" w:type="pct"/>
            <w:tcBorders>
              <w:top w:val="nil"/>
              <w:left w:val="nil"/>
              <w:bottom w:val="single" w:sz="8" w:space="0" w:color="auto"/>
              <w:right w:val="single" w:sz="8" w:space="0" w:color="auto"/>
            </w:tcBorders>
            <w:noWrap/>
            <w:vAlign w:val="center"/>
            <w:hideMark/>
          </w:tcPr>
          <w:p w14:paraId="2DDB140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99.73%</w:t>
            </w:r>
          </w:p>
        </w:tc>
        <w:tc>
          <w:tcPr>
            <w:tcW w:w="850" w:type="pct"/>
            <w:tcBorders>
              <w:top w:val="nil"/>
              <w:left w:val="nil"/>
              <w:bottom w:val="single" w:sz="8" w:space="0" w:color="auto"/>
              <w:right w:val="single" w:sz="8" w:space="0" w:color="auto"/>
            </w:tcBorders>
            <w:noWrap/>
            <w:vAlign w:val="center"/>
            <w:hideMark/>
          </w:tcPr>
          <w:p w14:paraId="489B130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99.79%</w:t>
            </w:r>
          </w:p>
        </w:tc>
      </w:tr>
      <w:tr w:rsidR="009D49B9" w:rsidRPr="00ED7B02" w14:paraId="651FB83B"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B74256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404" w:type="pct"/>
            <w:tcBorders>
              <w:top w:val="nil"/>
              <w:left w:val="nil"/>
              <w:bottom w:val="single" w:sz="8" w:space="0" w:color="auto"/>
              <w:right w:val="single" w:sz="8" w:space="0" w:color="auto"/>
            </w:tcBorders>
            <w:noWrap/>
            <w:vAlign w:val="center"/>
            <w:hideMark/>
          </w:tcPr>
          <w:p w14:paraId="41CCAB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63E01579"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Mgar</w:t>
            </w:r>
            <w:proofErr w:type="spellEnd"/>
          </w:p>
        </w:tc>
        <w:tc>
          <w:tcPr>
            <w:tcW w:w="929" w:type="pct"/>
            <w:tcBorders>
              <w:top w:val="nil"/>
              <w:left w:val="nil"/>
              <w:bottom w:val="single" w:sz="8" w:space="0" w:color="auto"/>
              <w:right w:val="single" w:sz="8" w:space="0" w:color="auto"/>
            </w:tcBorders>
            <w:noWrap/>
            <w:vAlign w:val="center"/>
            <w:hideMark/>
          </w:tcPr>
          <w:p w14:paraId="26A4BDB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98.75%</w:t>
            </w:r>
          </w:p>
        </w:tc>
        <w:tc>
          <w:tcPr>
            <w:tcW w:w="850" w:type="pct"/>
            <w:tcBorders>
              <w:top w:val="nil"/>
              <w:left w:val="nil"/>
              <w:bottom w:val="single" w:sz="8" w:space="0" w:color="auto"/>
              <w:right w:val="single" w:sz="8" w:space="0" w:color="auto"/>
            </w:tcBorders>
            <w:noWrap/>
            <w:vAlign w:val="center"/>
            <w:hideMark/>
          </w:tcPr>
          <w:p w14:paraId="190DF70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c>
          <w:tcPr>
            <w:tcW w:w="929" w:type="pct"/>
            <w:tcBorders>
              <w:top w:val="nil"/>
              <w:left w:val="nil"/>
              <w:bottom w:val="single" w:sz="8" w:space="0" w:color="auto"/>
              <w:right w:val="single" w:sz="8" w:space="0" w:color="auto"/>
            </w:tcBorders>
            <w:noWrap/>
            <w:vAlign w:val="center"/>
            <w:hideMark/>
          </w:tcPr>
          <w:p w14:paraId="47C9DB0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99.25%</w:t>
            </w:r>
          </w:p>
        </w:tc>
        <w:tc>
          <w:tcPr>
            <w:tcW w:w="850" w:type="pct"/>
            <w:tcBorders>
              <w:top w:val="nil"/>
              <w:left w:val="nil"/>
              <w:bottom w:val="single" w:sz="8" w:space="0" w:color="auto"/>
              <w:right w:val="single" w:sz="8" w:space="0" w:color="auto"/>
            </w:tcBorders>
            <w:noWrap/>
            <w:vAlign w:val="center"/>
            <w:hideMark/>
          </w:tcPr>
          <w:p w14:paraId="25E5349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99.09%</w:t>
            </w:r>
          </w:p>
        </w:tc>
      </w:tr>
      <w:tr w:rsidR="009D49B9" w:rsidRPr="00ED7B02" w14:paraId="323232C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CEBA9C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404" w:type="pct"/>
            <w:tcBorders>
              <w:top w:val="nil"/>
              <w:left w:val="nil"/>
              <w:bottom w:val="single" w:sz="8" w:space="0" w:color="auto"/>
              <w:right w:val="single" w:sz="8" w:space="0" w:color="auto"/>
            </w:tcBorders>
            <w:noWrap/>
            <w:vAlign w:val="center"/>
            <w:hideMark/>
          </w:tcPr>
          <w:p w14:paraId="47DD9B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BB58763"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Búk</w:t>
            </w:r>
            <w:proofErr w:type="spellEnd"/>
          </w:p>
        </w:tc>
        <w:tc>
          <w:tcPr>
            <w:tcW w:w="929" w:type="pct"/>
            <w:tcBorders>
              <w:top w:val="nil"/>
              <w:left w:val="nil"/>
              <w:bottom w:val="single" w:sz="8" w:space="0" w:color="auto"/>
              <w:right w:val="single" w:sz="8" w:space="0" w:color="auto"/>
            </w:tcBorders>
            <w:noWrap/>
            <w:vAlign w:val="center"/>
            <w:hideMark/>
          </w:tcPr>
          <w:p w14:paraId="1E1791F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98.50%</w:t>
            </w:r>
          </w:p>
        </w:tc>
        <w:tc>
          <w:tcPr>
            <w:tcW w:w="850" w:type="pct"/>
            <w:tcBorders>
              <w:top w:val="nil"/>
              <w:left w:val="nil"/>
              <w:bottom w:val="single" w:sz="8" w:space="0" w:color="auto"/>
              <w:right w:val="single" w:sz="8" w:space="0" w:color="auto"/>
            </w:tcBorders>
            <w:noWrap/>
            <w:vAlign w:val="center"/>
            <w:hideMark/>
          </w:tcPr>
          <w:p w14:paraId="0947A8F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c>
          <w:tcPr>
            <w:tcW w:w="929" w:type="pct"/>
            <w:tcBorders>
              <w:top w:val="nil"/>
              <w:left w:val="nil"/>
              <w:bottom w:val="single" w:sz="8" w:space="0" w:color="auto"/>
              <w:right w:val="single" w:sz="8" w:space="0" w:color="auto"/>
            </w:tcBorders>
            <w:noWrap/>
            <w:vAlign w:val="center"/>
            <w:hideMark/>
          </w:tcPr>
          <w:p w14:paraId="1D2AE03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99.37%</w:t>
            </w:r>
          </w:p>
        </w:tc>
        <w:tc>
          <w:tcPr>
            <w:tcW w:w="850" w:type="pct"/>
            <w:tcBorders>
              <w:top w:val="nil"/>
              <w:left w:val="nil"/>
              <w:bottom w:val="single" w:sz="8" w:space="0" w:color="auto"/>
              <w:right w:val="single" w:sz="8" w:space="0" w:color="auto"/>
            </w:tcBorders>
            <w:noWrap/>
            <w:vAlign w:val="center"/>
            <w:hideMark/>
          </w:tcPr>
          <w:p w14:paraId="10E8131E"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98.74%</w:t>
            </w:r>
          </w:p>
        </w:tc>
      </w:tr>
      <w:tr w:rsidR="009D49B9" w:rsidRPr="00ED7B02" w14:paraId="7A5A07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4AD2BDB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404" w:type="pct"/>
            <w:tcBorders>
              <w:top w:val="nil"/>
              <w:left w:val="nil"/>
              <w:bottom w:val="single" w:sz="8" w:space="0" w:color="auto"/>
              <w:right w:val="single" w:sz="8" w:space="0" w:color="auto"/>
            </w:tcBorders>
            <w:noWrap/>
            <w:vAlign w:val="center"/>
            <w:hideMark/>
          </w:tcPr>
          <w:p w14:paraId="11C49230"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D28EF3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Kuin</w:t>
            </w:r>
            <w:proofErr w:type="spellEnd"/>
          </w:p>
        </w:tc>
        <w:tc>
          <w:tcPr>
            <w:tcW w:w="929" w:type="pct"/>
            <w:tcBorders>
              <w:top w:val="nil"/>
              <w:left w:val="nil"/>
              <w:bottom w:val="single" w:sz="8" w:space="0" w:color="auto"/>
              <w:right w:val="single" w:sz="8" w:space="0" w:color="auto"/>
            </w:tcBorders>
            <w:noWrap/>
            <w:vAlign w:val="center"/>
            <w:hideMark/>
          </w:tcPr>
          <w:p w14:paraId="666DD82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99.40%</w:t>
            </w:r>
          </w:p>
        </w:tc>
        <w:tc>
          <w:tcPr>
            <w:tcW w:w="850" w:type="pct"/>
            <w:tcBorders>
              <w:top w:val="nil"/>
              <w:left w:val="nil"/>
              <w:bottom w:val="single" w:sz="8" w:space="0" w:color="auto"/>
              <w:right w:val="single" w:sz="8" w:space="0" w:color="auto"/>
            </w:tcBorders>
            <w:noWrap/>
            <w:vAlign w:val="center"/>
            <w:hideMark/>
          </w:tcPr>
          <w:p w14:paraId="1F0A8C2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c>
          <w:tcPr>
            <w:tcW w:w="929" w:type="pct"/>
            <w:tcBorders>
              <w:top w:val="nil"/>
              <w:left w:val="nil"/>
              <w:bottom w:val="single" w:sz="8" w:space="0" w:color="auto"/>
              <w:right w:val="single" w:sz="8" w:space="0" w:color="auto"/>
            </w:tcBorders>
            <w:noWrap/>
            <w:vAlign w:val="center"/>
            <w:hideMark/>
          </w:tcPr>
          <w:p w14:paraId="72AFF6F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99.63%</w:t>
            </w:r>
          </w:p>
        </w:tc>
        <w:tc>
          <w:tcPr>
            <w:tcW w:w="850" w:type="pct"/>
            <w:tcBorders>
              <w:top w:val="nil"/>
              <w:left w:val="nil"/>
              <w:bottom w:val="single" w:sz="8" w:space="0" w:color="auto"/>
              <w:right w:val="single" w:sz="8" w:space="0" w:color="auto"/>
            </w:tcBorders>
            <w:noWrap/>
            <w:vAlign w:val="center"/>
            <w:hideMark/>
          </w:tcPr>
          <w:p w14:paraId="63A2DF3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99.86%</w:t>
            </w:r>
          </w:p>
        </w:tc>
      </w:tr>
      <w:tr w:rsidR="009D49B9" w:rsidRPr="00ED7B02" w14:paraId="288F324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AD85D9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404" w:type="pct"/>
            <w:tcBorders>
              <w:top w:val="nil"/>
              <w:left w:val="nil"/>
              <w:bottom w:val="single" w:sz="8" w:space="0" w:color="auto"/>
              <w:right w:val="single" w:sz="8" w:space="0" w:color="auto"/>
            </w:tcBorders>
            <w:noWrap/>
            <w:vAlign w:val="center"/>
            <w:hideMark/>
          </w:tcPr>
          <w:p w14:paraId="098B1A56"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387E1CCD"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Lắk</w:t>
            </w:r>
            <w:proofErr w:type="spellEnd"/>
          </w:p>
        </w:tc>
        <w:tc>
          <w:tcPr>
            <w:tcW w:w="929" w:type="pct"/>
            <w:tcBorders>
              <w:top w:val="nil"/>
              <w:left w:val="nil"/>
              <w:bottom w:val="single" w:sz="8" w:space="0" w:color="auto"/>
              <w:right w:val="single" w:sz="8" w:space="0" w:color="auto"/>
            </w:tcBorders>
            <w:noWrap/>
            <w:vAlign w:val="center"/>
            <w:hideMark/>
          </w:tcPr>
          <w:p w14:paraId="5923A9D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94.61%</w:t>
            </w:r>
          </w:p>
        </w:tc>
        <w:tc>
          <w:tcPr>
            <w:tcW w:w="850" w:type="pct"/>
            <w:tcBorders>
              <w:top w:val="nil"/>
              <w:left w:val="nil"/>
              <w:bottom w:val="single" w:sz="8" w:space="0" w:color="auto"/>
              <w:right w:val="single" w:sz="8" w:space="0" w:color="auto"/>
            </w:tcBorders>
            <w:noWrap/>
            <w:vAlign w:val="center"/>
            <w:hideMark/>
          </w:tcPr>
          <w:p w14:paraId="4838180A"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c>
          <w:tcPr>
            <w:tcW w:w="929" w:type="pct"/>
            <w:tcBorders>
              <w:top w:val="nil"/>
              <w:left w:val="nil"/>
              <w:bottom w:val="single" w:sz="8" w:space="0" w:color="auto"/>
              <w:right w:val="single" w:sz="8" w:space="0" w:color="auto"/>
            </w:tcBorders>
            <w:noWrap/>
            <w:vAlign w:val="center"/>
            <w:hideMark/>
          </w:tcPr>
          <w:p w14:paraId="2AFF1D8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95.78%</w:t>
            </w:r>
          </w:p>
        </w:tc>
        <w:tc>
          <w:tcPr>
            <w:tcW w:w="850" w:type="pct"/>
            <w:tcBorders>
              <w:top w:val="nil"/>
              <w:left w:val="nil"/>
              <w:bottom w:val="single" w:sz="8" w:space="0" w:color="auto"/>
              <w:right w:val="single" w:sz="8" w:space="0" w:color="auto"/>
            </w:tcBorders>
            <w:noWrap/>
            <w:vAlign w:val="center"/>
            <w:hideMark/>
          </w:tcPr>
          <w:p w14:paraId="181CEBC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95.88%</w:t>
            </w:r>
          </w:p>
        </w:tc>
      </w:tr>
      <w:tr w:rsidR="009D49B9" w:rsidRPr="00ED7B02" w14:paraId="22FA4A75"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8888B9D"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404" w:type="pct"/>
            <w:tcBorders>
              <w:top w:val="nil"/>
              <w:left w:val="nil"/>
              <w:bottom w:val="single" w:sz="8" w:space="0" w:color="auto"/>
              <w:right w:val="single" w:sz="8" w:space="0" w:color="auto"/>
            </w:tcBorders>
            <w:noWrap/>
            <w:vAlign w:val="center"/>
            <w:hideMark/>
          </w:tcPr>
          <w:p w14:paraId="4960B3E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DLK</w:t>
            </w:r>
          </w:p>
        </w:tc>
        <w:tc>
          <w:tcPr>
            <w:tcW w:w="747" w:type="pct"/>
            <w:tcBorders>
              <w:top w:val="nil"/>
              <w:left w:val="nil"/>
              <w:bottom w:val="single" w:sz="8" w:space="0" w:color="auto"/>
              <w:right w:val="single" w:sz="8" w:space="0" w:color="auto"/>
            </w:tcBorders>
            <w:noWrap/>
            <w:vAlign w:val="center"/>
            <w:hideMark/>
          </w:tcPr>
          <w:p w14:paraId="1DE211F7" w14:textId="77777777" w:rsidR="009D49B9" w:rsidRPr="00ED7B02" w:rsidRDefault="009D49B9" w:rsidP="009D49B9">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MĐrăk</w:t>
            </w:r>
            <w:proofErr w:type="spellEnd"/>
          </w:p>
        </w:tc>
        <w:tc>
          <w:tcPr>
            <w:tcW w:w="929" w:type="pct"/>
            <w:tcBorders>
              <w:top w:val="nil"/>
              <w:left w:val="nil"/>
              <w:bottom w:val="single" w:sz="8" w:space="0" w:color="auto"/>
              <w:right w:val="single" w:sz="8" w:space="0" w:color="auto"/>
            </w:tcBorders>
            <w:noWrap/>
            <w:vAlign w:val="center"/>
            <w:hideMark/>
          </w:tcPr>
          <w:p w14:paraId="04D7E5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95.00%</w:t>
            </w:r>
          </w:p>
        </w:tc>
        <w:tc>
          <w:tcPr>
            <w:tcW w:w="850" w:type="pct"/>
            <w:tcBorders>
              <w:top w:val="nil"/>
              <w:left w:val="nil"/>
              <w:bottom w:val="single" w:sz="8" w:space="0" w:color="auto"/>
              <w:right w:val="single" w:sz="8" w:space="0" w:color="auto"/>
            </w:tcBorders>
            <w:noWrap/>
            <w:vAlign w:val="center"/>
            <w:hideMark/>
          </w:tcPr>
          <w:p w14:paraId="699CB3F3"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c>
          <w:tcPr>
            <w:tcW w:w="929" w:type="pct"/>
            <w:tcBorders>
              <w:top w:val="nil"/>
              <w:left w:val="nil"/>
              <w:bottom w:val="single" w:sz="8" w:space="0" w:color="auto"/>
              <w:right w:val="single" w:sz="8" w:space="0" w:color="auto"/>
            </w:tcBorders>
            <w:noWrap/>
            <w:vAlign w:val="center"/>
            <w:hideMark/>
          </w:tcPr>
          <w:p w14:paraId="3BB05EF9"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95.90%</w:t>
            </w:r>
          </w:p>
        </w:tc>
        <w:tc>
          <w:tcPr>
            <w:tcW w:w="850" w:type="pct"/>
            <w:tcBorders>
              <w:top w:val="nil"/>
              <w:left w:val="nil"/>
              <w:bottom w:val="single" w:sz="8" w:space="0" w:color="auto"/>
              <w:right w:val="single" w:sz="8" w:space="0" w:color="auto"/>
            </w:tcBorders>
            <w:noWrap/>
            <w:vAlign w:val="center"/>
            <w:hideMark/>
          </w:tcPr>
          <w:p w14:paraId="78384D4C"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bCs/>
                <w:color w:val="000000"/>
                <w:sz w:val="26"/>
                <w:szCs w:val="26"/>
              </w:rPr>
              <w:t>97.74%</w:t>
            </w:r>
          </w:p>
        </w:tc>
      </w:tr>
      <w:tr w:rsidR="009D49B9" w:rsidRPr="00ED7B02" w14:paraId="7622966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77072911"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404" w:type="pct"/>
            <w:tcBorders>
              <w:top w:val="nil"/>
              <w:left w:val="nil"/>
              <w:bottom w:val="single" w:sz="8" w:space="0" w:color="auto"/>
              <w:right w:val="single" w:sz="8" w:space="0" w:color="auto"/>
            </w:tcBorders>
            <w:noWrap/>
            <w:vAlign w:val="center"/>
            <w:hideMark/>
          </w:tcPr>
          <w:p w14:paraId="68BF64B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11879DEB"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Hinh</w:t>
            </w:r>
          </w:p>
        </w:tc>
        <w:tc>
          <w:tcPr>
            <w:tcW w:w="929" w:type="pct"/>
            <w:tcBorders>
              <w:top w:val="nil"/>
              <w:left w:val="nil"/>
              <w:bottom w:val="single" w:sz="8" w:space="0" w:color="auto"/>
              <w:right w:val="single" w:sz="8" w:space="0" w:color="auto"/>
            </w:tcBorders>
            <w:noWrap/>
            <w:vAlign w:val="center"/>
            <w:hideMark/>
          </w:tcPr>
          <w:p w14:paraId="1AC2074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95.74%</w:t>
            </w:r>
          </w:p>
        </w:tc>
        <w:tc>
          <w:tcPr>
            <w:tcW w:w="850" w:type="pct"/>
            <w:tcBorders>
              <w:top w:val="nil"/>
              <w:left w:val="nil"/>
              <w:bottom w:val="single" w:sz="8" w:space="0" w:color="auto"/>
              <w:right w:val="single" w:sz="8" w:space="0" w:color="auto"/>
            </w:tcBorders>
            <w:noWrap/>
            <w:vAlign w:val="center"/>
            <w:hideMark/>
          </w:tcPr>
          <w:p w14:paraId="209D1C0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c>
          <w:tcPr>
            <w:tcW w:w="929" w:type="pct"/>
            <w:tcBorders>
              <w:top w:val="nil"/>
              <w:left w:val="nil"/>
              <w:bottom w:val="single" w:sz="8" w:space="0" w:color="auto"/>
              <w:right w:val="single" w:sz="8" w:space="0" w:color="auto"/>
            </w:tcBorders>
            <w:noWrap/>
            <w:vAlign w:val="center"/>
            <w:hideMark/>
          </w:tcPr>
          <w:p w14:paraId="464858E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96.99%</w:t>
            </w:r>
          </w:p>
        </w:tc>
        <w:tc>
          <w:tcPr>
            <w:tcW w:w="850" w:type="pct"/>
            <w:tcBorders>
              <w:top w:val="nil"/>
              <w:left w:val="nil"/>
              <w:bottom w:val="single" w:sz="8" w:space="0" w:color="auto"/>
              <w:right w:val="single" w:sz="8" w:space="0" w:color="auto"/>
            </w:tcBorders>
            <w:noWrap/>
            <w:vAlign w:val="center"/>
            <w:hideMark/>
          </w:tcPr>
          <w:p w14:paraId="6088AB5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98.48%</w:t>
            </w:r>
          </w:p>
        </w:tc>
      </w:tr>
      <w:tr w:rsidR="009D49B9" w:rsidRPr="00ED7B02" w14:paraId="5BD889AF"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7F1C1AB"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404" w:type="pct"/>
            <w:tcBorders>
              <w:top w:val="nil"/>
              <w:left w:val="nil"/>
              <w:bottom w:val="single" w:sz="8" w:space="0" w:color="auto"/>
              <w:right w:val="single" w:sz="8" w:space="0" w:color="auto"/>
            </w:tcBorders>
            <w:noWrap/>
            <w:vAlign w:val="center"/>
            <w:hideMark/>
          </w:tcPr>
          <w:p w14:paraId="009F908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0477F82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929" w:type="pct"/>
            <w:tcBorders>
              <w:top w:val="nil"/>
              <w:left w:val="nil"/>
              <w:bottom w:val="single" w:sz="8" w:space="0" w:color="auto"/>
              <w:right w:val="single" w:sz="8" w:space="0" w:color="auto"/>
            </w:tcBorders>
            <w:noWrap/>
            <w:vAlign w:val="center"/>
            <w:hideMark/>
          </w:tcPr>
          <w:p w14:paraId="09781F6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99.76%</w:t>
            </w:r>
          </w:p>
        </w:tc>
        <w:tc>
          <w:tcPr>
            <w:tcW w:w="850" w:type="pct"/>
            <w:tcBorders>
              <w:top w:val="nil"/>
              <w:left w:val="nil"/>
              <w:bottom w:val="single" w:sz="8" w:space="0" w:color="auto"/>
              <w:right w:val="single" w:sz="8" w:space="0" w:color="auto"/>
            </w:tcBorders>
            <w:noWrap/>
            <w:vAlign w:val="center"/>
            <w:hideMark/>
          </w:tcPr>
          <w:p w14:paraId="605A787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c>
          <w:tcPr>
            <w:tcW w:w="929" w:type="pct"/>
            <w:tcBorders>
              <w:top w:val="nil"/>
              <w:left w:val="nil"/>
              <w:bottom w:val="single" w:sz="8" w:space="0" w:color="auto"/>
              <w:right w:val="single" w:sz="8" w:space="0" w:color="auto"/>
            </w:tcBorders>
            <w:noWrap/>
            <w:vAlign w:val="center"/>
            <w:hideMark/>
          </w:tcPr>
          <w:p w14:paraId="09CC3BF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99.85%</w:t>
            </w:r>
          </w:p>
        </w:tc>
        <w:tc>
          <w:tcPr>
            <w:tcW w:w="850" w:type="pct"/>
            <w:tcBorders>
              <w:top w:val="nil"/>
              <w:left w:val="nil"/>
              <w:bottom w:val="single" w:sz="8" w:space="0" w:color="auto"/>
              <w:right w:val="single" w:sz="8" w:space="0" w:color="auto"/>
            </w:tcBorders>
            <w:noWrap/>
            <w:vAlign w:val="center"/>
            <w:hideMark/>
          </w:tcPr>
          <w:p w14:paraId="7B252A6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99.91%</w:t>
            </w:r>
          </w:p>
        </w:tc>
      </w:tr>
      <w:tr w:rsidR="009D49B9" w:rsidRPr="00ED7B02" w14:paraId="6BD0405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D26D784"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404" w:type="pct"/>
            <w:tcBorders>
              <w:top w:val="nil"/>
              <w:left w:val="nil"/>
              <w:bottom w:val="single" w:sz="8" w:space="0" w:color="auto"/>
              <w:right w:val="single" w:sz="8" w:space="0" w:color="auto"/>
            </w:tcBorders>
            <w:noWrap/>
            <w:vAlign w:val="center"/>
            <w:hideMark/>
          </w:tcPr>
          <w:p w14:paraId="7626ADB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4E3C36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Thị </w:t>
            </w:r>
            <w:proofErr w:type="spellStart"/>
            <w:r w:rsidRPr="00ED7B02">
              <w:rPr>
                <w:rFonts w:asciiTheme="majorHAnsi" w:hAnsiTheme="majorHAnsi" w:cstheme="majorHAnsi"/>
                <w:color w:val="0000FF"/>
                <w:sz w:val="26"/>
                <w:szCs w:val="26"/>
              </w:rPr>
              <w:t>Xã</w:t>
            </w:r>
            <w:proofErr w:type="spellEnd"/>
            <w:r w:rsidRPr="00ED7B02">
              <w:rPr>
                <w:rFonts w:asciiTheme="majorHAnsi" w:hAnsiTheme="majorHAnsi" w:cstheme="majorHAnsi"/>
                <w:color w:val="0000FF"/>
                <w:sz w:val="26"/>
                <w:szCs w:val="26"/>
              </w:rPr>
              <w:t xml:space="preserve"> Đông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70CC834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99.71%</w:t>
            </w:r>
          </w:p>
        </w:tc>
        <w:tc>
          <w:tcPr>
            <w:tcW w:w="850" w:type="pct"/>
            <w:tcBorders>
              <w:top w:val="nil"/>
              <w:left w:val="nil"/>
              <w:bottom w:val="single" w:sz="8" w:space="0" w:color="auto"/>
              <w:right w:val="single" w:sz="8" w:space="0" w:color="auto"/>
            </w:tcBorders>
            <w:noWrap/>
            <w:vAlign w:val="center"/>
            <w:hideMark/>
          </w:tcPr>
          <w:p w14:paraId="70D66AA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929" w:type="pct"/>
            <w:tcBorders>
              <w:top w:val="nil"/>
              <w:left w:val="nil"/>
              <w:bottom w:val="single" w:sz="8" w:space="0" w:color="auto"/>
              <w:right w:val="single" w:sz="8" w:space="0" w:color="auto"/>
            </w:tcBorders>
            <w:noWrap/>
            <w:vAlign w:val="center"/>
            <w:hideMark/>
          </w:tcPr>
          <w:p w14:paraId="6CC76E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c>
          <w:tcPr>
            <w:tcW w:w="850" w:type="pct"/>
            <w:tcBorders>
              <w:top w:val="nil"/>
              <w:left w:val="nil"/>
              <w:bottom w:val="single" w:sz="8" w:space="0" w:color="auto"/>
              <w:right w:val="single" w:sz="8" w:space="0" w:color="auto"/>
            </w:tcBorders>
            <w:noWrap/>
            <w:vAlign w:val="center"/>
            <w:hideMark/>
          </w:tcPr>
          <w:p w14:paraId="39D9990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99.88%</w:t>
            </w:r>
          </w:p>
        </w:tc>
      </w:tr>
      <w:tr w:rsidR="009D49B9" w:rsidRPr="00ED7B02" w14:paraId="7019339D"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2F41162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19</w:t>
            </w:r>
          </w:p>
        </w:tc>
        <w:tc>
          <w:tcPr>
            <w:tcW w:w="404" w:type="pct"/>
            <w:tcBorders>
              <w:top w:val="nil"/>
              <w:left w:val="nil"/>
              <w:bottom w:val="single" w:sz="8" w:space="0" w:color="auto"/>
              <w:right w:val="single" w:sz="8" w:space="0" w:color="auto"/>
            </w:tcBorders>
            <w:noWrap/>
            <w:vAlign w:val="center"/>
            <w:hideMark/>
          </w:tcPr>
          <w:p w14:paraId="6EFCD52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74891479"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Cầu</w:t>
            </w:r>
            <w:proofErr w:type="spellEnd"/>
          </w:p>
        </w:tc>
        <w:tc>
          <w:tcPr>
            <w:tcW w:w="929" w:type="pct"/>
            <w:tcBorders>
              <w:top w:val="nil"/>
              <w:left w:val="nil"/>
              <w:bottom w:val="single" w:sz="8" w:space="0" w:color="auto"/>
              <w:right w:val="single" w:sz="8" w:space="0" w:color="auto"/>
            </w:tcBorders>
            <w:noWrap/>
            <w:vAlign w:val="center"/>
            <w:hideMark/>
          </w:tcPr>
          <w:p w14:paraId="49E35CD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850" w:type="pct"/>
            <w:tcBorders>
              <w:top w:val="nil"/>
              <w:left w:val="nil"/>
              <w:bottom w:val="single" w:sz="8" w:space="0" w:color="auto"/>
              <w:right w:val="single" w:sz="8" w:space="0" w:color="auto"/>
            </w:tcBorders>
            <w:noWrap/>
            <w:vAlign w:val="center"/>
            <w:hideMark/>
          </w:tcPr>
          <w:p w14:paraId="326E94A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c>
          <w:tcPr>
            <w:tcW w:w="929" w:type="pct"/>
            <w:tcBorders>
              <w:top w:val="nil"/>
              <w:left w:val="nil"/>
              <w:bottom w:val="single" w:sz="8" w:space="0" w:color="auto"/>
              <w:right w:val="single" w:sz="8" w:space="0" w:color="auto"/>
            </w:tcBorders>
            <w:noWrap/>
            <w:vAlign w:val="center"/>
            <w:hideMark/>
          </w:tcPr>
          <w:p w14:paraId="574A9D7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99.77%</w:t>
            </w:r>
          </w:p>
        </w:tc>
        <w:tc>
          <w:tcPr>
            <w:tcW w:w="850" w:type="pct"/>
            <w:tcBorders>
              <w:top w:val="nil"/>
              <w:left w:val="nil"/>
              <w:bottom w:val="single" w:sz="8" w:space="0" w:color="auto"/>
              <w:right w:val="single" w:sz="8" w:space="0" w:color="auto"/>
            </w:tcBorders>
            <w:noWrap/>
            <w:vAlign w:val="center"/>
            <w:hideMark/>
          </w:tcPr>
          <w:p w14:paraId="6488D326"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99.90%</w:t>
            </w:r>
          </w:p>
        </w:tc>
      </w:tr>
      <w:tr w:rsidR="009D49B9" w:rsidRPr="00ED7B02" w14:paraId="7EC841B7"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11DE13EF"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404" w:type="pct"/>
            <w:tcBorders>
              <w:top w:val="nil"/>
              <w:left w:val="nil"/>
              <w:bottom w:val="single" w:sz="8" w:space="0" w:color="auto"/>
              <w:right w:val="single" w:sz="8" w:space="0" w:color="auto"/>
            </w:tcBorders>
            <w:noWrap/>
            <w:vAlign w:val="center"/>
            <w:hideMark/>
          </w:tcPr>
          <w:p w14:paraId="0FAF821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5B1E1354"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Tuy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2BD86418"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784B9B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9D6A3B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99.94%</w:t>
            </w:r>
          </w:p>
        </w:tc>
        <w:tc>
          <w:tcPr>
            <w:tcW w:w="850" w:type="pct"/>
            <w:tcBorders>
              <w:top w:val="nil"/>
              <w:left w:val="nil"/>
              <w:bottom w:val="single" w:sz="8" w:space="0" w:color="auto"/>
              <w:right w:val="single" w:sz="8" w:space="0" w:color="auto"/>
            </w:tcBorders>
            <w:noWrap/>
            <w:vAlign w:val="center"/>
            <w:hideMark/>
          </w:tcPr>
          <w:p w14:paraId="2A544AD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456D21C4"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638E165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404" w:type="pct"/>
            <w:tcBorders>
              <w:top w:val="nil"/>
              <w:left w:val="nil"/>
              <w:bottom w:val="single" w:sz="8" w:space="0" w:color="auto"/>
              <w:right w:val="single" w:sz="8" w:space="0" w:color="auto"/>
            </w:tcBorders>
            <w:noWrap/>
            <w:vAlign w:val="center"/>
            <w:hideMark/>
          </w:tcPr>
          <w:p w14:paraId="5CFC1A6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E8D41CC"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Sơn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1C22164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62BDCC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c>
          <w:tcPr>
            <w:tcW w:w="929" w:type="pct"/>
            <w:tcBorders>
              <w:top w:val="nil"/>
              <w:left w:val="nil"/>
              <w:bottom w:val="single" w:sz="8" w:space="0" w:color="auto"/>
              <w:right w:val="single" w:sz="8" w:space="0" w:color="auto"/>
            </w:tcBorders>
            <w:noWrap/>
            <w:vAlign w:val="center"/>
            <w:hideMark/>
          </w:tcPr>
          <w:p w14:paraId="266B9B35"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99.25%</w:t>
            </w:r>
          </w:p>
        </w:tc>
        <w:tc>
          <w:tcPr>
            <w:tcW w:w="850" w:type="pct"/>
            <w:tcBorders>
              <w:top w:val="nil"/>
              <w:left w:val="nil"/>
              <w:bottom w:val="single" w:sz="8" w:space="0" w:color="auto"/>
              <w:right w:val="single" w:sz="8" w:space="0" w:color="auto"/>
            </w:tcBorders>
            <w:noWrap/>
            <w:vAlign w:val="center"/>
            <w:hideMark/>
          </w:tcPr>
          <w:p w14:paraId="092E047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99.63%</w:t>
            </w:r>
          </w:p>
        </w:tc>
      </w:tr>
      <w:tr w:rsidR="009D49B9" w:rsidRPr="00ED7B02" w14:paraId="24472BBE"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06B53752"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404" w:type="pct"/>
            <w:tcBorders>
              <w:top w:val="nil"/>
              <w:left w:val="nil"/>
              <w:bottom w:val="single" w:sz="8" w:space="0" w:color="auto"/>
              <w:right w:val="single" w:sz="8" w:space="0" w:color="auto"/>
            </w:tcBorders>
            <w:noWrap/>
            <w:vAlign w:val="center"/>
            <w:hideMark/>
          </w:tcPr>
          <w:p w14:paraId="7117F377"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EE422A7"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Đồng</w:t>
            </w:r>
            <w:proofErr w:type="spellEnd"/>
            <w:r w:rsidRPr="00ED7B02">
              <w:rPr>
                <w:rFonts w:asciiTheme="majorHAnsi" w:hAnsiTheme="majorHAnsi" w:cstheme="majorHAnsi"/>
                <w:color w:val="0000FF"/>
                <w:sz w:val="26"/>
                <w:szCs w:val="26"/>
              </w:rPr>
              <w:t xml:space="preserve"> Xuân</w:t>
            </w:r>
          </w:p>
        </w:tc>
        <w:tc>
          <w:tcPr>
            <w:tcW w:w="929" w:type="pct"/>
            <w:tcBorders>
              <w:top w:val="nil"/>
              <w:left w:val="nil"/>
              <w:bottom w:val="single" w:sz="8" w:space="0" w:color="auto"/>
              <w:right w:val="single" w:sz="8" w:space="0" w:color="auto"/>
            </w:tcBorders>
            <w:noWrap/>
            <w:vAlign w:val="center"/>
            <w:hideMark/>
          </w:tcPr>
          <w:p w14:paraId="5112356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99.07%</w:t>
            </w:r>
          </w:p>
        </w:tc>
        <w:tc>
          <w:tcPr>
            <w:tcW w:w="850" w:type="pct"/>
            <w:tcBorders>
              <w:top w:val="nil"/>
              <w:left w:val="nil"/>
              <w:bottom w:val="single" w:sz="8" w:space="0" w:color="auto"/>
              <w:right w:val="single" w:sz="8" w:space="0" w:color="auto"/>
            </w:tcBorders>
            <w:noWrap/>
            <w:vAlign w:val="center"/>
            <w:hideMark/>
          </w:tcPr>
          <w:p w14:paraId="4297E7B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c>
          <w:tcPr>
            <w:tcW w:w="929" w:type="pct"/>
            <w:tcBorders>
              <w:top w:val="nil"/>
              <w:left w:val="nil"/>
              <w:bottom w:val="single" w:sz="8" w:space="0" w:color="auto"/>
              <w:right w:val="single" w:sz="8" w:space="0" w:color="auto"/>
            </w:tcBorders>
            <w:noWrap/>
            <w:vAlign w:val="center"/>
            <w:hideMark/>
          </w:tcPr>
          <w:p w14:paraId="58A0566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99.39%</w:t>
            </w:r>
          </w:p>
        </w:tc>
        <w:tc>
          <w:tcPr>
            <w:tcW w:w="850" w:type="pct"/>
            <w:tcBorders>
              <w:top w:val="nil"/>
              <w:left w:val="nil"/>
              <w:bottom w:val="single" w:sz="8" w:space="0" w:color="auto"/>
              <w:right w:val="single" w:sz="8" w:space="0" w:color="auto"/>
            </w:tcBorders>
            <w:noWrap/>
            <w:vAlign w:val="center"/>
            <w:hideMark/>
          </w:tcPr>
          <w:p w14:paraId="1A1EA25B"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99.37%</w:t>
            </w:r>
          </w:p>
        </w:tc>
      </w:tr>
      <w:tr w:rsidR="009D49B9" w:rsidRPr="00ED7B02" w14:paraId="2F2B6F86"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5965D1B8"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w:t>
            </w:r>
          </w:p>
        </w:tc>
        <w:tc>
          <w:tcPr>
            <w:tcW w:w="404" w:type="pct"/>
            <w:tcBorders>
              <w:top w:val="nil"/>
              <w:left w:val="nil"/>
              <w:bottom w:val="single" w:sz="8" w:space="0" w:color="auto"/>
              <w:right w:val="single" w:sz="8" w:space="0" w:color="auto"/>
            </w:tcBorders>
            <w:noWrap/>
            <w:vAlign w:val="center"/>
            <w:hideMark/>
          </w:tcPr>
          <w:p w14:paraId="322B5470"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4353294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Tây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686435ED"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99.74%</w:t>
            </w:r>
          </w:p>
        </w:tc>
        <w:tc>
          <w:tcPr>
            <w:tcW w:w="850" w:type="pct"/>
            <w:tcBorders>
              <w:top w:val="nil"/>
              <w:left w:val="nil"/>
              <w:bottom w:val="single" w:sz="8" w:space="0" w:color="auto"/>
              <w:right w:val="single" w:sz="8" w:space="0" w:color="auto"/>
            </w:tcBorders>
            <w:noWrap/>
            <w:vAlign w:val="center"/>
            <w:hideMark/>
          </w:tcPr>
          <w:p w14:paraId="6775C5D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929" w:type="pct"/>
            <w:tcBorders>
              <w:top w:val="nil"/>
              <w:left w:val="nil"/>
              <w:bottom w:val="single" w:sz="8" w:space="0" w:color="auto"/>
              <w:right w:val="single" w:sz="8" w:space="0" w:color="auto"/>
            </w:tcBorders>
            <w:noWrap/>
            <w:vAlign w:val="center"/>
            <w:hideMark/>
          </w:tcPr>
          <w:p w14:paraId="2C330BBE"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c>
          <w:tcPr>
            <w:tcW w:w="850" w:type="pct"/>
            <w:tcBorders>
              <w:top w:val="nil"/>
              <w:left w:val="nil"/>
              <w:bottom w:val="single" w:sz="8" w:space="0" w:color="auto"/>
              <w:right w:val="single" w:sz="8" w:space="0" w:color="auto"/>
            </w:tcBorders>
            <w:noWrap/>
            <w:vAlign w:val="center"/>
            <w:hideMark/>
          </w:tcPr>
          <w:p w14:paraId="3D563491"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99.92%</w:t>
            </w:r>
          </w:p>
        </w:tc>
      </w:tr>
      <w:tr w:rsidR="009D49B9" w:rsidRPr="00ED7B02" w14:paraId="3C6C1792" w14:textId="77777777" w:rsidTr="009D49B9">
        <w:trPr>
          <w:trHeight w:val="338"/>
        </w:trPr>
        <w:tc>
          <w:tcPr>
            <w:tcW w:w="293" w:type="pct"/>
            <w:tcBorders>
              <w:top w:val="nil"/>
              <w:left w:val="single" w:sz="8" w:space="0" w:color="auto"/>
              <w:bottom w:val="single" w:sz="8" w:space="0" w:color="auto"/>
              <w:right w:val="single" w:sz="8" w:space="0" w:color="auto"/>
            </w:tcBorders>
            <w:noWrap/>
            <w:vAlign w:val="center"/>
            <w:hideMark/>
          </w:tcPr>
          <w:p w14:paraId="30624125" w14:textId="77777777" w:rsidR="009D49B9" w:rsidRPr="00ED7B02" w:rsidRDefault="009D49B9" w:rsidP="009D49B9">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404" w:type="pct"/>
            <w:tcBorders>
              <w:top w:val="nil"/>
              <w:left w:val="nil"/>
              <w:bottom w:val="single" w:sz="8" w:space="0" w:color="auto"/>
              <w:right w:val="single" w:sz="8" w:space="0" w:color="auto"/>
            </w:tcBorders>
            <w:noWrap/>
            <w:vAlign w:val="center"/>
            <w:hideMark/>
          </w:tcPr>
          <w:p w14:paraId="4469FDA3"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PYN</w:t>
            </w:r>
          </w:p>
        </w:tc>
        <w:tc>
          <w:tcPr>
            <w:tcW w:w="747" w:type="pct"/>
            <w:tcBorders>
              <w:top w:val="nil"/>
              <w:left w:val="nil"/>
              <w:bottom w:val="single" w:sz="8" w:space="0" w:color="auto"/>
              <w:right w:val="single" w:sz="8" w:space="0" w:color="auto"/>
            </w:tcBorders>
            <w:noWrap/>
            <w:vAlign w:val="center"/>
            <w:hideMark/>
          </w:tcPr>
          <w:p w14:paraId="31341DD9" w14:textId="77777777" w:rsidR="009D49B9" w:rsidRPr="00ED7B02" w:rsidRDefault="009D49B9" w:rsidP="009D49B9">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Phú</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Hòa</w:t>
            </w:r>
            <w:proofErr w:type="spellEnd"/>
          </w:p>
        </w:tc>
        <w:tc>
          <w:tcPr>
            <w:tcW w:w="929" w:type="pct"/>
            <w:tcBorders>
              <w:top w:val="nil"/>
              <w:left w:val="nil"/>
              <w:bottom w:val="single" w:sz="8" w:space="0" w:color="auto"/>
              <w:right w:val="single" w:sz="8" w:space="0" w:color="auto"/>
            </w:tcBorders>
            <w:noWrap/>
            <w:vAlign w:val="center"/>
            <w:hideMark/>
          </w:tcPr>
          <w:p w14:paraId="3769DA2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99.41%</w:t>
            </w:r>
          </w:p>
        </w:tc>
        <w:tc>
          <w:tcPr>
            <w:tcW w:w="850" w:type="pct"/>
            <w:tcBorders>
              <w:top w:val="nil"/>
              <w:left w:val="nil"/>
              <w:bottom w:val="single" w:sz="8" w:space="0" w:color="auto"/>
              <w:right w:val="single" w:sz="8" w:space="0" w:color="auto"/>
            </w:tcBorders>
            <w:noWrap/>
            <w:vAlign w:val="center"/>
            <w:hideMark/>
          </w:tcPr>
          <w:p w14:paraId="72E41A6F"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929" w:type="pct"/>
            <w:tcBorders>
              <w:top w:val="nil"/>
              <w:left w:val="nil"/>
              <w:bottom w:val="single" w:sz="8" w:space="0" w:color="auto"/>
              <w:right w:val="single" w:sz="8" w:space="0" w:color="auto"/>
            </w:tcBorders>
            <w:noWrap/>
            <w:vAlign w:val="center"/>
            <w:hideMark/>
          </w:tcPr>
          <w:p w14:paraId="33D6FA9A"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c>
          <w:tcPr>
            <w:tcW w:w="850" w:type="pct"/>
            <w:tcBorders>
              <w:top w:val="nil"/>
              <w:left w:val="nil"/>
              <w:bottom w:val="single" w:sz="8" w:space="0" w:color="auto"/>
              <w:right w:val="single" w:sz="8" w:space="0" w:color="auto"/>
            </w:tcBorders>
            <w:noWrap/>
            <w:vAlign w:val="center"/>
            <w:hideMark/>
          </w:tcPr>
          <w:p w14:paraId="5958BD89" w14:textId="77777777" w:rsidR="009D49B9" w:rsidRPr="00ED7B02" w:rsidRDefault="009D49B9" w:rsidP="009D49B9">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99.46%</w:t>
            </w:r>
          </w:p>
        </w:tc>
      </w:tr>
    </w:tbl>
    <w:p w14:paraId="768F3EB0" w14:textId="77777777" w:rsidR="009D49B9" w:rsidRPr="00ED7B02" w:rsidRDefault="009D49B9" w:rsidP="000A1BEE">
      <w:pPr>
        <w:pStyle w:val="ListParagraph"/>
        <w:widowControl w:val="0"/>
        <w:ind w:left="0"/>
        <w:jc w:val="both"/>
        <w:rPr>
          <w:rFonts w:asciiTheme="majorHAnsi" w:hAnsiTheme="majorHAnsi" w:cstheme="majorHAnsi"/>
          <w:b/>
          <w:i/>
          <w:sz w:val="26"/>
          <w:szCs w:val="26"/>
        </w:rPr>
      </w:pPr>
    </w:p>
    <w:p w14:paraId="15440ED8" w14:textId="371688EA" w:rsidR="000A1BEE" w:rsidRPr="00ED7B02" w:rsidRDefault="000A1BEE" w:rsidP="000A1BEE">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Đánh</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giá</w:t>
      </w:r>
      <w:proofErr w:type="spellEnd"/>
      <w:r w:rsidRPr="00ED7B02">
        <w:rPr>
          <w:rFonts w:asciiTheme="majorHAnsi" w:hAnsiTheme="majorHAnsi" w:cstheme="majorHAnsi"/>
          <w:b/>
          <w:i/>
          <w:sz w:val="26"/>
          <w:szCs w:val="26"/>
        </w:rPr>
        <w:t>:</w:t>
      </w:r>
    </w:p>
    <w:p w14:paraId="1CE77775" w14:textId="395A6FB3" w:rsidR="009D49B9" w:rsidRPr="00ED7B02" w:rsidRDefault="009D49B9" w:rsidP="000A1BEE">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p w14:paraId="6EFA27F1" w14:textId="77777777" w:rsidR="000A1BEE" w:rsidRPr="00ED7B02" w:rsidRDefault="000A1BEE" w:rsidP="00B8198F">
      <w:pPr>
        <w:pStyle w:val="ListParagraph"/>
        <w:numPr>
          <w:ilvl w:val="0"/>
          <w:numId w:val="7"/>
        </w:numPr>
        <w:ind w:left="426" w:hanging="284"/>
        <w:jc w:val="both"/>
        <w:rPr>
          <w:rFonts w:asciiTheme="majorHAnsi" w:hAnsiTheme="majorHAnsi" w:cstheme="majorHAnsi"/>
          <w:spacing w:val="-4"/>
          <w:sz w:val="26"/>
          <w:szCs w:val="26"/>
        </w:rPr>
      </w:pPr>
      <w:proofErr w:type="spellStart"/>
      <w:r w:rsidRPr="00ED7B02">
        <w:rPr>
          <w:rFonts w:asciiTheme="majorHAnsi" w:hAnsiTheme="majorHAnsi" w:cstheme="majorHAnsi"/>
          <w:spacing w:val="-4"/>
          <w:sz w:val="26"/>
          <w:szCs w:val="26"/>
        </w:rPr>
        <w:t>Vùng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phủ</w:t>
      </w:r>
      <w:proofErr w:type="spellEnd"/>
      <w:r w:rsidRPr="00ED7B02">
        <w:rPr>
          <w:rFonts w:asciiTheme="majorHAnsi" w:hAnsiTheme="majorHAnsi" w:cstheme="majorHAnsi"/>
          <w:spacing w:val="-4"/>
          <w:sz w:val="26"/>
          <w:szCs w:val="26"/>
        </w:rPr>
        <w:t xml:space="preserve"> 4G (3Mbps): </w:t>
      </w:r>
      <w:proofErr w:type="spellStart"/>
      <w:r w:rsidRPr="00ED7B02">
        <w:rPr>
          <w:rFonts w:asciiTheme="majorHAnsi" w:hAnsiTheme="majorHAnsi" w:cstheme="majorHAnsi"/>
          <w:spacing w:val="-4"/>
          <w:sz w:val="26"/>
          <w:szCs w:val="26"/>
        </w:rPr>
        <w:t>Hiện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tại</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đạt</w:t>
      </w:r>
      <w:proofErr w:type="spellEnd"/>
      <w:r w:rsidRPr="00ED7B02">
        <w:rPr>
          <w:rFonts w:asciiTheme="majorHAnsi" w:hAnsiTheme="majorHAnsi" w:cstheme="majorHAnsi"/>
          <w:spacing w:val="-4"/>
          <w:sz w:val="26"/>
          <w:szCs w:val="26"/>
        </w:rPr>
        <w:t xml:space="preserve"> 98.48% </w:t>
      </w:r>
      <w:proofErr w:type="spellStart"/>
      <w:r w:rsidRPr="00ED7B02">
        <w:rPr>
          <w:rFonts w:asciiTheme="majorHAnsi" w:hAnsiTheme="majorHAnsi" w:cstheme="majorHAnsi"/>
          <w:spacing w:val="-4"/>
          <w:sz w:val="26"/>
          <w:szCs w:val="26"/>
        </w:rPr>
        <w:t>dân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dự</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kiến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đến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cuối</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năm</w:t>
      </w:r>
      <w:proofErr w:type="spellEnd"/>
      <w:r w:rsidRPr="00ED7B02">
        <w:rPr>
          <w:rFonts w:asciiTheme="majorHAnsi" w:hAnsiTheme="majorHAnsi" w:cstheme="majorHAnsi"/>
          <w:spacing w:val="-4"/>
          <w:sz w:val="26"/>
          <w:szCs w:val="26"/>
        </w:rPr>
        <w:t xml:space="preserve"> 2025 </w:t>
      </w:r>
      <w:proofErr w:type="spellStart"/>
      <w:r w:rsidRPr="00ED7B02">
        <w:rPr>
          <w:rFonts w:asciiTheme="majorHAnsi" w:hAnsiTheme="majorHAnsi" w:cstheme="majorHAnsi"/>
          <w:spacing w:val="-4"/>
          <w:sz w:val="26"/>
          <w:szCs w:val="26"/>
        </w:rPr>
        <w:t>lũy</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kế</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đạt</w:t>
      </w:r>
      <w:proofErr w:type="spellEnd"/>
      <w:r w:rsidRPr="00ED7B02">
        <w:rPr>
          <w:rFonts w:asciiTheme="majorHAnsi" w:hAnsiTheme="majorHAnsi" w:cstheme="majorHAnsi"/>
          <w:spacing w:val="-4"/>
          <w:sz w:val="26"/>
          <w:szCs w:val="26"/>
        </w:rPr>
        <w:t xml:space="preserve"> 99.01%. 14/15 </w:t>
      </w:r>
      <w:proofErr w:type="spellStart"/>
      <w:r w:rsidRPr="00ED7B02">
        <w:rPr>
          <w:rFonts w:asciiTheme="majorHAnsi" w:hAnsiTheme="majorHAnsi" w:cstheme="majorHAnsi"/>
          <w:spacing w:val="-4"/>
          <w:sz w:val="26"/>
          <w:szCs w:val="26"/>
        </w:rPr>
        <w:t>huyện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tương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đương</w:t>
      </w:r>
      <w:proofErr w:type="spellEnd"/>
      <w:r w:rsidRPr="00ED7B02">
        <w:rPr>
          <w:rFonts w:asciiTheme="majorHAnsi" w:hAnsiTheme="majorHAnsi" w:cstheme="majorHAnsi"/>
          <w:spacing w:val="-4"/>
          <w:sz w:val="26"/>
          <w:szCs w:val="26"/>
        </w:rPr>
        <w:t xml:space="preserve"> 2G, </w:t>
      </w:r>
      <w:proofErr w:type="spellStart"/>
      <w:r w:rsidRPr="00ED7B02">
        <w:rPr>
          <w:rFonts w:asciiTheme="majorHAnsi" w:hAnsiTheme="majorHAnsi" w:cstheme="majorHAnsi"/>
          <w:spacing w:val="-4"/>
          <w:sz w:val="26"/>
          <w:szCs w:val="26"/>
        </w:rPr>
        <w:t>hết</w:t>
      </w:r>
      <w:proofErr w:type="spellEnd"/>
      <w:r w:rsidRPr="00ED7B02">
        <w:rPr>
          <w:rFonts w:asciiTheme="majorHAnsi" w:hAnsiTheme="majorHAnsi" w:cstheme="majorHAnsi"/>
          <w:spacing w:val="-4"/>
          <w:sz w:val="26"/>
          <w:szCs w:val="26"/>
        </w:rPr>
        <w:t xml:space="preserve"> 2025 15/15 </w:t>
      </w:r>
      <w:proofErr w:type="spellStart"/>
      <w:r w:rsidRPr="00ED7B02">
        <w:rPr>
          <w:rFonts w:asciiTheme="majorHAnsi" w:hAnsiTheme="majorHAnsi" w:cstheme="majorHAnsi"/>
          <w:spacing w:val="-4"/>
          <w:sz w:val="26"/>
          <w:szCs w:val="26"/>
        </w:rPr>
        <w:t>huyện</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tương</w:t>
      </w:r>
      <w:proofErr w:type="spellEnd"/>
      <w:r w:rsidRPr="00ED7B02">
        <w:rPr>
          <w:rFonts w:asciiTheme="majorHAnsi" w:hAnsiTheme="majorHAnsi" w:cstheme="majorHAnsi"/>
          <w:spacing w:val="-4"/>
          <w:sz w:val="26"/>
          <w:szCs w:val="26"/>
        </w:rPr>
        <w:t xml:space="preserve"> </w:t>
      </w:r>
      <w:proofErr w:type="spellStart"/>
      <w:r w:rsidRPr="00ED7B02">
        <w:rPr>
          <w:rFonts w:asciiTheme="majorHAnsi" w:hAnsiTheme="majorHAnsi" w:cstheme="majorHAnsi"/>
          <w:spacing w:val="-4"/>
          <w:sz w:val="26"/>
          <w:szCs w:val="26"/>
        </w:rPr>
        <w:t>đương</w:t>
      </w:r>
      <w:proofErr w:type="spellEnd"/>
      <w:r w:rsidRPr="00ED7B02">
        <w:rPr>
          <w:rFonts w:asciiTheme="majorHAnsi" w:hAnsiTheme="majorHAnsi" w:cstheme="majorHAnsi"/>
          <w:spacing w:val="-4"/>
          <w:sz w:val="26"/>
          <w:szCs w:val="26"/>
        </w:rPr>
        <w:t xml:space="preserve"> 2G.</w:t>
      </w:r>
    </w:p>
    <w:p w14:paraId="0DDB4097"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t>Thủ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phủ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99.75%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lũy</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kế</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99.97% </w:t>
      </w:r>
      <w:proofErr w:type="spellStart"/>
      <w:r w:rsidRPr="00ED7B02">
        <w:rPr>
          <w:rFonts w:asciiTheme="majorHAnsi" w:hAnsiTheme="majorHAnsi" w:cstheme="majorHAnsi"/>
          <w:spacing w:val="-6"/>
        </w:rPr>
        <w:t>cuối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năm</w:t>
      </w:r>
      <w:proofErr w:type="spellEnd"/>
      <w:r w:rsidRPr="00ED7B02">
        <w:rPr>
          <w:rFonts w:asciiTheme="majorHAnsi" w:hAnsiTheme="majorHAnsi" w:cstheme="majorHAnsi"/>
          <w:spacing w:val="-6"/>
        </w:rPr>
        <w:t xml:space="preserve"> 2025.</w:t>
      </w:r>
    </w:p>
    <w:p w14:paraId="2F499408"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t>Nông</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thôn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98.31%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lũy</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kế</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98.88% </w:t>
      </w:r>
      <w:proofErr w:type="spellStart"/>
      <w:r w:rsidRPr="00ED7B02">
        <w:rPr>
          <w:rFonts w:asciiTheme="majorHAnsi" w:hAnsiTheme="majorHAnsi" w:cstheme="majorHAnsi"/>
          <w:spacing w:val="-6"/>
        </w:rPr>
        <w:t>cuối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năm</w:t>
      </w:r>
      <w:proofErr w:type="spellEnd"/>
      <w:r w:rsidRPr="00ED7B02">
        <w:rPr>
          <w:rFonts w:asciiTheme="majorHAnsi" w:hAnsiTheme="majorHAnsi" w:cstheme="majorHAnsi"/>
          <w:spacing w:val="-6"/>
        </w:rPr>
        <w:t xml:space="preserve"> 2025.</w:t>
      </w:r>
    </w:p>
    <w:p w14:paraId="34C0D312" w14:textId="77777777" w:rsidR="000A1BEE" w:rsidRPr="00ED7B02" w:rsidRDefault="000A1BEE" w:rsidP="00B8198F">
      <w:pPr>
        <w:pStyle w:val="ListParagraph"/>
        <w:numPr>
          <w:ilvl w:val="0"/>
          <w:numId w:val="7"/>
        </w:numPr>
        <w:ind w:left="426" w:hanging="284"/>
        <w:jc w:val="both"/>
        <w:rPr>
          <w:rFonts w:asciiTheme="majorHAnsi" w:hAnsiTheme="majorHAnsi" w:cstheme="majorHAnsi"/>
          <w:sz w:val="26"/>
          <w:szCs w:val="26"/>
        </w:rPr>
      </w:pPr>
      <w:proofErr w:type="spellStart"/>
      <w:r w:rsidRPr="00ED7B02">
        <w:rPr>
          <w:rFonts w:asciiTheme="majorHAnsi" w:hAnsiTheme="majorHAnsi" w:cstheme="majorHAnsi"/>
          <w:sz w:val="26"/>
          <w:szCs w:val="26"/>
        </w:rPr>
        <w:t>Vùng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phủ</w:t>
      </w:r>
      <w:proofErr w:type="spellEnd"/>
      <w:r w:rsidRPr="00ED7B02">
        <w:rPr>
          <w:rFonts w:asciiTheme="majorHAnsi" w:hAnsiTheme="majorHAnsi" w:cstheme="majorHAnsi"/>
          <w:sz w:val="26"/>
          <w:szCs w:val="26"/>
        </w:rPr>
        <w:t xml:space="preserve"> 2G </w:t>
      </w:r>
      <w:proofErr w:type="spellStart"/>
      <w:r w:rsidRPr="00ED7B02">
        <w:rPr>
          <w:rFonts w:asciiTheme="majorHAnsi" w:hAnsiTheme="majorHAnsi" w:cstheme="majorHAnsi"/>
          <w:sz w:val="26"/>
          <w:szCs w:val="26"/>
        </w:rPr>
        <w:t>thoại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Hiện</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99.01% </w:t>
      </w:r>
      <w:proofErr w:type="spellStart"/>
      <w:r w:rsidRPr="00ED7B02">
        <w:rPr>
          <w:rFonts w:asciiTheme="majorHAnsi" w:hAnsiTheme="majorHAnsi" w:cstheme="majorHAnsi"/>
          <w:sz w:val="26"/>
          <w:szCs w:val="26"/>
        </w:rPr>
        <w:t>dân</w:t>
      </w:r>
      <w:proofErr w:type="spellEnd"/>
      <w:r w:rsidRPr="00ED7B02">
        <w:rPr>
          <w:rFonts w:asciiTheme="majorHAnsi" w:hAnsiTheme="majorHAnsi" w:cstheme="majorHAnsi"/>
          <w:sz w:val="26"/>
          <w:szCs w:val="26"/>
        </w:rPr>
        <w:t>.</w:t>
      </w:r>
    </w:p>
    <w:p w14:paraId="646E1D0C" w14:textId="77777777" w:rsidR="000A1BEE" w:rsidRPr="00ED7B02" w:rsidRDefault="000A1BEE" w:rsidP="00B8198F">
      <w:pPr>
        <w:numPr>
          <w:ilvl w:val="0"/>
          <w:numId w:val="8"/>
        </w:numPr>
        <w:contextualSpacing/>
        <w:jc w:val="both"/>
        <w:rPr>
          <w:rFonts w:asciiTheme="majorHAnsi" w:hAnsiTheme="majorHAnsi" w:cstheme="majorHAnsi"/>
          <w:spacing w:val="-6"/>
        </w:rPr>
      </w:pPr>
      <w:proofErr w:type="spellStart"/>
      <w:r w:rsidRPr="00ED7B02">
        <w:rPr>
          <w:rFonts w:asciiTheme="majorHAnsi" w:hAnsiTheme="majorHAnsi" w:cstheme="majorHAnsi"/>
          <w:spacing w:val="-6"/>
        </w:rPr>
        <w:lastRenderedPageBreak/>
        <w:t>Thủ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phủ</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99.98%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w:t>
      </w:r>
    </w:p>
    <w:p w14:paraId="6F5D4872" w14:textId="77777777" w:rsidR="000A1BEE" w:rsidRPr="00ED7B02" w:rsidRDefault="000A1BEE" w:rsidP="00B8198F">
      <w:pPr>
        <w:numPr>
          <w:ilvl w:val="0"/>
          <w:numId w:val="8"/>
        </w:numPr>
        <w:contextualSpacing/>
        <w:jc w:val="both"/>
        <w:rPr>
          <w:rFonts w:asciiTheme="majorHAnsi" w:hAnsiTheme="majorHAnsi" w:cstheme="majorHAnsi"/>
          <w:b/>
          <w:iCs/>
        </w:rPr>
      </w:pPr>
      <w:proofErr w:type="spellStart"/>
      <w:r w:rsidRPr="00ED7B02">
        <w:rPr>
          <w:rFonts w:asciiTheme="majorHAnsi" w:hAnsiTheme="majorHAnsi" w:cstheme="majorHAnsi"/>
          <w:spacing w:val="-6"/>
        </w:rPr>
        <w:t>Nông</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thôn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hiện</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tại</w:t>
      </w:r>
      <w:proofErr w:type="spellEnd"/>
      <w:r w:rsidRPr="00ED7B02">
        <w:rPr>
          <w:rFonts w:asciiTheme="majorHAnsi" w:hAnsiTheme="majorHAnsi" w:cstheme="majorHAnsi"/>
          <w:spacing w:val="-6"/>
        </w:rPr>
        <w:t xml:space="preserve"> </w:t>
      </w:r>
      <w:proofErr w:type="spellStart"/>
      <w:r w:rsidRPr="00ED7B02">
        <w:rPr>
          <w:rFonts w:asciiTheme="majorHAnsi" w:hAnsiTheme="majorHAnsi" w:cstheme="majorHAnsi"/>
          <w:spacing w:val="-6"/>
        </w:rPr>
        <w:t>đạt</w:t>
      </w:r>
      <w:proofErr w:type="spellEnd"/>
      <w:r w:rsidRPr="00ED7B02">
        <w:rPr>
          <w:rFonts w:asciiTheme="majorHAnsi" w:hAnsiTheme="majorHAnsi" w:cstheme="majorHAnsi"/>
          <w:spacing w:val="-6"/>
        </w:rPr>
        <w:t xml:space="preserve"> 98.88% </w:t>
      </w:r>
      <w:proofErr w:type="spellStart"/>
      <w:r w:rsidRPr="00ED7B02">
        <w:rPr>
          <w:rFonts w:asciiTheme="majorHAnsi" w:hAnsiTheme="majorHAnsi" w:cstheme="majorHAnsi"/>
          <w:spacing w:val="-6"/>
        </w:rPr>
        <w:t>dân</w:t>
      </w:r>
      <w:proofErr w:type="spellEnd"/>
      <w:r w:rsidRPr="00ED7B02">
        <w:rPr>
          <w:rFonts w:asciiTheme="majorHAnsi" w:hAnsiTheme="majorHAnsi" w:cstheme="majorHAnsi"/>
          <w:spacing w:val="-6"/>
        </w:rPr>
        <w:t>.</w:t>
      </w:r>
    </w:p>
    <w:p w14:paraId="767E9710" w14:textId="6D67557D"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p w14:paraId="59F6076C"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4G (3Mbps): </w:t>
      </w:r>
      <w:proofErr w:type="spellStart"/>
      <w:r w:rsidRPr="00ED7B02">
        <w:rPr>
          <w:rFonts w:asciiTheme="majorHAnsi" w:hAnsiTheme="majorHAnsi" w:cstheme="majorHAnsi"/>
          <w:color w:val="0000FF"/>
          <w:sz w:val="26"/>
          <w:szCs w:val="26"/>
        </w:rPr>
        <w:t>Hiện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99.43% </w:t>
      </w:r>
      <w:proofErr w:type="spellStart"/>
      <w:r w:rsidRPr="00ED7B02">
        <w:rPr>
          <w:rFonts w:asciiTheme="majorHAnsi" w:hAnsiTheme="majorHAnsi" w:cstheme="majorHAnsi"/>
          <w:color w:val="0000FF"/>
          <w:sz w:val="26"/>
          <w:szCs w:val="26"/>
        </w:rPr>
        <w:t>dân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dự</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kiến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đến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cuối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năm</w:t>
      </w:r>
      <w:proofErr w:type="spellEnd"/>
      <w:r w:rsidRPr="00ED7B02">
        <w:rPr>
          <w:rFonts w:asciiTheme="majorHAnsi" w:hAnsiTheme="majorHAnsi" w:cstheme="majorHAnsi"/>
          <w:color w:val="0000FF"/>
          <w:sz w:val="26"/>
          <w:szCs w:val="26"/>
        </w:rPr>
        <w:t xml:space="preserve"> 2025 </w:t>
      </w:r>
      <w:proofErr w:type="spellStart"/>
      <w:r w:rsidRPr="00ED7B02">
        <w:rPr>
          <w:rFonts w:asciiTheme="majorHAnsi" w:hAnsiTheme="majorHAnsi" w:cstheme="majorHAnsi"/>
          <w:color w:val="0000FF"/>
          <w:sz w:val="26"/>
          <w:szCs w:val="26"/>
        </w:rPr>
        <w:t>lũy</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kế</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99.61%. 8/9 </w:t>
      </w:r>
      <w:proofErr w:type="spellStart"/>
      <w:r w:rsidRPr="00ED7B02">
        <w:rPr>
          <w:rFonts w:asciiTheme="majorHAnsi" w:hAnsiTheme="majorHAnsi" w:cstheme="majorHAnsi"/>
          <w:color w:val="0000FF"/>
          <w:sz w:val="26"/>
          <w:szCs w:val="26"/>
        </w:rPr>
        <w:t>huyện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tương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đương</w:t>
      </w:r>
      <w:proofErr w:type="spellEnd"/>
      <w:r w:rsidRPr="00ED7B02">
        <w:rPr>
          <w:rFonts w:asciiTheme="majorHAnsi" w:hAnsiTheme="majorHAnsi" w:cstheme="majorHAnsi"/>
          <w:color w:val="0000FF"/>
          <w:sz w:val="26"/>
          <w:szCs w:val="26"/>
        </w:rPr>
        <w:t xml:space="preserve"> 2G, </w:t>
      </w:r>
      <w:proofErr w:type="spellStart"/>
      <w:r w:rsidRPr="00ED7B02">
        <w:rPr>
          <w:rFonts w:asciiTheme="majorHAnsi" w:hAnsiTheme="majorHAnsi" w:cstheme="majorHAnsi"/>
          <w:color w:val="0000FF"/>
          <w:sz w:val="26"/>
          <w:szCs w:val="26"/>
        </w:rPr>
        <w:t>hết</w:t>
      </w:r>
      <w:proofErr w:type="spellEnd"/>
      <w:r w:rsidRPr="00ED7B02">
        <w:rPr>
          <w:rFonts w:asciiTheme="majorHAnsi" w:hAnsiTheme="majorHAnsi" w:cstheme="majorHAnsi"/>
          <w:color w:val="0000FF"/>
          <w:sz w:val="26"/>
          <w:szCs w:val="26"/>
        </w:rPr>
        <w:t xml:space="preserve"> 2025 9/9 </w:t>
      </w:r>
      <w:proofErr w:type="spellStart"/>
      <w:r w:rsidRPr="00ED7B02">
        <w:rPr>
          <w:rFonts w:asciiTheme="majorHAnsi" w:hAnsiTheme="majorHAnsi" w:cstheme="majorHAnsi"/>
          <w:color w:val="0000FF"/>
          <w:sz w:val="26"/>
          <w:szCs w:val="26"/>
        </w:rPr>
        <w:t>huyện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tương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đương</w:t>
      </w:r>
      <w:proofErr w:type="spellEnd"/>
      <w:r w:rsidRPr="00ED7B02">
        <w:rPr>
          <w:rFonts w:asciiTheme="majorHAnsi" w:hAnsiTheme="majorHAnsi" w:cstheme="majorHAnsi"/>
          <w:color w:val="0000FF"/>
          <w:sz w:val="26"/>
          <w:szCs w:val="26"/>
        </w:rPr>
        <w:t xml:space="preserve"> 2G.</w:t>
      </w:r>
    </w:p>
    <w:p w14:paraId="4E879E43"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Thủ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phủ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99.98%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lũy</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kế</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99.99% </w:t>
      </w:r>
      <w:proofErr w:type="spellStart"/>
      <w:r w:rsidRPr="00ED7B02">
        <w:rPr>
          <w:rFonts w:asciiTheme="majorHAnsi" w:hAnsiTheme="majorHAnsi" w:cstheme="majorHAnsi"/>
          <w:color w:val="0000FF"/>
          <w:spacing w:val="-6"/>
        </w:rPr>
        <w:t>cuối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năm</w:t>
      </w:r>
      <w:proofErr w:type="spellEnd"/>
      <w:r w:rsidRPr="00ED7B02">
        <w:rPr>
          <w:rFonts w:asciiTheme="majorHAnsi" w:hAnsiTheme="majorHAnsi" w:cstheme="majorHAnsi"/>
          <w:color w:val="0000FF"/>
          <w:spacing w:val="-6"/>
        </w:rPr>
        <w:t xml:space="preserve"> 2025.</w:t>
      </w:r>
    </w:p>
    <w:p w14:paraId="43CF5CFC"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Nông</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thôn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99.33%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lũy</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kế</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99.54% </w:t>
      </w:r>
      <w:proofErr w:type="spellStart"/>
      <w:r w:rsidRPr="00ED7B02">
        <w:rPr>
          <w:rFonts w:asciiTheme="majorHAnsi" w:hAnsiTheme="majorHAnsi" w:cstheme="majorHAnsi"/>
          <w:color w:val="0000FF"/>
          <w:spacing w:val="-6"/>
        </w:rPr>
        <w:t>cuối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năm</w:t>
      </w:r>
      <w:proofErr w:type="spellEnd"/>
      <w:r w:rsidRPr="00ED7B02">
        <w:rPr>
          <w:rFonts w:asciiTheme="majorHAnsi" w:hAnsiTheme="majorHAnsi" w:cstheme="majorHAnsi"/>
          <w:color w:val="0000FF"/>
          <w:spacing w:val="-6"/>
        </w:rPr>
        <w:t xml:space="preserve"> 2025.</w:t>
      </w:r>
    </w:p>
    <w:p w14:paraId="052F17ED"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2G </w:t>
      </w:r>
      <w:proofErr w:type="spellStart"/>
      <w:r w:rsidRPr="00ED7B02">
        <w:rPr>
          <w:rFonts w:asciiTheme="majorHAnsi" w:hAnsiTheme="majorHAnsi" w:cstheme="majorHAnsi"/>
          <w:color w:val="0000FF"/>
          <w:sz w:val="26"/>
          <w:szCs w:val="26"/>
        </w:rPr>
        <w:t>thoại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Hiện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99.68% </w:t>
      </w:r>
      <w:proofErr w:type="spellStart"/>
      <w:r w:rsidRPr="00ED7B02">
        <w:rPr>
          <w:rFonts w:asciiTheme="majorHAnsi" w:hAnsiTheme="majorHAnsi" w:cstheme="majorHAnsi"/>
          <w:color w:val="0000FF"/>
          <w:sz w:val="26"/>
          <w:szCs w:val="26"/>
        </w:rPr>
        <w:t>dân</w:t>
      </w:r>
      <w:proofErr w:type="spellEnd"/>
      <w:r w:rsidRPr="00ED7B02">
        <w:rPr>
          <w:rFonts w:asciiTheme="majorHAnsi" w:hAnsiTheme="majorHAnsi" w:cstheme="majorHAnsi"/>
          <w:color w:val="0000FF"/>
          <w:sz w:val="26"/>
          <w:szCs w:val="26"/>
        </w:rPr>
        <w:t>.</w:t>
      </w:r>
    </w:p>
    <w:p w14:paraId="7AB5938B" w14:textId="77777777" w:rsidR="009D49B9" w:rsidRPr="00ED7B02" w:rsidRDefault="009D49B9" w:rsidP="00B8198F">
      <w:pPr>
        <w:numPr>
          <w:ilvl w:val="0"/>
          <w:numId w:val="8"/>
        </w:numPr>
        <w:contextualSpacing/>
        <w:jc w:val="both"/>
        <w:rPr>
          <w:rFonts w:asciiTheme="majorHAnsi" w:hAnsiTheme="majorHAnsi" w:cstheme="majorHAnsi"/>
          <w:color w:val="0000FF"/>
          <w:spacing w:val="-6"/>
        </w:rPr>
      </w:pPr>
      <w:proofErr w:type="spellStart"/>
      <w:r w:rsidRPr="00ED7B02">
        <w:rPr>
          <w:rFonts w:asciiTheme="majorHAnsi" w:hAnsiTheme="majorHAnsi" w:cstheme="majorHAnsi"/>
          <w:color w:val="0000FF"/>
          <w:spacing w:val="-6"/>
        </w:rPr>
        <w:t>Thủ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phủ</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99.65%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w:t>
      </w:r>
    </w:p>
    <w:p w14:paraId="0578060C" w14:textId="35400987" w:rsidR="009D49B9" w:rsidRPr="00ED7B02" w:rsidRDefault="009D49B9" w:rsidP="00B8198F">
      <w:pPr>
        <w:numPr>
          <w:ilvl w:val="0"/>
          <w:numId w:val="8"/>
        </w:numPr>
        <w:contextualSpacing/>
        <w:jc w:val="both"/>
        <w:rPr>
          <w:rFonts w:asciiTheme="majorHAnsi" w:hAnsiTheme="majorHAnsi" w:cstheme="majorHAnsi"/>
          <w:b/>
          <w:iCs/>
          <w:color w:val="0000FF"/>
        </w:rPr>
      </w:pPr>
      <w:proofErr w:type="spellStart"/>
      <w:r w:rsidRPr="00ED7B02">
        <w:rPr>
          <w:rFonts w:asciiTheme="majorHAnsi" w:hAnsiTheme="majorHAnsi" w:cstheme="majorHAnsi"/>
          <w:color w:val="0000FF"/>
          <w:spacing w:val="-6"/>
        </w:rPr>
        <w:t>Nông</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thôn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hiện</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tại</w:t>
      </w:r>
      <w:proofErr w:type="spellEnd"/>
      <w:r w:rsidRPr="00ED7B02">
        <w:rPr>
          <w:rFonts w:asciiTheme="majorHAnsi" w:hAnsiTheme="majorHAnsi" w:cstheme="majorHAnsi"/>
          <w:color w:val="0000FF"/>
          <w:spacing w:val="-6"/>
        </w:rPr>
        <w:t xml:space="preserve"> </w:t>
      </w:r>
      <w:proofErr w:type="spellStart"/>
      <w:r w:rsidRPr="00ED7B02">
        <w:rPr>
          <w:rFonts w:asciiTheme="majorHAnsi" w:hAnsiTheme="majorHAnsi" w:cstheme="majorHAnsi"/>
          <w:color w:val="0000FF"/>
          <w:spacing w:val="-6"/>
        </w:rPr>
        <w:t>đạt</w:t>
      </w:r>
      <w:proofErr w:type="spellEnd"/>
      <w:r w:rsidRPr="00ED7B02">
        <w:rPr>
          <w:rFonts w:asciiTheme="majorHAnsi" w:hAnsiTheme="majorHAnsi" w:cstheme="majorHAnsi"/>
          <w:color w:val="0000FF"/>
          <w:spacing w:val="-6"/>
        </w:rPr>
        <w:t xml:space="preserve"> 99.69% </w:t>
      </w:r>
      <w:proofErr w:type="spellStart"/>
      <w:r w:rsidRPr="00ED7B02">
        <w:rPr>
          <w:rFonts w:asciiTheme="majorHAnsi" w:hAnsiTheme="majorHAnsi" w:cstheme="majorHAnsi"/>
          <w:color w:val="0000FF"/>
          <w:spacing w:val="-6"/>
        </w:rPr>
        <w:t>dân</w:t>
      </w:r>
      <w:proofErr w:type="spellEnd"/>
      <w:r w:rsidRPr="00ED7B02">
        <w:rPr>
          <w:rFonts w:asciiTheme="majorHAnsi" w:hAnsiTheme="majorHAnsi" w:cstheme="majorHAnsi"/>
          <w:color w:val="0000FF"/>
          <w:spacing w:val="-6"/>
        </w:rPr>
        <w:t>.</w:t>
      </w:r>
    </w:p>
    <w:p w14:paraId="16D68DE6" w14:textId="77777777" w:rsidR="000A1BEE" w:rsidRPr="00ED7B02" w:rsidRDefault="000A1BEE" w:rsidP="00B8198F">
      <w:pPr>
        <w:widowControl w:val="0"/>
        <w:numPr>
          <w:ilvl w:val="0"/>
          <w:numId w:val="6"/>
        </w:numPr>
        <w:ind w:left="284" w:hanging="284"/>
        <w:jc w:val="both"/>
        <w:rPr>
          <w:rFonts w:asciiTheme="majorHAnsi" w:hAnsiTheme="majorHAnsi" w:cstheme="majorHAnsi"/>
          <w:b/>
          <w:iCs/>
          <w:spacing w:val="-12"/>
        </w:rPr>
      </w:pPr>
      <w:proofErr w:type="spellStart"/>
      <w:r w:rsidRPr="00ED7B02">
        <w:rPr>
          <w:rFonts w:asciiTheme="majorHAnsi" w:hAnsiTheme="majorHAnsi" w:cstheme="majorHAnsi"/>
          <w:b/>
          <w:iCs/>
          <w:spacing w:val="-12"/>
        </w:rPr>
        <w:t>Đánh</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giá</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vùng</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phủ</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chất</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lượng</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dựa</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vào</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dữ</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liệu</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đám</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đông</w:t>
      </w:r>
      <w:proofErr w:type="spellEnd"/>
      <w:r w:rsidRPr="00ED7B02">
        <w:rPr>
          <w:rFonts w:asciiTheme="majorHAnsi" w:hAnsiTheme="majorHAnsi" w:cstheme="majorHAnsi"/>
          <w:b/>
          <w:iCs/>
          <w:spacing w:val="-12"/>
        </w:rPr>
        <w:t xml:space="preserve"> (Crowd source) </w:t>
      </w:r>
      <w:proofErr w:type="spellStart"/>
      <w:r w:rsidRPr="00ED7B02">
        <w:rPr>
          <w:rFonts w:asciiTheme="majorHAnsi" w:hAnsiTheme="majorHAnsi" w:cstheme="majorHAnsi"/>
          <w:b/>
          <w:iCs/>
          <w:spacing w:val="-12"/>
        </w:rPr>
        <w:t>của</w:t>
      </w:r>
      <w:proofErr w:type="spellEnd"/>
      <w:r w:rsidRPr="00ED7B02">
        <w:rPr>
          <w:rFonts w:asciiTheme="majorHAnsi" w:hAnsiTheme="majorHAnsi" w:cstheme="majorHAnsi"/>
          <w:b/>
          <w:iCs/>
          <w:spacing w:val="-12"/>
        </w:rPr>
        <w:t xml:space="preserve"> Umlault: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1"/>
        <w:gridCol w:w="7119"/>
      </w:tblGrid>
      <w:tr w:rsidR="009D49B9" w:rsidRPr="00ED7B02" w14:paraId="4AA4B5E9" w14:textId="77777777" w:rsidTr="009D49B9">
        <w:tc>
          <w:tcPr>
            <w:tcW w:w="7101" w:type="dxa"/>
          </w:tcPr>
          <w:p w14:paraId="4488BE73" w14:textId="77777777" w:rsidR="009D49B9" w:rsidRPr="00ED7B02" w:rsidRDefault="009D49B9" w:rsidP="009D49B9">
            <w:pPr>
              <w:widowControl w:val="0"/>
              <w:jc w:val="center"/>
              <w:rPr>
                <w:rFonts w:asciiTheme="majorHAnsi" w:hAnsiTheme="majorHAnsi" w:cstheme="majorHAnsi"/>
                <w:b/>
                <w:iCs/>
                <w:spacing w:val="-12"/>
              </w:rPr>
            </w:pPr>
            <w:proofErr w:type="spellStart"/>
            <w:r w:rsidRPr="00ED7B02">
              <w:rPr>
                <w:rFonts w:asciiTheme="majorHAnsi" w:hAnsiTheme="majorHAnsi" w:cstheme="majorHAnsi"/>
                <w:b/>
                <w:iCs/>
                <w:spacing w:val="-12"/>
              </w:rPr>
              <w:t>Đắk</w:t>
            </w:r>
            <w:proofErr w:type="spellEnd"/>
            <w:r w:rsidRPr="00ED7B02">
              <w:rPr>
                <w:rFonts w:asciiTheme="majorHAnsi" w:hAnsiTheme="majorHAnsi" w:cstheme="majorHAnsi"/>
                <w:b/>
                <w:iCs/>
                <w:spacing w:val="-12"/>
              </w:rPr>
              <w:t xml:space="preserve"> </w:t>
            </w:r>
            <w:proofErr w:type="spellStart"/>
            <w:r w:rsidRPr="00ED7B02">
              <w:rPr>
                <w:rFonts w:asciiTheme="majorHAnsi" w:hAnsiTheme="majorHAnsi" w:cstheme="majorHAnsi"/>
                <w:b/>
                <w:iCs/>
                <w:spacing w:val="-12"/>
              </w:rPr>
              <w:t>Lắk</w:t>
            </w:r>
            <w:proofErr w:type="spellEnd"/>
          </w:p>
          <w:p w14:paraId="4F2ECE87" w14:textId="1420C2F6" w:rsidR="009D49B9" w:rsidRPr="00ED7B02" w:rsidRDefault="009D49B9" w:rsidP="009D49B9">
            <w:pPr>
              <w:widowControl w:val="0"/>
              <w:jc w:val="both"/>
              <w:rPr>
                <w:rFonts w:asciiTheme="majorHAnsi" w:hAnsiTheme="majorHAnsi" w:cstheme="majorHAnsi"/>
                <w:b/>
                <w:iCs/>
                <w:spacing w:val="-12"/>
              </w:rPr>
            </w:pPr>
            <w:r w:rsidRPr="00ED7B02">
              <w:rPr>
                <w:rFonts w:asciiTheme="majorHAnsi" w:hAnsiTheme="majorHAnsi" w:cstheme="majorHAnsi"/>
                <w:b/>
              </w:rPr>
              <w:object w:dxaOrig="14440" w:dyaOrig="6613" w14:anchorId="4CFF0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pt;height:162pt" o:ole="">
                  <v:imagedata r:id="rId8" o:title=""/>
                </v:shape>
                <o:OLEObject Type="Embed" ProgID="Excel.Sheet.12" ShapeID="_x0000_i1025" DrawAspect="Content" ObjectID="_1819001789" r:id="rId9"/>
              </w:object>
            </w:r>
          </w:p>
        </w:tc>
        <w:tc>
          <w:tcPr>
            <w:tcW w:w="7119" w:type="dxa"/>
          </w:tcPr>
          <w:p w14:paraId="603BDC2D" w14:textId="77777777" w:rsidR="009D49B9" w:rsidRPr="00ED7B02" w:rsidRDefault="009D49B9" w:rsidP="009D49B9">
            <w:pPr>
              <w:widowControl w:val="0"/>
              <w:jc w:val="center"/>
              <w:rPr>
                <w:rFonts w:asciiTheme="majorHAnsi" w:hAnsiTheme="majorHAnsi" w:cstheme="majorHAnsi"/>
                <w:b/>
                <w:iCs/>
                <w:spacing w:val="-12"/>
              </w:rPr>
            </w:pPr>
            <w:proofErr w:type="spellStart"/>
            <w:r w:rsidRPr="00ED7B02">
              <w:rPr>
                <w:rFonts w:asciiTheme="majorHAnsi" w:hAnsiTheme="majorHAnsi" w:cstheme="majorHAnsi"/>
                <w:b/>
                <w:iCs/>
                <w:spacing w:val="-12"/>
              </w:rPr>
              <w:t>Phú</w:t>
            </w:r>
            <w:proofErr w:type="spellEnd"/>
            <w:r w:rsidRPr="00ED7B02">
              <w:rPr>
                <w:rFonts w:asciiTheme="majorHAnsi" w:hAnsiTheme="majorHAnsi" w:cstheme="majorHAnsi"/>
                <w:b/>
                <w:iCs/>
                <w:spacing w:val="-12"/>
              </w:rPr>
              <w:t xml:space="preserve"> Yên</w:t>
            </w:r>
          </w:p>
          <w:p w14:paraId="51B5E87C" w14:textId="429D9E64" w:rsidR="009D49B9" w:rsidRPr="00ED7B02" w:rsidRDefault="009D49B9" w:rsidP="009D49B9">
            <w:pPr>
              <w:widowControl w:val="0"/>
              <w:jc w:val="center"/>
              <w:rPr>
                <w:rFonts w:asciiTheme="majorHAnsi" w:hAnsiTheme="majorHAnsi" w:cstheme="majorHAnsi"/>
                <w:b/>
                <w:iCs/>
                <w:spacing w:val="-12"/>
              </w:rPr>
            </w:pPr>
            <w:r w:rsidRPr="00ED7B02">
              <w:rPr>
                <w:rFonts w:asciiTheme="majorHAnsi" w:hAnsiTheme="majorHAnsi" w:cstheme="majorHAnsi"/>
                <w:b/>
                <w:color w:val="0000FF"/>
              </w:rPr>
              <w:object w:dxaOrig="14440" w:dyaOrig="6613" w14:anchorId="4A53C562">
                <v:shape id="_x0000_i1026" type="#_x0000_t75" style="width:345pt;height:162pt" o:ole="">
                  <v:imagedata r:id="rId10" o:title=""/>
                </v:shape>
                <o:OLEObject Type="Embed" ProgID="Excel.Sheet.12" ShapeID="_x0000_i1026" DrawAspect="Content" ObjectID="_1819001790" r:id="rId11"/>
              </w:object>
            </w:r>
          </w:p>
        </w:tc>
      </w:tr>
    </w:tbl>
    <w:p w14:paraId="2D16F589"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Đánh</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giá</w:t>
      </w:r>
      <w:proofErr w:type="spellEnd"/>
      <w:r w:rsidRPr="00ED7B02">
        <w:rPr>
          <w:rFonts w:asciiTheme="majorHAnsi" w:hAnsiTheme="majorHAnsi" w:cstheme="majorHAnsi"/>
          <w:b/>
          <w:i/>
          <w:sz w:val="26"/>
          <w:szCs w:val="26"/>
        </w:rPr>
        <w:t>:</w:t>
      </w:r>
    </w:p>
    <w:p w14:paraId="400E69A6" w14:textId="5C948FEC" w:rsidR="000A1BEE"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p w14:paraId="03F7EEE2"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Vùng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phủ</w:t>
      </w:r>
      <w:proofErr w:type="spellEnd"/>
      <w:r w:rsidRPr="00ED7B02">
        <w:rPr>
          <w:rFonts w:asciiTheme="majorHAnsi" w:hAnsiTheme="majorHAnsi" w:cstheme="majorHAnsi"/>
          <w:bCs/>
          <w:iCs/>
          <w:sz w:val="26"/>
          <w:szCs w:val="26"/>
        </w:rPr>
        <w:t xml:space="preserve"> 4G (Time on Broadband)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DLK </w:t>
      </w:r>
      <w:proofErr w:type="spellStart"/>
      <w:r w:rsidRPr="00ED7B02">
        <w:rPr>
          <w:rFonts w:asciiTheme="majorHAnsi" w:hAnsiTheme="majorHAnsi" w:cstheme="majorHAnsi"/>
          <w:bCs/>
          <w:iCs/>
          <w:sz w:val="26"/>
          <w:szCs w:val="26"/>
        </w:rPr>
        <w:t>đạt</w:t>
      </w:r>
      <w:proofErr w:type="spellEnd"/>
      <w:r w:rsidRPr="00ED7B02">
        <w:rPr>
          <w:rFonts w:asciiTheme="majorHAnsi" w:hAnsiTheme="majorHAnsi" w:cstheme="majorHAnsi"/>
          <w:bCs/>
          <w:iCs/>
          <w:sz w:val="26"/>
          <w:szCs w:val="26"/>
        </w:rPr>
        <w:t xml:space="preserve"> 98.15%, </w:t>
      </w:r>
      <w:proofErr w:type="spellStart"/>
      <w:r w:rsidRPr="00ED7B02">
        <w:rPr>
          <w:rFonts w:asciiTheme="majorHAnsi" w:hAnsiTheme="majorHAnsi" w:cstheme="majorHAnsi"/>
          <w:bCs/>
          <w:iCs/>
          <w:sz w:val="26"/>
          <w:szCs w:val="26"/>
        </w:rPr>
        <w:t>tốt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hơn</w:t>
      </w:r>
      <w:proofErr w:type="spellEnd"/>
      <w:r w:rsidRPr="00ED7B02">
        <w:rPr>
          <w:rFonts w:asciiTheme="majorHAnsi" w:hAnsiTheme="majorHAnsi" w:cstheme="majorHAnsi"/>
          <w:bCs/>
          <w:iCs/>
          <w:sz w:val="26"/>
          <w:szCs w:val="26"/>
        </w:rPr>
        <w:t xml:space="preserve"> so </w:t>
      </w:r>
      <w:proofErr w:type="spellStart"/>
      <w:r w:rsidRPr="00ED7B02">
        <w:rPr>
          <w:rFonts w:asciiTheme="majorHAnsi" w:hAnsiTheme="majorHAnsi" w:cstheme="majorHAnsi"/>
          <w:bCs/>
          <w:iCs/>
          <w:sz w:val="26"/>
          <w:szCs w:val="26"/>
        </w:rPr>
        <w:t>với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Vinaphone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MobiFone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lần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lượt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là</w:t>
      </w:r>
      <w:proofErr w:type="spellEnd"/>
      <w:r w:rsidRPr="00ED7B02">
        <w:rPr>
          <w:rFonts w:asciiTheme="majorHAnsi" w:hAnsiTheme="majorHAnsi" w:cstheme="majorHAnsi"/>
          <w:bCs/>
          <w:iCs/>
          <w:sz w:val="26"/>
          <w:szCs w:val="26"/>
        </w:rPr>
        <w:t xml:space="preserve"> -63%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-79%.</w:t>
      </w:r>
    </w:p>
    <w:p w14:paraId="599404F4"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Tổng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 xml:space="preserve"> Umlault </w:t>
      </w:r>
      <w:proofErr w:type="spellStart"/>
      <w:r w:rsidRPr="00ED7B02">
        <w:rPr>
          <w:rFonts w:asciiTheme="majorHAnsi" w:hAnsiTheme="majorHAnsi" w:cstheme="majorHAnsi"/>
          <w:bCs/>
          <w:iCs/>
          <w:sz w:val="26"/>
          <w:szCs w:val="26"/>
        </w:rPr>
        <w:t>đạt</w:t>
      </w:r>
      <w:proofErr w:type="spellEnd"/>
      <w:r w:rsidRPr="00ED7B02">
        <w:rPr>
          <w:rFonts w:asciiTheme="majorHAnsi" w:hAnsiTheme="majorHAnsi" w:cstheme="majorHAnsi"/>
          <w:bCs/>
          <w:iCs/>
          <w:sz w:val="26"/>
          <w:szCs w:val="26"/>
        </w:rPr>
        <w:t xml:space="preserve"> 912/1000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tốt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hơn</w:t>
      </w:r>
      <w:proofErr w:type="spellEnd"/>
      <w:r w:rsidRPr="00ED7B02">
        <w:rPr>
          <w:rFonts w:asciiTheme="majorHAnsi" w:hAnsiTheme="majorHAnsi" w:cstheme="majorHAnsi"/>
          <w:bCs/>
          <w:iCs/>
          <w:sz w:val="26"/>
          <w:szCs w:val="26"/>
        </w:rPr>
        <w:t xml:space="preserve"> so </w:t>
      </w:r>
      <w:proofErr w:type="spellStart"/>
      <w:r w:rsidRPr="00ED7B02">
        <w:rPr>
          <w:rFonts w:asciiTheme="majorHAnsi" w:hAnsiTheme="majorHAnsi" w:cstheme="majorHAnsi"/>
          <w:bCs/>
          <w:iCs/>
          <w:sz w:val="26"/>
          <w:szCs w:val="26"/>
        </w:rPr>
        <w:t>với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Vinaphone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MobiFone</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lần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lượt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là</w:t>
      </w:r>
      <w:proofErr w:type="spellEnd"/>
      <w:r w:rsidRPr="00ED7B02">
        <w:rPr>
          <w:rFonts w:asciiTheme="majorHAnsi" w:hAnsiTheme="majorHAnsi" w:cstheme="majorHAnsi"/>
          <w:bCs/>
          <w:iCs/>
          <w:sz w:val="26"/>
          <w:szCs w:val="26"/>
        </w:rPr>
        <w:t xml:space="preserve"> 110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100 </w:t>
      </w:r>
      <w:proofErr w:type="spellStart"/>
      <w:r w:rsidRPr="00ED7B02">
        <w:rPr>
          <w:rFonts w:asciiTheme="majorHAnsi" w:hAnsiTheme="majorHAnsi" w:cstheme="majorHAnsi"/>
          <w:bCs/>
          <w:iCs/>
          <w:sz w:val="26"/>
          <w:szCs w:val="26"/>
        </w:rPr>
        <w:t>điểm</w:t>
      </w:r>
      <w:proofErr w:type="spellEnd"/>
      <w:r w:rsidRPr="00ED7B02">
        <w:rPr>
          <w:rFonts w:asciiTheme="majorHAnsi" w:hAnsiTheme="majorHAnsi" w:cstheme="majorHAnsi"/>
          <w:bCs/>
          <w:iCs/>
          <w:sz w:val="26"/>
          <w:szCs w:val="26"/>
        </w:rPr>
        <w:t>.</w:t>
      </w:r>
    </w:p>
    <w:p w14:paraId="5017364F" w14:textId="353F3046"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p w14:paraId="369BD3B6" w14:textId="77777777"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Vùng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phủ</w:t>
      </w:r>
      <w:proofErr w:type="spellEnd"/>
      <w:r w:rsidRPr="00ED7B02">
        <w:rPr>
          <w:rFonts w:asciiTheme="majorHAnsi" w:hAnsiTheme="majorHAnsi" w:cstheme="majorHAnsi"/>
          <w:color w:val="0000FF"/>
          <w:sz w:val="26"/>
          <w:szCs w:val="26"/>
        </w:rPr>
        <w:t xml:space="preserve"> 4G (Time on Broadband) </w:t>
      </w:r>
      <w:proofErr w:type="spellStart"/>
      <w:r w:rsidRPr="00ED7B02">
        <w:rPr>
          <w:rFonts w:asciiTheme="majorHAnsi" w:hAnsiTheme="majorHAnsi" w:cstheme="majorHAnsi"/>
          <w:color w:val="0000FF"/>
          <w:sz w:val="26"/>
          <w:szCs w:val="26"/>
        </w:rPr>
        <w:t>tại</w:t>
      </w:r>
      <w:proofErr w:type="spellEnd"/>
      <w:r w:rsidRPr="00ED7B02">
        <w:rPr>
          <w:rFonts w:asciiTheme="majorHAnsi" w:hAnsiTheme="majorHAnsi" w:cstheme="majorHAnsi"/>
          <w:color w:val="0000FF"/>
          <w:sz w:val="26"/>
          <w:szCs w:val="26"/>
        </w:rPr>
        <w:t xml:space="preserve"> PYN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98.43%, </w:t>
      </w:r>
      <w:proofErr w:type="spellStart"/>
      <w:r w:rsidRPr="00ED7B02">
        <w:rPr>
          <w:rFonts w:asciiTheme="majorHAnsi" w:hAnsiTheme="majorHAnsi" w:cstheme="majorHAnsi"/>
          <w:color w:val="0000FF"/>
          <w:sz w:val="26"/>
          <w:szCs w:val="26"/>
        </w:rPr>
        <w:t>tốt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hơn</w:t>
      </w:r>
      <w:proofErr w:type="spellEnd"/>
      <w:r w:rsidRPr="00ED7B02">
        <w:rPr>
          <w:rFonts w:asciiTheme="majorHAnsi" w:hAnsiTheme="majorHAnsi" w:cstheme="majorHAnsi"/>
          <w:color w:val="0000FF"/>
          <w:sz w:val="26"/>
          <w:szCs w:val="26"/>
        </w:rPr>
        <w:t xml:space="preserve"> so </w:t>
      </w:r>
      <w:proofErr w:type="spellStart"/>
      <w:r w:rsidRPr="00ED7B02">
        <w:rPr>
          <w:rFonts w:asciiTheme="majorHAnsi" w:hAnsiTheme="majorHAnsi" w:cstheme="majorHAnsi"/>
          <w:color w:val="0000FF"/>
          <w:sz w:val="26"/>
          <w:szCs w:val="26"/>
        </w:rPr>
        <w:t>với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Vinaphone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MobiFone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lần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lượt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là</w:t>
      </w:r>
      <w:proofErr w:type="spellEnd"/>
      <w:r w:rsidRPr="00ED7B02">
        <w:rPr>
          <w:rFonts w:asciiTheme="majorHAnsi" w:hAnsiTheme="majorHAnsi" w:cstheme="majorHAnsi"/>
          <w:color w:val="0000FF"/>
          <w:sz w:val="26"/>
          <w:szCs w:val="26"/>
        </w:rPr>
        <w:t xml:space="preserve"> -82%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-80%.</w:t>
      </w:r>
    </w:p>
    <w:p w14:paraId="1FE9D9BB" w14:textId="072AF720" w:rsidR="009D49B9" w:rsidRPr="00ED7B02" w:rsidRDefault="009D49B9" w:rsidP="00B8198F">
      <w:pPr>
        <w:pStyle w:val="ListParagraph"/>
        <w:numPr>
          <w:ilvl w:val="0"/>
          <w:numId w:val="7"/>
        </w:numPr>
        <w:ind w:left="426" w:hanging="284"/>
        <w:jc w:val="both"/>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Tổng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 xml:space="preserve"> Umlault </w:t>
      </w:r>
      <w:proofErr w:type="spellStart"/>
      <w:r w:rsidRPr="00ED7B02">
        <w:rPr>
          <w:rFonts w:asciiTheme="majorHAnsi" w:hAnsiTheme="majorHAnsi" w:cstheme="majorHAnsi"/>
          <w:color w:val="0000FF"/>
          <w:sz w:val="26"/>
          <w:szCs w:val="26"/>
        </w:rPr>
        <w:t>đạt</w:t>
      </w:r>
      <w:proofErr w:type="spellEnd"/>
      <w:r w:rsidRPr="00ED7B02">
        <w:rPr>
          <w:rFonts w:asciiTheme="majorHAnsi" w:hAnsiTheme="majorHAnsi" w:cstheme="majorHAnsi"/>
          <w:color w:val="0000FF"/>
          <w:sz w:val="26"/>
          <w:szCs w:val="26"/>
        </w:rPr>
        <w:t xml:space="preserve"> 926/1000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tốt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hơn</w:t>
      </w:r>
      <w:proofErr w:type="spellEnd"/>
      <w:r w:rsidRPr="00ED7B02">
        <w:rPr>
          <w:rFonts w:asciiTheme="majorHAnsi" w:hAnsiTheme="majorHAnsi" w:cstheme="majorHAnsi"/>
          <w:color w:val="0000FF"/>
          <w:sz w:val="26"/>
          <w:szCs w:val="26"/>
        </w:rPr>
        <w:t xml:space="preserve"> so </w:t>
      </w:r>
      <w:proofErr w:type="spellStart"/>
      <w:r w:rsidRPr="00ED7B02">
        <w:rPr>
          <w:rFonts w:asciiTheme="majorHAnsi" w:hAnsiTheme="majorHAnsi" w:cstheme="majorHAnsi"/>
          <w:color w:val="0000FF"/>
          <w:sz w:val="26"/>
          <w:szCs w:val="26"/>
        </w:rPr>
        <w:t>với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Vinaphone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MobiFone</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lần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lượt</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là</w:t>
      </w:r>
      <w:proofErr w:type="spellEnd"/>
      <w:r w:rsidRPr="00ED7B02">
        <w:rPr>
          <w:rFonts w:asciiTheme="majorHAnsi" w:hAnsiTheme="majorHAnsi" w:cstheme="majorHAnsi"/>
          <w:color w:val="0000FF"/>
          <w:sz w:val="26"/>
          <w:szCs w:val="26"/>
        </w:rPr>
        <w:t xml:space="preserve"> 174 </w:t>
      </w:r>
      <w:proofErr w:type="spellStart"/>
      <w:r w:rsidRPr="00ED7B02">
        <w:rPr>
          <w:rFonts w:asciiTheme="majorHAnsi" w:hAnsiTheme="majorHAnsi" w:cstheme="majorHAnsi"/>
          <w:color w:val="0000FF"/>
          <w:sz w:val="26"/>
          <w:szCs w:val="26"/>
        </w:rPr>
        <w:t>và</w:t>
      </w:r>
      <w:proofErr w:type="spellEnd"/>
      <w:r w:rsidRPr="00ED7B02">
        <w:rPr>
          <w:rFonts w:asciiTheme="majorHAnsi" w:hAnsiTheme="majorHAnsi" w:cstheme="majorHAnsi"/>
          <w:color w:val="0000FF"/>
          <w:sz w:val="26"/>
          <w:szCs w:val="26"/>
        </w:rPr>
        <w:t xml:space="preserve"> 107 </w:t>
      </w:r>
      <w:proofErr w:type="spellStart"/>
      <w:r w:rsidRPr="00ED7B02">
        <w:rPr>
          <w:rFonts w:asciiTheme="majorHAnsi" w:hAnsiTheme="majorHAnsi" w:cstheme="majorHAnsi"/>
          <w:color w:val="0000FF"/>
          <w:sz w:val="26"/>
          <w:szCs w:val="26"/>
        </w:rPr>
        <w:t>điểm</w:t>
      </w:r>
      <w:proofErr w:type="spellEnd"/>
      <w:r w:rsidRPr="00ED7B02">
        <w:rPr>
          <w:rFonts w:asciiTheme="majorHAnsi" w:hAnsiTheme="majorHAnsi" w:cstheme="majorHAnsi"/>
          <w:color w:val="0000FF"/>
          <w:sz w:val="26"/>
          <w:szCs w:val="26"/>
        </w:rPr>
        <w:t>.</w:t>
      </w:r>
    </w:p>
    <w:p w14:paraId="2641EC3C" w14:textId="77777777" w:rsidR="000A1BEE" w:rsidRPr="00ED7B02" w:rsidRDefault="000A1BEE" w:rsidP="00B8198F">
      <w:pPr>
        <w:pStyle w:val="ListParagraph"/>
        <w:numPr>
          <w:ilvl w:val="0"/>
          <w:numId w:val="3"/>
        </w:numPr>
        <w:spacing w:line="264" w:lineRule="auto"/>
        <w:ind w:left="851" w:hanging="284"/>
        <w:jc w:val="both"/>
        <w:rPr>
          <w:rFonts w:asciiTheme="majorHAnsi" w:hAnsiTheme="majorHAnsi" w:cstheme="majorHAnsi"/>
          <w:b/>
          <w:szCs w:val="28"/>
        </w:rPr>
      </w:pPr>
      <w:r w:rsidRPr="00ED7B02">
        <w:rPr>
          <w:rFonts w:asciiTheme="majorHAnsi" w:hAnsiTheme="majorHAnsi" w:cstheme="majorHAnsi"/>
          <w:b/>
          <w:szCs w:val="28"/>
        </w:rPr>
        <w:t xml:space="preserve">Lưu </w:t>
      </w:r>
      <w:proofErr w:type="spellStart"/>
      <w:r w:rsidRPr="00ED7B02">
        <w:rPr>
          <w:rFonts w:asciiTheme="majorHAnsi" w:hAnsiTheme="majorHAnsi" w:cstheme="majorHAnsi"/>
          <w:b/>
          <w:szCs w:val="28"/>
        </w:rPr>
        <w:t>lượng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chất</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lượng</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mạng</w:t>
      </w:r>
      <w:proofErr w:type="spellEnd"/>
      <w:r w:rsidRPr="00ED7B02">
        <w:rPr>
          <w:rFonts w:asciiTheme="majorHAnsi" w:hAnsiTheme="majorHAnsi" w:cstheme="majorHAnsi"/>
          <w:b/>
          <w:szCs w:val="28"/>
        </w:rPr>
        <w:t>:</w:t>
      </w:r>
    </w:p>
    <w:p w14:paraId="2DBB5955" w14:textId="116A3EC3"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Đắk</w:t>
      </w:r>
      <w:proofErr w:type="spellEnd"/>
      <w:r w:rsidRPr="00ED7B02">
        <w:rPr>
          <w:rFonts w:asciiTheme="majorHAnsi" w:hAnsiTheme="majorHAnsi" w:cstheme="majorHAnsi"/>
          <w:b/>
          <w:i/>
          <w:sz w:val="26"/>
          <w:szCs w:val="26"/>
        </w:rPr>
        <w:t xml:space="preserve"> Lắk:</w:t>
      </w:r>
    </w:p>
    <w:tbl>
      <w:tblPr>
        <w:tblW w:w="5000" w:type="pct"/>
        <w:tblLook w:val="04A0" w:firstRow="1" w:lastRow="0" w:firstColumn="1" w:lastColumn="0" w:noHBand="0" w:noVBand="1"/>
      </w:tblPr>
      <w:tblGrid>
        <w:gridCol w:w="1402"/>
        <w:gridCol w:w="1362"/>
        <w:gridCol w:w="1128"/>
        <w:gridCol w:w="1361"/>
        <w:gridCol w:w="1296"/>
        <w:gridCol w:w="1037"/>
        <w:gridCol w:w="818"/>
        <w:gridCol w:w="1361"/>
        <w:gridCol w:w="1296"/>
        <w:gridCol w:w="1037"/>
        <w:gridCol w:w="818"/>
        <w:gridCol w:w="9"/>
        <w:gridCol w:w="1285"/>
      </w:tblGrid>
      <w:tr w:rsidR="000A1BEE" w:rsidRPr="00ED7B02" w14:paraId="18372396" w14:textId="77777777" w:rsidTr="003966F4">
        <w:trPr>
          <w:trHeight w:val="705"/>
        </w:trPr>
        <w:tc>
          <w:tcPr>
            <w:tcW w:w="49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0E1654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lastRenderedPageBreak/>
              <w:t>DLK</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41F6E02F"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2G (Erl)</w:t>
            </w:r>
          </w:p>
        </w:tc>
        <w:tc>
          <w:tcPr>
            <w:tcW w:w="397" w:type="pct"/>
            <w:tcBorders>
              <w:top w:val="single" w:sz="4" w:space="0" w:color="auto"/>
              <w:left w:val="nil"/>
              <w:bottom w:val="single" w:sz="4" w:space="0" w:color="auto"/>
              <w:right w:val="single" w:sz="4" w:space="0" w:color="auto"/>
            </w:tcBorders>
            <w:shd w:val="clear" w:color="auto" w:fill="FFFF00"/>
            <w:vAlign w:val="center"/>
            <w:hideMark/>
          </w:tcPr>
          <w:p w14:paraId="370335EE"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HR80%</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1138B08C"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3G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46D9B078"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3G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853BB9E"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Tốc</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độ</w:t>
            </w:r>
            <w:proofErr w:type="spellEnd"/>
            <w:r w:rsidRPr="00ED7B02">
              <w:rPr>
                <w:rFonts w:asciiTheme="majorHAnsi" w:hAnsiTheme="majorHAnsi" w:cstheme="majorHAnsi"/>
                <w:b/>
                <w:bCs/>
                <w:sz w:val="16"/>
                <w:szCs w:val="16"/>
              </w:rPr>
              <w:t xml:space="preserve"> 3G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2F5175F0"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3G Peak (%)</w:t>
            </w:r>
          </w:p>
        </w:tc>
        <w:tc>
          <w:tcPr>
            <w:tcW w:w="479" w:type="pct"/>
            <w:tcBorders>
              <w:top w:val="single" w:sz="4" w:space="0" w:color="auto"/>
              <w:left w:val="nil"/>
              <w:bottom w:val="single" w:sz="4" w:space="0" w:color="auto"/>
              <w:right w:val="single" w:sz="4" w:space="0" w:color="auto"/>
            </w:tcBorders>
            <w:shd w:val="clear" w:color="auto" w:fill="FFFF00"/>
            <w:vAlign w:val="center"/>
            <w:hideMark/>
          </w:tcPr>
          <w:p w14:paraId="63265459"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thoại</w:t>
            </w:r>
            <w:proofErr w:type="spellEnd"/>
            <w:r w:rsidRPr="00ED7B02">
              <w:rPr>
                <w:rFonts w:asciiTheme="majorHAnsi" w:hAnsiTheme="majorHAnsi" w:cstheme="majorHAnsi"/>
                <w:b/>
                <w:bCs/>
                <w:sz w:val="16"/>
                <w:szCs w:val="16"/>
              </w:rPr>
              <w:t>/</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4G (Erl)</w:t>
            </w:r>
          </w:p>
        </w:tc>
        <w:tc>
          <w:tcPr>
            <w:tcW w:w="456" w:type="pct"/>
            <w:tcBorders>
              <w:top w:val="single" w:sz="4" w:space="0" w:color="auto"/>
              <w:left w:val="nil"/>
              <w:bottom w:val="single" w:sz="4" w:space="0" w:color="auto"/>
              <w:right w:val="single" w:sz="4" w:space="0" w:color="auto"/>
            </w:tcBorders>
            <w:shd w:val="clear" w:color="auto" w:fill="FFFF00"/>
            <w:vAlign w:val="center"/>
            <w:hideMark/>
          </w:tcPr>
          <w:p w14:paraId="507EC434"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4G (GB)</w:t>
            </w:r>
          </w:p>
        </w:tc>
        <w:tc>
          <w:tcPr>
            <w:tcW w:w="365" w:type="pct"/>
            <w:tcBorders>
              <w:top w:val="single" w:sz="4" w:space="0" w:color="auto"/>
              <w:left w:val="nil"/>
              <w:bottom w:val="single" w:sz="4" w:space="0" w:color="auto"/>
              <w:right w:val="single" w:sz="4" w:space="0" w:color="auto"/>
            </w:tcBorders>
            <w:shd w:val="clear" w:color="auto" w:fill="FFFF00"/>
            <w:vAlign w:val="center"/>
            <w:hideMark/>
          </w:tcPr>
          <w:p w14:paraId="2A39F1FB"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Tốc</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độ</w:t>
            </w:r>
            <w:proofErr w:type="spellEnd"/>
            <w:r w:rsidRPr="00ED7B02">
              <w:rPr>
                <w:rFonts w:asciiTheme="majorHAnsi" w:hAnsiTheme="majorHAnsi" w:cstheme="majorHAnsi"/>
                <w:b/>
                <w:bCs/>
                <w:sz w:val="16"/>
                <w:szCs w:val="16"/>
              </w:rPr>
              <w:t xml:space="preserve"> 4G (Mbps)</w:t>
            </w:r>
          </w:p>
        </w:tc>
        <w:tc>
          <w:tcPr>
            <w:tcW w:w="288" w:type="pct"/>
            <w:tcBorders>
              <w:top w:val="single" w:sz="4" w:space="0" w:color="auto"/>
              <w:left w:val="nil"/>
              <w:bottom w:val="single" w:sz="4" w:space="0" w:color="auto"/>
              <w:right w:val="single" w:sz="4" w:space="0" w:color="auto"/>
            </w:tcBorders>
            <w:shd w:val="clear" w:color="auto" w:fill="FFFF00"/>
            <w:vAlign w:val="center"/>
            <w:hideMark/>
          </w:tcPr>
          <w:p w14:paraId="0C050407"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TU 4G (%)</w:t>
            </w:r>
          </w:p>
        </w:tc>
        <w:tc>
          <w:tcPr>
            <w:tcW w:w="455" w:type="pct"/>
            <w:gridSpan w:val="2"/>
            <w:tcBorders>
              <w:top w:val="single" w:sz="4" w:space="0" w:color="auto"/>
              <w:left w:val="nil"/>
              <w:bottom w:val="single" w:sz="4" w:space="0" w:color="auto"/>
              <w:right w:val="single" w:sz="4" w:space="0" w:color="auto"/>
            </w:tcBorders>
            <w:shd w:val="clear" w:color="auto" w:fill="FFFF00"/>
            <w:vAlign w:val="center"/>
            <w:hideMark/>
          </w:tcPr>
          <w:p w14:paraId="37782BDA" w14:textId="77777777" w:rsidR="000A1BEE" w:rsidRPr="00ED7B02" w:rsidRDefault="000A1BEE" w:rsidP="00AD64E1">
            <w:pPr>
              <w:jc w:val="center"/>
              <w:rPr>
                <w:rFonts w:asciiTheme="majorHAnsi" w:hAnsiTheme="majorHAnsi" w:cstheme="majorHAnsi"/>
                <w:b/>
                <w:bCs/>
                <w:sz w:val="16"/>
                <w:szCs w:val="16"/>
              </w:rPr>
            </w:pPr>
            <w:proofErr w:type="spellStart"/>
            <w:r w:rsidRPr="00ED7B02">
              <w:rPr>
                <w:rFonts w:asciiTheme="majorHAnsi" w:hAnsiTheme="majorHAnsi" w:cstheme="majorHAnsi"/>
                <w:b/>
                <w:bCs/>
                <w:sz w:val="16"/>
                <w:szCs w:val="16"/>
              </w:rPr>
              <w:t>Tổng</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lưu</w:t>
            </w:r>
            <w:proofErr w:type="spellEnd"/>
            <w:r w:rsidRPr="00ED7B02">
              <w:rPr>
                <w:rFonts w:asciiTheme="majorHAnsi" w:hAnsiTheme="majorHAnsi" w:cstheme="majorHAnsi"/>
                <w:b/>
                <w:bCs/>
                <w:sz w:val="16"/>
                <w:szCs w:val="16"/>
              </w:rPr>
              <w:t xml:space="preserve"> </w:t>
            </w:r>
            <w:proofErr w:type="spellStart"/>
            <w:r w:rsidRPr="00ED7B02">
              <w:rPr>
                <w:rFonts w:asciiTheme="majorHAnsi" w:hAnsiTheme="majorHAnsi" w:cstheme="majorHAnsi"/>
                <w:b/>
                <w:bCs/>
                <w:sz w:val="16"/>
                <w:szCs w:val="16"/>
              </w:rPr>
              <w:t>lượng</w:t>
            </w:r>
            <w:proofErr w:type="spellEnd"/>
            <w:r w:rsidRPr="00ED7B02">
              <w:rPr>
                <w:rFonts w:asciiTheme="majorHAnsi" w:hAnsiTheme="majorHAnsi" w:cstheme="majorHAnsi"/>
                <w:b/>
                <w:bCs/>
                <w:sz w:val="16"/>
                <w:szCs w:val="16"/>
              </w:rPr>
              <w:t xml:space="preserve"> data/</w:t>
            </w:r>
            <w:proofErr w:type="spellStart"/>
            <w:r w:rsidRPr="00ED7B02">
              <w:rPr>
                <w:rFonts w:asciiTheme="majorHAnsi" w:hAnsiTheme="majorHAnsi" w:cstheme="majorHAnsi"/>
                <w:b/>
                <w:bCs/>
                <w:sz w:val="16"/>
                <w:szCs w:val="16"/>
              </w:rPr>
              <w:t>ngày</w:t>
            </w:r>
            <w:proofErr w:type="spellEnd"/>
            <w:r w:rsidRPr="00ED7B02">
              <w:rPr>
                <w:rFonts w:asciiTheme="majorHAnsi" w:hAnsiTheme="majorHAnsi" w:cstheme="majorHAnsi"/>
                <w:b/>
                <w:bCs/>
                <w:sz w:val="16"/>
                <w:szCs w:val="16"/>
              </w:rPr>
              <w:t xml:space="preserve"> 5G (GB)</w:t>
            </w:r>
          </w:p>
        </w:tc>
      </w:tr>
      <w:tr w:rsidR="000A1BEE" w:rsidRPr="00ED7B02" w14:paraId="58B03C11" w14:textId="77777777" w:rsidTr="003966F4">
        <w:trPr>
          <w:trHeight w:val="137"/>
        </w:trPr>
        <w:tc>
          <w:tcPr>
            <w:tcW w:w="493"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65CFFB8" w14:textId="77777777" w:rsidR="000A1BEE" w:rsidRPr="00ED7B02" w:rsidRDefault="000A1BEE" w:rsidP="00AD64E1">
            <w:pPr>
              <w:rPr>
                <w:rFonts w:asciiTheme="majorHAnsi" w:hAnsiTheme="majorHAnsi" w:cstheme="majorHAnsi"/>
                <w:b/>
                <w:bCs/>
                <w:sz w:val="16"/>
                <w:szCs w:val="16"/>
              </w:rPr>
            </w:pPr>
          </w:p>
        </w:tc>
        <w:tc>
          <w:tcPr>
            <w:tcW w:w="876"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08CB019A"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2G</w:t>
            </w:r>
          </w:p>
        </w:tc>
        <w:tc>
          <w:tcPr>
            <w:tcW w:w="1588"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6F09168F"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3G</w:t>
            </w:r>
          </w:p>
        </w:tc>
        <w:tc>
          <w:tcPr>
            <w:tcW w:w="1591" w:type="pct"/>
            <w:gridSpan w:val="5"/>
            <w:tcBorders>
              <w:top w:val="single" w:sz="4" w:space="0" w:color="auto"/>
              <w:left w:val="nil"/>
              <w:bottom w:val="single" w:sz="4" w:space="0" w:color="auto"/>
              <w:right w:val="single" w:sz="4" w:space="0" w:color="auto"/>
            </w:tcBorders>
            <w:shd w:val="clear" w:color="auto" w:fill="FFFF00"/>
            <w:noWrap/>
            <w:vAlign w:val="center"/>
            <w:hideMark/>
          </w:tcPr>
          <w:p w14:paraId="4AB34CD5"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4G</w:t>
            </w:r>
          </w:p>
        </w:tc>
        <w:tc>
          <w:tcPr>
            <w:tcW w:w="452" w:type="pct"/>
            <w:tcBorders>
              <w:top w:val="nil"/>
              <w:left w:val="nil"/>
              <w:bottom w:val="single" w:sz="4" w:space="0" w:color="auto"/>
              <w:right w:val="single" w:sz="4" w:space="0" w:color="auto"/>
            </w:tcBorders>
            <w:shd w:val="clear" w:color="auto" w:fill="FFFF00"/>
            <w:noWrap/>
            <w:vAlign w:val="center"/>
            <w:hideMark/>
          </w:tcPr>
          <w:p w14:paraId="5B975BF9" w14:textId="77777777" w:rsidR="000A1BEE" w:rsidRPr="00ED7B02" w:rsidRDefault="000A1BEE" w:rsidP="00AD64E1">
            <w:pPr>
              <w:jc w:val="center"/>
              <w:rPr>
                <w:rFonts w:asciiTheme="majorHAnsi" w:hAnsiTheme="majorHAnsi" w:cstheme="majorHAnsi"/>
                <w:b/>
                <w:bCs/>
                <w:sz w:val="16"/>
                <w:szCs w:val="16"/>
              </w:rPr>
            </w:pPr>
            <w:r w:rsidRPr="00ED7B02">
              <w:rPr>
                <w:rFonts w:asciiTheme="majorHAnsi" w:hAnsiTheme="majorHAnsi" w:cstheme="majorHAnsi"/>
                <w:b/>
                <w:bCs/>
                <w:sz w:val="16"/>
                <w:szCs w:val="16"/>
              </w:rPr>
              <w:t>5G</w:t>
            </w:r>
          </w:p>
        </w:tc>
      </w:tr>
      <w:tr w:rsidR="000A1BEE" w:rsidRPr="00ED7B02" w14:paraId="0A15E674"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BFD457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2025</w:t>
            </w:r>
          </w:p>
        </w:tc>
        <w:tc>
          <w:tcPr>
            <w:tcW w:w="479" w:type="pct"/>
            <w:tcBorders>
              <w:top w:val="nil"/>
              <w:left w:val="nil"/>
              <w:bottom w:val="single" w:sz="4" w:space="0" w:color="auto"/>
              <w:right w:val="single" w:sz="4" w:space="0" w:color="auto"/>
            </w:tcBorders>
            <w:noWrap/>
            <w:vAlign w:val="center"/>
            <w:hideMark/>
          </w:tcPr>
          <w:p w14:paraId="3E5FF38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31,158</w:t>
            </w:r>
          </w:p>
        </w:tc>
        <w:tc>
          <w:tcPr>
            <w:tcW w:w="397" w:type="pct"/>
            <w:tcBorders>
              <w:top w:val="nil"/>
              <w:left w:val="nil"/>
              <w:bottom w:val="single" w:sz="4" w:space="0" w:color="auto"/>
              <w:right w:val="single" w:sz="4" w:space="0" w:color="auto"/>
            </w:tcBorders>
            <w:noWrap/>
            <w:vAlign w:val="center"/>
            <w:hideMark/>
          </w:tcPr>
          <w:p w14:paraId="020D51B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54058A2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712</w:t>
            </w:r>
          </w:p>
        </w:tc>
        <w:tc>
          <w:tcPr>
            <w:tcW w:w="456" w:type="pct"/>
            <w:tcBorders>
              <w:top w:val="nil"/>
              <w:left w:val="nil"/>
              <w:bottom w:val="single" w:sz="4" w:space="0" w:color="auto"/>
              <w:right w:val="single" w:sz="4" w:space="0" w:color="auto"/>
            </w:tcBorders>
            <w:noWrap/>
            <w:vAlign w:val="center"/>
            <w:hideMark/>
          </w:tcPr>
          <w:p w14:paraId="73914F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442</w:t>
            </w:r>
          </w:p>
        </w:tc>
        <w:tc>
          <w:tcPr>
            <w:tcW w:w="365" w:type="pct"/>
            <w:tcBorders>
              <w:top w:val="nil"/>
              <w:left w:val="nil"/>
              <w:bottom w:val="single" w:sz="4" w:space="0" w:color="auto"/>
              <w:right w:val="single" w:sz="4" w:space="0" w:color="auto"/>
            </w:tcBorders>
            <w:noWrap/>
            <w:vAlign w:val="center"/>
            <w:hideMark/>
          </w:tcPr>
          <w:p w14:paraId="28AADDC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2.83</w:t>
            </w:r>
          </w:p>
        </w:tc>
        <w:tc>
          <w:tcPr>
            <w:tcW w:w="288" w:type="pct"/>
            <w:tcBorders>
              <w:top w:val="nil"/>
              <w:left w:val="nil"/>
              <w:bottom w:val="single" w:sz="4" w:space="0" w:color="auto"/>
              <w:right w:val="single" w:sz="4" w:space="0" w:color="auto"/>
            </w:tcBorders>
            <w:noWrap/>
            <w:vAlign w:val="center"/>
            <w:hideMark/>
          </w:tcPr>
          <w:p w14:paraId="3E0B79E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35</w:t>
            </w:r>
          </w:p>
        </w:tc>
        <w:tc>
          <w:tcPr>
            <w:tcW w:w="479" w:type="pct"/>
            <w:tcBorders>
              <w:top w:val="nil"/>
              <w:left w:val="nil"/>
              <w:bottom w:val="single" w:sz="4" w:space="0" w:color="auto"/>
              <w:right w:val="single" w:sz="4" w:space="0" w:color="auto"/>
            </w:tcBorders>
            <w:noWrap/>
            <w:vAlign w:val="center"/>
            <w:hideMark/>
          </w:tcPr>
          <w:p w14:paraId="595085D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24,637</w:t>
            </w:r>
          </w:p>
        </w:tc>
        <w:tc>
          <w:tcPr>
            <w:tcW w:w="456" w:type="pct"/>
            <w:tcBorders>
              <w:top w:val="nil"/>
              <w:left w:val="nil"/>
              <w:bottom w:val="single" w:sz="4" w:space="0" w:color="auto"/>
              <w:right w:val="single" w:sz="4" w:space="0" w:color="auto"/>
            </w:tcBorders>
            <w:noWrap/>
            <w:vAlign w:val="center"/>
            <w:hideMark/>
          </w:tcPr>
          <w:p w14:paraId="012C14D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406,882</w:t>
            </w:r>
          </w:p>
        </w:tc>
        <w:tc>
          <w:tcPr>
            <w:tcW w:w="365" w:type="pct"/>
            <w:tcBorders>
              <w:top w:val="nil"/>
              <w:left w:val="nil"/>
              <w:bottom w:val="single" w:sz="4" w:space="0" w:color="auto"/>
              <w:right w:val="single" w:sz="4" w:space="0" w:color="auto"/>
            </w:tcBorders>
            <w:noWrap/>
            <w:vAlign w:val="center"/>
            <w:hideMark/>
          </w:tcPr>
          <w:p w14:paraId="1327BC9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10.64</w:t>
            </w:r>
          </w:p>
        </w:tc>
        <w:tc>
          <w:tcPr>
            <w:tcW w:w="288" w:type="pct"/>
            <w:tcBorders>
              <w:top w:val="nil"/>
              <w:left w:val="nil"/>
              <w:bottom w:val="single" w:sz="4" w:space="0" w:color="auto"/>
              <w:right w:val="single" w:sz="4" w:space="0" w:color="auto"/>
            </w:tcBorders>
            <w:noWrap/>
            <w:vAlign w:val="center"/>
            <w:hideMark/>
          </w:tcPr>
          <w:p w14:paraId="7679DF5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36</w:t>
            </w:r>
          </w:p>
        </w:tc>
        <w:tc>
          <w:tcPr>
            <w:tcW w:w="455" w:type="pct"/>
            <w:gridSpan w:val="2"/>
            <w:tcBorders>
              <w:top w:val="nil"/>
              <w:left w:val="nil"/>
              <w:bottom w:val="single" w:sz="4" w:space="0" w:color="auto"/>
              <w:right w:val="single" w:sz="4" w:space="0" w:color="auto"/>
            </w:tcBorders>
            <w:noWrap/>
            <w:vAlign w:val="center"/>
            <w:hideMark/>
          </w:tcPr>
          <w:p w14:paraId="3C7907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11,989</w:t>
            </w:r>
          </w:p>
        </w:tc>
      </w:tr>
      <w:tr w:rsidR="000A1BEE" w:rsidRPr="00ED7B02" w14:paraId="503402C0"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0536A9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2024</w:t>
            </w:r>
          </w:p>
        </w:tc>
        <w:tc>
          <w:tcPr>
            <w:tcW w:w="479" w:type="pct"/>
            <w:tcBorders>
              <w:top w:val="nil"/>
              <w:left w:val="nil"/>
              <w:bottom w:val="single" w:sz="4" w:space="0" w:color="auto"/>
              <w:right w:val="single" w:sz="4" w:space="0" w:color="auto"/>
            </w:tcBorders>
            <w:noWrap/>
            <w:vAlign w:val="center"/>
            <w:hideMark/>
          </w:tcPr>
          <w:p w14:paraId="1D018CA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57,935</w:t>
            </w:r>
          </w:p>
        </w:tc>
        <w:tc>
          <w:tcPr>
            <w:tcW w:w="397" w:type="pct"/>
            <w:tcBorders>
              <w:top w:val="nil"/>
              <w:left w:val="nil"/>
              <w:bottom w:val="single" w:sz="4" w:space="0" w:color="auto"/>
              <w:right w:val="single" w:sz="4" w:space="0" w:color="auto"/>
            </w:tcBorders>
            <w:noWrap/>
            <w:vAlign w:val="center"/>
            <w:hideMark/>
          </w:tcPr>
          <w:p w14:paraId="5F7CDBF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26</w:t>
            </w:r>
          </w:p>
        </w:tc>
        <w:tc>
          <w:tcPr>
            <w:tcW w:w="479" w:type="pct"/>
            <w:tcBorders>
              <w:top w:val="nil"/>
              <w:left w:val="nil"/>
              <w:bottom w:val="single" w:sz="4" w:space="0" w:color="auto"/>
              <w:right w:val="single" w:sz="4" w:space="0" w:color="auto"/>
            </w:tcBorders>
            <w:noWrap/>
            <w:vAlign w:val="center"/>
            <w:hideMark/>
          </w:tcPr>
          <w:p w14:paraId="540EBC7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1,319</w:t>
            </w:r>
          </w:p>
        </w:tc>
        <w:tc>
          <w:tcPr>
            <w:tcW w:w="456" w:type="pct"/>
            <w:tcBorders>
              <w:top w:val="nil"/>
              <w:left w:val="nil"/>
              <w:bottom w:val="single" w:sz="4" w:space="0" w:color="auto"/>
              <w:right w:val="single" w:sz="4" w:space="0" w:color="auto"/>
            </w:tcBorders>
            <w:noWrap/>
            <w:vAlign w:val="center"/>
            <w:hideMark/>
          </w:tcPr>
          <w:p w14:paraId="5461DEA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587</w:t>
            </w:r>
          </w:p>
        </w:tc>
        <w:tc>
          <w:tcPr>
            <w:tcW w:w="365" w:type="pct"/>
            <w:tcBorders>
              <w:top w:val="nil"/>
              <w:left w:val="nil"/>
              <w:bottom w:val="single" w:sz="4" w:space="0" w:color="auto"/>
              <w:right w:val="single" w:sz="4" w:space="0" w:color="auto"/>
            </w:tcBorders>
            <w:noWrap/>
            <w:vAlign w:val="center"/>
            <w:hideMark/>
          </w:tcPr>
          <w:p w14:paraId="49A68A7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2.90</w:t>
            </w:r>
          </w:p>
        </w:tc>
        <w:tc>
          <w:tcPr>
            <w:tcW w:w="288" w:type="pct"/>
            <w:tcBorders>
              <w:top w:val="nil"/>
              <w:left w:val="nil"/>
              <w:bottom w:val="single" w:sz="4" w:space="0" w:color="auto"/>
              <w:right w:val="single" w:sz="4" w:space="0" w:color="auto"/>
            </w:tcBorders>
            <w:noWrap/>
            <w:vAlign w:val="center"/>
            <w:hideMark/>
          </w:tcPr>
          <w:p w14:paraId="151A2DF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40</w:t>
            </w:r>
          </w:p>
        </w:tc>
        <w:tc>
          <w:tcPr>
            <w:tcW w:w="479" w:type="pct"/>
            <w:tcBorders>
              <w:top w:val="nil"/>
              <w:left w:val="nil"/>
              <w:bottom w:val="single" w:sz="4" w:space="0" w:color="auto"/>
              <w:right w:val="single" w:sz="4" w:space="0" w:color="auto"/>
            </w:tcBorders>
            <w:noWrap/>
            <w:vAlign w:val="center"/>
            <w:hideMark/>
          </w:tcPr>
          <w:p w14:paraId="2861AAC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11,588</w:t>
            </w:r>
          </w:p>
        </w:tc>
        <w:tc>
          <w:tcPr>
            <w:tcW w:w="456" w:type="pct"/>
            <w:tcBorders>
              <w:top w:val="nil"/>
              <w:left w:val="nil"/>
              <w:bottom w:val="single" w:sz="4" w:space="0" w:color="auto"/>
              <w:right w:val="single" w:sz="4" w:space="0" w:color="auto"/>
            </w:tcBorders>
            <w:noWrap/>
            <w:vAlign w:val="center"/>
            <w:hideMark/>
          </w:tcPr>
          <w:p w14:paraId="45E0820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395,238</w:t>
            </w:r>
          </w:p>
        </w:tc>
        <w:tc>
          <w:tcPr>
            <w:tcW w:w="365" w:type="pct"/>
            <w:tcBorders>
              <w:top w:val="nil"/>
              <w:left w:val="nil"/>
              <w:bottom w:val="single" w:sz="4" w:space="0" w:color="auto"/>
              <w:right w:val="single" w:sz="4" w:space="0" w:color="auto"/>
            </w:tcBorders>
            <w:noWrap/>
            <w:vAlign w:val="center"/>
            <w:hideMark/>
          </w:tcPr>
          <w:p w14:paraId="50E9578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8.16</w:t>
            </w:r>
          </w:p>
        </w:tc>
        <w:tc>
          <w:tcPr>
            <w:tcW w:w="288" w:type="pct"/>
            <w:tcBorders>
              <w:top w:val="nil"/>
              <w:left w:val="nil"/>
              <w:bottom w:val="single" w:sz="4" w:space="0" w:color="auto"/>
              <w:right w:val="single" w:sz="4" w:space="0" w:color="auto"/>
            </w:tcBorders>
            <w:noWrap/>
            <w:vAlign w:val="center"/>
            <w:hideMark/>
          </w:tcPr>
          <w:p w14:paraId="22CFC21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55" w:type="pct"/>
            <w:gridSpan w:val="2"/>
            <w:tcBorders>
              <w:top w:val="nil"/>
              <w:left w:val="nil"/>
              <w:bottom w:val="single" w:sz="4" w:space="0" w:color="auto"/>
              <w:right w:val="single" w:sz="4" w:space="0" w:color="auto"/>
            </w:tcBorders>
            <w:noWrap/>
            <w:vAlign w:val="center"/>
            <w:hideMark/>
          </w:tcPr>
          <w:p w14:paraId="1755C35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44D40A6" w14:textId="77777777" w:rsidTr="003966F4">
        <w:trPr>
          <w:trHeight w:val="137"/>
        </w:trPr>
        <w:tc>
          <w:tcPr>
            <w:tcW w:w="493" w:type="pct"/>
            <w:tcBorders>
              <w:top w:val="nil"/>
              <w:left w:val="single" w:sz="4" w:space="0" w:color="auto"/>
              <w:bottom w:val="single" w:sz="4" w:space="0" w:color="auto"/>
              <w:right w:val="single" w:sz="4" w:space="0" w:color="auto"/>
            </w:tcBorders>
            <w:noWrap/>
            <w:vAlign w:val="center"/>
            <w:hideMark/>
          </w:tcPr>
          <w:p w14:paraId="765A5C4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2023</w:t>
            </w:r>
          </w:p>
        </w:tc>
        <w:tc>
          <w:tcPr>
            <w:tcW w:w="479" w:type="pct"/>
            <w:tcBorders>
              <w:top w:val="nil"/>
              <w:left w:val="nil"/>
              <w:bottom w:val="single" w:sz="4" w:space="0" w:color="auto"/>
              <w:right w:val="single" w:sz="4" w:space="0" w:color="auto"/>
            </w:tcBorders>
            <w:noWrap/>
            <w:vAlign w:val="center"/>
            <w:hideMark/>
          </w:tcPr>
          <w:p w14:paraId="039342E0"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64,094</w:t>
            </w:r>
          </w:p>
        </w:tc>
        <w:tc>
          <w:tcPr>
            <w:tcW w:w="397" w:type="pct"/>
            <w:tcBorders>
              <w:top w:val="nil"/>
              <w:left w:val="nil"/>
              <w:bottom w:val="single" w:sz="4" w:space="0" w:color="auto"/>
              <w:right w:val="single" w:sz="4" w:space="0" w:color="auto"/>
            </w:tcBorders>
            <w:noWrap/>
            <w:vAlign w:val="center"/>
            <w:hideMark/>
          </w:tcPr>
          <w:p w14:paraId="437943A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29</w:t>
            </w:r>
          </w:p>
        </w:tc>
        <w:tc>
          <w:tcPr>
            <w:tcW w:w="479" w:type="pct"/>
            <w:tcBorders>
              <w:top w:val="nil"/>
              <w:left w:val="nil"/>
              <w:bottom w:val="single" w:sz="4" w:space="0" w:color="auto"/>
              <w:right w:val="single" w:sz="4" w:space="0" w:color="auto"/>
            </w:tcBorders>
            <w:noWrap/>
            <w:vAlign w:val="center"/>
            <w:hideMark/>
          </w:tcPr>
          <w:p w14:paraId="1E24FA9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2,523</w:t>
            </w:r>
          </w:p>
        </w:tc>
        <w:tc>
          <w:tcPr>
            <w:tcW w:w="456" w:type="pct"/>
            <w:tcBorders>
              <w:top w:val="nil"/>
              <w:left w:val="nil"/>
              <w:bottom w:val="single" w:sz="4" w:space="0" w:color="auto"/>
              <w:right w:val="single" w:sz="4" w:space="0" w:color="auto"/>
            </w:tcBorders>
            <w:noWrap/>
            <w:vAlign w:val="center"/>
            <w:hideMark/>
          </w:tcPr>
          <w:p w14:paraId="0BAE510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1,421</w:t>
            </w:r>
          </w:p>
        </w:tc>
        <w:tc>
          <w:tcPr>
            <w:tcW w:w="365" w:type="pct"/>
            <w:tcBorders>
              <w:top w:val="nil"/>
              <w:left w:val="nil"/>
              <w:bottom w:val="single" w:sz="4" w:space="0" w:color="auto"/>
              <w:right w:val="single" w:sz="4" w:space="0" w:color="auto"/>
            </w:tcBorders>
            <w:noWrap/>
            <w:vAlign w:val="center"/>
            <w:hideMark/>
          </w:tcPr>
          <w:p w14:paraId="3967D2D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2.76</w:t>
            </w:r>
          </w:p>
        </w:tc>
        <w:tc>
          <w:tcPr>
            <w:tcW w:w="288" w:type="pct"/>
            <w:tcBorders>
              <w:top w:val="nil"/>
              <w:left w:val="nil"/>
              <w:bottom w:val="single" w:sz="4" w:space="0" w:color="auto"/>
              <w:right w:val="single" w:sz="4" w:space="0" w:color="auto"/>
            </w:tcBorders>
            <w:noWrap/>
            <w:vAlign w:val="center"/>
            <w:hideMark/>
          </w:tcPr>
          <w:p w14:paraId="5F102C4A"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44</w:t>
            </w:r>
          </w:p>
        </w:tc>
        <w:tc>
          <w:tcPr>
            <w:tcW w:w="479" w:type="pct"/>
            <w:tcBorders>
              <w:top w:val="nil"/>
              <w:left w:val="nil"/>
              <w:bottom w:val="single" w:sz="4" w:space="0" w:color="auto"/>
              <w:right w:val="single" w:sz="4" w:space="0" w:color="auto"/>
            </w:tcBorders>
            <w:noWrap/>
            <w:vAlign w:val="center"/>
            <w:hideMark/>
          </w:tcPr>
          <w:p w14:paraId="0A7FF6D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11,778</w:t>
            </w:r>
          </w:p>
        </w:tc>
        <w:tc>
          <w:tcPr>
            <w:tcW w:w="456" w:type="pct"/>
            <w:tcBorders>
              <w:top w:val="nil"/>
              <w:left w:val="nil"/>
              <w:bottom w:val="single" w:sz="4" w:space="0" w:color="auto"/>
              <w:right w:val="single" w:sz="4" w:space="0" w:color="auto"/>
            </w:tcBorders>
            <w:noWrap/>
            <w:vAlign w:val="center"/>
            <w:hideMark/>
          </w:tcPr>
          <w:p w14:paraId="6A2D556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391,002</w:t>
            </w:r>
          </w:p>
        </w:tc>
        <w:tc>
          <w:tcPr>
            <w:tcW w:w="365" w:type="pct"/>
            <w:tcBorders>
              <w:top w:val="nil"/>
              <w:left w:val="nil"/>
              <w:bottom w:val="single" w:sz="4" w:space="0" w:color="auto"/>
              <w:right w:val="single" w:sz="4" w:space="0" w:color="auto"/>
            </w:tcBorders>
            <w:noWrap/>
            <w:vAlign w:val="center"/>
            <w:hideMark/>
          </w:tcPr>
          <w:p w14:paraId="6832D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5.89</w:t>
            </w:r>
          </w:p>
        </w:tc>
        <w:tc>
          <w:tcPr>
            <w:tcW w:w="288" w:type="pct"/>
            <w:tcBorders>
              <w:top w:val="nil"/>
              <w:left w:val="nil"/>
              <w:bottom w:val="single" w:sz="4" w:space="0" w:color="auto"/>
              <w:right w:val="single" w:sz="4" w:space="0" w:color="auto"/>
            </w:tcBorders>
            <w:noWrap/>
            <w:vAlign w:val="center"/>
            <w:hideMark/>
          </w:tcPr>
          <w:p w14:paraId="0156AE97"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54</w:t>
            </w:r>
          </w:p>
        </w:tc>
        <w:tc>
          <w:tcPr>
            <w:tcW w:w="455" w:type="pct"/>
            <w:gridSpan w:val="2"/>
            <w:tcBorders>
              <w:top w:val="nil"/>
              <w:left w:val="nil"/>
              <w:bottom w:val="single" w:sz="4" w:space="0" w:color="auto"/>
              <w:right w:val="single" w:sz="4" w:space="0" w:color="auto"/>
            </w:tcBorders>
            <w:noWrap/>
            <w:vAlign w:val="center"/>
            <w:hideMark/>
          </w:tcPr>
          <w:p w14:paraId="7574938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61C295D7"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72B5D6C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 xml:space="preserve">So </w:t>
            </w:r>
            <w:proofErr w:type="spellStart"/>
            <w:r w:rsidRPr="00ED7B02">
              <w:rPr>
                <w:rFonts w:asciiTheme="majorHAnsi" w:hAnsiTheme="majorHAnsi" w:cstheme="majorHAnsi"/>
                <w:sz w:val="16"/>
                <w:szCs w:val="16"/>
              </w:rPr>
              <w:t>sánh</w:t>
            </w:r>
            <w:proofErr w:type="spellEnd"/>
            <w:r w:rsidRPr="00ED7B02">
              <w:rPr>
                <w:rFonts w:asciiTheme="majorHAnsi" w:hAnsiTheme="majorHAnsi" w:cstheme="majorHAnsi"/>
                <w:sz w:val="16"/>
                <w:szCs w:val="16"/>
              </w:rPr>
              <w:t xml:space="preserve"> </w:t>
            </w:r>
            <w:proofErr w:type="spellStart"/>
            <w:r w:rsidRPr="00ED7B02">
              <w:rPr>
                <w:rFonts w:asciiTheme="majorHAnsi" w:hAnsiTheme="majorHAnsi" w:cstheme="majorHAnsi"/>
                <w:sz w:val="16"/>
                <w:szCs w:val="16"/>
              </w:rPr>
              <w:t>năm</w:t>
            </w:r>
            <w:proofErr w:type="spellEnd"/>
            <w:r w:rsidRPr="00ED7B02">
              <w:rPr>
                <w:rFonts w:asciiTheme="majorHAnsi" w:hAnsiTheme="majorHAnsi" w:cstheme="majorHAnsi"/>
                <w:sz w:val="16"/>
                <w:szCs w:val="16"/>
              </w:rPr>
              <w:t xml:space="preserve"> 2024</w:t>
            </w:r>
          </w:p>
        </w:tc>
        <w:tc>
          <w:tcPr>
            <w:tcW w:w="479" w:type="pct"/>
            <w:tcBorders>
              <w:top w:val="nil"/>
              <w:left w:val="nil"/>
              <w:bottom w:val="single" w:sz="4" w:space="0" w:color="auto"/>
              <w:right w:val="single" w:sz="4" w:space="0" w:color="auto"/>
            </w:tcBorders>
            <w:noWrap/>
            <w:vAlign w:val="center"/>
            <w:hideMark/>
          </w:tcPr>
          <w:p w14:paraId="44FD6C2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397" w:type="pct"/>
            <w:tcBorders>
              <w:top w:val="nil"/>
              <w:left w:val="nil"/>
              <w:bottom w:val="single" w:sz="4" w:space="0" w:color="auto"/>
              <w:right w:val="single" w:sz="4" w:space="0" w:color="auto"/>
            </w:tcBorders>
            <w:noWrap/>
            <w:vAlign w:val="center"/>
            <w:hideMark/>
          </w:tcPr>
          <w:p w14:paraId="492B08A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-47%</w:t>
            </w:r>
          </w:p>
        </w:tc>
        <w:tc>
          <w:tcPr>
            <w:tcW w:w="479" w:type="pct"/>
            <w:tcBorders>
              <w:top w:val="nil"/>
              <w:left w:val="nil"/>
              <w:bottom w:val="single" w:sz="4" w:space="0" w:color="auto"/>
              <w:right w:val="single" w:sz="4" w:space="0" w:color="auto"/>
            </w:tcBorders>
            <w:noWrap/>
            <w:vAlign w:val="center"/>
            <w:hideMark/>
          </w:tcPr>
          <w:p w14:paraId="12F8E65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-46%</w:t>
            </w:r>
          </w:p>
        </w:tc>
        <w:tc>
          <w:tcPr>
            <w:tcW w:w="456" w:type="pct"/>
            <w:tcBorders>
              <w:top w:val="nil"/>
              <w:left w:val="nil"/>
              <w:bottom w:val="single" w:sz="4" w:space="0" w:color="auto"/>
              <w:right w:val="single" w:sz="4" w:space="0" w:color="auto"/>
            </w:tcBorders>
            <w:noWrap/>
            <w:vAlign w:val="center"/>
            <w:hideMark/>
          </w:tcPr>
          <w:p w14:paraId="71AA278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-25%</w:t>
            </w:r>
          </w:p>
        </w:tc>
        <w:tc>
          <w:tcPr>
            <w:tcW w:w="365" w:type="pct"/>
            <w:tcBorders>
              <w:top w:val="nil"/>
              <w:left w:val="nil"/>
              <w:bottom w:val="single" w:sz="4" w:space="0" w:color="auto"/>
              <w:right w:val="single" w:sz="4" w:space="0" w:color="auto"/>
            </w:tcBorders>
            <w:noWrap/>
            <w:vAlign w:val="center"/>
            <w:hideMark/>
          </w:tcPr>
          <w:p w14:paraId="27BAF9D3"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w:t>
            </w:r>
          </w:p>
        </w:tc>
        <w:tc>
          <w:tcPr>
            <w:tcW w:w="288" w:type="pct"/>
            <w:tcBorders>
              <w:top w:val="nil"/>
              <w:left w:val="nil"/>
              <w:bottom w:val="single" w:sz="4" w:space="0" w:color="auto"/>
              <w:right w:val="single" w:sz="4" w:space="0" w:color="auto"/>
            </w:tcBorders>
            <w:noWrap/>
            <w:vAlign w:val="center"/>
            <w:hideMark/>
          </w:tcPr>
          <w:p w14:paraId="4B0EEBB1"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-14%</w:t>
            </w:r>
          </w:p>
        </w:tc>
        <w:tc>
          <w:tcPr>
            <w:tcW w:w="479" w:type="pct"/>
            <w:tcBorders>
              <w:top w:val="nil"/>
              <w:left w:val="nil"/>
              <w:bottom w:val="single" w:sz="4" w:space="0" w:color="auto"/>
              <w:right w:val="single" w:sz="4" w:space="0" w:color="auto"/>
            </w:tcBorders>
            <w:noWrap/>
            <w:vAlign w:val="center"/>
            <w:hideMark/>
          </w:tcPr>
          <w:p w14:paraId="1674CF8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113%</w:t>
            </w:r>
          </w:p>
        </w:tc>
        <w:tc>
          <w:tcPr>
            <w:tcW w:w="456" w:type="pct"/>
            <w:tcBorders>
              <w:top w:val="nil"/>
              <w:left w:val="nil"/>
              <w:bottom w:val="single" w:sz="4" w:space="0" w:color="auto"/>
              <w:right w:val="single" w:sz="4" w:space="0" w:color="auto"/>
            </w:tcBorders>
            <w:noWrap/>
            <w:vAlign w:val="center"/>
            <w:hideMark/>
          </w:tcPr>
          <w:p w14:paraId="1A4B1D6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365" w:type="pct"/>
            <w:tcBorders>
              <w:top w:val="nil"/>
              <w:left w:val="nil"/>
              <w:bottom w:val="single" w:sz="4" w:space="0" w:color="auto"/>
              <w:right w:val="single" w:sz="4" w:space="0" w:color="auto"/>
            </w:tcBorders>
            <w:noWrap/>
            <w:vAlign w:val="center"/>
            <w:hideMark/>
          </w:tcPr>
          <w:p w14:paraId="4EB4CA3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30%</w:t>
            </w:r>
          </w:p>
        </w:tc>
        <w:tc>
          <w:tcPr>
            <w:tcW w:w="288" w:type="pct"/>
            <w:tcBorders>
              <w:top w:val="nil"/>
              <w:left w:val="nil"/>
              <w:bottom w:val="single" w:sz="4" w:space="0" w:color="auto"/>
              <w:right w:val="single" w:sz="4" w:space="0" w:color="auto"/>
            </w:tcBorders>
            <w:noWrap/>
            <w:vAlign w:val="center"/>
            <w:hideMark/>
          </w:tcPr>
          <w:p w14:paraId="08BDB3B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-23%</w:t>
            </w:r>
          </w:p>
        </w:tc>
        <w:tc>
          <w:tcPr>
            <w:tcW w:w="455" w:type="pct"/>
            <w:gridSpan w:val="2"/>
            <w:tcBorders>
              <w:top w:val="nil"/>
              <w:left w:val="nil"/>
              <w:bottom w:val="single" w:sz="4" w:space="0" w:color="auto"/>
              <w:right w:val="single" w:sz="4" w:space="0" w:color="auto"/>
            </w:tcBorders>
            <w:noWrap/>
            <w:vAlign w:val="center"/>
            <w:hideMark/>
          </w:tcPr>
          <w:p w14:paraId="70A414E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r w:rsidR="000A1BEE" w:rsidRPr="00ED7B02" w14:paraId="19C82345" w14:textId="77777777" w:rsidTr="003966F4">
        <w:trPr>
          <w:trHeight w:val="258"/>
        </w:trPr>
        <w:tc>
          <w:tcPr>
            <w:tcW w:w="493" w:type="pct"/>
            <w:tcBorders>
              <w:top w:val="nil"/>
              <w:left w:val="single" w:sz="4" w:space="0" w:color="auto"/>
              <w:bottom w:val="single" w:sz="4" w:space="0" w:color="auto"/>
              <w:right w:val="single" w:sz="4" w:space="0" w:color="auto"/>
            </w:tcBorders>
            <w:vAlign w:val="center"/>
            <w:hideMark/>
          </w:tcPr>
          <w:p w14:paraId="00FB54AB"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 xml:space="preserve">So </w:t>
            </w:r>
            <w:proofErr w:type="spellStart"/>
            <w:r w:rsidRPr="00ED7B02">
              <w:rPr>
                <w:rFonts w:asciiTheme="majorHAnsi" w:hAnsiTheme="majorHAnsi" w:cstheme="majorHAnsi"/>
                <w:sz w:val="16"/>
                <w:szCs w:val="16"/>
              </w:rPr>
              <w:t>sánh</w:t>
            </w:r>
            <w:proofErr w:type="spellEnd"/>
            <w:r w:rsidRPr="00ED7B02">
              <w:rPr>
                <w:rFonts w:asciiTheme="majorHAnsi" w:hAnsiTheme="majorHAnsi" w:cstheme="majorHAnsi"/>
                <w:sz w:val="16"/>
                <w:szCs w:val="16"/>
              </w:rPr>
              <w:t xml:space="preserve"> </w:t>
            </w:r>
            <w:proofErr w:type="spellStart"/>
            <w:r w:rsidRPr="00ED7B02">
              <w:rPr>
                <w:rFonts w:asciiTheme="majorHAnsi" w:hAnsiTheme="majorHAnsi" w:cstheme="majorHAnsi"/>
                <w:sz w:val="16"/>
                <w:szCs w:val="16"/>
              </w:rPr>
              <w:t>năm</w:t>
            </w:r>
            <w:proofErr w:type="spellEnd"/>
            <w:r w:rsidRPr="00ED7B02">
              <w:rPr>
                <w:rFonts w:asciiTheme="majorHAnsi" w:hAnsiTheme="majorHAnsi" w:cstheme="majorHAnsi"/>
                <w:sz w:val="16"/>
                <w:szCs w:val="16"/>
              </w:rPr>
              <w:t xml:space="preserve"> 2023</w:t>
            </w:r>
          </w:p>
        </w:tc>
        <w:tc>
          <w:tcPr>
            <w:tcW w:w="479" w:type="pct"/>
            <w:tcBorders>
              <w:top w:val="nil"/>
              <w:left w:val="nil"/>
              <w:bottom w:val="single" w:sz="4" w:space="0" w:color="auto"/>
              <w:right w:val="single" w:sz="4" w:space="0" w:color="auto"/>
            </w:tcBorders>
            <w:noWrap/>
            <w:vAlign w:val="center"/>
            <w:hideMark/>
          </w:tcPr>
          <w:p w14:paraId="44EBC564"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-51%</w:t>
            </w:r>
          </w:p>
        </w:tc>
        <w:tc>
          <w:tcPr>
            <w:tcW w:w="397" w:type="pct"/>
            <w:tcBorders>
              <w:top w:val="nil"/>
              <w:left w:val="nil"/>
              <w:bottom w:val="single" w:sz="4" w:space="0" w:color="auto"/>
              <w:right w:val="single" w:sz="4" w:space="0" w:color="auto"/>
            </w:tcBorders>
            <w:noWrap/>
            <w:vAlign w:val="center"/>
            <w:hideMark/>
          </w:tcPr>
          <w:p w14:paraId="240059AF"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-52%</w:t>
            </w:r>
          </w:p>
        </w:tc>
        <w:tc>
          <w:tcPr>
            <w:tcW w:w="479" w:type="pct"/>
            <w:tcBorders>
              <w:top w:val="nil"/>
              <w:left w:val="nil"/>
              <w:bottom w:val="single" w:sz="4" w:space="0" w:color="auto"/>
              <w:right w:val="single" w:sz="4" w:space="0" w:color="auto"/>
            </w:tcBorders>
            <w:noWrap/>
            <w:vAlign w:val="center"/>
            <w:hideMark/>
          </w:tcPr>
          <w:p w14:paraId="3C7D510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-72%</w:t>
            </w:r>
          </w:p>
        </w:tc>
        <w:tc>
          <w:tcPr>
            <w:tcW w:w="456" w:type="pct"/>
            <w:tcBorders>
              <w:top w:val="nil"/>
              <w:left w:val="nil"/>
              <w:bottom w:val="single" w:sz="4" w:space="0" w:color="auto"/>
              <w:right w:val="single" w:sz="4" w:space="0" w:color="auto"/>
            </w:tcBorders>
            <w:noWrap/>
            <w:vAlign w:val="center"/>
            <w:hideMark/>
          </w:tcPr>
          <w:p w14:paraId="2E9AA488"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-69%</w:t>
            </w:r>
          </w:p>
        </w:tc>
        <w:tc>
          <w:tcPr>
            <w:tcW w:w="365" w:type="pct"/>
            <w:tcBorders>
              <w:top w:val="nil"/>
              <w:left w:val="nil"/>
              <w:bottom w:val="single" w:sz="4" w:space="0" w:color="auto"/>
              <w:right w:val="single" w:sz="4" w:space="0" w:color="auto"/>
            </w:tcBorders>
            <w:noWrap/>
            <w:vAlign w:val="center"/>
            <w:hideMark/>
          </w:tcPr>
          <w:p w14:paraId="7DA6BC36"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w:t>
            </w:r>
          </w:p>
        </w:tc>
        <w:tc>
          <w:tcPr>
            <w:tcW w:w="288" w:type="pct"/>
            <w:tcBorders>
              <w:top w:val="nil"/>
              <w:left w:val="nil"/>
              <w:bottom w:val="single" w:sz="4" w:space="0" w:color="auto"/>
              <w:right w:val="single" w:sz="4" w:space="0" w:color="auto"/>
            </w:tcBorders>
            <w:noWrap/>
            <w:vAlign w:val="center"/>
            <w:hideMark/>
          </w:tcPr>
          <w:p w14:paraId="008F566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-22%</w:t>
            </w:r>
          </w:p>
        </w:tc>
        <w:tc>
          <w:tcPr>
            <w:tcW w:w="479" w:type="pct"/>
            <w:tcBorders>
              <w:top w:val="nil"/>
              <w:left w:val="nil"/>
              <w:bottom w:val="single" w:sz="4" w:space="0" w:color="auto"/>
              <w:right w:val="single" w:sz="4" w:space="0" w:color="auto"/>
            </w:tcBorders>
            <w:noWrap/>
            <w:vAlign w:val="center"/>
            <w:hideMark/>
          </w:tcPr>
          <w:p w14:paraId="15F2B81D"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109%</w:t>
            </w:r>
          </w:p>
        </w:tc>
        <w:tc>
          <w:tcPr>
            <w:tcW w:w="456" w:type="pct"/>
            <w:tcBorders>
              <w:top w:val="nil"/>
              <w:left w:val="nil"/>
              <w:bottom w:val="single" w:sz="4" w:space="0" w:color="auto"/>
              <w:right w:val="single" w:sz="4" w:space="0" w:color="auto"/>
            </w:tcBorders>
            <w:noWrap/>
            <w:vAlign w:val="center"/>
            <w:hideMark/>
          </w:tcPr>
          <w:p w14:paraId="1B8DEC55"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4%</w:t>
            </w:r>
          </w:p>
        </w:tc>
        <w:tc>
          <w:tcPr>
            <w:tcW w:w="365" w:type="pct"/>
            <w:tcBorders>
              <w:top w:val="nil"/>
              <w:left w:val="nil"/>
              <w:bottom w:val="single" w:sz="4" w:space="0" w:color="auto"/>
              <w:right w:val="single" w:sz="4" w:space="0" w:color="auto"/>
            </w:tcBorders>
            <w:noWrap/>
            <w:vAlign w:val="center"/>
            <w:hideMark/>
          </w:tcPr>
          <w:p w14:paraId="2EB035E9"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81%</w:t>
            </w:r>
          </w:p>
        </w:tc>
        <w:tc>
          <w:tcPr>
            <w:tcW w:w="288" w:type="pct"/>
            <w:tcBorders>
              <w:top w:val="nil"/>
              <w:left w:val="nil"/>
              <w:bottom w:val="single" w:sz="4" w:space="0" w:color="auto"/>
              <w:right w:val="single" w:sz="4" w:space="0" w:color="auto"/>
            </w:tcBorders>
            <w:noWrap/>
            <w:vAlign w:val="center"/>
            <w:hideMark/>
          </w:tcPr>
          <w:p w14:paraId="3910F03E"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-33%</w:t>
            </w:r>
          </w:p>
        </w:tc>
        <w:tc>
          <w:tcPr>
            <w:tcW w:w="455" w:type="pct"/>
            <w:gridSpan w:val="2"/>
            <w:tcBorders>
              <w:top w:val="nil"/>
              <w:left w:val="nil"/>
              <w:bottom w:val="single" w:sz="4" w:space="0" w:color="auto"/>
              <w:right w:val="single" w:sz="4" w:space="0" w:color="auto"/>
            </w:tcBorders>
            <w:noWrap/>
            <w:vAlign w:val="center"/>
            <w:hideMark/>
          </w:tcPr>
          <w:p w14:paraId="59DD4C62" w14:textId="77777777" w:rsidR="000A1BEE" w:rsidRPr="00ED7B02" w:rsidRDefault="000A1BEE" w:rsidP="00AD64E1">
            <w:pPr>
              <w:jc w:val="center"/>
              <w:rPr>
                <w:rFonts w:asciiTheme="majorHAnsi" w:hAnsiTheme="majorHAnsi" w:cstheme="majorHAnsi"/>
                <w:sz w:val="16"/>
                <w:szCs w:val="16"/>
              </w:rPr>
            </w:pPr>
            <w:r w:rsidRPr="00ED7B02">
              <w:rPr>
                <w:rFonts w:asciiTheme="majorHAnsi" w:hAnsiTheme="majorHAnsi" w:cstheme="majorHAnsi"/>
                <w:sz w:val="16"/>
                <w:szCs w:val="16"/>
              </w:rPr>
              <w:t>0</w:t>
            </w:r>
          </w:p>
        </w:tc>
      </w:tr>
    </w:tbl>
    <w:p w14:paraId="1BE7CBF0" w14:textId="2BD8DC17" w:rsidR="009D49B9" w:rsidRPr="00ED7B02" w:rsidRDefault="009D49B9" w:rsidP="009D49B9">
      <w:pPr>
        <w:pStyle w:val="ListParagraph"/>
        <w:widowControl w:val="0"/>
        <w:ind w:left="0"/>
        <w:jc w:val="both"/>
        <w:rPr>
          <w:rFonts w:asciiTheme="majorHAnsi" w:hAnsiTheme="majorHAnsi" w:cstheme="majorHAnsi"/>
          <w:b/>
          <w:i/>
          <w:sz w:val="26"/>
          <w:szCs w:val="26"/>
        </w:rPr>
      </w:pPr>
      <w:proofErr w:type="spellStart"/>
      <w:r w:rsidRPr="00ED7B02">
        <w:rPr>
          <w:rFonts w:asciiTheme="majorHAnsi" w:hAnsiTheme="majorHAnsi" w:cstheme="majorHAnsi"/>
          <w:b/>
          <w:i/>
          <w:sz w:val="26"/>
          <w:szCs w:val="26"/>
        </w:rPr>
        <w:t>Tại</w:t>
      </w:r>
      <w:proofErr w:type="spellEnd"/>
      <w:r w:rsidRPr="00ED7B02">
        <w:rPr>
          <w:rFonts w:asciiTheme="majorHAnsi" w:hAnsiTheme="majorHAnsi" w:cstheme="majorHAnsi"/>
          <w:b/>
          <w:i/>
          <w:sz w:val="26"/>
          <w:szCs w:val="26"/>
        </w:rPr>
        <w:t xml:space="preserve"> </w:t>
      </w:r>
      <w:proofErr w:type="spellStart"/>
      <w:r w:rsidRPr="00ED7B02">
        <w:rPr>
          <w:rFonts w:asciiTheme="majorHAnsi" w:hAnsiTheme="majorHAnsi" w:cstheme="majorHAnsi"/>
          <w:b/>
          <w:i/>
          <w:sz w:val="26"/>
          <w:szCs w:val="26"/>
        </w:rPr>
        <w:t>Phú</w:t>
      </w:r>
      <w:proofErr w:type="spellEnd"/>
      <w:r w:rsidRPr="00ED7B02">
        <w:rPr>
          <w:rFonts w:asciiTheme="majorHAnsi" w:hAnsiTheme="majorHAnsi" w:cstheme="majorHAnsi"/>
          <w:b/>
          <w:i/>
          <w:sz w:val="26"/>
          <w:szCs w:val="26"/>
        </w:rPr>
        <w:t xml:space="preserve"> Yên:</w:t>
      </w:r>
    </w:p>
    <w:tbl>
      <w:tblPr>
        <w:tblW w:w="5022" w:type="pct"/>
        <w:tblInd w:w="-147" w:type="dxa"/>
        <w:tblLook w:val="04A0" w:firstRow="1" w:lastRow="0" w:firstColumn="1" w:lastColumn="0" w:noHBand="0" w:noVBand="1"/>
      </w:tblPr>
      <w:tblGrid>
        <w:gridCol w:w="1471"/>
        <w:gridCol w:w="1148"/>
        <w:gridCol w:w="1197"/>
        <w:gridCol w:w="1437"/>
        <w:gridCol w:w="1372"/>
        <w:gridCol w:w="1095"/>
        <w:gridCol w:w="878"/>
        <w:gridCol w:w="1438"/>
        <w:gridCol w:w="1372"/>
        <w:gridCol w:w="1095"/>
        <w:gridCol w:w="878"/>
        <w:gridCol w:w="892"/>
      </w:tblGrid>
      <w:tr w:rsidR="009D49B9" w:rsidRPr="00ED7B02" w14:paraId="60A8E2F7" w14:textId="77777777" w:rsidTr="00AD64E1">
        <w:trPr>
          <w:trHeight w:val="666"/>
        </w:trPr>
        <w:tc>
          <w:tcPr>
            <w:tcW w:w="5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0716A3"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PYN</w:t>
            </w:r>
          </w:p>
        </w:tc>
        <w:tc>
          <w:tcPr>
            <w:tcW w:w="403" w:type="pct"/>
            <w:tcBorders>
              <w:top w:val="single" w:sz="4" w:space="0" w:color="auto"/>
              <w:left w:val="nil"/>
              <w:bottom w:val="single" w:sz="4" w:space="0" w:color="auto"/>
              <w:right w:val="single" w:sz="4" w:space="0" w:color="auto"/>
            </w:tcBorders>
            <w:shd w:val="clear" w:color="auto" w:fill="FFFF00"/>
            <w:vAlign w:val="center"/>
            <w:hideMark/>
          </w:tcPr>
          <w:p w14:paraId="5EFC4CEB"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2G (Erl)</w:t>
            </w:r>
          </w:p>
        </w:tc>
        <w:tc>
          <w:tcPr>
            <w:tcW w:w="420" w:type="pct"/>
            <w:tcBorders>
              <w:top w:val="single" w:sz="4" w:space="0" w:color="auto"/>
              <w:left w:val="nil"/>
              <w:bottom w:val="single" w:sz="4" w:space="0" w:color="auto"/>
              <w:right w:val="single" w:sz="4" w:space="0" w:color="auto"/>
            </w:tcBorders>
            <w:shd w:val="clear" w:color="auto" w:fill="FFFF00"/>
            <w:vAlign w:val="center"/>
            <w:hideMark/>
          </w:tcPr>
          <w:p w14:paraId="101FCE2F"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HR80%</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2F358963"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3G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33E46A2A"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3G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5CC9A6DF"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Tốc</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độ</w:t>
            </w:r>
            <w:proofErr w:type="spellEnd"/>
            <w:r w:rsidRPr="00ED7B02">
              <w:rPr>
                <w:rFonts w:asciiTheme="majorHAnsi" w:hAnsiTheme="majorHAnsi" w:cstheme="majorHAnsi"/>
                <w:b/>
                <w:bCs/>
                <w:color w:val="0000FF"/>
                <w:sz w:val="16"/>
                <w:szCs w:val="16"/>
              </w:rPr>
              <w:t xml:space="preserve"> 3G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3F139C24"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3G Peak (%)</w:t>
            </w:r>
          </w:p>
        </w:tc>
        <w:tc>
          <w:tcPr>
            <w:tcW w:w="504" w:type="pct"/>
            <w:tcBorders>
              <w:top w:val="single" w:sz="4" w:space="0" w:color="auto"/>
              <w:left w:val="nil"/>
              <w:bottom w:val="single" w:sz="4" w:space="0" w:color="auto"/>
              <w:right w:val="single" w:sz="4" w:space="0" w:color="auto"/>
            </w:tcBorders>
            <w:shd w:val="clear" w:color="auto" w:fill="FFFF00"/>
            <w:vAlign w:val="center"/>
            <w:hideMark/>
          </w:tcPr>
          <w:p w14:paraId="6E59F6D4"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thoại</w:t>
            </w:r>
            <w:proofErr w:type="spellEnd"/>
            <w:r w:rsidRPr="00ED7B02">
              <w:rPr>
                <w:rFonts w:asciiTheme="majorHAnsi" w:hAnsiTheme="majorHAnsi" w:cstheme="majorHAnsi"/>
                <w:b/>
                <w:bCs/>
                <w:color w:val="0000FF"/>
                <w:sz w:val="16"/>
                <w:szCs w:val="16"/>
              </w:rPr>
              <w:t>/</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4G (Erl)</w:t>
            </w:r>
          </w:p>
        </w:tc>
        <w:tc>
          <w:tcPr>
            <w:tcW w:w="481" w:type="pct"/>
            <w:tcBorders>
              <w:top w:val="single" w:sz="4" w:space="0" w:color="auto"/>
              <w:left w:val="nil"/>
              <w:bottom w:val="single" w:sz="4" w:space="0" w:color="auto"/>
              <w:right w:val="single" w:sz="4" w:space="0" w:color="auto"/>
            </w:tcBorders>
            <w:shd w:val="clear" w:color="auto" w:fill="FFFF00"/>
            <w:vAlign w:val="center"/>
            <w:hideMark/>
          </w:tcPr>
          <w:p w14:paraId="0C5F167C"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4G (GB)</w:t>
            </w:r>
          </w:p>
        </w:tc>
        <w:tc>
          <w:tcPr>
            <w:tcW w:w="384" w:type="pct"/>
            <w:tcBorders>
              <w:top w:val="single" w:sz="4" w:space="0" w:color="auto"/>
              <w:left w:val="nil"/>
              <w:bottom w:val="single" w:sz="4" w:space="0" w:color="auto"/>
              <w:right w:val="single" w:sz="4" w:space="0" w:color="auto"/>
            </w:tcBorders>
            <w:shd w:val="clear" w:color="auto" w:fill="FFFF00"/>
            <w:vAlign w:val="center"/>
            <w:hideMark/>
          </w:tcPr>
          <w:p w14:paraId="36EE4314"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Tốc</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độ</w:t>
            </w:r>
            <w:proofErr w:type="spellEnd"/>
            <w:r w:rsidRPr="00ED7B02">
              <w:rPr>
                <w:rFonts w:asciiTheme="majorHAnsi" w:hAnsiTheme="majorHAnsi" w:cstheme="majorHAnsi"/>
                <w:b/>
                <w:bCs/>
                <w:color w:val="0000FF"/>
                <w:sz w:val="16"/>
                <w:szCs w:val="16"/>
              </w:rPr>
              <w:t xml:space="preserve"> 4G (Mbps)</w:t>
            </w:r>
          </w:p>
        </w:tc>
        <w:tc>
          <w:tcPr>
            <w:tcW w:w="307" w:type="pct"/>
            <w:tcBorders>
              <w:top w:val="single" w:sz="4" w:space="0" w:color="auto"/>
              <w:left w:val="nil"/>
              <w:bottom w:val="single" w:sz="4" w:space="0" w:color="auto"/>
              <w:right w:val="single" w:sz="4" w:space="0" w:color="auto"/>
            </w:tcBorders>
            <w:shd w:val="clear" w:color="auto" w:fill="FFFF00"/>
            <w:vAlign w:val="center"/>
            <w:hideMark/>
          </w:tcPr>
          <w:p w14:paraId="6D901A4C"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TU 4G (%)</w:t>
            </w:r>
          </w:p>
        </w:tc>
        <w:tc>
          <w:tcPr>
            <w:tcW w:w="308" w:type="pct"/>
            <w:tcBorders>
              <w:top w:val="single" w:sz="4" w:space="0" w:color="auto"/>
              <w:left w:val="nil"/>
              <w:bottom w:val="single" w:sz="4" w:space="0" w:color="auto"/>
              <w:right w:val="single" w:sz="4" w:space="0" w:color="auto"/>
            </w:tcBorders>
            <w:shd w:val="clear" w:color="auto" w:fill="FFFF00"/>
            <w:vAlign w:val="center"/>
            <w:hideMark/>
          </w:tcPr>
          <w:p w14:paraId="4C4DD31D" w14:textId="77777777" w:rsidR="009D49B9" w:rsidRPr="00ED7B02" w:rsidRDefault="009D49B9" w:rsidP="00AD64E1">
            <w:pPr>
              <w:jc w:val="center"/>
              <w:rPr>
                <w:rFonts w:asciiTheme="majorHAnsi" w:hAnsiTheme="majorHAnsi" w:cstheme="majorHAnsi"/>
                <w:b/>
                <w:bCs/>
                <w:color w:val="0000FF"/>
                <w:sz w:val="16"/>
                <w:szCs w:val="16"/>
              </w:rPr>
            </w:pPr>
            <w:proofErr w:type="spellStart"/>
            <w:r w:rsidRPr="00ED7B02">
              <w:rPr>
                <w:rFonts w:asciiTheme="majorHAnsi" w:hAnsiTheme="majorHAnsi" w:cstheme="majorHAnsi"/>
                <w:b/>
                <w:bCs/>
                <w:color w:val="0000FF"/>
                <w:sz w:val="16"/>
                <w:szCs w:val="16"/>
              </w:rPr>
              <w:t>Tổng</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lưu</w:t>
            </w:r>
            <w:proofErr w:type="spellEnd"/>
            <w:r w:rsidRPr="00ED7B02">
              <w:rPr>
                <w:rFonts w:asciiTheme="majorHAnsi" w:hAnsiTheme="majorHAnsi" w:cstheme="majorHAnsi"/>
                <w:b/>
                <w:bCs/>
                <w:color w:val="0000FF"/>
                <w:sz w:val="16"/>
                <w:szCs w:val="16"/>
              </w:rPr>
              <w:t xml:space="preserve"> </w:t>
            </w:r>
            <w:proofErr w:type="spellStart"/>
            <w:r w:rsidRPr="00ED7B02">
              <w:rPr>
                <w:rFonts w:asciiTheme="majorHAnsi" w:hAnsiTheme="majorHAnsi" w:cstheme="majorHAnsi"/>
                <w:b/>
                <w:bCs/>
                <w:color w:val="0000FF"/>
                <w:sz w:val="16"/>
                <w:szCs w:val="16"/>
              </w:rPr>
              <w:t>lượng</w:t>
            </w:r>
            <w:proofErr w:type="spellEnd"/>
            <w:r w:rsidRPr="00ED7B02">
              <w:rPr>
                <w:rFonts w:asciiTheme="majorHAnsi" w:hAnsiTheme="majorHAnsi" w:cstheme="majorHAnsi"/>
                <w:b/>
                <w:bCs/>
                <w:color w:val="0000FF"/>
                <w:sz w:val="16"/>
                <w:szCs w:val="16"/>
              </w:rPr>
              <w:t xml:space="preserve"> data/</w:t>
            </w:r>
            <w:proofErr w:type="spellStart"/>
            <w:r w:rsidRPr="00ED7B02">
              <w:rPr>
                <w:rFonts w:asciiTheme="majorHAnsi" w:hAnsiTheme="majorHAnsi" w:cstheme="majorHAnsi"/>
                <w:b/>
                <w:bCs/>
                <w:color w:val="0000FF"/>
                <w:sz w:val="16"/>
                <w:szCs w:val="16"/>
              </w:rPr>
              <w:t>ngày</w:t>
            </w:r>
            <w:proofErr w:type="spellEnd"/>
            <w:r w:rsidRPr="00ED7B02">
              <w:rPr>
                <w:rFonts w:asciiTheme="majorHAnsi" w:hAnsiTheme="majorHAnsi" w:cstheme="majorHAnsi"/>
                <w:b/>
                <w:bCs/>
                <w:color w:val="0000FF"/>
                <w:sz w:val="16"/>
                <w:szCs w:val="16"/>
              </w:rPr>
              <w:t xml:space="preserve"> 5G (GB)</w:t>
            </w:r>
          </w:p>
        </w:tc>
      </w:tr>
      <w:tr w:rsidR="009D49B9" w:rsidRPr="00ED7B02" w14:paraId="46313643" w14:textId="77777777" w:rsidTr="00AD64E1">
        <w:trPr>
          <w:trHeight w:val="129"/>
        </w:trPr>
        <w:tc>
          <w:tcPr>
            <w:tcW w:w="516" w:type="pct"/>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A17F8FE" w14:textId="77777777" w:rsidR="009D49B9" w:rsidRPr="00ED7B02" w:rsidRDefault="009D49B9" w:rsidP="00AD64E1">
            <w:pPr>
              <w:rPr>
                <w:rFonts w:asciiTheme="majorHAnsi" w:hAnsiTheme="majorHAnsi" w:cstheme="majorHAnsi"/>
                <w:b/>
                <w:bCs/>
                <w:color w:val="0000FF"/>
                <w:sz w:val="16"/>
                <w:szCs w:val="16"/>
              </w:rPr>
            </w:pPr>
          </w:p>
        </w:tc>
        <w:tc>
          <w:tcPr>
            <w:tcW w:w="823" w:type="pct"/>
            <w:gridSpan w:val="2"/>
            <w:tcBorders>
              <w:top w:val="single" w:sz="4" w:space="0" w:color="auto"/>
              <w:left w:val="nil"/>
              <w:bottom w:val="single" w:sz="4" w:space="0" w:color="auto"/>
              <w:right w:val="single" w:sz="4" w:space="0" w:color="auto"/>
            </w:tcBorders>
            <w:shd w:val="clear" w:color="auto" w:fill="FFFF00"/>
            <w:noWrap/>
            <w:vAlign w:val="center"/>
            <w:hideMark/>
          </w:tcPr>
          <w:p w14:paraId="14B80B42"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2G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7394946D"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3G</w:t>
            </w:r>
          </w:p>
        </w:tc>
        <w:tc>
          <w:tcPr>
            <w:tcW w:w="1677" w:type="pct"/>
            <w:gridSpan w:val="4"/>
            <w:tcBorders>
              <w:top w:val="single" w:sz="4" w:space="0" w:color="auto"/>
              <w:left w:val="nil"/>
              <w:bottom w:val="single" w:sz="4" w:space="0" w:color="auto"/>
              <w:right w:val="single" w:sz="4" w:space="0" w:color="auto"/>
            </w:tcBorders>
            <w:shd w:val="clear" w:color="auto" w:fill="FFFF00"/>
            <w:noWrap/>
            <w:vAlign w:val="center"/>
            <w:hideMark/>
          </w:tcPr>
          <w:p w14:paraId="260F154E"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4G</w:t>
            </w:r>
          </w:p>
        </w:tc>
        <w:tc>
          <w:tcPr>
            <w:tcW w:w="308" w:type="pct"/>
            <w:tcBorders>
              <w:top w:val="nil"/>
              <w:left w:val="nil"/>
              <w:bottom w:val="single" w:sz="4" w:space="0" w:color="auto"/>
              <w:right w:val="single" w:sz="4" w:space="0" w:color="auto"/>
            </w:tcBorders>
            <w:shd w:val="clear" w:color="auto" w:fill="FFFF00"/>
            <w:noWrap/>
            <w:vAlign w:val="center"/>
            <w:hideMark/>
          </w:tcPr>
          <w:p w14:paraId="2BB126FB" w14:textId="77777777" w:rsidR="009D49B9" w:rsidRPr="00ED7B02" w:rsidRDefault="009D49B9" w:rsidP="00AD64E1">
            <w:pPr>
              <w:jc w:val="center"/>
              <w:rPr>
                <w:rFonts w:asciiTheme="majorHAnsi" w:hAnsiTheme="majorHAnsi" w:cstheme="majorHAnsi"/>
                <w:b/>
                <w:bCs/>
                <w:color w:val="0000FF"/>
                <w:sz w:val="16"/>
                <w:szCs w:val="16"/>
              </w:rPr>
            </w:pPr>
            <w:r w:rsidRPr="00ED7B02">
              <w:rPr>
                <w:rFonts w:asciiTheme="majorHAnsi" w:hAnsiTheme="majorHAnsi" w:cstheme="majorHAnsi"/>
                <w:b/>
                <w:bCs/>
                <w:color w:val="0000FF"/>
                <w:sz w:val="16"/>
                <w:szCs w:val="16"/>
              </w:rPr>
              <w:t>5G</w:t>
            </w:r>
          </w:p>
        </w:tc>
      </w:tr>
      <w:tr w:rsidR="009D49B9" w:rsidRPr="00ED7B02" w14:paraId="12127BD8"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8FB82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2025</w:t>
            </w:r>
          </w:p>
        </w:tc>
        <w:tc>
          <w:tcPr>
            <w:tcW w:w="403" w:type="pct"/>
            <w:tcBorders>
              <w:top w:val="nil"/>
              <w:left w:val="nil"/>
              <w:bottom w:val="single" w:sz="4" w:space="0" w:color="auto"/>
              <w:right w:val="single" w:sz="4" w:space="0" w:color="auto"/>
            </w:tcBorders>
            <w:noWrap/>
            <w:vAlign w:val="center"/>
            <w:hideMark/>
          </w:tcPr>
          <w:p w14:paraId="13C3B02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18,916</w:t>
            </w:r>
          </w:p>
        </w:tc>
        <w:tc>
          <w:tcPr>
            <w:tcW w:w="420" w:type="pct"/>
            <w:tcBorders>
              <w:top w:val="nil"/>
              <w:left w:val="nil"/>
              <w:bottom w:val="single" w:sz="4" w:space="0" w:color="auto"/>
              <w:right w:val="single" w:sz="4" w:space="0" w:color="auto"/>
            </w:tcBorders>
            <w:noWrap/>
            <w:vAlign w:val="center"/>
            <w:hideMark/>
          </w:tcPr>
          <w:p w14:paraId="55488CC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13</w:t>
            </w:r>
          </w:p>
        </w:tc>
        <w:tc>
          <w:tcPr>
            <w:tcW w:w="504" w:type="pct"/>
            <w:tcBorders>
              <w:top w:val="nil"/>
              <w:left w:val="nil"/>
              <w:bottom w:val="single" w:sz="4" w:space="0" w:color="auto"/>
              <w:right w:val="single" w:sz="4" w:space="0" w:color="auto"/>
            </w:tcBorders>
            <w:noWrap/>
            <w:vAlign w:val="center"/>
            <w:hideMark/>
          </w:tcPr>
          <w:p w14:paraId="5B4D56E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542</w:t>
            </w:r>
          </w:p>
        </w:tc>
        <w:tc>
          <w:tcPr>
            <w:tcW w:w="481" w:type="pct"/>
            <w:tcBorders>
              <w:top w:val="nil"/>
              <w:left w:val="nil"/>
              <w:bottom w:val="single" w:sz="4" w:space="0" w:color="auto"/>
              <w:right w:val="single" w:sz="4" w:space="0" w:color="auto"/>
            </w:tcBorders>
            <w:noWrap/>
            <w:vAlign w:val="center"/>
            <w:hideMark/>
          </w:tcPr>
          <w:p w14:paraId="410BC6F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w:t>
            </w:r>
          </w:p>
        </w:tc>
        <w:tc>
          <w:tcPr>
            <w:tcW w:w="384" w:type="pct"/>
            <w:tcBorders>
              <w:top w:val="nil"/>
              <w:left w:val="nil"/>
              <w:bottom w:val="single" w:sz="4" w:space="0" w:color="auto"/>
              <w:right w:val="single" w:sz="4" w:space="0" w:color="auto"/>
            </w:tcBorders>
            <w:noWrap/>
            <w:vAlign w:val="center"/>
            <w:hideMark/>
          </w:tcPr>
          <w:p w14:paraId="7BDDC76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2.90</w:t>
            </w:r>
          </w:p>
        </w:tc>
        <w:tc>
          <w:tcPr>
            <w:tcW w:w="307" w:type="pct"/>
            <w:tcBorders>
              <w:top w:val="nil"/>
              <w:left w:val="nil"/>
              <w:bottom w:val="single" w:sz="4" w:space="0" w:color="auto"/>
              <w:right w:val="single" w:sz="4" w:space="0" w:color="auto"/>
            </w:tcBorders>
            <w:noWrap/>
            <w:vAlign w:val="center"/>
            <w:hideMark/>
          </w:tcPr>
          <w:p w14:paraId="06379F0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22</w:t>
            </w:r>
          </w:p>
        </w:tc>
        <w:tc>
          <w:tcPr>
            <w:tcW w:w="504" w:type="pct"/>
            <w:tcBorders>
              <w:top w:val="nil"/>
              <w:left w:val="nil"/>
              <w:bottom w:val="single" w:sz="4" w:space="0" w:color="auto"/>
              <w:right w:val="single" w:sz="4" w:space="0" w:color="auto"/>
            </w:tcBorders>
            <w:noWrap/>
            <w:vAlign w:val="center"/>
            <w:hideMark/>
          </w:tcPr>
          <w:p w14:paraId="1EDD671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16,397</w:t>
            </w:r>
          </w:p>
        </w:tc>
        <w:tc>
          <w:tcPr>
            <w:tcW w:w="481" w:type="pct"/>
            <w:tcBorders>
              <w:top w:val="nil"/>
              <w:left w:val="nil"/>
              <w:bottom w:val="single" w:sz="4" w:space="0" w:color="auto"/>
              <w:right w:val="single" w:sz="4" w:space="0" w:color="auto"/>
            </w:tcBorders>
            <w:noWrap/>
            <w:vAlign w:val="center"/>
            <w:hideMark/>
          </w:tcPr>
          <w:p w14:paraId="2EC91ED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140,212</w:t>
            </w:r>
          </w:p>
        </w:tc>
        <w:tc>
          <w:tcPr>
            <w:tcW w:w="384" w:type="pct"/>
            <w:tcBorders>
              <w:top w:val="nil"/>
              <w:left w:val="nil"/>
              <w:bottom w:val="single" w:sz="4" w:space="0" w:color="auto"/>
              <w:right w:val="single" w:sz="4" w:space="0" w:color="auto"/>
            </w:tcBorders>
            <w:noWrap/>
            <w:vAlign w:val="center"/>
            <w:hideMark/>
          </w:tcPr>
          <w:p w14:paraId="74B037F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20.65</w:t>
            </w:r>
          </w:p>
        </w:tc>
        <w:tc>
          <w:tcPr>
            <w:tcW w:w="307" w:type="pct"/>
            <w:tcBorders>
              <w:top w:val="nil"/>
              <w:left w:val="nil"/>
              <w:bottom w:val="single" w:sz="4" w:space="0" w:color="auto"/>
              <w:right w:val="single" w:sz="4" w:space="0" w:color="auto"/>
            </w:tcBorders>
            <w:noWrap/>
            <w:vAlign w:val="center"/>
            <w:hideMark/>
          </w:tcPr>
          <w:p w14:paraId="27605BE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26</w:t>
            </w:r>
          </w:p>
        </w:tc>
        <w:tc>
          <w:tcPr>
            <w:tcW w:w="308" w:type="pct"/>
            <w:tcBorders>
              <w:top w:val="nil"/>
              <w:left w:val="nil"/>
              <w:bottom w:val="single" w:sz="4" w:space="0" w:color="auto"/>
              <w:right w:val="single" w:sz="4" w:space="0" w:color="auto"/>
            </w:tcBorders>
            <w:noWrap/>
            <w:vAlign w:val="center"/>
            <w:hideMark/>
          </w:tcPr>
          <w:p w14:paraId="36B3280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5,627</w:t>
            </w:r>
          </w:p>
        </w:tc>
      </w:tr>
      <w:tr w:rsidR="009D49B9" w:rsidRPr="00ED7B02" w14:paraId="05209FC1"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6A25B9E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2024</w:t>
            </w:r>
          </w:p>
        </w:tc>
        <w:tc>
          <w:tcPr>
            <w:tcW w:w="403" w:type="pct"/>
            <w:tcBorders>
              <w:top w:val="nil"/>
              <w:left w:val="nil"/>
              <w:bottom w:val="single" w:sz="4" w:space="0" w:color="auto"/>
              <w:right w:val="single" w:sz="4" w:space="0" w:color="auto"/>
            </w:tcBorders>
            <w:noWrap/>
            <w:vAlign w:val="center"/>
            <w:hideMark/>
          </w:tcPr>
          <w:p w14:paraId="4459A1BE"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33,674</w:t>
            </w:r>
          </w:p>
        </w:tc>
        <w:tc>
          <w:tcPr>
            <w:tcW w:w="420" w:type="pct"/>
            <w:tcBorders>
              <w:top w:val="nil"/>
              <w:left w:val="nil"/>
              <w:bottom w:val="single" w:sz="4" w:space="0" w:color="auto"/>
              <w:right w:val="single" w:sz="4" w:space="0" w:color="auto"/>
            </w:tcBorders>
            <w:noWrap/>
            <w:vAlign w:val="center"/>
            <w:hideMark/>
          </w:tcPr>
          <w:p w14:paraId="3D9ED32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11179D4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2,001</w:t>
            </w:r>
          </w:p>
        </w:tc>
        <w:tc>
          <w:tcPr>
            <w:tcW w:w="481" w:type="pct"/>
            <w:tcBorders>
              <w:top w:val="nil"/>
              <w:left w:val="nil"/>
              <w:bottom w:val="single" w:sz="4" w:space="0" w:color="auto"/>
              <w:right w:val="single" w:sz="4" w:space="0" w:color="auto"/>
            </w:tcBorders>
            <w:noWrap/>
            <w:vAlign w:val="center"/>
            <w:hideMark/>
          </w:tcPr>
          <w:p w14:paraId="51F91D9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426</w:t>
            </w:r>
          </w:p>
        </w:tc>
        <w:tc>
          <w:tcPr>
            <w:tcW w:w="384" w:type="pct"/>
            <w:tcBorders>
              <w:top w:val="nil"/>
              <w:left w:val="nil"/>
              <w:bottom w:val="single" w:sz="4" w:space="0" w:color="auto"/>
              <w:right w:val="single" w:sz="4" w:space="0" w:color="auto"/>
            </w:tcBorders>
            <w:noWrap/>
            <w:vAlign w:val="center"/>
            <w:hideMark/>
          </w:tcPr>
          <w:p w14:paraId="5CF0BB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3.03</w:t>
            </w:r>
          </w:p>
        </w:tc>
        <w:tc>
          <w:tcPr>
            <w:tcW w:w="307" w:type="pct"/>
            <w:tcBorders>
              <w:top w:val="nil"/>
              <w:left w:val="nil"/>
              <w:bottom w:val="single" w:sz="4" w:space="0" w:color="auto"/>
              <w:right w:val="single" w:sz="4" w:space="0" w:color="auto"/>
            </w:tcBorders>
            <w:noWrap/>
            <w:vAlign w:val="center"/>
            <w:hideMark/>
          </w:tcPr>
          <w:p w14:paraId="1A62F15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28</w:t>
            </w:r>
          </w:p>
        </w:tc>
        <w:tc>
          <w:tcPr>
            <w:tcW w:w="504" w:type="pct"/>
            <w:tcBorders>
              <w:top w:val="nil"/>
              <w:left w:val="nil"/>
              <w:bottom w:val="single" w:sz="4" w:space="0" w:color="auto"/>
              <w:right w:val="single" w:sz="4" w:space="0" w:color="auto"/>
            </w:tcBorders>
            <w:noWrap/>
            <w:vAlign w:val="center"/>
            <w:hideMark/>
          </w:tcPr>
          <w:p w14:paraId="60D230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8,994</w:t>
            </w:r>
          </w:p>
        </w:tc>
        <w:tc>
          <w:tcPr>
            <w:tcW w:w="481" w:type="pct"/>
            <w:tcBorders>
              <w:top w:val="nil"/>
              <w:left w:val="nil"/>
              <w:bottom w:val="single" w:sz="4" w:space="0" w:color="auto"/>
              <w:right w:val="single" w:sz="4" w:space="0" w:color="auto"/>
            </w:tcBorders>
            <w:noWrap/>
            <w:vAlign w:val="center"/>
            <w:hideMark/>
          </w:tcPr>
          <w:p w14:paraId="7A9AEB9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148,559</w:t>
            </w:r>
          </w:p>
        </w:tc>
        <w:tc>
          <w:tcPr>
            <w:tcW w:w="384" w:type="pct"/>
            <w:tcBorders>
              <w:top w:val="nil"/>
              <w:left w:val="nil"/>
              <w:bottom w:val="single" w:sz="4" w:space="0" w:color="auto"/>
              <w:right w:val="single" w:sz="4" w:space="0" w:color="auto"/>
            </w:tcBorders>
            <w:noWrap/>
            <w:vAlign w:val="center"/>
            <w:hideMark/>
          </w:tcPr>
          <w:p w14:paraId="244E262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12.94</w:t>
            </w:r>
          </w:p>
        </w:tc>
        <w:tc>
          <w:tcPr>
            <w:tcW w:w="307" w:type="pct"/>
            <w:tcBorders>
              <w:top w:val="nil"/>
              <w:left w:val="nil"/>
              <w:bottom w:val="single" w:sz="4" w:space="0" w:color="auto"/>
              <w:right w:val="single" w:sz="4" w:space="0" w:color="auto"/>
            </w:tcBorders>
            <w:noWrap/>
            <w:vAlign w:val="center"/>
            <w:hideMark/>
          </w:tcPr>
          <w:p w14:paraId="651A758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39</w:t>
            </w:r>
          </w:p>
        </w:tc>
        <w:tc>
          <w:tcPr>
            <w:tcW w:w="308" w:type="pct"/>
            <w:tcBorders>
              <w:top w:val="nil"/>
              <w:left w:val="nil"/>
              <w:bottom w:val="single" w:sz="4" w:space="0" w:color="auto"/>
              <w:right w:val="single" w:sz="4" w:space="0" w:color="auto"/>
            </w:tcBorders>
            <w:noWrap/>
            <w:vAlign w:val="center"/>
            <w:hideMark/>
          </w:tcPr>
          <w:p w14:paraId="431B308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60B4801E" w14:textId="77777777" w:rsidTr="00AD64E1">
        <w:trPr>
          <w:trHeight w:val="129"/>
        </w:trPr>
        <w:tc>
          <w:tcPr>
            <w:tcW w:w="516" w:type="pct"/>
            <w:tcBorders>
              <w:top w:val="nil"/>
              <w:left w:val="single" w:sz="4" w:space="0" w:color="auto"/>
              <w:bottom w:val="single" w:sz="4" w:space="0" w:color="auto"/>
              <w:right w:val="single" w:sz="4" w:space="0" w:color="auto"/>
            </w:tcBorders>
            <w:noWrap/>
            <w:vAlign w:val="center"/>
            <w:hideMark/>
          </w:tcPr>
          <w:p w14:paraId="4F9D6F4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2023</w:t>
            </w:r>
          </w:p>
        </w:tc>
        <w:tc>
          <w:tcPr>
            <w:tcW w:w="403" w:type="pct"/>
            <w:tcBorders>
              <w:top w:val="nil"/>
              <w:left w:val="nil"/>
              <w:bottom w:val="single" w:sz="4" w:space="0" w:color="auto"/>
              <w:right w:val="single" w:sz="4" w:space="0" w:color="auto"/>
            </w:tcBorders>
            <w:noWrap/>
            <w:vAlign w:val="center"/>
            <w:hideMark/>
          </w:tcPr>
          <w:p w14:paraId="65C1D6A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37,461</w:t>
            </w:r>
          </w:p>
        </w:tc>
        <w:tc>
          <w:tcPr>
            <w:tcW w:w="420" w:type="pct"/>
            <w:tcBorders>
              <w:top w:val="nil"/>
              <w:left w:val="nil"/>
              <w:bottom w:val="single" w:sz="4" w:space="0" w:color="auto"/>
              <w:right w:val="single" w:sz="4" w:space="0" w:color="auto"/>
            </w:tcBorders>
            <w:noWrap/>
            <w:vAlign w:val="center"/>
            <w:hideMark/>
          </w:tcPr>
          <w:p w14:paraId="585557F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27</w:t>
            </w:r>
          </w:p>
        </w:tc>
        <w:tc>
          <w:tcPr>
            <w:tcW w:w="504" w:type="pct"/>
            <w:tcBorders>
              <w:top w:val="nil"/>
              <w:left w:val="nil"/>
              <w:bottom w:val="single" w:sz="4" w:space="0" w:color="auto"/>
              <w:right w:val="single" w:sz="4" w:space="0" w:color="auto"/>
            </w:tcBorders>
            <w:noWrap/>
            <w:vAlign w:val="center"/>
            <w:hideMark/>
          </w:tcPr>
          <w:p w14:paraId="5D1C12D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1,900</w:t>
            </w:r>
          </w:p>
        </w:tc>
        <w:tc>
          <w:tcPr>
            <w:tcW w:w="481" w:type="pct"/>
            <w:tcBorders>
              <w:top w:val="nil"/>
              <w:left w:val="nil"/>
              <w:bottom w:val="single" w:sz="4" w:space="0" w:color="auto"/>
              <w:right w:val="single" w:sz="4" w:space="0" w:color="auto"/>
            </w:tcBorders>
            <w:noWrap/>
            <w:vAlign w:val="center"/>
            <w:hideMark/>
          </w:tcPr>
          <w:p w14:paraId="190ABA57"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499</w:t>
            </w:r>
          </w:p>
        </w:tc>
        <w:tc>
          <w:tcPr>
            <w:tcW w:w="384" w:type="pct"/>
            <w:tcBorders>
              <w:top w:val="nil"/>
              <w:left w:val="nil"/>
              <w:bottom w:val="single" w:sz="4" w:space="0" w:color="auto"/>
              <w:right w:val="single" w:sz="4" w:space="0" w:color="auto"/>
            </w:tcBorders>
            <w:noWrap/>
            <w:vAlign w:val="center"/>
            <w:hideMark/>
          </w:tcPr>
          <w:p w14:paraId="4B9B49F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3.09</w:t>
            </w:r>
          </w:p>
        </w:tc>
        <w:tc>
          <w:tcPr>
            <w:tcW w:w="307" w:type="pct"/>
            <w:tcBorders>
              <w:top w:val="nil"/>
              <w:left w:val="nil"/>
              <w:bottom w:val="single" w:sz="4" w:space="0" w:color="auto"/>
              <w:right w:val="single" w:sz="4" w:space="0" w:color="auto"/>
            </w:tcBorders>
            <w:noWrap/>
            <w:vAlign w:val="center"/>
            <w:hideMark/>
          </w:tcPr>
          <w:p w14:paraId="1F723319"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29</w:t>
            </w:r>
          </w:p>
        </w:tc>
        <w:tc>
          <w:tcPr>
            <w:tcW w:w="504" w:type="pct"/>
            <w:tcBorders>
              <w:top w:val="nil"/>
              <w:left w:val="nil"/>
              <w:bottom w:val="single" w:sz="4" w:space="0" w:color="auto"/>
              <w:right w:val="single" w:sz="4" w:space="0" w:color="auto"/>
            </w:tcBorders>
            <w:noWrap/>
            <w:vAlign w:val="center"/>
            <w:hideMark/>
          </w:tcPr>
          <w:p w14:paraId="7B1F04C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9,048</w:t>
            </w:r>
          </w:p>
        </w:tc>
        <w:tc>
          <w:tcPr>
            <w:tcW w:w="481" w:type="pct"/>
            <w:tcBorders>
              <w:top w:val="nil"/>
              <w:left w:val="nil"/>
              <w:bottom w:val="single" w:sz="4" w:space="0" w:color="auto"/>
              <w:right w:val="single" w:sz="4" w:space="0" w:color="auto"/>
            </w:tcBorders>
            <w:noWrap/>
            <w:vAlign w:val="center"/>
            <w:hideMark/>
          </w:tcPr>
          <w:p w14:paraId="7007E13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144,276</w:t>
            </w:r>
          </w:p>
        </w:tc>
        <w:tc>
          <w:tcPr>
            <w:tcW w:w="384" w:type="pct"/>
            <w:tcBorders>
              <w:top w:val="nil"/>
              <w:left w:val="nil"/>
              <w:bottom w:val="single" w:sz="4" w:space="0" w:color="auto"/>
              <w:right w:val="single" w:sz="4" w:space="0" w:color="auto"/>
            </w:tcBorders>
            <w:noWrap/>
            <w:vAlign w:val="center"/>
            <w:hideMark/>
          </w:tcPr>
          <w:p w14:paraId="79581CB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10.47</w:t>
            </w:r>
          </w:p>
        </w:tc>
        <w:tc>
          <w:tcPr>
            <w:tcW w:w="307" w:type="pct"/>
            <w:tcBorders>
              <w:top w:val="nil"/>
              <w:left w:val="nil"/>
              <w:bottom w:val="single" w:sz="4" w:space="0" w:color="auto"/>
              <w:right w:val="single" w:sz="4" w:space="0" w:color="auto"/>
            </w:tcBorders>
            <w:noWrap/>
            <w:vAlign w:val="center"/>
            <w:hideMark/>
          </w:tcPr>
          <w:p w14:paraId="4453D1E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43</w:t>
            </w:r>
          </w:p>
        </w:tc>
        <w:tc>
          <w:tcPr>
            <w:tcW w:w="308" w:type="pct"/>
            <w:tcBorders>
              <w:top w:val="nil"/>
              <w:left w:val="nil"/>
              <w:bottom w:val="single" w:sz="4" w:space="0" w:color="auto"/>
              <w:right w:val="single" w:sz="4" w:space="0" w:color="auto"/>
            </w:tcBorders>
            <w:noWrap/>
            <w:vAlign w:val="center"/>
            <w:hideMark/>
          </w:tcPr>
          <w:p w14:paraId="5EA7A6B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220568B7"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07A3E87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 xml:space="preserve">So </w:t>
            </w:r>
            <w:proofErr w:type="spellStart"/>
            <w:r w:rsidRPr="00ED7B02">
              <w:rPr>
                <w:rFonts w:asciiTheme="majorHAnsi" w:hAnsiTheme="majorHAnsi" w:cstheme="majorHAnsi"/>
                <w:color w:val="0000FF"/>
                <w:sz w:val="16"/>
                <w:szCs w:val="16"/>
              </w:rPr>
              <w:t>sánh</w:t>
            </w:r>
            <w:proofErr w:type="spellEnd"/>
            <w:r w:rsidRPr="00ED7B02">
              <w:rPr>
                <w:rFonts w:asciiTheme="majorHAnsi" w:hAnsiTheme="majorHAnsi" w:cstheme="majorHAnsi"/>
                <w:color w:val="0000FF"/>
                <w:sz w:val="16"/>
                <w:szCs w:val="16"/>
              </w:rPr>
              <w:t xml:space="preserve"> </w:t>
            </w:r>
            <w:proofErr w:type="spellStart"/>
            <w:r w:rsidRPr="00ED7B02">
              <w:rPr>
                <w:rFonts w:asciiTheme="majorHAnsi" w:hAnsiTheme="majorHAnsi" w:cstheme="majorHAnsi"/>
                <w:color w:val="0000FF"/>
                <w:sz w:val="16"/>
                <w:szCs w:val="16"/>
              </w:rPr>
              <w:t>năm</w:t>
            </w:r>
            <w:proofErr w:type="spellEnd"/>
            <w:r w:rsidRPr="00ED7B02">
              <w:rPr>
                <w:rFonts w:asciiTheme="majorHAnsi" w:hAnsiTheme="majorHAnsi" w:cstheme="majorHAnsi"/>
                <w:color w:val="0000FF"/>
                <w:sz w:val="16"/>
                <w:szCs w:val="16"/>
              </w:rPr>
              <w:t xml:space="preserve"> 2024</w:t>
            </w:r>
          </w:p>
        </w:tc>
        <w:tc>
          <w:tcPr>
            <w:tcW w:w="403" w:type="pct"/>
            <w:tcBorders>
              <w:top w:val="nil"/>
              <w:left w:val="nil"/>
              <w:bottom w:val="single" w:sz="4" w:space="0" w:color="auto"/>
              <w:right w:val="single" w:sz="4" w:space="0" w:color="auto"/>
            </w:tcBorders>
            <w:noWrap/>
            <w:vAlign w:val="center"/>
            <w:hideMark/>
          </w:tcPr>
          <w:p w14:paraId="361A412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-44%</w:t>
            </w:r>
          </w:p>
        </w:tc>
        <w:tc>
          <w:tcPr>
            <w:tcW w:w="420" w:type="pct"/>
            <w:tcBorders>
              <w:top w:val="nil"/>
              <w:left w:val="nil"/>
              <w:bottom w:val="single" w:sz="4" w:space="0" w:color="auto"/>
              <w:right w:val="single" w:sz="4" w:space="0" w:color="auto"/>
            </w:tcBorders>
            <w:noWrap/>
            <w:vAlign w:val="center"/>
            <w:hideMark/>
          </w:tcPr>
          <w:p w14:paraId="28431F4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-46%</w:t>
            </w:r>
          </w:p>
        </w:tc>
        <w:tc>
          <w:tcPr>
            <w:tcW w:w="504" w:type="pct"/>
            <w:tcBorders>
              <w:top w:val="nil"/>
              <w:left w:val="nil"/>
              <w:bottom w:val="single" w:sz="4" w:space="0" w:color="auto"/>
              <w:right w:val="single" w:sz="4" w:space="0" w:color="auto"/>
            </w:tcBorders>
            <w:noWrap/>
            <w:vAlign w:val="center"/>
            <w:hideMark/>
          </w:tcPr>
          <w:p w14:paraId="3214E9E0"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-73%</w:t>
            </w:r>
          </w:p>
        </w:tc>
        <w:tc>
          <w:tcPr>
            <w:tcW w:w="481" w:type="pct"/>
            <w:tcBorders>
              <w:top w:val="nil"/>
              <w:left w:val="nil"/>
              <w:bottom w:val="single" w:sz="4" w:space="0" w:color="auto"/>
              <w:right w:val="single" w:sz="4" w:space="0" w:color="auto"/>
            </w:tcBorders>
            <w:noWrap/>
            <w:vAlign w:val="center"/>
            <w:hideMark/>
          </w:tcPr>
          <w:p w14:paraId="675CF7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-65%</w:t>
            </w:r>
          </w:p>
        </w:tc>
        <w:tc>
          <w:tcPr>
            <w:tcW w:w="384" w:type="pct"/>
            <w:tcBorders>
              <w:top w:val="nil"/>
              <w:left w:val="nil"/>
              <w:bottom w:val="single" w:sz="4" w:space="0" w:color="auto"/>
              <w:right w:val="single" w:sz="4" w:space="0" w:color="auto"/>
            </w:tcBorders>
            <w:noWrap/>
            <w:vAlign w:val="center"/>
            <w:hideMark/>
          </w:tcPr>
          <w:p w14:paraId="748F4A5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w:t>
            </w:r>
          </w:p>
        </w:tc>
        <w:tc>
          <w:tcPr>
            <w:tcW w:w="307" w:type="pct"/>
            <w:tcBorders>
              <w:top w:val="nil"/>
              <w:left w:val="nil"/>
              <w:bottom w:val="single" w:sz="4" w:space="0" w:color="auto"/>
              <w:right w:val="single" w:sz="4" w:space="0" w:color="auto"/>
            </w:tcBorders>
            <w:noWrap/>
            <w:vAlign w:val="center"/>
            <w:hideMark/>
          </w:tcPr>
          <w:p w14:paraId="3823632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-24%</w:t>
            </w:r>
          </w:p>
        </w:tc>
        <w:tc>
          <w:tcPr>
            <w:tcW w:w="504" w:type="pct"/>
            <w:tcBorders>
              <w:top w:val="nil"/>
              <w:left w:val="nil"/>
              <w:bottom w:val="single" w:sz="4" w:space="0" w:color="auto"/>
              <w:right w:val="single" w:sz="4" w:space="0" w:color="auto"/>
            </w:tcBorders>
            <w:noWrap/>
            <w:vAlign w:val="center"/>
            <w:hideMark/>
          </w:tcPr>
          <w:p w14:paraId="409F21D6"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82%</w:t>
            </w:r>
          </w:p>
        </w:tc>
        <w:tc>
          <w:tcPr>
            <w:tcW w:w="481" w:type="pct"/>
            <w:tcBorders>
              <w:top w:val="nil"/>
              <w:left w:val="nil"/>
              <w:bottom w:val="single" w:sz="4" w:space="0" w:color="auto"/>
              <w:right w:val="single" w:sz="4" w:space="0" w:color="auto"/>
            </w:tcBorders>
            <w:noWrap/>
            <w:vAlign w:val="center"/>
            <w:hideMark/>
          </w:tcPr>
          <w:p w14:paraId="33E1ECB4"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84" w:type="pct"/>
            <w:tcBorders>
              <w:top w:val="nil"/>
              <w:left w:val="nil"/>
              <w:bottom w:val="single" w:sz="4" w:space="0" w:color="auto"/>
              <w:right w:val="single" w:sz="4" w:space="0" w:color="auto"/>
            </w:tcBorders>
            <w:noWrap/>
            <w:vAlign w:val="center"/>
            <w:hideMark/>
          </w:tcPr>
          <w:p w14:paraId="7D4286A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60%</w:t>
            </w:r>
          </w:p>
        </w:tc>
        <w:tc>
          <w:tcPr>
            <w:tcW w:w="307" w:type="pct"/>
            <w:tcBorders>
              <w:top w:val="nil"/>
              <w:left w:val="nil"/>
              <w:bottom w:val="single" w:sz="4" w:space="0" w:color="auto"/>
              <w:right w:val="single" w:sz="4" w:space="0" w:color="auto"/>
            </w:tcBorders>
            <w:noWrap/>
            <w:vAlign w:val="center"/>
            <w:hideMark/>
          </w:tcPr>
          <w:p w14:paraId="7C35EAD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-34%</w:t>
            </w:r>
          </w:p>
        </w:tc>
        <w:tc>
          <w:tcPr>
            <w:tcW w:w="308" w:type="pct"/>
            <w:tcBorders>
              <w:top w:val="nil"/>
              <w:left w:val="nil"/>
              <w:bottom w:val="single" w:sz="4" w:space="0" w:color="auto"/>
              <w:right w:val="single" w:sz="4" w:space="0" w:color="auto"/>
            </w:tcBorders>
            <w:noWrap/>
            <w:vAlign w:val="center"/>
            <w:hideMark/>
          </w:tcPr>
          <w:p w14:paraId="3B7F69A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r w:rsidR="009D49B9" w:rsidRPr="00ED7B02" w14:paraId="0CED6103" w14:textId="77777777" w:rsidTr="00AD64E1">
        <w:trPr>
          <w:trHeight w:val="243"/>
        </w:trPr>
        <w:tc>
          <w:tcPr>
            <w:tcW w:w="516" w:type="pct"/>
            <w:tcBorders>
              <w:top w:val="nil"/>
              <w:left w:val="single" w:sz="4" w:space="0" w:color="auto"/>
              <w:bottom w:val="single" w:sz="4" w:space="0" w:color="auto"/>
              <w:right w:val="single" w:sz="4" w:space="0" w:color="auto"/>
            </w:tcBorders>
            <w:vAlign w:val="center"/>
            <w:hideMark/>
          </w:tcPr>
          <w:p w14:paraId="448EF2A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 xml:space="preserve">So </w:t>
            </w:r>
            <w:proofErr w:type="spellStart"/>
            <w:r w:rsidRPr="00ED7B02">
              <w:rPr>
                <w:rFonts w:asciiTheme="majorHAnsi" w:hAnsiTheme="majorHAnsi" w:cstheme="majorHAnsi"/>
                <w:color w:val="0000FF"/>
                <w:sz w:val="16"/>
                <w:szCs w:val="16"/>
              </w:rPr>
              <w:t>sánh</w:t>
            </w:r>
            <w:proofErr w:type="spellEnd"/>
            <w:r w:rsidRPr="00ED7B02">
              <w:rPr>
                <w:rFonts w:asciiTheme="majorHAnsi" w:hAnsiTheme="majorHAnsi" w:cstheme="majorHAnsi"/>
                <w:color w:val="0000FF"/>
                <w:sz w:val="16"/>
                <w:szCs w:val="16"/>
              </w:rPr>
              <w:t xml:space="preserve"> </w:t>
            </w:r>
            <w:proofErr w:type="spellStart"/>
            <w:r w:rsidRPr="00ED7B02">
              <w:rPr>
                <w:rFonts w:asciiTheme="majorHAnsi" w:hAnsiTheme="majorHAnsi" w:cstheme="majorHAnsi"/>
                <w:color w:val="0000FF"/>
                <w:sz w:val="16"/>
                <w:szCs w:val="16"/>
              </w:rPr>
              <w:t>năm</w:t>
            </w:r>
            <w:proofErr w:type="spellEnd"/>
            <w:r w:rsidRPr="00ED7B02">
              <w:rPr>
                <w:rFonts w:asciiTheme="majorHAnsi" w:hAnsiTheme="majorHAnsi" w:cstheme="majorHAnsi"/>
                <w:color w:val="0000FF"/>
                <w:sz w:val="16"/>
                <w:szCs w:val="16"/>
              </w:rPr>
              <w:t xml:space="preserve"> 2023</w:t>
            </w:r>
          </w:p>
        </w:tc>
        <w:tc>
          <w:tcPr>
            <w:tcW w:w="403" w:type="pct"/>
            <w:tcBorders>
              <w:top w:val="nil"/>
              <w:left w:val="nil"/>
              <w:bottom w:val="single" w:sz="4" w:space="0" w:color="auto"/>
              <w:right w:val="single" w:sz="4" w:space="0" w:color="auto"/>
            </w:tcBorders>
            <w:noWrap/>
            <w:vAlign w:val="center"/>
            <w:hideMark/>
          </w:tcPr>
          <w:p w14:paraId="3B00812F"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-50%</w:t>
            </w:r>
          </w:p>
        </w:tc>
        <w:tc>
          <w:tcPr>
            <w:tcW w:w="420" w:type="pct"/>
            <w:tcBorders>
              <w:top w:val="nil"/>
              <w:left w:val="nil"/>
              <w:bottom w:val="single" w:sz="4" w:space="0" w:color="auto"/>
              <w:right w:val="single" w:sz="4" w:space="0" w:color="auto"/>
            </w:tcBorders>
            <w:noWrap/>
            <w:vAlign w:val="center"/>
            <w:hideMark/>
          </w:tcPr>
          <w:p w14:paraId="1D68B39B"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-51%</w:t>
            </w:r>
          </w:p>
        </w:tc>
        <w:tc>
          <w:tcPr>
            <w:tcW w:w="504" w:type="pct"/>
            <w:tcBorders>
              <w:top w:val="nil"/>
              <w:left w:val="nil"/>
              <w:bottom w:val="single" w:sz="4" w:space="0" w:color="auto"/>
              <w:right w:val="single" w:sz="4" w:space="0" w:color="auto"/>
            </w:tcBorders>
            <w:noWrap/>
            <w:vAlign w:val="center"/>
            <w:hideMark/>
          </w:tcPr>
          <w:p w14:paraId="54BEF86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-71%</w:t>
            </w:r>
          </w:p>
        </w:tc>
        <w:tc>
          <w:tcPr>
            <w:tcW w:w="481" w:type="pct"/>
            <w:tcBorders>
              <w:top w:val="nil"/>
              <w:left w:val="nil"/>
              <w:bottom w:val="single" w:sz="4" w:space="0" w:color="auto"/>
              <w:right w:val="single" w:sz="4" w:space="0" w:color="auto"/>
            </w:tcBorders>
            <w:noWrap/>
            <w:vAlign w:val="center"/>
            <w:hideMark/>
          </w:tcPr>
          <w:p w14:paraId="3D4B8E7C"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-70%</w:t>
            </w:r>
          </w:p>
        </w:tc>
        <w:tc>
          <w:tcPr>
            <w:tcW w:w="384" w:type="pct"/>
            <w:tcBorders>
              <w:top w:val="nil"/>
              <w:left w:val="nil"/>
              <w:bottom w:val="single" w:sz="4" w:space="0" w:color="auto"/>
              <w:right w:val="single" w:sz="4" w:space="0" w:color="auto"/>
            </w:tcBorders>
            <w:noWrap/>
            <w:vAlign w:val="center"/>
            <w:hideMark/>
          </w:tcPr>
          <w:p w14:paraId="16A5FE7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-6%</w:t>
            </w:r>
          </w:p>
        </w:tc>
        <w:tc>
          <w:tcPr>
            <w:tcW w:w="307" w:type="pct"/>
            <w:tcBorders>
              <w:top w:val="nil"/>
              <w:left w:val="nil"/>
              <w:bottom w:val="single" w:sz="4" w:space="0" w:color="auto"/>
              <w:right w:val="single" w:sz="4" w:space="0" w:color="auto"/>
            </w:tcBorders>
            <w:noWrap/>
            <w:vAlign w:val="center"/>
            <w:hideMark/>
          </w:tcPr>
          <w:p w14:paraId="791F1541"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-25%</w:t>
            </w:r>
          </w:p>
        </w:tc>
        <w:tc>
          <w:tcPr>
            <w:tcW w:w="504" w:type="pct"/>
            <w:tcBorders>
              <w:top w:val="nil"/>
              <w:left w:val="nil"/>
              <w:bottom w:val="single" w:sz="4" w:space="0" w:color="auto"/>
              <w:right w:val="single" w:sz="4" w:space="0" w:color="auto"/>
            </w:tcBorders>
            <w:noWrap/>
            <w:vAlign w:val="center"/>
            <w:hideMark/>
          </w:tcPr>
          <w:p w14:paraId="387F6782"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81%</w:t>
            </w:r>
          </w:p>
        </w:tc>
        <w:tc>
          <w:tcPr>
            <w:tcW w:w="481" w:type="pct"/>
            <w:tcBorders>
              <w:top w:val="nil"/>
              <w:left w:val="nil"/>
              <w:bottom w:val="single" w:sz="4" w:space="0" w:color="auto"/>
              <w:right w:val="single" w:sz="4" w:space="0" w:color="auto"/>
            </w:tcBorders>
            <w:noWrap/>
            <w:vAlign w:val="center"/>
            <w:hideMark/>
          </w:tcPr>
          <w:p w14:paraId="0AB2BAAD"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-3%</w:t>
            </w:r>
          </w:p>
        </w:tc>
        <w:tc>
          <w:tcPr>
            <w:tcW w:w="384" w:type="pct"/>
            <w:tcBorders>
              <w:top w:val="nil"/>
              <w:left w:val="nil"/>
              <w:bottom w:val="single" w:sz="4" w:space="0" w:color="auto"/>
              <w:right w:val="single" w:sz="4" w:space="0" w:color="auto"/>
            </w:tcBorders>
            <w:noWrap/>
            <w:vAlign w:val="center"/>
            <w:hideMark/>
          </w:tcPr>
          <w:p w14:paraId="05B0272A"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97%</w:t>
            </w:r>
          </w:p>
        </w:tc>
        <w:tc>
          <w:tcPr>
            <w:tcW w:w="307" w:type="pct"/>
            <w:tcBorders>
              <w:top w:val="nil"/>
              <w:left w:val="nil"/>
              <w:bottom w:val="single" w:sz="4" w:space="0" w:color="auto"/>
              <w:right w:val="single" w:sz="4" w:space="0" w:color="auto"/>
            </w:tcBorders>
            <w:noWrap/>
            <w:vAlign w:val="center"/>
            <w:hideMark/>
          </w:tcPr>
          <w:p w14:paraId="51DB1F18"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-40%</w:t>
            </w:r>
          </w:p>
        </w:tc>
        <w:tc>
          <w:tcPr>
            <w:tcW w:w="308" w:type="pct"/>
            <w:tcBorders>
              <w:top w:val="nil"/>
              <w:left w:val="nil"/>
              <w:bottom w:val="single" w:sz="4" w:space="0" w:color="auto"/>
              <w:right w:val="single" w:sz="4" w:space="0" w:color="auto"/>
            </w:tcBorders>
            <w:noWrap/>
            <w:vAlign w:val="center"/>
            <w:hideMark/>
          </w:tcPr>
          <w:p w14:paraId="5E44B555" w14:textId="77777777" w:rsidR="009D49B9" w:rsidRPr="00ED7B02" w:rsidRDefault="009D49B9" w:rsidP="00AD64E1">
            <w:pPr>
              <w:jc w:val="center"/>
              <w:rPr>
                <w:rFonts w:asciiTheme="majorHAnsi" w:hAnsiTheme="majorHAnsi" w:cstheme="majorHAnsi"/>
                <w:color w:val="0000FF"/>
                <w:sz w:val="16"/>
                <w:szCs w:val="16"/>
              </w:rPr>
            </w:pPr>
            <w:r w:rsidRPr="00ED7B02">
              <w:rPr>
                <w:rFonts w:asciiTheme="majorHAnsi" w:hAnsiTheme="majorHAnsi" w:cstheme="majorHAnsi"/>
                <w:color w:val="0000FF"/>
                <w:sz w:val="16"/>
                <w:szCs w:val="16"/>
              </w:rPr>
              <w:t>0</w:t>
            </w:r>
          </w:p>
        </w:tc>
      </w:tr>
    </w:tbl>
    <w:p w14:paraId="61575F10" w14:textId="77777777" w:rsidR="009D49B9" w:rsidRPr="00ED7B02" w:rsidRDefault="009D49B9" w:rsidP="009D49B9">
      <w:pPr>
        <w:pStyle w:val="ListParagraph"/>
        <w:widowControl w:val="0"/>
        <w:ind w:left="0"/>
        <w:jc w:val="both"/>
        <w:rPr>
          <w:rFonts w:asciiTheme="majorHAnsi" w:hAnsiTheme="majorHAnsi" w:cstheme="majorHAnsi"/>
          <w:b/>
          <w:i/>
          <w:sz w:val="26"/>
          <w:szCs w:val="26"/>
        </w:rPr>
      </w:pPr>
    </w:p>
    <w:p w14:paraId="39455BF1" w14:textId="014FC566" w:rsidR="009E4E49" w:rsidRPr="00ED7B02" w:rsidRDefault="000A1BEE" w:rsidP="00B8198F">
      <w:pPr>
        <w:widowControl w:val="0"/>
        <w:numPr>
          <w:ilvl w:val="0"/>
          <w:numId w:val="6"/>
        </w:numPr>
        <w:ind w:left="284" w:hanging="284"/>
        <w:jc w:val="both"/>
        <w:rPr>
          <w:rFonts w:asciiTheme="majorHAnsi" w:hAnsiTheme="majorHAnsi" w:cstheme="majorHAnsi"/>
          <w:b/>
        </w:rPr>
      </w:pPr>
      <w:proofErr w:type="spellStart"/>
      <w:r w:rsidRPr="00ED7B02">
        <w:rPr>
          <w:rFonts w:asciiTheme="majorHAnsi" w:hAnsiTheme="majorHAnsi" w:cstheme="majorHAnsi"/>
          <w:b/>
        </w:rPr>
        <w:t>Chất</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lượng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mạng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vô</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tuyến</w:t>
      </w:r>
      <w:proofErr w:type="spellEnd"/>
      <w:r w:rsidRPr="00ED7B02">
        <w:rPr>
          <w:rFonts w:asciiTheme="majorHAnsi" w:hAnsiTheme="majorHAnsi" w:cstheme="majorHAnsi"/>
          <w:b/>
        </w:rPr>
        <w:t>:</w:t>
      </w:r>
    </w:p>
    <w:tbl>
      <w:tblPr>
        <w:tblW w:w="5000" w:type="pct"/>
        <w:tblLook w:val="04A0" w:firstRow="1" w:lastRow="0" w:firstColumn="1" w:lastColumn="0" w:noHBand="0" w:noVBand="1"/>
      </w:tblPr>
      <w:tblGrid>
        <w:gridCol w:w="797"/>
        <w:gridCol w:w="3640"/>
        <w:gridCol w:w="727"/>
        <w:gridCol w:w="667"/>
        <w:gridCol w:w="727"/>
        <w:gridCol w:w="667"/>
        <w:gridCol w:w="697"/>
        <w:gridCol w:w="717"/>
        <w:gridCol w:w="677"/>
        <w:gridCol w:w="727"/>
        <w:gridCol w:w="667"/>
        <w:gridCol w:w="727"/>
        <w:gridCol w:w="669"/>
        <w:gridCol w:w="698"/>
        <w:gridCol w:w="717"/>
        <w:gridCol w:w="679"/>
      </w:tblGrid>
      <w:tr w:rsidR="009E4E49" w:rsidRPr="00ED7B02" w14:paraId="7F053716" w14:textId="77777777" w:rsidTr="009E4E49">
        <w:trPr>
          <w:trHeight w:val="263"/>
        </w:trPr>
        <w:tc>
          <w:tcPr>
            <w:tcW w:w="271"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513C530E"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Mạng</w:t>
            </w:r>
            <w:proofErr w:type="spellEnd"/>
          </w:p>
        </w:tc>
        <w:tc>
          <w:tcPr>
            <w:tcW w:w="935"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24B2671"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2025-04</w:t>
            </w:r>
          </w:p>
        </w:tc>
        <w:tc>
          <w:tcPr>
            <w:tcW w:w="1897" w:type="pct"/>
            <w:gridSpan w:val="7"/>
            <w:tcBorders>
              <w:top w:val="single" w:sz="8" w:space="0" w:color="auto"/>
              <w:left w:val="nil"/>
              <w:bottom w:val="single" w:sz="8" w:space="0" w:color="auto"/>
              <w:right w:val="single" w:sz="8" w:space="0" w:color="000000"/>
            </w:tcBorders>
            <w:shd w:val="clear" w:color="000000" w:fill="FFFF00"/>
            <w:vAlign w:val="center"/>
            <w:hideMark/>
          </w:tcPr>
          <w:p w14:paraId="680E752C"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Đắk</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Lắk</w:t>
            </w:r>
            <w:proofErr w:type="spellEnd"/>
          </w:p>
        </w:tc>
        <w:tc>
          <w:tcPr>
            <w:tcW w:w="1897" w:type="pct"/>
            <w:gridSpan w:val="7"/>
            <w:tcBorders>
              <w:top w:val="single" w:sz="8" w:space="0" w:color="auto"/>
              <w:left w:val="nil"/>
              <w:bottom w:val="single" w:sz="8" w:space="0" w:color="auto"/>
              <w:right w:val="single" w:sz="8" w:space="0" w:color="000000"/>
            </w:tcBorders>
            <w:shd w:val="clear" w:color="000000" w:fill="B8CCE4"/>
            <w:vAlign w:val="center"/>
            <w:hideMark/>
          </w:tcPr>
          <w:p w14:paraId="0DB1F4B3"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Phú</w:t>
            </w:r>
            <w:proofErr w:type="spellEnd"/>
            <w:r w:rsidRPr="00ED7B02">
              <w:rPr>
                <w:rFonts w:asciiTheme="majorHAnsi" w:hAnsiTheme="majorHAnsi" w:cstheme="majorHAnsi"/>
                <w:b/>
                <w:bCs/>
                <w:sz w:val="18"/>
                <w:szCs w:val="18"/>
              </w:rPr>
              <w:t xml:space="preserve"> Yên</w:t>
            </w:r>
          </w:p>
        </w:tc>
      </w:tr>
      <w:tr w:rsidR="009E4E49" w:rsidRPr="00ED7B02" w14:paraId="5E4290A3" w14:textId="77777777" w:rsidTr="009E4E49">
        <w:trPr>
          <w:trHeight w:val="683"/>
        </w:trPr>
        <w:tc>
          <w:tcPr>
            <w:tcW w:w="271" w:type="pct"/>
            <w:vMerge/>
            <w:tcBorders>
              <w:top w:val="single" w:sz="8" w:space="0" w:color="auto"/>
              <w:left w:val="single" w:sz="8" w:space="0" w:color="auto"/>
              <w:bottom w:val="single" w:sz="8" w:space="0" w:color="000000"/>
              <w:right w:val="single" w:sz="8" w:space="0" w:color="auto"/>
            </w:tcBorders>
            <w:vAlign w:val="center"/>
            <w:hideMark/>
          </w:tcPr>
          <w:p w14:paraId="061F52D0" w14:textId="77777777" w:rsidR="009E4E49" w:rsidRPr="00ED7B02" w:rsidRDefault="009E4E49" w:rsidP="009E4E49">
            <w:pPr>
              <w:rPr>
                <w:rFonts w:asciiTheme="majorHAnsi" w:hAnsiTheme="majorHAnsi" w:cstheme="majorHAnsi"/>
                <w:b/>
                <w:bCs/>
                <w:color w:val="000000"/>
                <w:sz w:val="18"/>
                <w:szCs w:val="18"/>
              </w:rPr>
            </w:pPr>
          </w:p>
        </w:tc>
        <w:tc>
          <w:tcPr>
            <w:tcW w:w="935" w:type="pct"/>
            <w:vMerge/>
            <w:tcBorders>
              <w:top w:val="single" w:sz="8" w:space="0" w:color="auto"/>
              <w:left w:val="single" w:sz="8" w:space="0" w:color="auto"/>
              <w:bottom w:val="single" w:sz="8" w:space="0" w:color="000000"/>
              <w:right w:val="single" w:sz="8" w:space="0" w:color="auto"/>
            </w:tcBorders>
            <w:vAlign w:val="center"/>
            <w:hideMark/>
          </w:tcPr>
          <w:p w14:paraId="7AB8A6F0" w14:textId="77777777" w:rsidR="009E4E49" w:rsidRPr="00ED7B02" w:rsidRDefault="009E4E49" w:rsidP="009E4E49">
            <w:pPr>
              <w:rPr>
                <w:rFonts w:asciiTheme="majorHAnsi" w:hAnsiTheme="majorHAnsi" w:cstheme="majorHAnsi"/>
                <w:b/>
                <w:bCs/>
                <w:color w:val="000000"/>
                <w:sz w:val="18"/>
                <w:szCs w:val="18"/>
              </w:rPr>
            </w:pPr>
          </w:p>
        </w:tc>
        <w:tc>
          <w:tcPr>
            <w:tcW w:w="271" w:type="pct"/>
            <w:tcBorders>
              <w:top w:val="nil"/>
              <w:left w:val="nil"/>
              <w:bottom w:val="single" w:sz="8" w:space="0" w:color="auto"/>
              <w:right w:val="single" w:sz="8" w:space="0" w:color="auto"/>
            </w:tcBorders>
            <w:shd w:val="clear" w:color="000000" w:fill="FFFF00"/>
            <w:vAlign w:val="center"/>
            <w:hideMark/>
          </w:tcPr>
          <w:p w14:paraId="18E939E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CTKT</w:t>
            </w:r>
          </w:p>
        </w:tc>
        <w:tc>
          <w:tcPr>
            <w:tcW w:w="271" w:type="pct"/>
            <w:tcBorders>
              <w:top w:val="nil"/>
              <w:left w:val="nil"/>
              <w:bottom w:val="single" w:sz="8" w:space="0" w:color="auto"/>
              <w:right w:val="single" w:sz="8" w:space="0" w:color="auto"/>
            </w:tcBorders>
            <w:shd w:val="clear" w:color="000000" w:fill="FFFF00"/>
            <w:vAlign w:val="center"/>
            <w:hideMark/>
          </w:tcPr>
          <w:p w14:paraId="466012F0"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Giá</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trị</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đạt</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được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6EC352DB"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CTKT</w:t>
            </w:r>
          </w:p>
        </w:tc>
        <w:tc>
          <w:tcPr>
            <w:tcW w:w="271" w:type="pct"/>
            <w:tcBorders>
              <w:top w:val="nil"/>
              <w:left w:val="nil"/>
              <w:bottom w:val="single" w:sz="8" w:space="0" w:color="auto"/>
              <w:right w:val="single" w:sz="8" w:space="0" w:color="auto"/>
            </w:tcBorders>
            <w:shd w:val="clear" w:color="000000" w:fill="FFFF00"/>
            <w:vAlign w:val="center"/>
            <w:hideMark/>
          </w:tcPr>
          <w:p w14:paraId="564E9B4F"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tháng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20A91A5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So </w:t>
            </w:r>
            <w:proofErr w:type="spellStart"/>
            <w:r w:rsidRPr="00ED7B02">
              <w:rPr>
                <w:rFonts w:asciiTheme="majorHAnsi" w:hAnsiTheme="majorHAnsi" w:cstheme="majorHAnsi"/>
                <w:b/>
                <w:bCs/>
                <w:sz w:val="18"/>
                <w:szCs w:val="18"/>
              </w:rPr>
              <w:t>với</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cùng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kỳ</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năm</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12653482"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Tháng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FFFF00"/>
            <w:vAlign w:val="center"/>
            <w:hideMark/>
          </w:tcPr>
          <w:p w14:paraId="4F9C2715"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Cùng</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kỳ</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năm</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349431E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CTKT</w:t>
            </w:r>
          </w:p>
        </w:tc>
        <w:tc>
          <w:tcPr>
            <w:tcW w:w="271" w:type="pct"/>
            <w:tcBorders>
              <w:top w:val="nil"/>
              <w:left w:val="nil"/>
              <w:bottom w:val="single" w:sz="8" w:space="0" w:color="auto"/>
              <w:right w:val="single" w:sz="8" w:space="0" w:color="auto"/>
            </w:tcBorders>
            <w:shd w:val="clear" w:color="000000" w:fill="B8CCE4"/>
            <w:vAlign w:val="center"/>
            <w:hideMark/>
          </w:tcPr>
          <w:p w14:paraId="344AA277"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Giá</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trị</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đạt</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được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477045"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CTKT</w:t>
            </w:r>
          </w:p>
        </w:tc>
        <w:tc>
          <w:tcPr>
            <w:tcW w:w="271" w:type="pct"/>
            <w:tcBorders>
              <w:top w:val="nil"/>
              <w:left w:val="nil"/>
              <w:bottom w:val="single" w:sz="8" w:space="0" w:color="auto"/>
              <w:right w:val="single" w:sz="8" w:space="0" w:color="auto"/>
            </w:tcBorders>
            <w:shd w:val="clear" w:color="000000" w:fill="B8CCE4"/>
            <w:vAlign w:val="center"/>
            <w:hideMark/>
          </w:tcPr>
          <w:p w14:paraId="05AAD406"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tháng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05948C33" w14:textId="77777777" w:rsidR="009E4E49" w:rsidRPr="00ED7B02" w:rsidRDefault="009E4E49" w:rsidP="009E4E49">
            <w:pPr>
              <w:jc w:val="center"/>
              <w:rPr>
                <w:rFonts w:asciiTheme="majorHAnsi" w:hAnsiTheme="majorHAnsi" w:cstheme="majorHAnsi"/>
                <w:b/>
                <w:bCs/>
                <w:color w:val="0000FF"/>
                <w:sz w:val="18"/>
                <w:szCs w:val="18"/>
              </w:rPr>
            </w:pPr>
            <w:r w:rsidRPr="00ED7B02">
              <w:rPr>
                <w:rFonts w:asciiTheme="majorHAnsi" w:hAnsiTheme="majorHAnsi" w:cstheme="majorHAnsi"/>
                <w:b/>
                <w:bCs/>
                <w:color w:val="0000FF"/>
                <w:sz w:val="18"/>
                <w:szCs w:val="18"/>
              </w:rPr>
              <w:t xml:space="preserve">So </w:t>
            </w:r>
            <w:proofErr w:type="spellStart"/>
            <w:r w:rsidRPr="00ED7B02">
              <w:rPr>
                <w:rFonts w:asciiTheme="majorHAnsi" w:hAnsiTheme="majorHAnsi" w:cstheme="majorHAnsi"/>
                <w:b/>
                <w:bCs/>
                <w:color w:val="0000FF"/>
                <w:sz w:val="18"/>
                <w:szCs w:val="18"/>
              </w:rPr>
              <w:t>với</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cùng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kỳ</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năm</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2ED345D6"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Tháng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c>
          <w:tcPr>
            <w:tcW w:w="271" w:type="pct"/>
            <w:tcBorders>
              <w:top w:val="nil"/>
              <w:left w:val="nil"/>
              <w:bottom w:val="single" w:sz="8" w:space="0" w:color="auto"/>
              <w:right w:val="single" w:sz="8" w:space="0" w:color="auto"/>
            </w:tcBorders>
            <w:shd w:val="clear" w:color="000000" w:fill="B8CCE4"/>
            <w:vAlign w:val="center"/>
            <w:hideMark/>
          </w:tcPr>
          <w:p w14:paraId="7A2AFD41" w14:textId="77777777" w:rsidR="009E4E49" w:rsidRPr="00ED7B02" w:rsidRDefault="009E4E49" w:rsidP="009E4E49">
            <w:pPr>
              <w:jc w:val="center"/>
              <w:rPr>
                <w:rFonts w:asciiTheme="majorHAnsi" w:hAnsiTheme="majorHAnsi" w:cstheme="majorHAnsi"/>
                <w:b/>
                <w:bCs/>
                <w:color w:val="0000FF"/>
                <w:sz w:val="18"/>
                <w:szCs w:val="18"/>
              </w:rPr>
            </w:pPr>
            <w:proofErr w:type="spellStart"/>
            <w:r w:rsidRPr="00ED7B02">
              <w:rPr>
                <w:rFonts w:asciiTheme="majorHAnsi" w:hAnsiTheme="majorHAnsi" w:cstheme="majorHAnsi"/>
                <w:b/>
                <w:bCs/>
                <w:color w:val="0000FF"/>
                <w:sz w:val="18"/>
                <w:szCs w:val="18"/>
              </w:rPr>
              <w:t>Cùng</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kỳ</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năm</w:t>
            </w:r>
            <w:proofErr w:type="spellEnd"/>
            <w:r w:rsidRPr="00ED7B02">
              <w:rPr>
                <w:rFonts w:asciiTheme="majorHAnsi" w:hAnsiTheme="majorHAnsi" w:cstheme="majorHAnsi"/>
                <w:b/>
                <w:bCs/>
                <w:color w:val="0000FF"/>
                <w:sz w:val="18"/>
                <w:szCs w:val="18"/>
              </w:rPr>
              <w:t xml:space="preserve"> </w:t>
            </w:r>
            <w:proofErr w:type="spellStart"/>
            <w:r w:rsidRPr="00ED7B02">
              <w:rPr>
                <w:rFonts w:asciiTheme="majorHAnsi" w:hAnsiTheme="majorHAnsi" w:cstheme="majorHAnsi"/>
                <w:b/>
                <w:bCs/>
                <w:color w:val="0000FF"/>
                <w:sz w:val="18"/>
                <w:szCs w:val="18"/>
              </w:rPr>
              <w:t>trước</w:t>
            </w:r>
            <w:proofErr w:type="spellEnd"/>
          </w:p>
        </w:tc>
      </w:tr>
      <w:tr w:rsidR="009E4E49" w:rsidRPr="00ED7B02" w14:paraId="61E5204B"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3AB397F4"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Thoại</w:t>
            </w:r>
            <w:proofErr w:type="spellEnd"/>
            <w:r w:rsidRPr="00ED7B02">
              <w:rPr>
                <w:rFonts w:asciiTheme="majorHAnsi" w:hAnsiTheme="majorHAnsi" w:cstheme="majorHAnsi"/>
                <w:b/>
                <w:bCs/>
                <w:sz w:val="18"/>
                <w:szCs w:val="18"/>
              </w:rPr>
              <w:t xml:space="preserve"> 2G</w:t>
            </w:r>
          </w:p>
        </w:tc>
        <w:tc>
          <w:tcPr>
            <w:tcW w:w="935" w:type="pct"/>
            <w:tcBorders>
              <w:top w:val="nil"/>
              <w:left w:val="nil"/>
              <w:bottom w:val="single" w:sz="8" w:space="0" w:color="auto"/>
              <w:right w:val="single" w:sz="8" w:space="0" w:color="auto"/>
            </w:tcBorders>
            <w:shd w:val="clear" w:color="000000" w:fill="FFFFFF"/>
            <w:noWrap/>
            <w:vAlign w:val="center"/>
            <w:hideMark/>
          </w:tcPr>
          <w:p w14:paraId="16D9443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PSR 2G</w:t>
            </w:r>
          </w:p>
        </w:tc>
        <w:tc>
          <w:tcPr>
            <w:tcW w:w="271" w:type="pct"/>
            <w:tcBorders>
              <w:top w:val="nil"/>
              <w:left w:val="nil"/>
              <w:bottom w:val="single" w:sz="8" w:space="0" w:color="auto"/>
              <w:right w:val="single" w:sz="8" w:space="0" w:color="auto"/>
            </w:tcBorders>
            <w:shd w:val="clear" w:color="000000" w:fill="FFFFFF"/>
            <w:noWrap/>
            <w:vAlign w:val="center"/>
            <w:hideMark/>
          </w:tcPr>
          <w:p w14:paraId="281A73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89.53</w:t>
            </w:r>
          </w:p>
        </w:tc>
        <w:tc>
          <w:tcPr>
            <w:tcW w:w="271" w:type="pct"/>
            <w:tcBorders>
              <w:top w:val="nil"/>
              <w:left w:val="nil"/>
              <w:bottom w:val="single" w:sz="8" w:space="0" w:color="auto"/>
              <w:right w:val="single" w:sz="8" w:space="0" w:color="auto"/>
            </w:tcBorders>
            <w:shd w:val="clear" w:color="000000" w:fill="FFFFFF"/>
            <w:vAlign w:val="center"/>
            <w:hideMark/>
          </w:tcPr>
          <w:p w14:paraId="19CFE14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90.22</w:t>
            </w:r>
          </w:p>
        </w:tc>
        <w:tc>
          <w:tcPr>
            <w:tcW w:w="271" w:type="pct"/>
            <w:tcBorders>
              <w:top w:val="nil"/>
              <w:left w:val="nil"/>
              <w:bottom w:val="single" w:sz="8" w:space="0" w:color="auto"/>
              <w:right w:val="single" w:sz="8" w:space="0" w:color="auto"/>
            </w:tcBorders>
            <w:shd w:val="clear" w:color="000000" w:fill="FFFFFF"/>
            <w:noWrap/>
            <w:vAlign w:val="center"/>
            <w:hideMark/>
          </w:tcPr>
          <w:p w14:paraId="57035B8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-6.6</w:t>
            </w:r>
          </w:p>
        </w:tc>
        <w:tc>
          <w:tcPr>
            <w:tcW w:w="271" w:type="pct"/>
            <w:tcBorders>
              <w:top w:val="nil"/>
              <w:left w:val="nil"/>
              <w:bottom w:val="single" w:sz="8" w:space="0" w:color="auto"/>
              <w:right w:val="single" w:sz="8" w:space="0" w:color="auto"/>
            </w:tcBorders>
            <w:shd w:val="clear" w:color="000000" w:fill="FFFFFF"/>
            <w:noWrap/>
            <w:vAlign w:val="center"/>
            <w:hideMark/>
          </w:tcPr>
          <w:p w14:paraId="36DC37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-4.5</w:t>
            </w:r>
          </w:p>
        </w:tc>
        <w:tc>
          <w:tcPr>
            <w:tcW w:w="271" w:type="pct"/>
            <w:tcBorders>
              <w:top w:val="nil"/>
              <w:left w:val="nil"/>
              <w:bottom w:val="single" w:sz="8" w:space="0" w:color="auto"/>
              <w:right w:val="single" w:sz="8" w:space="0" w:color="auto"/>
            </w:tcBorders>
            <w:shd w:val="clear" w:color="000000" w:fill="FFFFFF"/>
            <w:noWrap/>
            <w:vAlign w:val="center"/>
            <w:hideMark/>
          </w:tcPr>
          <w:p w14:paraId="39572A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210.8</w:t>
            </w:r>
          </w:p>
        </w:tc>
        <w:tc>
          <w:tcPr>
            <w:tcW w:w="271" w:type="pct"/>
            <w:tcBorders>
              <w:top w:val="nil"/>
              <w:left w:val="nil"/>
              <w:bottom w:val="single" w:sz="8" w:space="0" w:color="auto"/>
              <w:right w:val="single" w:sz="8" w:space="0" w:color="auto"/>
            </w:tcBorders>
            <w:shd w:val="clear" w:color="000000" w:fill="FFFFFF"/>
            <w:vAlign w:val="center"/>
            <w:hideMark/>
          </w:tcPr>
          <w:p w14:paraId="6004FEA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89.76</w:t>
            </w:r>
          </w:p>
        </w:tc>
        <w:tc>
          <w:tcPr>
            <w:tcW w:w="271" w:type="pct"/>
            <w:tcBorders>
              <w:top w:val="nil"/>
              <w:left w:val="nil"/>
              <w:bottom w:val="single" w:sz="8" w:space="0" w:color="auto"/>
              <w:right w:val="single" w:sz="8" w:space="0" w:color="auto"/>
            </w:tcBorders>
            <w:shd w:val="clear" w:color="000000" w:fill="FFFFFF"/>
            <w:vAlign w:val="center"/>
            <w:hideMark/>
          </w:tcPr>
          <w:p w14:paraId="3AA959C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96.85</w:t>
            </w:r>
          </w:p>
        </w:tc>
        <w:tc>
          <w:tcPr>
            <w:tcW w:w="271" w:type="pct"/>
            <w:tcBorders>
              <w:top w:val="nil"/>
              <w:left w:val="nil"/>
              <w:bottom w:val="single" w:sz="8" w:space="0" w:color="auto"/>
              <w:right w:val="single" w:sz="8" w:space="0" w:color="auto"/>
            </w:tcBorders>
            <w:shd w:val="clear" w:color="000000" w:fill="FFFFFF"/>
            <w:noWrap/>
            <w:vAlign w:val="center"/>
            <w:hideMark/>
          </w:tcPr>
          <w:p w14:paraId="0DE6FC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90.92</w:t>
            </w:r>
          </w:p>
        </w:tc>
        <w:tc>
          <w:tcPr>
            <w:tcW w:w="271" w:type="pct"/>
            <w:tcBorders>
              <w:top w:val="nil"/>
              <w:left w:val="nil"/>
              <w:bottom w:val="single" w:sz="8" w:space="0" w:color="auto"/>
              <w:right w:val="single" w:sz="8" w:space="0" w:color="auto"/>
            </w:tcBorders>
            <w:shd w:val="clear" w:color="000000" w:fill="FFFFFF"/>
            <w:vAlign w:val="center"/>
            <w:hideMark/>
          </w:tcPr>
          <w:p w14:paraId="7166B5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90.76</w:t>
            </w:r>
          </w:p>
        </w:tc>
        <w:tc>
          <w:tcPr>
            <w:tcW w:w="271" w:type="pct"/>
            <w:tcBorders>
              <w:top w:val="nil"/>
              <w:left w:val="nil"/>
              <w:bottom w:val="single" w:sz="8" w:space="0" w:color="auto"/>
              <w:right w:val="single" w:sz="8" w:space="0" w:color="auto"/>
            </w:tcBorders>
            <w:shd w:val="clear" w:color="000000" w:fill="FFFFFF"/>
            <w:noWrap/>
            <w:vAlign w:val="center"/>
            <w:hideMark/>
          </w:tcPr>
          <w:p w14:paraId="0C53A22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1.7</w:t>
            </w:r>
          </w:p>
        </w:tc>
        <w:tc>
          <w:tcPr>
            <w:tcW w:w="271" w:type="pct"/>
            <w:tcBorders>
              <w:top w:val="nil"/>
              <w:left w:val="nil"/>
              <w:bottom w:val="single" w:sz="8" w:space="0" w:color="auto"/>
              <w:right w:val="single" w:sz="8" w:space="0" w:color="auto"/>
            </w:tcBorders>
            <w:shd w:val="clear" w:color="000000" w:fill="FFFFFF"/>
            <w:noWrap/>
            <w:vAlign w:val="center"/>
            <w:hideMark/>
          </w:tcPr>
          <w:p w14:paraId="7F81A8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w:t>
            </w:r>
          </w:p>
        </w:tc>
        <w:tc>
          <w:tcPr>
            <w:tcW w:w="271" w:type="pct"/>
            <w:tcBorders>
              <w:top w:val="nil"/>
              <w:left w:val="nil"/>
              <w:bottom w:val="single" w:sz="8" w:space="0" w:color="auto"/>
              <w:right w:val="single" w:sz="8" w:space="0" w:color="auto"/>
            </w:tcBorders>
            <w:shd w:val="clear" w:color="000000" w:fill="FFFFFF"/>
            <w:noWrap/>
            <w:vAlign w:val="center"/>
            <w:hideMark/>
          </w:tcPr>
          <w:p w14:paraId="2C330E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259.0</w:t>
            </w:r>
          </w:p>
        </w:tc>
        <w:tc>
          <w:tcPr>
            <w:tcW w:w="271" w:type="pct"/>
            <w:tcBorders>
              <w:top w:val="nil"/>
              <w:left w:val="nil"/>
              <w:bottom w:val="single" w:sz="8" w:space="0" w:color="auto"/>
              <w:right w:val="single" w:sz="8" w:space="0" w:color="auto"/>
            </w:tcBorders>
            <w:shd w:val="clear" w:color="000000" w:fill="FFFFFF"/>
            <w:vAlign w:val="center"/>
            <w:hideMark/>
          </w:tcPr>
          <w:p w14:paraId="3DD1C51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91.12</w:t>
            </w:r>
          </w:p>
        </w:tc>
        <w:tc>
          <w:tcPr>
            <w:tcW w:w="271" w:type="pct"/>
            <w:tcBorders>
              <w:top w:val="nil"/>
              <w:left w:val="nil"/>
              <w:bottom w:val="single" w:sz="8" w:space="0" w:color="auto"/>
              <w:right w:val="single" w:sz="8" w:space="0" w:color="auto"/>
            </w:tcBorders>
            <w:shd w:val="clear" w:color="000000" w:fill="FFFFFF"/>
            <w:vAlign w:val="center"/>
            <w:hideMark/>
          </w:tcPr>
          <w:p w14:paraId="3383C9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97.43</w:t>
            </w:r>
          </w:p>
        </w:tc>
      </w:tr>
      <w:tr w:rsidR="009E4E49" w:rsidRPr="00ED7B02" w14:paraId="3BA93EA5"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2E14CFBD"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F724E1D"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CSSR 2G</w:t>
            </w:r>
          </w:p>
        </w:tc>
        <w:tc>
          <w:tcPr>
            <w:tcW w:w="271" w:type="pct"/>
            <w:tcBorders>
              <w:top w:val="nil"/>
              <w:left w:val="nil"/>
              <w:bottom w:val="single" w:sz="8" w:space="0" w:color="auto"/>
              <w:right w:val="single" w:sz="8" w:space="0" w:color="auto"/>
            </w:tcBorders>
            <w:shd w:val="clear" w:color="000000" w:fill="FFFFFF"/>
            <w:noWrap/>
            <w:vAlign w:val="center"/>
            <w:hideMark/>
          </w:tcPr>
          <w:p w14:paraId="0F2BA12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99.79</w:t>
            </w:r>
          </w:p>
        </w:tc>
        <w:tc>
          <w:tcPr>
            <w:tcW w:w="271" w:type="pct"/>
            <w:tcBorders>
              <w:top w:val="nil"/>
              <w:left w:val="nil"/>
              <w:bottom w:val="single" w:sz="8" w:space="0" w:color="auto"/>
              <w:right w:val="single" w:sz="8" w:space="0" w:color="auto"/>
            </w:tcBorders>
            <w:shd w:val="clear" w:color="000000" w:fill="FFFFFF"/>
            <w:vAlign w:val="center"/>
            <w:hideMark/>
          </w:tcPr>
          <w:p w14:paraId="17D311E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76229C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-8.6</w:t>
            </w:r>
          </w:p>
        </w:tc>
        <w:tc>
          <w:tcPr>
            <w:tcW w:w="271" w:type="pct"/>
            <w:tcBorders>
              <w:top w:val="nil"/>
              <w:left w:val="nil"/>
              <w:bottom w:val="single" w:sz="8" w:space="0" w:color="auto"/>
              <w:right w:val="single" w:sz="8" w:space="0" w:color="auto"/>
            </w:tcBorders>
            <w:shd w:val="clear" w:color="000000" w:fill="FFFFFF"/>
            <w:noWrap/>
            <w:vAlign w:val="center"/>
            <w:hideMark/>
          </w:tcPr>
          <w:p w14:paraId="2BEA6C6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14.5</w:t>
            </w:r>
          </w:p>
        </w:tc>
        <w:tc>
          <w:tcPr>
            <w:tcW w:w="271" w:type="pct"/>
            <w:tcBorders>
              <w:top w:val="nil"/>
              <w:left w:val="nil"/>
              <w:bottom w:val="single" w:sz="8" w:space="0" w:color="auto"/>
              <w:right w:val="single" w:sz="8" w:space="0" w:color="auto"/>
            </w:tcBorders>
            <w:shd w:val="clear" w:color="000000" w:fill="FFFFFF"/>
            <w:noWrap/>
            <w:vAlign w:val="center"/>
            <w:hideMark/>
          </w:tcPr>
          <w:p w14:paraId="5B4C5C9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1.1</w:t>
            </w:r>
          </w:p>
        </w:tc>
        <w:tc>
          <w:tcPr>
            <w:tcW w:w="271" w:type="pct"/>
            <w:tcBorders>
              <w:top w:val="nil"/>
              <w:left w:val="nil"/>
              <w:bottom w:val="single" w:sz="8" w:space="0" w:color="auto"/>
              <w:right w:val="single" w:sz="8" w:space="0" w:color="auto"/>
            </w:tcBorders>
            <w:shd w:val="clear" w:color="000000" w:fill="FFFFFF"/>
            <w:vAlign w:val="center"/>
            <w:hideMark/>
          </w:tcPr>
          <w:p w14:paraId="1B89E6A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99.83</w:t>
            </w:r>
          </w:p>
        </w:tc>
        <w:tc>
          <w:tcPr>
            <w:tcW w:w="271" w:type="pct"/>
            <w:tcBorders>
              <w:top w:val="nil"/>
              <w:left w:val="nil"/>
              <w:bottom w:val="single" w:sz="8" w:space="0" w:color="auto"/>
              <w:right w:val="single" w:sz="8" w:space="0" w:color="auto"/>
            </w:tcBorders>
            <w:shd w:val="clear" w:color="000000" w:fill="FFFFFF"/>
            <w:vAlign w:val="center"/>
            <w:hideMark/>
          </w:tcPr>
          <w:p w14:paraId="146252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99.81</w:t>
            </w:r>
          </w:p>
        </w:tc>
        <w:tc>
          <w:tcPr>
            <w:tcW w:w="271" w:type="pct"/>
            <w:tcBorders>
              <w:top w:val="nil"/>
              <w:left w:val="nil"/>
              <w:bottom w:val="single" w:sz="8" w:space="0" w:color="auto"/>
              <w:right w:val="single" w:sz="8" w:space="0" w:color="auto"/>
            </w:tcBorders>
            <w:shd w:val="clear" w:color="000000" w:fill="FFFFFF"/>
            <w:noWrap/>
            <w:vAlign w:val="center"/>
            <w:hideMark/>
          </w:tcPr>
          <w:p w14:paraId="1B06132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99.85</w:t>
            </w:r>
          </w:p>
        </w:tc>
        <w:tc>
          <w:tcPr>
            <w:tcW w:w="271" w:type="pct"/>
            <w:tcBorders>
              <w:top w:val="nil"/>
              <w:left w:val="nil"/>
              <w:bottom w:val="single" w:sz="8" w:space="0" w:color="auto"/>
              <w:right w:val="single" w:sz="8" w:space="0" w:color="auto"/>
            </w:tcBorders>
            <w:shd w:val="clear" w:color="000000" w:fill="FFFFFF"/>
            <w:vAlign w:val="center"/>
            <w:hideMark/>
          </w:tcPr>
          <w:p w14:paraId="531901B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noWrap/>
            <w:vAlign w:val="center"/>
            <w:hideMark/>
          </w:tcPr>
          <w:p w14:paraId="0164188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-43.2</w:t>
            </w:r>
          </w:p>
        </w:tc>
        <w:tc>
          <w:tcPr>
            <w:tcW w:w="271" w:type="pct"/>
            <w:tcBorders>
              <w:top w:val="nil"/>
              <w:left w:val="nil"/>
              <w:bottom w:val="single" w:sz="8" w:space="0" w:color="auto"/>
              <w:right w:val="single" w:sz="8" w:space="0" w:color="auto"/>
            </w:tcBorders>
            <w:shd w:val="clear" w:color="000000" w:fill="FFFFFF"/>
            <w:noWrap/>
            <w:vAlign w:val="center"/>
            <w:hideMark/>
          </w:tcPr>
          <w:p w14:paraId="780D083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c>
          <w:tcPr>
            <w:tcW w:w="271" w:type="pct"/>
            <w:tcBorders>
              <w:top w:val="nil"/>
              <w:left w:val="nil"/>
              <w:bottom w:val="single" w:sz="8" w:space="0" w:color="auto"/>
              <w:right w:val="single" w:sz="8" w:space="0" w:color="auto"/>
            </w:tcBorders>
            <w:shd w:val="clear" w:color="000000" w:fill="FFFFFF"/>
            <w:noWrap/>
            <w:vAlign w:val="center"/>
            <w:hideMark/>
          </w:tcPr>
          <w:p w14:paraId="27003F4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-21.2</w:t>
            </w:r>
          </w:p>
        </w:tc>
        <w:tc>
          <w:tcPr>
            <w:tcW w:w="271" w:type="pct"/>
            <w:tcBorders>
              <w:top w:val="nil"/>
              <w:left w:val="nil"/>
              <w:bottom w:val="single" w:sz="8" w:space="0" w:color="auto"/>
              <w:right w:val="single" w:sz="8" w:space="0" w:color="auto"/>
            </w:tcBorders>
            <w:shd w:val="clear" w:color="000000" w:fill="FFFFFF"/>
            <w:vAlign w:val="center"/>
            <w:hideMark/>
          </w:tcPr>
          <w:p w14:paraId="4F8784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99.91</w:t>
            </w:r>
          </w:p>
        </w:tc>
        <w:tc>
          <w:tcPr>
            <w:tcW w:w="271" w:type="pct"/>
            <w:tcBorders>
              <w:top w:val="nil"/>
              <w:left w:val="nil"/>
              <w:bottom w:val="single" w:sz="8" w:space="0" w:color="auto"/>
              <w:right w:val="single" w:sz="8" w:space="0" w:color="auto"/>
            </w:tcBorders>
            <w:shd w:val="clear" w:color="000000" w:fill="FFFFFF"/>
            <w:vAlign w:val="center"/>
            <w:hideMark/>
          </w:tcPr>
          <w:p w14:paraId="1D03F3B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99.89</w:t>
            </w:r>
          </w:p>
        </w:tc>
      </w:tr>
      <w:tr w:rsidR="009E4E49" w:rsidRPr="00ED7B02" w14:paraId="77E6A81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D51C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8A9BB10"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CDR 2G</w:t>
            </w:r>
          </w:p>
        </w:tc>
        <w:tc>
          <w:tcPr>
            <w:tcW w:w="271" w:type="pct"/>
            <w:tcBorders>
              <w:top w:val="nil"/>
              <w:left w:val="nil"/>
              <w:bottom w:val="single" w:sz="8" w:space="0" w:color="auto"/>
              <w:right w:val="single" w:sz="8" w:space="0" w:color="auto"/>
            </w:tcBorders>
            <w:shd w:val="clear" w:color="000000" w:fill="FFFFFF"/>
            <w:noWrap/>
            <w:vAlign w:val="center"/>
            <w:hideMark/>
          </w:tcPr>
          <w:p w14:paraId="427A19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0.24</w:t>
            </w:r>
          </w:p>
        </w:tc>
        <w:tc>
          <w:tcPr>
            <w:tcW w:w="271" w:type="pct"/>
            <w:tcBorders>
              <w:top w:val="nil"/>
              <w:left w:val="nil"/>
              <w:bottom w:val="single" w:sz="8" w:space="0" w:color="auto"/>
              <w:right w:val="single" w:sz="8" w:space="0" w:color="auto"/>
            </w:tcBorders>
            <w:shd w:val="clear" w:color="000000" w:fill="FFFFFF"/>
            <w:vAlign w:val="center"/>
            <w:hideMark/>
          </w:tcPr>
          <w:p w14:paraId="6129533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9699629"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-16.2</w:t>
            </w:r>
          </w:p>
        </w:tc>
        <w:tc>
          <w:tcPr>
            <w:tcW w:w="271" w:type="pct"/>
            <w:tcBorders>
              <w:top w:val="nil"/>
              <w:left w:val="nil"/>
              <w:bottom w:val="single" w:sz="8" w:space="0" w:color="auto"/>
              <w:right w:val="single" w:sz="8" w:space="0" w:color="auto"/>
            </w:tcBorders>
            <w:shd w:val="clear" w:color="000000" w:fill="FFFFFF"/>
            <w:noWrap/>
            <w:vAlign w:val="center"/>
            <w:hideMark/>
          </w:tcPr>
          <w:p w14:paraId="32B253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w:t>
            </w:r>
          </w:p>
        </w:tc>
        <w:tc>
          <w:tcPr>
            <w:tcW w:w="271" w:type="pct"/>
            <w:tcBorders>
              <w:top w:val="nil"/>
              <w:left w:val="nil"/>
              <w:bottom w:val="single" w:sz="8" w:space="0" w:color="auto"/>
              <w:right w:val="single" w:sz="8" w:space="0" w:color="auto"/>
            </w:tcBorders>
            <w:shd w:val="clear" w:color="000000" w:fill="FFFFFF"/>
            <w:noWrap/>
            <w:vAlign w:val="center"/>
            <w:hideMark/>
          </w:tcPr>
          <w:p w14:paraId="7E29D1D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-0.7</w:t>
            </w:r>
          </w:p>
        </w:tc>
        <w:tc>
          <w:tcPr>
            <w:tcW w:w="271" w:type="pct"/>
            <w:tcBorders>
              <w:top w:val="nil"/>
              <w:left w:val="nil"/>
              <w:bottom w:val="single" w:sz="8" w:space="0" w:color="auto"/>
              <w:right w:val="single" w:sz="8" w:space="0" w:color="auto"/>
            </w:tcBorders>
            <w:shd w:val="clear" w:color="000000" w:fill="FFFFFF"/>
            <w:vAlign w:val="center"/>
            <w:hideMark/>
          </w:tcPr>
          <w:p w14:paraId="25654D4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0.19</w:t>
            </w:r>
          </w:p>
        </w:tc>
        <w:tc>
          <w:tcPr>
            <w:tcW w:w="271" w:type="pct"/>
            <w:tcBorders>
              <w:top w:val="nil"/>
              <w:left w:val="nil"/>
              <w:bottom w:val="single" w:sz="8" w:space="0" w:color="auto"/>
              <w:right w:val="single" w:sz="8" w:space="0" w:color="auto"/>
            </w:tcBorders>
            <w:shd w:val="clear" w:color="000000" w:fill="FFFFFF"/>
            <w:vAlign w:val="center"/>
            <w:hideMark/>
          </w:tcPr>
          <w:p w14:paraId="3A525A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046AE6E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0.23</w:t>
            </w:r>
          </w:p>
        </w:tc>
        <w:tc>
          <w:tcPr>
            <w:tcW w:w="271" w:type="pct"/>
            <w:tcBorders>
              <w:top w:val="nil"/>
              <w:left w:val="nil"/>
              <w:bottom w:val="single" w:sz="8" w:space="0" w:color="auto"/>
              <w:right w:val="single" w:sz="8" w:space="0" w:color="auto"/>
            </w:tcBorders>
            <w:shd w:val="clear" w:color="000000" w:fill="FFFFFF"/>
            <w:vAlign w:val="center"/>
            <w:hideMark/>
          </w:tcPr>
          <w:p w14:paraId="142898F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7480F0E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-18.0</w:t>
            </w:r>
          </w:p>
        </w:tc>
        <w:tc>
          <w:tcPr>
            <w:tcW w:w="271" w:type="pct"/>
            <w:tcBorders>
              <w:top w:val="nil"/>
              <w:left w:val="nil"/>
              <w:bottom w:val="single" w:sz="8" w:space="0" w:color="auto"/>
              <w:right w:val="single" w:sz="8" w:space="0" w:color="auto"/>
            </w:tcBorders>
            <w:shd w:val="clear" w:color="000000" w:fill="FFFFFF"/>
            <w:noWrap/>
            <w:vAlign w:val="center"/>
            <w:hideMark/>
          </w:tcPr>
          <w:p w14:paraId="11A7B2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6989020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-4.3</w:t>
            </w:r>
          </w:p>
        </w:tc>
        <w:tc>
          <w:tcPr>
            <w:tcW w:w="271" w:type="pct"/>
            <w:tcBorders>
              <w:top w:val="nil"/>
              <w:left w:val="nil"/>
              <w:bottom w:val="single" w:sz="8" w:space="0" w:color="auto"/>
              <w:right w:val="single" w:sz="8" w:space="0" w:color="auto"/>
            </w:tcBorders>
            <w:shd w:val="clear" w:color="000000" w:fill="FFFFFF"/>
            <w:vAlign w:val="center"/>
            <w:hideMark/>
          </w:tcPr>
          <w:p w14:paraId="4820642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1DAFAF5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0.19</w:t>
            </w:r>
          </w:p>
        </w:tc>
      </w:tr>
      <w:tr w:rsidR="009E4E49" w:rsidRPr="00ED7B02" w14:paraId="0BCDAD8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66CC8F57"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50A3F3F7"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Tỷ</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lệ</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phiên</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tồi</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thoại</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theo</w:t>
            </w:r>
            <w:proofErr w:type="spellEnd"/>
            <w:r w:rsidRPr="00ED7B02">
              <w:rPr>
                <w:rFonts w:asciiTheme="majorHAnsi" w:hAnsiTheme="majorHAnsi" w:cstheme="majorHAnsi"/>
                <w:sz w:val="18"/>
                <w:szCs w:val="18"/>
              </w:rPr>
              <w:t xml:space="preserve"> FER UL 2G</w:t>
            </w:r>
          </w:p>
        </w:tc>
        <w:tc>
          <w:tcPr>
            <w:tcW w:w="271" w:type="pct"/>
            <w:tcBorders>
              <w:top w:val="nil"/>
              <w:left w:val="nil"/>
              <w:bottom w:val="single" w:sz="8" w:space="0" w:color="auto"/>
              <w:right w:val="single" w:sz="8" w:space="0" w:color="auto"/>
            </w:tcBorders>
            <w:shd w:val="clear" w:color="000000" w:fill="FFFFFF"/>
            <w:noWrap/>
            <w:vAlign w:val="center"/>
            <w:hideMark/>
          </w:tcPr>
          <w:p w14:paraId="3CD3322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0.48</w:t>
            </w:r>
          </w:p>
        </w:tc>
        <w:tc>
          <w:tcPr>
            <w:tcW w:w="271" w:type="pct"/>
            <w:tcBorders>
              <w:top w:val="nil"/>
              <w:left w:val="nil"/>
              <w:bottom w:val="single" w:sz="8" w:space="0" w:color="auto"/>
              <w:right w:val="single" w:sz="8" w:space="0" w:color="auto"/>
            </w:tcBorders>
            <w:shd w:val="clear" w:color="000000" w:fill="FFFFFF"/>
            <w:vAlign w:val="center"/>
            <w:hideMark/>
          </w:tcPr>
          <w:p w14:paraId="0D370F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0.33</w:t>
            </w:r>
          </w:p>
        </w:tc>
        <w:tc>
          <w:tcPr>
            <w:tcW w:w="271" w:type="pct"/>
            <w:tcBorders>
              <w:top w:val="nil"/>
              <w:left w:val="nil"/>
              <w:bottom w:val="single" w:sz="8" w:space="0" w:color="auto"/>
              <w:right w:val="single" w:sz="8" w:space="0" w:color="auto"/>
            </w:tcBorders>
            <w:shd w:val="clear" w:color="000000" w:fill="FFFFFF"/>
            <w:noWrap/>
            <w:vAlign w:val="center"/>
            <w:hideMark/>
          </w:tcPr>
          <w:p w14:paraId="1452EBB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-31.0</w:t>
            </w:r>
          </w:p>
        </w:tc>
        <w:tc>
          <w:tcPr>
            <w:tcW w:w="271" w:type="pct"/>
            <w:tcBorders>
              <w:top w:val="nil"/>
              <w:left w:val="nil"/>
              <w:bottom w:val="single" w:sz="8" w:space="0" w:color="auto"/>
              <w:right w:val="single" w:sz="8" w:space="0" w:color="auto"/>
            </w:tcBorders>
            <w:shd w:val="clear" w:color="000000" w:fill="FFFFFF"/>
            <w:noWrap/>
            <w:vAlign w:val="center"/>
            <w:hideMark/>
          </w:tcPr>
          <w:p w14:paraId="4C29B72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-23.1</w:t>
            </w:r>
          </w:p>
        </w:tc>
        <w:tc>
          <w:tcPr>
            <w:tcW w:w="271" w:type="pct"/>
            <w:tcBorders>
              <w:top w:val="nil"/>
              <w:left w:val="nil"/>
              <w:bottom w:val="single" w:sz="8" w:space="0" w:color="auto"/>
              <w:right w:val="single" w:sz="8" w:space="0" w:color="auto"/>
            </w:tcBorders>
            <w:shd w:val="clear" w:color="000000" w:fill="FFFFFF"/>
            <w:noWrap/>
            <w:vAlign w:val="center"/>
            <w:hideMark/>
          </w:tcPr>
          <w:p w14:paraId="77642DA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-25.9</w:t>
            </w:r>
          </w:p>
        </w:tc>
        <w:tc>
          <w:tcPr>
            <w:tcW w:w="271" w:type="pct"/>
            <w:tcBorders>
              <w:top w:val="nil"/>
              <w:left w:val="nil"/>
              <w:bottom w:val="single" w:sz="8" w:space="0" w:color="auto"/>
              <w:right w:val="single" w:sz="8" w:space="0" w:color="auto"/>
            </w:tcBorders>
            <w:shd w:val="clear" w:color="000000" w:fill="FFFFFF"/>
            <w:vAlign w:val="center"/>
            <w:hideMark/>
          </w:tcPr>
          <w:p w14:paraId="593956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0.43</w:t>
            </w:r>
          </w:p>
        </w:tc>
        <w:tc>
          <w:tcPr>
            <w:tcW w:w="271" w:type="pct"/>
            <w:tcBorders>
              <w:top w:val="nil"/>
              <w:left w:val="nil"/>
              <w:bottom w:val="single" w:sz="8" w:space="0" w:color="auto"/>
              <w:right w:val="single" w:sz="8" w:space="0" w:color="auto"/>
            </w:tcBorders>
            <w:shd w:val="clear" w:color="000000" w:fill="FFFFFF"/>
            <w:vAlign w:val="center"/>
            <w:hideMark/>
          </w:tcPr>
          <w:p w14:paraId="07AE168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3CA35E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0.66</w:t>
            </w:r>
          </w:p>
        </w:tc>
        <w:tc>
          <w:tcPr>
            <w:tcW w:w="271" w:type="pct"/>
            <w:tcBorders>
              <w:top w:val="nil"/>
              <w:left w:val="nil"/>
              <w:bottom w:val="single" w:sz="8" w:space="0" w:color="auto"/>
              <w:right w:val="single" w:sz="8" w:space="0" w:color="auto"/>
            </w:tcBorders>
            <w:shd w:val="clear" w:color="000000" w:fill="FFFFFF"/>
            <w:vAlign w:val="center"/>
            <w:hideMark/>
          </w:tcPr>
          <w:p w14:paraId="6266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0.45</w:t>
            </w:r>
          </w:p>
        </w:tc>
        <w:tc>
          <w:tcPr>
            <w:tcW w:w="271" w:type="pct"/>
            <w:tcBorders>
              <w:top w:val="nil"/>
              <w:left w:val="nil"/>
              <w:bottom w:val="single" w:sz="8" w:space="0" w:color="auto"/>
              <w:right w:val="single" w:sz="8" w:space="0" w:color="auto"/>
            </w:tcBorders>
            <w:shd w:val="clear" w:color="000000" w:fill="FFFFFF"/>
            <w:noWrap/>
            <w:vAlign w:val="center"/>
            <w:hideMark/>
          </w:tcPr>
          <w:p w14:paraId="1E67C23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-31.2</w:t>
            </w:r>
          </w:p>
        </w:tc>
        <w:tc>
          <w:tcPr>
            <w:tcW w:w="271" w:type="pct"/>
            <w:tcBorders>
              <w:top w:val="nil"/>
              <w:left w:val="nil"/>
              <w:bottom w:val="single" w:sz="8" w:space="0" w:color="auto"/>
              <w:right w:val="single" w:sz="8" w:space="0" w:color="auto"/>
            </w:tcBorders>
            <w:shd w:val="clear" w:color="000000" w:fill="FFFFFF"/>
            <w:noWrap/>
            <w:vAlign w:val="center"/>
            <w:hideMark/>
          </w:tcPr>
          <w:p w14:paraId="0D92A63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-23.8</w:t>
            </w:r>
          </w:p>
        </w:tc>
        <w:tc>
          <w:tcPr>
            <w:tcW w:w="271" w:type="pct"/>
            <w:tcBorders>
              <w:top w:val="nil"/>
              <w:left w:val="nil"/>
              <w:bottom w:val="single" w:sz="8" w:space="0" w:color="auto"/>
              <w:right w:val="single" w:sz="8" w:space="0" w:color="auto"/>
            </w:tcBorders>
            <w:shd w:val="clear" w:color="000000" w:fill="FFFFFF"/>
            <w:noWrap/>
            <w:vAlign w:val="center"/>
            <w:hideMark/>
          </w:tcPr>
          <w:p w14:paraId="4DFED3C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-19.2</w:t>
            </w:r>
          </w:p>
        </w:tc>
        <w:tc>
          <w:tcPr>
            <w:tcW w:w="271" w:type="pct"/>
            <w:tcBorders>
              <w:top w:val="nil"/>
              <w:left w:val="nil"/>
              <w:bottom w:val="single" w:sz="8" w:space="0" w:color="auto"/>
              <w:right w:val="single" w:sz="8" w:space="0" w:color="auto"/>
            </w:tcBorders>
            <w:shd w:val="clear" w:color="000000" w:fill="FFFFFF"/>
            <w:vAlign w:val="center"/>
            <w:hideMark/>
          </w:tcPr>
          <w:p w14:paraId="440F970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0.59</w:t>
            </w:r>
          </w:p>
        </w:tc>
        <w:tc>
          <w:tcPr>
            <w:tcW w:w="271" w:type="pct"/>
            <w:tcBorders>
              <w:top w:val="nil"/>
              <w:left w:val="nil"/>
              <w:bottom w:val="single" w:sz="8" w:space="0" w:color="auto"/>
              <w:right w:val="single" w:sz="8" w:space="0" w:color="auto"/>
            </w:tcBorders>
            <w:shd w:val="clear" w:color="000000" w:fill="FFFFFF"/>
            <w:vAlign w:val="center"/>
            <w:hideMark/>
          </w:tcPr>
          <w:p w14:paraId="25215B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0.56</w:t>
            </w:r>
          </w:p>
        </w:tc>
      </w:tr>
      <w:tr w:rsidR="009E4E49" w:rsidRPr="00ED7B02" w14:paraId="7C94C216"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6C8642F8" w14:textId="77777777" w:rsidR="009E4E49" w:rsidRPr="00ED7B02" w:rsidRDefault="009E4E49" w:rsidP="009E4E49">
            <w:pPr>
              <w:jc w:val="center"/>
              <w:rPr>
                <w:rFonts w:asciiTheme="majorHAnsi" w:hAnsiTheme="majorHAnsi" w:cstheme="majorHAnsi"/>
                <w:b/>
                <w:bCs/>
                <w:color w:val="000000"/>
                <w:sz w:val="18"/>
                <w:szCs w:val="18"/>
              </w:rPr>
            </w:pPr>
            <w:proofErr w:type="spellStart"/>
            <w:r w:rsidRPr="00ED7B02">
              <w:rPr>
                <w:rFonts w:asciiTheme="majorHAnsi" w:hAnsiTheme="majorHAnsi" w:cstheme="majorHAnsi"/>
                <w:b/>
                <w:bCs/>
                <w:sz w:val="18"/>
                <w:szCs w:val="18"/>
              </w:rPr>
              <w:t>Thoại</w:t>
            </w:r>
            <w:proofErr w:type="spellEnd"/>
            <w:r w:rsidRPr="00ED7B02">
              <w:rPr>
                <w:rFonts w:asciiTheme="majorHAnsi" w:hAnsiTheme="majorHAnsi" w:cstheme="majorHAnsi"/>
                <w:b/>
                <w:bCs/>
                <w:sz w:val="18"/>
                <w:szCs w:val="18"/>
              </w:rPr>
              <w:t xml:space="preserve"> VoLTE</w:t>
            </w:r>
          </w:p>
        </w:tc>
        <w:tc>
          <w:tcPr>
            <w:tcW w:w="935" w:type="pct"/>
            <w:tcBorders>
              <w:top w:val="nil"/>
              <w:left w:val="nil"/>
              <w:bottom w:val="single" w:sz="8" w:space="0" w:color="auto"/>
              <w:right w:val="single" w:sz="8" w:space="0" w:color="auto"/>
            </w:tcBorders>
            <w:shd w:val="clear" w:color="000000" w:fill="FFFFFF"/>
            <w:noWrap/>
            <w:vAlign w:val="center"/>
            <w:hideMark/>
          </w:tcPr>
          <w:p w14:paraId="75C40FC3"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CSSR</w:t>
            </w:r>
          </w:p>
        </w:tc>
        <w:tc>
          <w:tcPr>
            <w:tcW w:w="271" w:type="pct"/>
            <w:tcBorders>
              <w:top w:val="nil"/>
              <w:left w:val="nil"/>
              <w:bottom w:val="single" w:sz="8" w:space="0" w:color="auto"/>
              <w:right w:val="single" w:sz="8" w:space="0" w:color="auto"/>
            </w:tcBorders>
            <w:shd w:val="clear" w:color="000000" w:fill="FFFFFF"/>
            <w:noWrap/>
            <w:vAlign w:val="center"/>
            <w:hideMark/>
          </w:tcPr>
          <w:p w14:paraId="7D9DACC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99.50</w:t>
            </w:r>
          </w:p>
        </w:tc>
        <w:tc>
          <w:tcPr>
            <w:tcW w:w="271" w:type="pct"/>
            <w:tcBorders>
              <w:top w:val="nil"/>
              <w:left w:val="nil"/>
              <w:bottom w:val="single" w:sz="8" w:space="0" w:color="auto"/>
              <w:right w:val="single" w:sz="8" w:space="0" w:color="auto"/>
            </w:tcBorders>
            <w:shd w:val="clear" w:color="000000" w:fill="FFFFFF"/>
            <w:vAlign w:val="center"/>
            <w:hideMark/>
          </w:tcPr>
          <w:p w14:paraId="24FAB27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99.63</w:t>
            </w:r>
          </w:p>
        </w:tc>
        <w:tc>
          <w:tcPr>
            <w:tcW w:w="271" w:type="pct"/>
            <w:tcBorders>
              <w:top w:val="nil"/>
              <w:left w:val="nil"/>
              <w:bottom w:val="single" w:sz="8" w:space="0" w:color="auto"/>
              <w:right w:val="single" w:sz="8" w:space="0" w:color="auto"/>
            </w:tcBorders>
            <w:shd w:val="clear" w:color="000000" w:fill="FFFFFF"/>
            <w:noWrap/>
            <w:vAlign w:val="center"/>
            <w:hideMark/>
          </w:tcPr>
          <w:p w14:paraId="409CC35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-27.0</w:t>
            </w:r>
          </w:p>
        </w:tc>
        <w:tc>
          <w:tcPr>
            <w:tcW w:w="271" w:type="pct"/>
            <w:tcBorders>
              <w:top w:val="nil"/>
              <w:left w:val="nil"/>
              <w:bottom w:val="single" w:sz="8" w:space="0" w:color="auto"/>
              <w:right w:val="single" w:sz="8" w:space="0" w:color="auto"/>
            </w:tcBorders>
            <w:shd w:val="clear" w:color="000000" w:fill="FFFFFF"/>
            <w:noWrap/>
            <w:vAlign w:val="center"/>
            <w:hideMark/>
          </w:tcPr>
          <w:p w14:paraId="58FF9B9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-8.1</w:t>
            </w:r>
          </w:p>
        </w:tc>
        <w:tc>
          <w:tcPr>
            <w:tcW w:w="271" w:type="pct"/>
            <w:tcBorders>
              <w:top w:val="nil"/>
              <w:left w:val="nil"/>
              <w:bottom w:val="single" w:sz="8" w:space="0" w:color="auto"/>
              <w:right w:val="single" w:sz="8" w:space="0" w:color="auto"/>
            </w:tcBorders>
            <w:shd w:val="clear" w:color="000000" w:fill="FFFFFF"/>
            <w:noWrap/>
            <w:vAlign w:val="center"/>
            <w:hideMark/>
          </w:tcPr>
          <w:p w14:paraId="6101547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8.4</w:t>
            </w:r>
          </w:p>
        </w:tc>
        <w:tc>
          <w:tcPr>
            <w:tcW w:w="271" w:type="pct"/>
            <w:tcBorders>
              <w:top w:val="nil"/>
              <w:left w:val="nil"/>
              <w:bottom w:val="single" w:sz="8" w:space="0" w:color="auto"/>
              <w:right w:val="single" w:sz="8" w:space="0" w:color="auto"/>
            </w:tcBorders>
            <w:shd w:val="clear" w:color="000000" w:fill="FFFFFF"/>
            <w:vAlign w:val="center"/>
            <w:hideMark/>
          </w:tcPr>
          <w:p w14:paraId="0B1213D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4F8F61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99.66</w:t>
            </w:r>
          </w:p>
        </w:tc>
        <w:tc>
          <w:tcPr>
            <w:tcW w:w="271" w:type="pct"/>
            <w:tcBorders>
              <w:top w:val="nil"/>
              <w:left w:val="nil"/>
              <w:bottom w:val="single" w:sz="8" w:space="0" w:color="auto"/>
              <w:right w:val="single" w:sz="8" w:space="0" w:color="auto"/>
            </w:tcBorders>
            <w:shd w:val="clear" w:color="000000" w:fill="FFFFFF"/>
            <w:noWrap/>
            <w:vAlign w:val="center"/>
            <w:hideMark/>
          </w:tcPr>
          <w:p w14:paraId="4A8E739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99.48</w:t>
            </w:r>
          </w:p>
        </w:tc>
        <w:tc>
          <w:tcPr>
            <w:tcW w:w="271" w:type="pct"/>
            <w:tcBorders>
              <w:top w:val="nil"/>
              <w:left w:val="nil"/>
              <w:bottom w:val="single" w:sz="8" w:space="0" w:color="auto"/>
              <w:right w:val="single" w:sz="8" w:space="0" w:color="auto"/>
            </w:tcBorders>
            <w:shd w:val="clear" w:color="000000" w:fill="FFFFFF"/>
            <w:vAlign w:val="center"/>
            <w:hideMark/>
          </w:tcPr>
          <w:p w14:paraId="55F5A6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99.62</w:t>
            </w:r>
          </w:p>
        </w:tc>
        <w:tc>
          <w:tcPr>
            <w:tcW w:w="271" w:type="pct"/>
            <w:tcBorders>
              <w:top w:val="nil"/>
              <w:left w:val="nil"/>
              <w:bottom w:val="single" w:sz="8" w:space="0" w:color="auto"/>
              <w:right w:val="single" w:sz="8" w:space="0" w:color="auto"/>
            </w:tcBorders>
            <w:shd w:val="clear" w:color="000000" w:fill="FFFFFF"/>
            <w:noWrap/>
            <w:vAlign w:val="center"/>
            <w:hideMark/>
          </w:tcPr>
          <w:p w14:paraId="4BFD6D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545F78A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-11.2</w:t>
            </w:r>
          </w:p>
        </w:tc>
        <w:tc>
          <w:tcPr>
            <w:tcW w:w="271" w:type="pct"/>
            <w:tcBorders>
              <w:top w:val="nil"/>
              <w:left w:val="nil"/>
              <w:bottom w:val="single" w:sz="8" w:space="0" w:color="auto"/>
              <w:right w:val="single" w:sz="8" w:space="0" w:color="auto"/>
            </w:tcBorders>
            <w:shd w:val="clear" w:color="000000" w:fill="FFFFFF"/>
            <w:noWrap/>
            <w:vAlign w:val="center"/>
            <w:hideMark/>
          </w:tcPr>
          <w:p w14:paraId="6DA5A49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40.2</w:t>
            </w:r>
          </w:p>
        </w:tc>
        <w:tc>
          <w:tcPr>
            <w:tcW w:w="271" w:type="pct"/>
            <w:tcBorders>
              <w:top w:val="nil"/>
              <w:left w:val="nil"/>
              <w:bottom w:val="single" w:sz="8" w:space="0" w:color="auto"/>
              <w:right w:val="single" w:sz="8" w:space="0" w:color="auto"/>
            </w:tcBorders>
            <w:shd w:val="clear" w:color="000000" w:fill="FFFFFF"/>
            <w:vAlign w:val="center"/>
            <w:hideMark/>
          </w:tcPr>
          <w:p w14:paraId="06A83EF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99.58</w:t>
            </w:r>
          </w:p>
        </w:tc>
        <w:tc>
          <w:tcPr>
            <w:tcW w:w="271" w:type="pct"/>
            <w:tcBorders>
              <w:top w:val="nil"/>
              <w:left w:val="nil"/>
              <w:bottom w:val="single" w:sz="8" w:space="0" w:color="auto"/>
              <w:right w:val="single" w:sz="8" w:space="0" w:color="auto"/>
            </w:tcBorders>
            <w:shd w:val="clear" w:color="000000" w:fill="FFFFFF"/>
            <w:vAlign w:val="center"/>
            <w:hideMark/>
          </w:tcPr>
          <w:p w14:paraId="7F83C11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99.73</w:t>
            </w:r>
          </w:p>
        </w:tc>
      </w:tr>
      <w:tr w:rsidR="009E4E49" w:rsidRPr="00ED7B02" w14:paraId="090134D3"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71E6C1B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3CA1C5AC"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VoLTE CDR</w:t>
            </w:r>
          </w:p>
        </w:tc>
        <w:tc>
          <w:tcPr>
            <w:tcW w:w="271" w:type="pct"/>
            <w:tcBorders>
              <w:top w:val="nil"/>
              <w:left w:val="nil"/>
              <w:bottom w:val="single" w:sz="8" w:space="0" w:color="auto"/>
              <w:right w:val="single" w:sz="8" w:space="0" w:color="auto"/>
            </w:tcBorders>
            <w:shd w:val="clear" w:color="000000" w:fill="FFFFFF"/>
            <w:noWrap/>
            <w:vAlign w:val="center"/>
            <w:hideMark/>
          </w:tcPr>
          <w:p w14:paraId="252922A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0.22</w:t>
            </w:r>
          </w:p>
        </w:tc>
        <w:tc>
          <w:tcPr>
            <w:tcW w:w="271" w:type="pct"/>
            <w:tcBorders>
              <w:top w:val="nil"/>
              <w:left w:val="nil"/>
              <w:bottom w:val="single" w:sz="8" w:space="0" w:color="auto"/>
              <w:right w:val="single" w:sz="8" w:space="0" w:color="auto"/>
            </w:tcBorders>
            <w:shd w:val="clear" w:color="000000" w:fill="FFFFFF"/>
            <w:vAlign w:val="center"/>
            <w:hideMark/>
          </w:tcPr>
          <w:p w14:paraId="3622A82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noWrap/>
            <w:vAlign w:val="center"/>
            <w:hideMark/>
          </w:tcPr>
          <w:p w14:paraId="6A9A7B7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-12.2</w:t>
            </w:r>
          </w:p>
        </w:tc>
        <w:tc>
          <w:tcPr>
            <w:tcW w:w="271" w:type="pct"/>
            <w:tcBorders>
              <w:top w:val="nil"/>
              <w:left w:val="nil"/>
              <w:bottom w:val="single" w:sz="8" w:space="0" w:color="auto"/>
              <w:right w:val="single" w:sz="8" w:space="0" w:color="auto"/>
            </w:tcBorders>
            <w:shd w:val="clear" w:color="000000" w:fill="FFFFFF"/>
            <w:noWrap/>
            <w:vAlign w:val="center"/>
            <w:hideMark/>
          </w:tcPr>
          <w:p w14:paraId="437FA27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-2.4</w:t>
            </w:r>
          </w:p>
        </w:tc>
        <w:tc>
          <w:tcPr>
            <w:tcW w:w="271" w:type="pct"/>
            <w:tcBorders>
              <w:top w:val="nil"/>
              <w:left w:val="nil"/>
              <w:bottom w:val="single" w:sz="8" w:space="0" w:color="auto"/>
              <w:right w:val="single" w:sz="8" w:space="0" w:color="auto"/>
            </w:tcBorders>
            <w:shd w:val="clear" w:color="000000" w:fill="FFFFFF"/>
            <w:noWrap/>
            <w:vAlign w:val="center"/>
            <w:hideMark/>
          </w:tcPr>
          <w:p w14:paraId="1289142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192.8</w:t>
            </w:r>
          </w:p>
        </w:tc>
        <w:tc>
          <w:tcPr>
            <w:tcW w:w="271" w:type="pct"/>
            <w:tcBorders>
              <w:top w:val="nil"/>
              <w:left w:val="nil"/>
              <w:bottom w:val="single" w:sz="8" w:space="0" w:color="auto"/>
              <w:right w:val="single" w:sz="8" w:space="0" w:color="auto"/>
            </w:tcBorders>
            <w:shd w:val="clear" w:color="000000" w:fill="FFFFFF"/>
            <w:vAlign w:val="center"/>
            <w:hideMark/>
          </w:tcPr>
          <w:p w14:paraId="2FD6592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4D282B1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0.07</w:t>
            </w:r>
          </w:p>
        </w:tc>
        <w:tc>
          <w:tcPr>
            <w:tcW w:w="271" w:type="pct"/>
            <w:tcBorders>
              <w:top w:val="nil"/>
              <w:left w:val="nil"/>
              <w:bottom w:val="single" w:sz="8" w:space="0" w:color="auto"/>
              <w:right w:val="single" w:sz="8" w:space="0" w:color="auto"/>
            </w:tcBorders>
            <w:shd w:val="clear" w:color="000000" w:fill="FFFFFF"/>
            <w:noWrap/>
            <w:vAlign w:val="center"/>
            <w:hideMark/>
          </w:tcPr>
          <w:p w14:paraId="190971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0.20</w:t>
            </w:r>
          </w:p>
        </w:tc>
        <w:tc>
          <w:tcPr>
            <w:tcW w:w="271" w:type="pct"/>
            <w:tcBorders>
              <w:top w:val="nil"/>
              <w:left w:val="nil"/>
              <w:bottom w:val="single" w:sz="8" w:space="0" w:color="auto"/>
              <w:right w:val="single" w:sz="8" w:space="0" w:color="auto"/>
            </w:tcBorders>
            <w:shd w:val="clear" w:color="000000" w:fill="FFFFFF"/>
            <w:vAlign w:val="center"/>
            <w:hideMark/>
          </w:tcPr>
          <w:p w14:paraId="1A4BE14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noWrap/>
            <w:vAlign w:val="center"/>
            <w:hideMark/>
          </w:tcPr>
          <w:p w14:paraId="6C0D250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-11.1</w:t>
            </w:r>
          </w:p>
        </w:tc>
        <w:tc>
          <w:tcPr>
            <w:tcW w:w="271" w:type="pct"/>
            <w:tcBorders>
              <w:top w:val="nil"/>
              <w:left w:val="nil"/>
              <w:bottom w:val="single" w:sz="8" w:space="0" w:color="auto"/>
              <w:right w:val="single" w:sz="8" w:space="0" w:color="auto"/>
            </w:tcBorders>
            <w:shd w:val="clear" w:color="000000" w:fill="FFFFFF"/>
            <w:noWrap/>
            <w:vAlign w:val="center"/>
            <w:hideMark/>
          </w:tcPr>
          <w:p w14:paraId="4F5229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E15AB3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113.1</w:t>
            </w:r>
          </w:p>
        </w:tc>
        <w:tc>
          <w:tcPr>
            <w:tcW w:w="271" w:type="pct"/>
            <w:tcBorders>
              <w:top w:val="nil"/>
              <w:left w:val="nil"/>
              <w:bottom w:val="single" w:sz="8" w:space="0" w:color="auto"/>
              <w:right w:val="single" w:sz="8" w:space="0" w:color="auto"/>
            </w:tcBorders>
            <w:shd w:val="clear" w:color="000000" w:fill="FFFFFF"/>
            <w:vAlign w:val="center"/>
            <w:hideMark/>
          </w:tcPr>
          <w:p w14:paraId="405711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0.18</w:t>
            </w:r>
          </w:p>
        </w:tc>
        <w:tc>
          <w:tcPr>
            <w:tcW w:w="271" w:type="pct"/>
            <w:tcBorders>
              <w:top w:val="nil"/>
              <w:left w:val="nil"/>
              <w:bottom w:val="single" w:sz="8" w:space="0" w:color="auto"/>
              <w:right w:val="single" w:sz="8" w:space="0" w:color="auto"/>
            </w:tcBorders>
            <w:shd w:val="clear" w:color="000000" w:fill="FFFFFF"/>
            <w:vAlign w:val="center"/>
            <w:hideMark/>
          </w:tcPr>
          <w:p w14:paraId="6742CE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0.08</w:t>
            </w:r>
          </w:p>
        </w:tc>
      </w:tr>
      <w:tr w:rsidR="009E4E49" w:rsidRPr="00ED7B02" w14:paraId="58318C6A" w14:textId="77777777" w:rsidTr="009E4E49">
        <w:trPr>
          <w:trHeight w:val="458"/>
        </w:trPr>
        <w:tc>
          <w:tcPr>
            <w:tcW w:w="271" w:type="pct"/>
            <w:tcBorders>
              <w:top w:val="nil"/>
              <w:left w:val="single" w:sz="8" w:space="0" w:color="auto"/>
              <w:bottom w:val="single" w:sz="8" w:space="0" w:color="auto"/>
              <w:right w:val="single" w:sz="8" w:space="0" w:color="auto"/>
            </w:tcBorders>
            <w:shd w:val="clear" w:color="000000" w:fill="FFFFFF"/>
            <w:vAlign w:val="center"/>
            <w:hideMark/>
          </w:tcPr>
          <w:p w14:paraId="0E543D2D"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KPI </w:t>
            </w:r>
            <w:proofErr w:type="spellStart"/>
            <w:r w:rsidRPr="00ED7B02">
              <w:rPr>
                <w:rFonts w:asciiTheme="majorHAnsi" w:hAnsiTheme="majorHAnsi" w:cstheme="majorHAnsi"/>
                <w:b/>
                <w:bCs/>
                <w:sz w:val="18"/>
                <w:szCs w:val="18"/>
              </w:rPr>
              <w:t>góc</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nhìn</w:t>
            </w:r>
            <w:proofErr w:type="spellEnd"/>
            <w:r w:rsidRPr="00ED7B02">
              <w:rPr>
                <w:rFonts w:asciiTheme="majorHAnsi" w:hAnsiTheme="majorHAnsi" w:cstheme="majorHAnsi"/>
                <w:b/>
                <w:bCs/>
                <w:sz w:val="18"/>
                <w:szCs w:val="18"/>
              </w:rPr>
              <w:t xml:space="preserve"> </w:t>
            </w:r>
            <w:proofErr w:type="spellStart"/>
            <w:r w:rsidRPr="00ED7B02">
              <w:rPr>
                <w:rFonts w:asciiTheme="majorHAnsi" w:hAnsiTheme="majorHAnsi" w:cstheme="majorHAnsi"/>
                <w:b/>
                <w:bCs/>
                <w:sz w:val="18"/>
                <w:szCs w:val="18"/>
              </w:rPr>
              <w:t>khác</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50BB958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DL Bps/Hz</w:t>
            </w:r>
          </w:p>
        </w:tc>
        <w:tc>
          <w:tcPr>
            <w:tcW w:w="271" w:type="pct"/>
            <w:tcBorders>
              <w:top w:val="nil"/>
              <w:left w:val="nil"/>
              <w:bottom w:val="single" w:sz="8" w:space="0" w:color="auto"/>
              <w:right w:val="single" w:sz="8" w:space="0" w:color="auto"/>
            </w:tcBorders>
            <w:shd w:val="clear" w:color="000000" w:fill="FFFFFF"/>
            <w:noWrap/>
            <w:vAlign w:val="center"/>
            <w:hideMark/>
          </w:tcPr>
          <w:p w14:paraId="47634B8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754854E"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2.29</w:t>
            </w:r>
          </w:p>
        </w:tc>
        <w:tc>
          <w:tcPr>
            <w:tcW w:w="271" w:type="pct"/>
            <w:tcBorders>
              <w:top w:val="nil"/>
              <w:left w:val="nil"/>
              <w:bottom w:val="single" w:sz="8" w:space="0" w:color="auto"/>
              <w:right w:val="single" w:sz="8" w:space="0" w:color="auto"/>
            </w:tcBorders>
            <w:shd w:val="clear" w:color="000000" w:fill="FFFFFF"/>
            <w:noWrap/>
            <w:vAlign w:val="center"/>
            <w:hideMark/>
          </w:tcPr>
          <w:p w14:paraId="108ADB5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3A0CDEC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2.3</w:t>
            </w:r>
          </w:p>
        </w:tc>
        <w:tc>
          <w:tcPr>
            <w:tcW w:w="271" w:type="pct"/>
            <w:tcBorders>
              <w:top w:val="nil"/>
              <w:left w:val="nil"/>
              <w:bottom w:val="single" w:sz="8" w:space="0" w:color="auto"/>
              <w:right w:val="single" w:sz="8" w:space="0" w:color="auto"/>
            </w:tcBorders>
            <w:shd w:val="clear" w:color="000000" w:fill="FFFFFF"/>
            <w:noWrap/>
            <w:vAlign w:val="center"/>
            <w:hideMark/>
          </w:tcPr>
          <w:p w14:paraId="1ACAAFF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w:t>
            </w:r>
          </w:p>
        </w:tc>
        <w:tc>
          <w:tcPr>
            <w:tcW w:w="271" w:type="pct"/>
            <w:tcBorders>
              <w:top w:val="nil"/>
              <w:left w:val="nil"/>
              <w:bottom w:val="single" w:sz="8" w:space="0" w:color="auto"/>
              <w:right w:val="single" w:sz="8" w:space="0" w:color="auto"/>
            </w:tcBorders>
            <w:shd w:val="clear" w:color="000000" w:fill="FFFFFF"/>
            <w:vAlign w:val="center"/>
            <w:hideMark/>
          </w:tcPr>
          <w:p w14:paraId="6CCE4BE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2.24</w:t>
            </w:r>
          </w:p>
        </w:tc>
        <w:tc>
          <w:tcPr>
            <w:tcW w:w="271" w:type="pct"/>
            <w:tcBorders>
              <w:top w:val="nil"/>
              <w:left w:val="nil"/>
              <w:bottom w:val="single" w:sz="8" w:space="0" w:color="auto"/>
              <w:right w:val="single" w:sz="8" w:space="0" w:color="auto"/>
            </w:tcBorders>
            <w:shd w:val="clear" w:color="000000" w:fill="FFFFFF"/>
            <w:vAlign w:val="center"/>
            <w:hideMark/>
          </w:tcPr>
          <w:p w14:paraId="4142082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2.10</w:t>
            </w:r>
          </w:p>
        </w:tc>
        <w:tc>
          <w:tcPr>
            <w:tcW w:w="271" w:type="pct"/>
            <w:tcBorders>
              <w:top w:val="nil"/>
              <w:left w:val="nil"/>
              <w:bottom w:val="single" w:sz="8" w:space="0" w:color="auto"/>
              <w:right w:val="single" w:sz="8" w:space="0" w:color="auto"/>
            </w:tcBorders>
            <w:shd w:val="clear" w:color="000000" w:fill="FFFFFF"/>
            <w:noWrap/>
            <w:vAlign w:val="center"/>
            <w:hideMark/>
          </w:tcPr>
          <w:p w14:paraId="1D406F8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2.66</w:t>
            </w:r>
          </w:p>
        </w:tc>
        <w:tc>
          <w:tcPr>
            <w:tcW w:w="271" w:type="pct"/>
            <w:tcBorders>
              <w:top w:val="nil"/>
              <w:left w:val="nil"/>
              <w:bottom w:val="single" w:sz="8" w:space="0" w:color="auto"/>
              <w:right w:val="single" w:sz="8" w:space="0" w:color="auto"/>
            </w:tcBorders>
            <w:shd w:val="clear" w:color="000000" w:fill="FFFFFF"/>
            <w:vAlign w:val="center"/>
            <w:hideMark/>
          </w:tcPr>
          <w:p w14:paraId="4C045FD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2.67</w:t>
            </w:r>
          </w:p>
        </w:tc>
        <w:tc>
          <w:tcPr>
            <w:tcW w:w="271" w:type="pct"/>
            <w:tcBorders>
              <w:top w:val="nil"/>
              <w:left w:val="nil"/>
              <w:bottom w:val="single" w:sz="8" w:space="0" w:color="auto"/>
              <w:right w:val="single" w:sz="8" w:space="0" w:color="auto"/>
            </w:tcBorders>
            <w:shd w:val="clear" w:color="000000" w:fill="FFFFFF"/>
            <w:noWrap/>
            <w:vAlign w:val="center"/>
            <w:hideMark/>
          </w:tcPr>
          <w:p w14:paraId="5EDCCED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-0.5</w:t>
            </w:r>
          </w:p>
        </w:tc>
        <w:tc>
          <w:tcPr>
            <w:tcW w:w="271" w:type="pct"/>
            <w:tcBorders>
              <w:top w:val="nil"/>
              <w:left w:val="nil"/>
              <w:bottom w:val="single" w:sz="8" w:space="0" w:color="auto"/>
              <w:right w:val="single" w:sz="8" w:space="0" w:color="auto"/>
            </w:tcBorders>
            <w:shd w:val="clear" w:color="000000" w:fill="FFFFFF"/>
            <w:noWrap/>
            <w:vAlign w:val="center"/>
            <w:hideMark/>
          </w:tcPr>
          <w:p w14:paraId="57F7AF8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w:t>
            </w:r>
          </w:p>
        </w:tc>
        <w:tc>
          <w:tcPr>
            <w:tcW w:w="271" w:type="pct"/>
            <w:tcBorders>
              <w:top w:val="nil"/>
              <w:left w:val="nil"/>
              <w:bottom w:val="single" w:sz="8" w:space="0" w:color="auto"/>
              <w:right w:val="single" w:sz="8" w:space="0" w:color="auto"/>
            </w:tcBorders>
            <w:shd w:val="clear" w:color="000000" w:fill="FFFFFF"/>
            <w:noWrap/>
            <w:vAlign w:val="center"/>
            <w:hideMark/>
          </w:tcPr>
          <w:p w14:paraId="541581F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10.4</w:t>
            </w:r>
          </w:p>
        </w:tc>
        <w:tc>
          <w:tcPr>
            <w:tcW w:w="271" w:type="pct"/>
            <w:tcBorders>
              <w:top w:val="nil"/>
              <w:left w:val="nil"/>
              <w:bottom w:val="single" w:sz="8" w:space="0" w:color="auto"/>
              <w:right w:val="single" w:sz="8" w:space="0" w:color="auto"/>
            </w:tcBorders>
            <w:shd w:val="clear" w:color="000000" w:fill="FFFFFF"/>
            <w:vAlign w:val="center"/>
            <w:hideMark/>
          </w:tcPr>
          <w:p w14:paraId="5827DC3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2.69</w:t>
            </w:r>
          </w:p>
        </w:tc>
        <w:tc>
          <w:tcPr>
            <w:tcW w:w="271" w:type="pct"/>
            <w:tcBorders>
              <w:top w:val="nil"/>
              <w:left w:val="nil"/>
              <w:bottom w:val="single" w:sz="8" w:space="0" w:color="auto"/>
              <w:right w:val="single" w:sz="8" w:space="0" w:color="auto"/>
            </w:tcBorders>
            <w:shd w:val="clear" w:color="000000" w:fill="FFFFFF"/>
            <w:vAlign w:val="center"/>
            <w:hideMark/>
          </w:tcPr>
          <w:p w14:paraId="0C37EAA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2.42</w:t>
            </w:r>
          </w:p>
        </w:tc>
      </w:tr>
      <w:tr w:rsidR="009E4E49" w:rsidRPr="00ED7B02" w14:paraId="66B083B5" w14:textId="77777777" w:rsidTr="009E4E49">
        <w:trPr>
          <w:trHeight w:val="285"/>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7FE49B7E"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t xml:space="preserve">Cell </w:t>
            </w:r>
            <w:proofErr w:type="spellStart"/>
            <w:r w:rsidRPr="00ED7B02">
              <w:rPr>
                <w:rFonts w:asciiTheme="majorHAnsi" w:hAnsiTheme="majorHAnsi" w:cstheme="majorHAnsi"/>
                <w:b/>
                <w:bCs/>
                <w:sz w:val="18"/>
                <w:szCs w:val="18"/>
              </w:rPr>
              <w:t>tồi</w:t>
            </w:r>
            <w:proofErr w:type="spellEnd"/>
          </w:p>
        </w:tc>
        <w:tc>
          <w:tcPr>
            <w:tcW w:w="935" w:type="pct"/>
            <w:tcBorders>
              <w:top w:val="nil"/>
              <w:left w:val="nil"/>
              <w:bottom w:val="single" w:sz="8" w:space="0" w:color="auto"/>
              <w:right w:val="single" w:sz="8" w:space="0" w:color="auto"/>
            </w:tcBorders>
            <w:shd w:val="clear" w:color="000000" w:fill="FFFFFF"/>
            <w:noWrap/>
            <w:vAlign w:val="center"/>
            <w:hideMark/>
          </w:tcPr>
          <w:p w14:paraId="002E1A94"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2G</w:t>
            </w:r>
          </w:p>
        </w:tc>
        <w:tc>
          <w:tcPr>
            <w:tcW w:w="271" w:type="pct"/>
            <w:tcBorders>
              <w:top w:val="nil"/>
              <w:left w:val="nil"/>
              <w:bottom w:val="single" w:sz="8" w:space="0" w:color="auto"/>
              <w:right w:val="single" w:sz="8" w:space="0" w:color="auto"/>
            </w:tcBorders>
            <w:shd w:val="clear" w:color="000000" w:fill="FFFFFF"/>
            <w:noWrap/>
            <w:vAlign w:val="center"/>
            <w:hideMark/>
          </w:tcPr>
          <w:p w14:paraId="03BE3F2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3489E5D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2943E23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2C4AB2A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48B4C89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5A7FF3C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9B6F9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0.1</w:t>
            </w:r>
          </w:p>
        </w:tc>
        <w:tc>
          <w:tcPr>
            <w:tcW w:w="271" w:type="pct"/>
            <w:tcBorders>
              <w:top w:val="nil"/>
              <w:left w:val="nil"/>
              <w:bottom w:val="single" w:sz="8" w:space="0" w:color="auto"/>
              <w:right w:val="single" w:sz="8" w:space="0" w:color="auto"/>
            </w:tcBorders>
            <w:shd w:val="clear" w:color="000000" w:fill="FFFFFF"/>
            <w:noWrap/>
            <w:vAlign w:val="center"/>
            <w:hideMark/>
          </w:tcPr>
          <w:p w14:paraId="7B8A801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w:t>
            </w:r>
          </w:p>
        </w:tc>
        <w:tc>
          <w:tcPr>
            <w:tcW w:w="271" w:type="pct"/>
            <w:tcBorders>
              <w:top w:val="nil"/>
              <w:left w:val="nil"/>
              <w:bottom w:val="single" w:sz="8" w:space="0" w:color="auto"/>
              <w:right w:val="single" w:sz="8" w:space="0" w:color="auto"/>
            </w:tcBorders>
            <w:shd w:val="clear" w:color="000000" w:fill="FFFFFF"/>
            <w:vAlign w:val="center"/>
            <w:hideMark/>
          </w:tcPr>
          <w:p w14:paraId="0B5FE71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793037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-88.2</w:t>
            </w:r>
          </w:p>
        </w:tc>
        <w:tc>
          <w:tcPr>
            <w:tcW w:w="271" w:type="pct"/>
            <w:tcBorders>
              <w:top w:val="nil"/>
              <w:left w:val="nil"/>
              <w:bottom w:val="single" w:sz="8" w:space="0" w:color="auto"/>
              <w:right w:val="single" w:sz="8" w:space="0" w:color="auto"/>
            </w:tcBorders>
            <w:shd w:val="clear" w:color="000000" w:fill="FFFFFF"/>
            <w:noWrap/>
            <w:vAlign w:val="center"/>
            <w:hideMark/>
          </w:tcPr>
          <w:p w14:paraId="49C9C4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-84.2</w:t>
            </w:r>
          </w:p>
        </w:tc>
        <w:tc>
          <w:tcPr>
            <w:tcW w:w="271" w:type="pct"/>
            <w:tcBorders>
              <w:top w:val="nil"/>
              <w:left w:val="nil"/>
              <w:bottom w:val="single" w:sz="8" w:space="0" w:color="auto"/>
              <w:right w:val="single" w:sz="8" w:space="0" w:color="auto"/>
            </w:tcBorders>
            <w:shd w:val="clear" w:color="000000" w:fill="FFFFFF"/>
            <w:noWrap/>
            <w:vAlign w:val="center"/>
            <w:hideMark/>
          </w:tcPr>
          <w:p w14:paraId="5C7EA66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-88.5</w:t>
            </w:r>
          </w:p>
        </w:tc>
        <w:tc>
          <w:tcPr>
            <w:tcW w:w="271" w:type="pct"/>
            <w:tcBorders>
              <w:top w:val="nil"/>
              <w:left w:val="nil"/>
              <w:bottom w:val="single" w:sz="8" w:space="0" w:color="auto"/>
              <w:right w:val="single" w:sz="8" w:space="0" w:color="auto"/>
            </w:tcBorders>
            <w:shd w:val="clear" w:color="000000" w:fill="FFFFFF"/>
            <w:vAlign w:val="center"/>
            <w:hideMark/>
          </w:tcPr>
          <w:p w14:paraId="01C2CB5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2.3</w:t>
            </w:r>
          </w:p>
        </w:tc>
        <w:tc>
          <w:tcPr>
            <w:tcW w:w="271" w:type="pct"/>
            <w:tcBorders>
              <w:top w:val="nil"/>
              <w:left w:val="nil"/>
              <w:bottom w:val="single" w:sz="8" w:space="0" w:color="auto"/>
              <w:right w:val="single" w:sz="8" w:space="0" w:color="auto"/>
            </w:tcBorders>
            <w:shd w:val="clear" w:color="000000" w:fill="FFFFFF"/>
            <w:vAlign w:val="center"/>
            <w:hideMark/>
          </w:tcPr>
          <w:p w14:paraId="28FF56C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3.1</w:t>
            </w:r>
          </w:p>
        </w:tc>
      </w:tr>
      <w:tr w:rsidR="009E4E49" w:rsidRPr="00ED7B02" w14:paraId="672117B1"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1CB993D1"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6688355"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Bad cell Voice 4G</w:t>
            </w:r>
          </w:p>
        </w:tc>
        <w:tc>
          <w:tcPr>
            <w:tcW w:w="271" w:type="pct"/>
            <w:tcBorders>
              <w:top w:val="nil"/>
              <w:left w:val="nil"/>
              <w:bottom w:val="single" w:sz="8" w:space="0" w:color="auto"/>
              <w:right w:val="single" w:sz="8" w:space="0" w:color="auto"/>
            </w:tcBorders>
            <w:shd w:val="clear" w:color="000000" w:fill="FFFFFF"/>
            <w:noWrap/>
            <w:vAlign w:val="center"/>
            <w:hideMark/>
          </w:tcPr>
          <w:p w14:paraId="4283158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vAlign w:val="center"/>
            <w:hideMark/>
          </w:tcPr>
          <w:p w14:paraId="39DD474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w:t>
            </w:r>
          </w:p>
        </w:tc>
        <w:tc>
          <w:tcPr>
            <w:tcW w:w="271" w:type="pct"/>
            <w:tcBorders>
              <w:top w:val="nil"/>
              <w:left w:val="nil"/>
              <w:bottom w:val="single" w:sz="8" w:space="0" w:color="auto"/>
              <w:right w:val="single" w:sz="8" w:space="0" w:color="auto"/>
            </w:tcBorders>
            <w:shd w:val="clear" w:color="000000" w:fill="FFFFFF"/>
            <w:noWrap/>
            <w:vAlign w:val="center"/>
            <w:hideMark/>
          </w:tcPr>
          <w:p w14:paraId="7904AF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-40.9</w:t>
            </w:r>
          </w:p>
        </w:tc>
        <w:tc>
          <w:tcPr>
            <w:tcW w:w="271" w:type="pct"/>
            <w:tcBorders>
              <w:top w:val="nil"/>
              <w:left w:val="nil"/>
              <w:bottom w:val="single" w:sz="8" w:space="0" w:color="auto"/>
              <w:right w:val="single" w:sz="8" w:space="0" w:color="auto"/>
            </w:tcBorders>
            <w:shd w:val="clear" w:color="000000" w:fill="FFFFFF"/>
            <w:noWrap/>
            <w:vAlign w:val="center"/>
            <w:hideMark/>
          </w:tcPr>
          <w:p w14:paraId="43D3AEB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-40.3</w:t>
            </w:r>
          </w:p>
        </w:tc>
        <w:tc>
          <w:tcPr>
            <w:tcW w:w="271" w:type="pct"/>
            <w:tcBorders>
              <w:top w:val="nil"/>
              <w:left w:val="nil"/>
              <w:bottom w:val="single" w:sz="8" w:space="0" w:color="auto"/>
              <w:right w:val="single" w:sz="8" w:space="0" w:color="auto"/>
            </w:tcBorders>
            <w:shd w:val="clear" w:color="000000" w:fill="FFFFFF"/>
            <w:noWrap/>
            <w:vAlign w:val="center"/>
            <w:hideMark/>
          </w:tcPr>
          <w:p w14:paraId="2AE1ED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3.2</w:t>
            </w:r>
          </w:p>
        </w:tc>
        <w:tc>
          <w:tcPr>
            <w:tcW w:w="271" w:type="pct"/>
            <w:tcBorders>
              <w:top w:val="nil"/>
              <w:left w:val="nil"/>
              <w:bottom w:val="single" w:sz="8" w:space="0" w:color="auto"/>
              <w:right w:val="single" w:sz="8" w:space="0" w:color="auto"/>
            </w:tcBorders>
            <w:shd w:val="clear" w:color="000000" w:fill="FFFFFF"/>
            <w:vAlign w:val="center"/>
            <w:hideMark/>
          </w:tcPr>
          <w:p w14:paraId="386CDD7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15.8</w:t>
            </w:r>
          </w:p>
        </w:tc>
        <w:tc>
          <w:tcPr>
            <w:tcW w:w="271" w:type="pct"/>
            <w:tcBorders>
              <w:top w:val="nil"/>
              <w:left w:val="nil"/>
              <w:bottom w:val="single" w:sz="8" w:space="0" w:color="auto"/>
              <w:right w:val="single" w:sz="8" w:space="0" w:color="auto"/>
            </w:tcBorders>
            <w:shd w:val="clear" w:color="000000" w:fill="FFFFFF"/>
            <w:vAlign w:val="center"/>
            <w:hideMark/>
          </w:tcPr>
          <w:p w14:paraId="4377F73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9.2</w:t>
            </w:r>
          </w:p>
        </w:tc>
        <w:tc>
          <w:tcPr>
            <w:tcW w:w="271" w:type="pct"/>
            <w:tcBorders>
              <w:top w:val="nil"/>
              <w:left w:val="nil"/>
              <w:bottom w:val="single" w:sz="8" w:space="0" w:color="auto"/>
              <w:right w:val="single" w:sz="8" w:space="0" w:color="auto"/>
            </w:tcBorders>
            <w:shd w:val="clear" w:color="000000" w:fill="FFFFFF"/>
            <w:noWrap/>
            <w:vAlign w:val="center"/>
            <w:hideMark/>
          </w:tcPr>
          <w:p w14:paraId="6C53D78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w:t>
            </w:r>
          </w:p>
        </w:tc>
        <w:tc>
          <w:tcPr>
            <w:tcW w:w="271" w:type="pct"/>
            <w:tcBorders>
              <w:top w:val="nil"/>
              <w:left w:val="nil"/>
              <w:bottom w:val="single" w:sz="8" w:space="0" w:color="auto"/>
              <w:right w:val="single" w:sz="8" w:space="0" w:color="auto"/>
            </w:tcBorders>
            <w:shd w:val="clear" w:color="000000" w:fill="FFFFFF"/>
            <w:vAlign w:val="center"/>
            <w:hideMark/>
          </w:tcPr>
          <w:p w14:paraId="6780ABD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4</w:t>
            </w:r>
          </w:p>
        </w:tc>
        <w:tc>
          <w:tcPr>
            <w:tcW w:w="271" w:type="pct"/>
            <w:tcBorders>
              <w:top w:val="nil"/>
              <w:left w:val="nil"/>
              <w:bottom w:val="single" w:sz="8" w:space="0" w:color="auto"/>
              <w:right w:val="single" w:sz="8" w:space="0" w:color="auto"/>
            </w:tcBorders>
            <w:shd w:val="clear" w:color="000000" w:fill="FFFFFF"/>
            <w:noWrap/>
            <w:vAlign w:val="center"/>
            <w:hideMark/>
          </w:tcPr>
          <w:p w14:paraId="4E4C2CF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-53.6</w:t>
            </w:r>
          </w:p>
        </w:tc>
        <w:tc>
          <w:tcPr>
            <w:tcW w:w="271" w:type="pct"/>
            <w:tcBorders>
              <w:top w:val="nil"/>
              <w:left w:val="nil"/>
              <w:bottom w:val="single" w:sz="8" w:space="0" w:color="auto"/>
              <w:right w:val="single" w:sz="8" w:space="0" w:color="auto"/>
            </w:tcBorders>
            <w:shd w:val="clear" w:color="000000" w:fill="FFFFFF"/>
            <w:noWrap/>
            <w:vAlign w:val="center"/>
            <w:hideMark/>
          </w:tcPr>
          <w:p w14:paraId="5B65065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-52.1</w:t>
            </w:r>
          </w:p>
        </w:tc>
        <w:tc>
          <w:tcPr>
            <w:tcW w:w="271" w:type="pct"/>
            <w:tcBorders>
              <w:top w:val="nil"/>
              <w:left w:val="nil"/>
              <w:bottom w:val="single" w:sz="8" w:space="0" w:color="auto"/>
              <w:right w:val="single" w:sz="8" w:space="0" w:color="auto"/>
            </w:tcBorders>
            <w:shd w:val="clear" w:color="000000" w:fill="FFFFFF"/>
            <w:noWrap/>
            <w:vAlign w:val="center"/>
            <w:hideMark/>
          </w:tcPr>
          <w:p w14:paraId="4DB1544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9.5</w:t>
            </w:r>
          </w:p>
        </w:tc>
        <w:tc>
          <w:tcPr>
            <w:tcW w:w="271" w:type="pct"/>
            <w:tcBorders>
              <w:top w:val="nil"/>
              <w:left w:val="nil"/>
              <w:bottom w:val="single" w:sz="8" w:space="0" w:color="auto"/>
              <w:right w:val="single" w:sz="8" w:space="0" w:color="auto"/>
            </w:tcBorders>
            <w:shd w:val="clear" w:color="000000" w:fill="FFFFFF"/>
            <w:vAlign w:val="center"/>
            <w:hideMark/>
          </w:tcPr>
          <w:p w14:paraId="26FB20B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7.8</w:t>
            </w:r>
          </w:p>
        </w:tc>
        <w:tc>
          <w:tcPr>
            <w:tcW w:w="271" w:type="pct"/>
            <w:tcBorders>
              <w:top w:val="nil"/>
              <w:left w:val="nil"/>
              <w:bottom w:val="single" w:sz="8" w:space="0" w:color="auto"/>
              <w:right w:val="single" w:sz="8" w:space="0" w:color="auto"/>
            </w:tcBorders>
            <w:shd w:val="clear" w:color="000000" w:fill="FFFFFF"/>
            <w:vAlign w:val="center"/>
            <w:hideMark/>
          </w:tcPr>
          <w:p w14:paraId="0B235FD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3.4</w:t>
            </w:r>
          </w:p>
        </w:tc>
      </w:tr>
      <w:tr w:rsidR="009E4E49" w:rsidRPr="00ED7B02" w14:paraId="421608FD"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7B96D7E9"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4E5F416"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 xml:space="preserve">Cell </w:t>
            </w:r>
            <w:proofErr w:type="spellStart"/>
            <w:r w:rsidRPr="00ED7B02">
              <w:rPr>
                <w:rFonts w:asciiTheme="majorHAnsi" w:hAnsiTheme="majorHAnsi" w:cstheme="majorHAnsi"/>
                <w:sz w:val="18"/>
                <w:szCs w:val="18"/>
              </w:rPr>
              <w:t>tồi</w:t>
            </w:r>
            <w:proofErr w:type="spellEnd"/>
            <w:r w:rsidRPr="00ED7B02">
              <w:rPr>
                <w:rFonts w:asciiTheme="majorHAnsi" w:hAnsiTheme="majorHAnsi" w:cstheme="majorHAnsi"/>
                <w:sz w:val="18"/>
                <w:szCs w:val="18"/>
              </w:rPr>
              <w:t xml:space="preserve"> Data 4G (cell &lt;1.5Mbps, 4/7 day)</w:t>
            </w:r>
          </w:p>
        </w:tc>
        <w:tc>
          <w:tcPr>
            <w:tcW w:w="271" w:type="pct"/>
            <w:tcBorders>
              <w:top w:val="nil"/>
              <w:left w:val="nil"/>
              <w:bottom w:val="single" w:sz="8" w:space="0" w:color="auto"/>
              <w:right w:val="single" w:sz="8" w:space="0" w:color="auto"/>
            </w:tcBorders>
            <w:shd w:val="clear" w:color="000000" w:fill="FFFFFF"/>
            <w:noWrap/>
            <w:vAlign w:val="center"/>
            <w:hideMark/>
          </w:tcPr>
          <w:p w14:paraId="64D1E64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w:t>
            </w:r>
          </w:p>
        </w:tc>
        <w:tc>
          <w:tcPr>
            <w:tcW w:w="271" w:type="pct"/>
            <w:tcBorders>
              <w:top w:val="nil"/>
              <w:left w:val="nil"/>
              <w:bottom w:val="single" w:sz="8" w:space="0" w:color="auto"/>
              <w:right w:val="single" w:sz="8" w:space="0" w:color="auto"/>
            </w:tcBorders>
            <w:shd w:val="clear" w:color="000000" w:fill="FFFFFF"/>
            <w:vAlign w:val="center"/>
            <w:hideMark/>
          </w:tcPr>
          <w:p w14:paraId="637D10E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5</w:t>
            </w:r>
          </w:p>
        </w:tc>
        <w:tc>
          <w:tcPr>
            <w:tcW w:w="271" w:type="pct"/>
            <w:tcBorders>
              <w:top w:val="nil"/>
              <w:left w:val="nil"/>
              <w:bottom w:val="single" w:sz="8" w:space="0" w:color="auto"/>
              <w:right w:val="single" w:sz="8" w:space="0" w:color="auto"/>
            </w:tcBorders>
            <w:shd w:val="clear" w:color="000000" w:fill="FFFFFF"/>
            <w:noWrap/>
            <w:vAlign w:val="center"/>
            <w:hideMark/>
          </w:tcPr>
          <w:p w14:paraId="4FFE749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-29.5</w:t>
            </w:r>
          </w:p>
        </w:tc>
        <w:tc>
          <w:tcPr>
            <w:tcW w:w="271" w:type="pct"/>
            <w:tcBorders>
              <w:top w:val="nil"/>
              <w:left w:val="nil"/>
              <w:bottom w:val="single" w:sz="8" w:space="0" w:color="auto"/>
              <w:right w:val="single" w:sz="8" w:space="0" w:color="auto"/>
            </w:tcBorders>
            <w:shd w:val="clear" w:color="000000" w:fill="FFFFFF"/>
            <w:noWrap/>
            <w:vAlign w:val="center"/>
            <w:hideMark/>
          </w:tcPr>
          <w:p w14:paraId="6FCAA1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-28.4</w:t>
            </w:r>
          </w:p>
        </w:tc>
        <w:tc>
          <w:tcPr>
            <w:tcW w:w="271" w:type="pct"/>
            <w:tcBorders>
              <w:top w:val="nil"/>
              <w:left w:val="nil"/>
              <w:bottom w:val="single" w:sz="8" w:space="0" w:color="auto"/>
              <w:right w:val="single" w:sz="8" w:space="0" w:color="auto"/>
            </w:tcBorders>
            <w:shd w:val="clear" w:color="000000" w:fill="FFFFFF"/>
            <w:noWrap/>
            <w:vAlign w:val="center"/>
            <w:hideMark/>
          </w:tcPr>
          <w:p w14:paraId="4BAE78C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-18.2</w:t>
            </w:r>
          </w:p>
        </w:tc>
        <w:tc>
          <w:tcPr>
            <w:tcW w:w="271" w:type="pct"/>
            <w:tcBorders>
              <w:top w:val="nil"/>
              <w:left w:val="nil"/>
              <w:bottom w:val="single" w:sz="8" w:space="0" w:color="auto"/>
              <w:right w:val="single" w:sz="8" w:space="0" w:color="auto"/>
            </w:tcBorders>
            <w:shd w:val="clear" w:color="000000" w:fill="FFFFFF"/>
            <w:vAlign w:val="center"/>
            <w:hideMark/>
          </w:tcPr>
          <w:p w14:paraId="7F5D8BB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6.9</w:t>
            </w:r>
          </w:p>
        </w:tc>
        <w:tc>
          <w:tcPr>
            <w:tcW w:w="271" w:type="pct"/>
            <w:tcBorders>
              <w:top w:val="nil"/>
              <w:left w:val="nil"/>
              <w:bottom w:val="single" w:sz="8" w:space="0" w:color="auto"/>
              <w:right w:val="single" w:sz="8" w:space="0" w:color="auto"/>
            </w:tcBorders>
            <w:shd w:val="clear" w:color="000000" w:fill="FFFFFF"/>
            <w:vAlign w:val="center"/>
            <w:hideMark/>
          </w:tcPr>
          <w:p w14:paraId="42C5E89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6.0</w:t>
            </w:r>
          </w:p>
        </w:tc>
        <w:tc>
          <w:tcPr>
            <w:tcW w:w="271" w:type="pct"/>
            <w:tcBorders>
              <w:top w:val="nil"/>
              <w:left w:val="nil"/>
              <w:bottom w:val="single" w:sz="8" w:space="0" w:color="auto"/>
              <w:right w:val="single" w:sz="8" w:space="0" w:color="auto"/>
            </w:tcBorders>
            <w:shd w:val="clear" w:color="000000" w:fill="FFFFFF"/>
            <w:noWrap/>
            <w:vAlign w:val="center"/>
            <w:hideMark/>
          </w:tcPr>
          <w:p w14:paraId="3D798FB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7B8A967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0EBC89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71F343E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C81817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vAlign w:val="center"/>
            <w:hideMark/>
          </w:tcPr>
          <w:p w14:paraId="2F5065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A5AA26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0.2</w:t>
            </w:r>
          </w:p>
        </w:tc>
      </w:tr>
      <w:tr w:rsidR="009E4E49" w:rsidRPr="00ED7B02" w14:paraId="20378F26"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263A022"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23032A78"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 xml:space="preserve">Cell </w:t>
            </w:r>
            <w:proofErr w:type="spellStart"/>
            <w:r w:rsidRPr="00ED7B02">
              <w:rPr>
                <w:rFonts w:asciiTheme="majorHAnsi" w:hAnsiTheme="majorHAnsi" w:cstheme="majorHAnsi"/>
                <w:sz w:val="18"/>
                <w:szCs w:val="18"/>
              </w:rPr>
              <w:t>không</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dùng</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được</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dịch</w:t>
            </w:r>
            <w:proofErr w:type="spellEnd"/>
            <w:r w:rsidRPr="00ED7B02">
              <w:rPr>
                <w:rFonts w:asciiTheme="majorHAnsi" w:hAnsiTheme="majorHAnsi" w:cstheme="majorHAnsi"/>
                <w:sz w:val="18"/>
                <w:szCs w:val="18"/>
              </w:rPr>
              <w:t xml:space="preserve"> </w:t>
            </w:r>
            <w:proofErr w:type="spellStart"/>
            <w:r w:rsidRPr="00ED7B02">
              <w:rPr>
                <w:rFonts w:asciiTheme="majorHAnsi" w:hAnsiTheme="majorHAnsi" w:cstheme="majorHAnsi"/>
                <w:sz w:val="18"/>
                <w:szCs w:val="18"/>
              </w:rPr>
              <w:t>vụ</w:t>
            </w:r>
            <w:proofErr w:type="spellEnd"/>
            <w:r w:rsidRPr="00ED7B02">
              <w:rPr>
                <w:rFonts w:asciiTheme="majorHAnsi" w:hAnsiTheme="majorHAnsi" w:cstheme="majorHAnsi"/>
                <w:sz w:val="18"/>
                <w:szCs w:val="18"/>
              </w:rPr>
              <w:t xml:space="preserve"> (&lt;512 Kbps) 4/7</w:t>
            </w:r>
          </w:p>
        </w:tc>
        <w:tc>
          <w:tcPr>
            <w:tcW w:w="271" w:type="pct"/>
            <w:tcBorders>
              <w:top w:val="nil"/>
              <w:left w:val="nil"/>
              <w:bottom w:val="single" w:sz="8" w:space="0" w:color="auto"/>
              <w:right w:val="single" w:sz="8" w:space="0" w:color="auto"/>
            </w:tcBorders>
            <w:shd w:val="clear" w:color="000000" w:fill="FFFFFF"/>
            <w:noWrap/>
            <w:vAlign w:val="center"/>
            <w:hideMark/>
          </w:tcPr>
          <w:p w14:paraId="4B81099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05906E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626B604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4C58734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784A760D"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5B9FD11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1D24A5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21F1439C"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w:t>
            </w:r>
          </w:p>
        </w:tc>
        <w:tc>
          <w:tcPr>
            <w:tcW w:w="271" w:type="pct"/>
            <w:tcBorders>
              <w:top w:val="nil"/>
              <w:left w:val="nil"/>
              <w:bottom w:val="single" w:sz="8" w:space="0" w:color="auto"/>
              <w:right w:val="single" w:sz="8" w:space="0" w:color="auto"/>
            </w:tcBorders>
            <w:shd w:val="clear" w:color="000000" w:fill="FFFFFF"/>
            <w:vAlign w:val="center"/>
            <w:hideMark/>
          </w:tcPr>
          <w:p w14:paraId="3FBB828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w:t>
            </w:r>
          </w:p>
        </w:tc>
        <w:tc>
          <w:tcPr>
            <w:tcW w:w="271" w:type="pct"/>
            <w:tcBorders>
              <w:top w:val="nil"/>
              <w:left w:val="nil"/>
              <w:bottom w:val="single" w:sz="8" w:space="0" w:color="auto"/>
              <w:right w:val="single" w:sz="8" w:space="0" w:color="auto"/>
            </w:tcBorders>
            <w:shd w:val="clear" w:color="000000" w:fill="FFFFFF"/>
            <w:noWrap/>
            <w:vAlign w:val="center"/>
            <w:hideMark/>
          </w:tcPr>
          <w:p w14:paraId="178B3A21"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-100.0</w:t>
            </w:r>
          </w:p>
        </w:tc>
        <w:tc>
          <w:tcPr>
            <w:tcW w:w="271" w:type="pct"/>
            <w:tcBorders>
              <w:top w:val="nil"/>
              <w:left w:val="nil"/>
              <w:bottom w:val="single" w:sz="8" w:space="0" w:color="auto"/>
              <w:right w:val="single" w:sz="8" w:space="0" w:color="auto"/>
            </w:tcBorders>
            <w:shd w:val="clear" w:color="000000" w:fill="FFFFFF"/>
            <w:noWrap/>
            <w:vAlign w:val="center"/>
            <w:hideMark/>
          </w:tcPr>
          <w:p w14:paraId="5341C999"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noWrap/>
            <w:vAlign w:val="center"/>
            <w:hideMark/>
          </w:tcPr>
          <w:p w14:paraId="1DDFC29C"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398DD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370399F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423F9BF" w14:textId="77777777" w:rsidTr="009E4E49">
        <w:trPr>
          <w:trHeight w:val="263"/>
        </w:trPr>
        <w:tc>
          <w:tcPr>
            <w:tcW w:w="271"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0E7B7189" w14:textId="77777777" w:rsidR="009E4E49" w:rsidRPr="00ED7B02" w:rsidRDefault="009E4E49" w:rsidP="009E4E49">
            <w:pPr>
              <w:jc w:val="center"/>
              <w:rPr>
                <w:rFonts w:asciiTheme="majorHAnsi" w:hAnsiTheme="majorHAnsi" w:cstheme="majorHAnsi"/>
                <w:b/>
                <w:bCs/>
                <w:color w:val="000000"/>
                <w:sz w:val="18"/>
                <w:szCs w:val="18"/>
              </w:rPr>
            </w:pPr>
            <w:r w:rsidRPr="00ED7B02">
              <w:rPr>
                <w:rFonts w:asciiTheme="majorHAnsi" w:hAnsiTheme="majorHAnsi" w:cstheme="majorHAnsi"/>
                <w:b/>
                <w:bCs/>
                <w:sz w:val="18"/>
                <w:szCs w:val="18"/>
              </w:rPr>
              <w:lastRenderedPageBreak/>
              <w:t>KPI 5G</w:t>
            </w:r>
          </w:p>
        </w:tc>
        <w:tc>
          <w:tcPr>
            <w:tcW w:w="935" w:type="pct"/>
            <w:tcBorders>
              <w:top w:val="nil"/>
              <w:left w:val="nil"/>
              <w:bottom w:val="single" w:sz="8" w:space="0" w:color="auto"/>
              <w:right w:val="single" w:sz="8" w:space="0" w:color="auto"/>
            </w:tcBorders>
            <w:shd w:val="clear" w:color="000000" w:fill="FFFFFF"/>
            <w:noWrap/>
            <w:vAlign w:val="center"/>
            <w:hideMark/>
          </w:tcPr>
          <w:p w14:paraId="30BF483F"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NR RASR</w:t>
            </w:r>
          </w:p>
        </w:tc>
        <w:tc>
          <w:tcPr>
            <w:tcW w:w="271" w:type="pct"/>
            <w:tcBorders>
              <w:top w:val="nil"/>
              <w:left w:val="nil"/>
              <w:bottom w:val="single" w:sz="8" w:space="0" w:color="auto"/>
              <w:right w:val="single" w:sz="8" w:space="0" w:color="auto"/>
            </w:tcBorders>
            <w:shd w:val="clear" w:color="000000" w:fill="FFFFFF"/>
            <w:noWrap/>
            <w:vAlign w:val="center"/>
            <w:hideMark/>
          </w:tcPr>
          <w:p w14:paraId="35436A8F"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62.10</w:t>
            </w:r>
          </w:p>
        </w:tc>
        <w:tc>
          <w:tcPr>
            <w:tcW w:w="271" w:type="pct"/>
            <w:tcBorders>
              <w:top w:val="nil"/>
              <w:left w:val="nil"/>
              <w:bottom w:val="single" w:sz="8" w:space="0" w:color="auto"/>
              <w:right w:val="single" w:sz="8" w:space="0" w:color="auto"/>
            </w:tcBorders>
            <w:shd w:val="clear" w:color="000000" w:fill="FFFFFF"/>
            <w:vAlign w:val="center"/>
            <w:hideMark/>
          </w:tcPr>
          <w:p w14:paraId="765BC9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63.85</w:t>
            </w:r>
          </w:p>
        </w:tc>
        <w:tc>
          <w:tcPr>
            <w:tcW w:w="271" w:type="pct"/>
            <w:tcBorders>
              <w:top w:val="nil"/>
              <w:left w:val="nil"/>
              <w:bottom w:val="single" w:sz="8" w:space="0" w:color="auto"/>
              <w:right w:val="single" w:sz="8" w:space="0" w:color="auto"/>
            </w:tcBorders>
            <w:shd w:val="clear" w:color="000000" w:fill="FFFFFF"/>
            <w:noWrap/>
            <w:vAlign w:val="center"/>
            <w:hideMark/>
          </w:tcPr>
          <w:p w14:paraId="3A47DCD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-4.6</w:t>
            </w:r>
          </w:p>
        </w:tc>
        <w:tc>
          <w:tcPr>
            <w:tcW w:w="271" w:type="pct"/>
            <w:tcBorders>
              <w:top w:val="nil"/>
              <w:left w:val="nil"/>
              <w:bottom w:val="single" w:sz="8" w:space="0" w:color="auto"/>
              <w:right w:val="single" w:sz="8" w:space="0" w:color="auto"/>
            </w:tcBorders>
            <w:shd w:val="clear" w:color="000000" w:fill="FFFFFF"/>
            <w:noWrap/>
            <w:vAlign w:val="center"/>
            <w:hideMark/>
          </w:tcPr>
          <w:p w14:paraId="71EFA32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-3.6</w:t>
            </w:r>
          </w:p>
        </w:tc>
        <w:tc>
          <w:tcPr>
            <w:tcW w:w="271" w:type="pct"/>
            <w:tcBorders>
              <w:top w:val="nil"/>
              <w:left w:val="nil"/>
              <w:bottom w:val="single" w:sz="8" w:space="0" w:color="auto"/>
              <w:right w:val="single" w:sz="8" w:space="0" w:color="auto"/>
            </w:tcBorders>
            <w:shd w:val="clear" w:color="000000" w:fill="FFFFFF"/>
            <w:noWrap/>
            <w:vAlign w:val="center"/>
            <w:hideMark/>
          </w:tcPr>
          <w:p w14:paraId="11521B5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-63.8</w:t>
            </w:r>
          </w:p>
        </w:tc>
        <w:tc>
          <w:tcPr>
            <w:tcW w:w="271" w:type="pct"/>
            <w:tcBorders>
              <w:top w:val="nil"/>
              <w:left w:val="nil"/>
              <w:bottom w:val="single" w:sz="8" w:space="0" w:color="auto"/>
              <w:right w:val="single" w:sz="8" w:space="0" w:color="auto"/>
            </w:tcBorders>
            <w:shd w:val="clear" w:color="000000" w:fill="FFFFFF"/>
            <w:vAlign w:val="center"/>
            <w:hideMark/>
          </w:tcPr>
          <w:p w14:paraId="15EF468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62.49</w:t>
            </w:r>
          </w:p>
        </w:tc>
        <w:tc>
          <w:tcPr>
            <w:tcW w:w="271" w:type="pct"/>
            <w:tcBorders>
              <w:top w:val="nil"/>
              <w:left w:val="nil"/>
              <w:bottom w:val="single" w:sz="8" w:space="0" w:color="auto"/>
              <w:right w:val="single" w:sz="8" w:space="0" w:color="auto"/>
            </w:tcBorders>
            <w:shd w:val="clear" w:color="000000" w:fill="FFFFFF"/>
            <w:vAlign w:val="center"/>
            <w:hideMark/>
          </w:tcPr>
          <w:p w14:paraId="17724B5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16C02FD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55.60</w:t>
            </w:r>
          </w:p>
        </w:tc>
        <w:tc>
          <w:tcPr>
            <w:tcW w:w="271" w:type="pct"/>
            <w:tcBorders>
              <w:top w:val="nil"/>
              <w:left w:val="nil"/>
              <w:bottom w:val="single" w:sz="8" w:space="0" w:color="auto"/>
              <w:right w:val="single" w:sz="8" w:space="0" w:color="auto"/>
            </w:tcBorders>
            <w:shd w:val="clear" w:color="000000" w:fill="FFFFFF"/>
            <w:vAlign w:val="center"/>
            <w:hideMark/>
          </w:tcPr>
          <w:p w14:paraId="65F7A3D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58.93</w:t>
            </w:r>
          </w:p>
        </w:tc>
        <w:tc>
          <w:tcPr>
            <w:tcW w:w="271" w:type="pct"/>
            <w:tcBorders>
              <w:top w:val="nil"/>
              <w:left w:val="nil"/>
              <w:bottom w:val="single" w:sz="8" w:space="0" w:color="auto"/>
              <w:right w:val="single" w:sz="8" w:space="0" w:color="auto"/>
            </w:tcBorders>
            <w:shd w:val="clear" w:color="000000" w:fill="FFFFFF"/>
            <w:noWrap/>
            <w:vAlign w:val="center"/>
            <w:hideMark/>
          </w:tcPr>
          <w:p w14:paraId="6855686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-7.5</w:t>
            </w:r>
          </w:p>
        </w:tc>
        <w:tc>
          <w:tcPr>
            <w:tcW w:w="271" w:type="pct"/>
            <w:tcBorders>
              <w:top w:val="nil"/>
              <w:left w:val="nil"/>
              <w:bottom w:val="single" w:sz="8" w:space="0" w:color="auto"/>
              <w:right w:val="single" w:sz="8" w:space="0" w:color="auto"/>
            </w:tcBorders>
            <w:shd w:val="clear" w:color="000000" w:fill="FFFFFF"/>
            <w:noWrap/>
            <w:vAlign w:val="center"/>
            <w:hideMark/>
          </w:tcPr>
          <w:p w14:paraId="2F93874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-5.7</w:t>
            </w:r>
          </w:p>
        </w:tc>
        <w:tc>
          <w:tcPr>
            <w:tcW w:w="271" w:type="pct"/>
            <w:tcBorders>
              <w:top w:val="nil"/>
              <w:left w:val="nil"/>
              <w:bottom w:val="single" w:sz="8" w:space="0" w:color="auto"/>
              <w:right w:val="single" w:sz="8" w:space="0" w:color="auto"/>
            </w:tcBorders>
            <w:shd w:val="clear" w:color="000000" w:fill="FFFFFF"/>
            <w:noWrap/>
            <w:vAlign w:val="center"/>
            <w:hideMark/>
          </w:tcPr>
          <w:p w14:paraId="49B936F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-58.9</w:t>
            </w:r>
          </w:p>
        </w:tc>
        <w:tc>
          <w:tcPr>
            <w:tcW w:w="271" w:type="pct"/>
            <w:tcBorders>
              <w:top w:val="nil"/>
              <w:left w:val="nil"/>
              <w:bottom w:val="single" w:sz="8" w:space="0" w:color="auto"/>
              <w:right w:val="single" w:sz="8" w:space="0" w:color="auto"/>
            </w:tcBorders>
            <w:shd w:val="clear" w:color="000000" w:fill="FFFFFF"/>
            <w:vAlign w:val="center"/>
            <w:hideMark/>
          </w:tcPr>
          <w:p w14:paraId="617E4D7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56.42</w:t>
            </w:r>
          </w:p>
        </w:tc>
        <w:tc>
          <w:tcPr>
            <w:tcW w:w="271" w:type="pct"/>
            <w:tcBorders>
              <w:top w:val="nil"/>
              <w:left w:val="nil"/>
              <w:bottom w:val="single" w:sz="8" w:space="0" w:color="auto"/>
              <w:right w:val="single" w:sz="8" w:space="0" w:color="auto"/>
            </w:tcBorders>
            <w:shd w:val="clear" w:color="000000" w:fill="FFFFFF"/>
            <w:vAlign w:val="center"/>
            <w:hideMark/>
          </w:tcPr>
          <w:p w14:paraId="456F913F"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626D59CE" w14:textId="77777777" w:rsidTr="009E4E49">
        <w:trPr>
          <w:trHeight w:val="263"/>
        </w:trPr>
        <w:tc>
          <w:tcPr>
            <w:tcW w:w="271" w:type="pct"/>
            <w:vMerge/>
            <w:tcBorders>
              <w:top w:val="nil"/>
              <w:left w:val="single" w:sz="8" w:space="0" w:color="auto"/>
              <w:bottom w:val="single" w:sz="8" w:space="0" w:color="000000"/>
              <w:right w:val="single" w:sz="8" w:space="0" w:color="auto"/>
            </w:tcBorders>
            <w:vAlign w:val="center"/>
            <w:hideMark/>
          </w:tcPr>
          <w:p w14:paraId="533108C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B298AF7"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SSR</w:t>
            </w:r>
          </w:p>
        </w:tc>
        <w:tc>
          <w:tcPr>
            <w:tcW w:w="271" w:type="pct"/>
            <w:tcBorders>
              <w:top w:val="nil"/>
              <w:left w:val="nil"/>
              <w:bottom w:val="single" w:sz="8" w:space="0" w:color="auto"/>
              <w:right w:val="single" w:sz="8" w:space="0" w:color="auto"/>
            </w:tcBorders>
            <w:shd w:val="clear" w:color="000000" w:fill="FFFFFF"/>
            <w:noWrap/>
            <w:vAlign w:val="center"/>
            <w:hideMark/>
          </w:tcPr>
          <w:p w14:paraId="23C4D7B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99.44</w:t>
            </w:r>
          </w:p>
        </w:tc>
        <w:tc>
          <w:tcPr>
            <w:tcW w:w="271" w:type="pct"/>
            <w:tcBorders>
              <w:top w:val="nil"/>
              <w:left w:val="nil"/>
              <w:bottom w:val="single" w:sz="8" w:space="0" w:color="auto"/>
              <w:right w:val="single" w:sz="8" w:space="0" w:color="auto"/>
            </w:tcBorders>
            <w:shd w:val="clear" w:color="000000" w:fill="FFFFFF"/>
            <w:vAlign w:val="center"/>
            <w:hideMark/>
          </w:tcPr>
          <w:p w14:paraId="51941A8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99.86</w:t>
            </w:r>
          </w:p>
        </w:tc>
        <w:tc>
          <w:tcPr>
            <w:tcW w:w="271" w:type="pct"/>
            <w:tcBorders>
              <w:top w:val="nil"/>
              <w:left w:val="nil"/>
              <w:bottom w:val="single" w:sz="8" w:space="0" w:color="auto"/>
              <w:right w:val="single" w:sz="8" w:space="0" w:color="auto"/>
            </w:tcBorders>
            <w:shd w:val="clear" w:color="000000" w:fill="FFFFFF"/>
            <w:noWrap/>
            <w:vAlign w:val="center"/>
            <w:hideMark/>
          </w:tcPr>
          <w:p w14:paraId="39C9F2A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-75.7</w:t>
            </w:r>
          </w:p>
        </w:tc>
        <w:tc>
          <w:tcPr>
            <w:tcW w:w="271" w:type="pct"/>
            <w:tcBorders>
              <w:top w:val="nil"/>
              <w:left w:val="nil"/>
              <w:bottom w:val="single" w:sz="8" w:space="0" w:color="auto"/>
              <w:right w:val="single" w:sz="8" w:space="0" w:color="auto"/>
            </w:tcBorders>
            <w:shd w:val="clear" w:color="000000" w:fill="FFFFFF"/>
            <w:noWrap/>
            <w:vAlign w:val="center"/>
            <w:hideMark/>
          </w:tcPr>
          <w:p w14:paraId="136F9D9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2.6</w:t>
            </w:r>
          </w:p>
        </w:tc>
        <w:tc>
          <w:tcPr>
            <w:tcW w:w="271" w:type="pct"/>
            <w:tcBorders>
              <w:top w:val="nil"/>
              <w:left w:val="nil"/>
              <w:bottom w:val="single" w:sz="8" w:space="0" w:color="auto"/>
              <w:right w:val="single" w:sz="8" w:space="0" w:color="auto"/>
            </w:tcBorders>
            <w:shd w:val="clear" w:color="000000" w:fill="FFFFFF"/>
            <w:noWrap/>
            <w:vAlign w:val="center"/>
            <w:hideMark/>
          </w:tcPr>
          <w:p w14:paraId="3BFD2297"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w:t>
            </w:r>
          </w:p>
        </w:tc>
        <w:tc>
          <w:tcPr>
            <w:tcW w:w="271" w:type="pct"/>
            <w:tcBorders>
              <w:top w:val="nil"/>
              <w:left w:val="nil"/>
              <w:bottom w:val="single" w:sz="8" w:space="0" w:color="auto"/>
              <w:right w:val="single" w:sz="8" w:space="0" w:color="auto"/>
            </w:tcBorders>
            <w:shd w:val="clear" w:color="000000" w:fill="FFFFFF"/>
            <w:vAlign w:val="center"/>
            <w:hideMark/>
          </w:tcPr>
          <w:p w14:paraId="7924BC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99.87</w:t>
            </w:r>
          </w:p>
        </w:tc>
        <w:tc>
          <w:tcPr>
            <w:tcW w:w="271" w:type="pct"/>
            <w:tcBorders>
              <w:top w:val="nil"/>
              <w:left w:val="nil"/>
              <w:bottom w:val="single" w:sz="8" w:space="0" w:color="auto"/>
              <w:right w:val="single" w:sz="8" w:space="0" w:color="auto"/>
            </w:tcBorders>
            <w:shd w:val="clear" w:color="000000" w:fill="FFFFFF"/>
            <w:vAlign w:val="center"/>
            <w:hideMark/>
          </w:tcPr>
          <w:p w14:paraId="11714B56"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4263D7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98.29</w:t>
            </w:r>
          </w:p>
        </w:tc>
        <w:tc>
          <w:tcPr>
            <w:tcW w:w="271" w:type="pct"/>
            <w:tcBorders>
              <w:top w:val="nil"/>
              <w:left w:val="nil"/>
              <w:bottom w:val="single" w:sz="8" w:space="0" w:color="auto"/>
              <w:right w:val="single" w:sz="8" w:space="0" w:color="auto"/>
            </w:tcBorders>
            <w:shd w:val="clear" w:color="000000" w:fill="FFFFFF"/>
            <w:vAlign w:val="center"/>
            <w:hideMark/>
          </w:tcPr>
          <w:p w14:paraId="0B4A02AD"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99.38</w:t>
            </w:r>
          </w:p>
        </w:tc>
        <w:tc>
          <w:tcPr>
            <w:tcW w:w="271" w:type="pct"/>
            <w:tcBorders>
              <w:top w:val="nil"/>
              <w:left w:val="nil"/>
              <w:bottom w:val="single" w:sz="8" w:space="0" w:color="auto"/>
              <w:right w:val="single" w:sz="8" w:space="0" w:color="auto"/>
            </w:tcBorders>
            <w:shd w:val="clear" w:color="000000" w:fill="FFFFFF"/>
            <w:noWrap/>
            <w:vAlign w:val="center"/>
            <w:hideMark/>
          </w:tcPr>
          <w:p w14:paraId="31554BF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-63.7</w:t>
            </w:r>
          </w:p>
        </w:tc>
        <w:tc>
          <w:tcPr>
            <w:tcW w:w="271" w:type="pct"/>
            <w:tcBorders>
              <w:top w:val="nil"/>
              <w:left w:val="nil"/>
              <w:bottom w:val="single" w:sz="8" w:space="0" w:color="auto"/>
              <w:right w:val="single" w:sz="8" w:space="0" w:color="auto"/>
            </w:tcBorders>
            <w:shd w:val="clear" w:color="000000" w:fill="FFFFFF"/>
            <w:noWrap/>
            <w:vAlign w:val="center"/>
            <w:hideMark/>
          </w:tcPr>
          <w:p w14:paraId="304F0CA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55.7</w:t>
            </w:r>
          </w:p>
        </w:tc>
        <w:tc>
          <w:tcPr>
            <w:tcW w:w="271" w:type="pct"/>
            <w:tcBorders>
              <w:top w:val="nil"/>
              <w:left w:val="nil"/>
              <w:bottom w:val="single" w:sz="8" w:space="0" w:color="auto"/>
              <w:right w:val="single" w:sz="8" w:space="0" w:color="auto"/>
            </w:tcBorders>
            <w:shd w:val="clear" w:color="000000" w:fill="FFFFFF"/>
            <w:noWrap/>
            <w:vAlign w:val="center"/>
            <w:hideMark/>
          </w:tcPr>
          <w:p w14:paraId="63A55408"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-99.4</w:t>
            </w:r>
          </w:p>
        </w:tc>
        <w:tc>
          <w:tcPr>
            <w:tcW w:w="271" w:type="pct"/>
            <w:tcBorders>
              <w:top w:val="nil"/>
              <w:left w:val="nil"/>
              <w:bottom w:val="single" w:sz="8" w:space="0" w:color="auto"/>
              <w:right w:val="single" w:sz="8" w:space="0" w:color="auto"/>
            </w:tcBorders>
            <w:shd w:val="clear" w:color="000000" w:fill="FFFFFF"/>
            <w:vAlign w:val="center"/>
            <w:hideMark/>
          </w:tcPr>
          <w:p w14:paraId="5895B04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99.60</w:t>
            </w:r>
          </w:p>
        </w:tc>
        <w:tc>
          <w:tcPr>
            <w:tcW w:w="271" w:type="pct"/>
            <w:tcBorders>
              <w:top w:val="nil"/>
              <w:left w:val="nil"/>
              <w:bottom w:val="single" w:sz="8" w:space="0" w:color="auto"/>
              <w:right w:val="single" w:sz="8" w:space="0" w:color="auto"/>
            </w:tcBorders>
            <w:shd w:val="clear" w:color="000000" w:fill="FFFFFF"/>
            <w:vAlign w:val="center"/>
            <w:hideMark/>
          </w:tcPr>
          <w:p w14:paraId="0198EA9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4BFB17E"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181B2CB3"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58E8D71" w14:textId="77777777" w:rsidR="009E4E49" w:rsidRPr="00ED7B02" w:rsidRDefault="009E4E49" w:rsidP="009E4E49">
            <w:pPr>
              <w:rPr>
                <w:rFonts w:asciiTheme="majorHAnsi" w:hAnsiTheme="majorHAnsi" w:cstheme="majorHAnsi"/>
                <w:color w:val="000000"/>
                <w:sz w:val="18"/>
                <w:szCs w:val="18"/>
              </w:rPr>
            </w:pPr>
            <w:r w:rsidRPr="00ED7B02">
              <w:rPr>
                <w:rFonts w:asciiTheme="majorHAnsi" w:hAnsiTheme="majorHAnsi" w:cstheme="majorHAnsi"/>
                <w:sz w:val="18"/>
                <w:szCs w:val="18"/>
              </w:rPr>
              <w:t>ENDC CDR</w:t>
            </w:r>
          </w:p>
        </w:tc>
        <w:tc>
          <w:tcPr>
            <w:tcW w:w="271" w:type="pct"/>
            <w:tcBorders>
              <w:top w:val="nil"/>
              <w:left w:val="nil"/>
              <w:bottom w:val="single" w:sz="8" w:space="0" w:color="auto"/>
              <w:right w:val="single" w:sz="8" w:space="0" w:color="auto"/>
            </w:tcBorders>
            <w:shd w:val="clear" w:color="000000" w:fill="FFFFFF"/>
            <w:noWrap/>
            <w:vAlign w:val="center"/>
            <w:hideMark/>
          </w:tcPr>
          <w:p w14:paraId="28D50DA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2.71</w:t>
            </w:r>
          </w:p>
        </w:tc>
        <w:tc>
          <w:tcPr>
            <w:tcW w:w="271" w:type="pct"/>
            <w:tcBorders>
              <w:top w:val="nil"/>
              <w:left w:val="nil"/>
              <w:bottom w:val="single" w:sz="8" w:space="0" w:color="auto"/>
              <w:right w:val="single" w:sz="8" w:space="0" w:color="auto"/>
            </w:tcBorders>
            <w:shd w:val="clear" w:color="000000" w:fill="FFFFFF"/>
            <w:vAlign w:val="center"/>
            <w:hideMark/>
          </w:tcPr>
          <w:p w14:paraId="1079A53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0.35</w:t>
            </w:r>
          </w:p>
        </w:tc>
        <w:tc>
          <w:tcPr>
            <w:tcW w:w="271" w:type="pct"/>
            <w:tcBorders>
              <w:top w:val="nil"/>
              <w:left w:val="nil"/>
              <w:bottom w:val="single" w:sz="8" w:space="0" w:color="auto"/>
              <w:right w:val="single" w:sz="8" w:space="0" w:color="auto"/>
            </w:tcBorders>
            <w:shd w:val="clear" w:color="000000" w:fill="FFFFFF"/>
            <w:noWrap/>
            <w:vAlign w:val="center"/>
            <w:hideMark/>
          </w:tcPr>
          <w:p w14:paraId="25C34DB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-87.1</w:t>
            </w:r>
          </w:p>
        </w:tc>
        <w:tc>
          <w:tcPr>
            <w:tcW w:w="271" w:type="pct"/>
            <w:tcBorders>
              <w:top w:val="nil"/>
              <w:left w:val="nil"/>
              <w:bottom w:val="single" w:sz="8" w:space="0" w:color="auto"/>
              <w:right w:val="single" w:sz="8" w:space="0" w:color="auto"/>
            </w:tcBorders>
            <w:shd w:val="clear" w:color="000000" w:fill="FFFFFF"/>
            <w:noWrap/>
            <w:vAlign w:val="center"/>
            <w:hideMark/>
          </w:tcPr>
          <w:p w14:paraId="508994E3"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-1.6</w:t>
            </w:r>
          </w:p>
        </w:tc>
        <w:tc>
          <w:tcPr>
            <w:tcW w:w="271" w:type="pct"/>
            <w:tcBorders>
              <w:top w:val="nil"/>
              <w:left w:val="nil"/>
              <w:bottom w:val="single" w:sz="8" w:space="0" w:color="auto"/>
              <w:right w:val="single" w:sz="8" w:space="0" w:color="auto"/>
            </w:tcBorders>
            <w:shd w:val="clear" w:color="000000" w:fill="FFFFFF"/>
            <w:noWrap/>
            <w:vAlign w:val="center"/>
            <w:hideMark/>
          </w:tcPr>
          <w:p w14:paraId="4921AAC5"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BA12D65"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0.36</w:t>
            </w:r>
          </w:p>
        </w:tc>
        <w:tc>
          <w:tcPr>
            <w:tcW w:w="271" w:type="pct"/>
            <w:tcBorders>
              <w:top w:val="nil"/>
              <w:left w:val="nil"/>
              <w:bottom w:val="single" w:sz="8" w:space="0" w:color="auto"/>
              <w:right w:val="single" w:sz="8" w:space="0" w:color="auto"/>
            </w:tcBorders>
            <w:shd w:val="clear" w:color="000000" w:fill="FFFFFF"/>
            <w:vAlign w:val="center"/>
            <w:hideMark/>
          </w:tcPr>
          <w:p w14:paraId="61574FC2"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6D9BBE09"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2.99</w:t>
            </w:r>
          </w:p>
        </w:tc>
        <w:tc>
          <w:tcPr>
            <w:tcW w:w="271" w:type="pct"/>
            <w:tcBorders>
              <w:top w:val="nil"/>
              <w:left w:val="nil"/>
              <w:bottom w:val="single" w:sz="8" w:space="0" w:color="auto"/>
              <w:right w:val="single" w:sz="8" w:space="0" w:color="auto"/>
            </w:tcBorders>
            <w:shd w:val="clear" w:color="000000" w:fill="FFFFFF"/>
            <w:vAlign w:val="center"/>
            <w:hideMark/>
          </w:tcPr>
          <w:p w14:paraId="0AD6431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0.43</w:t>
            </w:r>
          </w:p>
        </w:tc>
        <w:tc>
          <w:tcPr>
            <w:tcW w:w="271" w:type="pct"/>
            <w:tcBorders>
              <w:top w:val="nil"/>
              <w:left w:val="nil"/>
              <w:bottom w:val="single" w:sz="8" w:space="0" w:color="auto"/>
              <w:right w:val="single" w:sz="8" w:space="0" w:color="auto"/>
            </w:tcBorders>
            <w:shd w:val="clear" w:color="000000" w:fill="FFFFFF"/>
            <w:noWrap/>
            <w:vAlign w:val="center"/>
            <w:hideMark/>
          </w:tcPr>
          <w:p w14:paraId="58D807A4"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-85.7</w:t>
            </w:r>
          </w:p>
        </w:tc>
        <w:tc>
          <w:tcPr>
            <w:tcW w:w="271" w:type="pct"/>
            <w:tcBorders>
              <w:top w:val="nil"/>
              <w:left w:val="nil"/>
              <w:bottom w:val="single" w:sz="8" w:space="0" w:color="auto"/>
              <w:right w:val="single" w:sz="8" w:space="0" w:color="auto"/>
            </w:tcBorders>
            <w:shd w:val="clear" w:color="000000" w:fill="FFFFFF"/>
            <w:noWrap/>
            <w:vAlign w:val="center"/>
            <w:hideMark/>
          </w:tcPr>
          <w:p w14:paraId="72AA1350"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-6.2</w:t>
            </w:r>
          </w:p>
        </w:tc>
        <w:tc>
          <w:tcPr>
            <w:tcW w:w="271" w:type="pct"/>
            <w:tcBorders>
              <w:top w:val="nil"/>
              <w:left w:val="nil"/>
              <w:bottom w:val="single" w:sz="8" w:space="0" w:color="auto"/>
              <w:right w:val="single" w:sz="8" w:space="0" w:color="auto"/>
            </w:tcBorders>
            <w:shd w:val="clear" w:color="000000" w:fill="FFFFFF"/>
            <w:noWrap/>
            <w:vAlign w:val="center"/>
            <w:hideMark/>
          </w:tcPr>
          <w:p w14:paraId="01B3E41E"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4316B5"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0.46</w:t>
            </w:r>
          </w:p>
        </w:tc>
        <w:tc>
          <w:tcPr>
            <w:tcW w:w="271" w:type="pct"/>
            <w:tcBorders>
              <w:top w:val="nil"/>
              <w:left w:val="nil"/>
              <w:bottom w:val="single" w:sz="8" w:space="0" w:color="auto"/>
              <w:right w:val="single" w:sz="8" w:space="0" w:color="auto"/>
            </w:tcBorders>
            <w:shd w:val="clear" w:color="000000" w:fill="FFFFFF"/>
            <w:vAlign w:val="center"/>
            <w:hideMark/>
          </w:tcPr>
          <w:p w14:paraId="41CB065B"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23621083"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6908FFD8"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194BEFD7"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PSCell</w:t>
            </w:r>
            <w:proofErr w:type="spellEnd"/>
            <w:r w:rsidRPr="00ED7B02">
              <w:rPr>
                <w:rFonts w:asciiTheme="majorHAnsi" w:hAnsiTheme="majorHAnsi" w:cstheme="majorHAnsi"/>
                <w:sz w:val="18"/>
                <w:szCs w:val="18"/>
              </w:rPr>
              <w:t xml:space="preserve"> Change SR</w:t>
            </w:r>
          </w:p>
        </w:tc>
        <w:tc>
          <w:tcPr>
            <w:tcW w:w="271" w:type="pct"/>
            <w:tcBorders>
              <w:top w:val="nil"/>
              <w:left w:val="nil"/>
              <w:bottom w:val="single" w:sz="8" w:space="0" w:color="auto"/>
              <w:right w:val="single" w:sz="8" w:space="0" w:color="auto"/>
            </w:tcBorders>
            <w:shd w:val="clear" w:color="000000" w:fill="FFFFFF"/>
            <w:noWrap/>
            <w:vAlign w:val="center"/>
            <w:hideMark/>
          </w:tcPr>
          <w:p w14:paraId="113CD3F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99.29</w:t>
            </w:r>
          </w:p>
        </w:tc>
        <w:tc>
          <w:tcPr>
            <w:tcW w:w="271" w:type="pct"/>
            <w:tcBorders>
              <w:top w:val="nil"/>
              <w:left w:val="nil"/>
              <w:bottom w:val="single" w:sz="8" w:space="0" w:color="auto"/>
              <w:right w:val="single" w:sz="8" w:space="0" w:color="auto"/>
            </w:tcBorders>
            <w:shd w:val="clear" w:color="000000" w:fill="FFFFFF"/>
            <w:vAlign w:val="center"/>
            <w:hideMark/>
          </w:tcPr>
          <w:p w14:paraId="659B66F1"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99.61</w:t>
            </w:r>
          </w:p>
        </w:tc>
        <w:tc>
          <w:tcPr>
            <w:tcW w:w="271" w:type="pct"/>
            <w:tcBorders>
              <w:top w:val="nil"/>
              <w:left w:val="nil"/>
              <w:bottom w:val="single" w:sz="8" w:space="0" w:color="auto"/>
              <w:right w:val="single" w:sz="8" w:space="0" w:color="auto"/>
            </w:tcBorders>
            <w:shd w:val="clear" w:color="000000" w:fill="FFFFFF"/>
            <w:noWrap/>
            <w:vAlign w:val="center"/>
            <w:hideMark/>
          </w:tcPr>
          <w:p w14:paraId="15C913B4"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-44.6</w:t>
            </w:r>
          </w:p>
        </w:tc>
        <w:tc>
          <w:tcPr>
            <w:tcW w:w="271" w:type="pct"/>
            <w:tcBorders>
              <w:top w:val="nil"/>
              <w:left w:val="nil"/>
              <w:bottom w:val="single" w:sz="8" w:space="0" w:color="auto"/>
              <w:right w:val="single" w:sz="8" w:space="0" w:color="auto"/>
            </w:tcBorders>
            <w:shd w:val="clear" w:color="000000" w:fill="FFFFFF"/>
            <w:noWrap/>
            <w:vAlign w:val="center"/>
            <w:hideMark/>
          </w:tcPr>
          <w:p w14:paraId="5E05A64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-99.6</w:t>
            </w:r>
          </w:p>
        </w:tc>
        <w:tc>
          <w:tcPr>
            <w:tcW w:w="271" w:type="pct"/>
            <w:tcBorders>
              <w:top w:val="nil"/>
              <w:left w:val="nil"/>
              <w:bottom w:val="single" w:sz="8" w:space="0" w:color="auto"/>
              <w:right w:val="single" w:sz="8" w:space="0" w:color="auto"/>
            </w:tcBorders>
            <w:shd w:val="clear" w:color="000000" w:fill="FFFFFF"/>
            <w:noWrap/>
            <w:vAlign w:val="center"/>
            <w:hideMark/>
          </w:tcPr>
          <w:p w14:paraId="19C99D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6AC4D4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7B1DA0D0"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3AAF4DB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99.71</w:t>
            </w:r>
          </w:p>
        </w:tc>
        <w:tc>
          <w:tcPr>
            <w:tcW w:w="271" w:type="pct"/>
            <w:tcBorders>
              <w:top w:val="nil"/>
              <w:left w:val="nil"/>
              <w:bottom w:val="single" w:sz="8" w:space="0" w:color="auto"/>
              <w:right w:val="single" w:sz="8" w:space="0" w:color="auto"/>
            </w:tcBorders>
            <w:shd w:val="clear" w:color="000000" w:fill="FFFFFF"/>
            <w:vAlign w:val="center"/>
            <w:hideMark/>
          </w:tcPr>
          <w:p w14:paraId="72452C9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99.87</w:t>
            </w:r>
          </w:p>
        </w:tc>
        <w:tc>
          <w:tcPr>
            <w:tcW w:w="271" w:type="pct"/>
            <w:tcBorders>
              <w:top w:val="nil"/>
              <w:left w:val="nil"/>
              <w:bottom w:val="single" w:sz="8" w:space="0" w:color="auto"/>
              <w:right w:val="single" w:sz="8" w:space="0" w:color="auto"/>
            </w:tcBorders>
            <w:shd w:val="clear" w:color="000000" w:fill="FFFFFF"/>
            <w:noWrap/>
            <w:vAlign w:val="center"/>
            <w:hideMark/>
          </w:tcPr>
          <w:p w14:paraId="62CC5E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-54.6</w:t>
            </w:r>
          </w:p>
        </w:tc>
        <w:tc>
          <w:tcPr>
            <w:tcW w:w="271" w:type="pct"/>
            <w:tcBorders>
              <w:top w:val="nil"/>
              <w:left w:val="nil"/>
              <w:bottom w:val="single" w:sz="8" w:space="0" w:color="auto"/>
              <w:right w:val="single" w:sz="8" w:space="0" w:color="auto"/>
            </w:tcBorders>
            <w:shd w:val="clear" w:color="000000" w:fill="FFFFFF"/>
            <w:noWrap/>
            <w:vAlign w:val="center"/>
            <w:hideMark/>
          </w:tcPr>
          <w:p w14:paraId="555D6597"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w:t>
            </w:r>
          </w:p>
        </w:tc>
        <w:tc>
          <w:tcPr>
            <w:tcW w:w="271" w:type="pct"/>
            <w:tcBorders>
              <w:top w:val="nil"/>
              <w:left w:val="nil"/>
              <w:bottom w:val="single" w:sz="8" w:space="0" w:color="auto"/>
              <w:right w:val="single" w:sz="8" w:space="0" w:color="auto"/>
            </w:tcBorders>
            <w:shd w:val="clear" w:color="000000" w:fill="FFFFFF"/>
            <w:noWrap/>
            <w:vAlign w:val="center"/>
            <w:hideMark/>
          </w:tcPr>
          <w:p w14:paraId="7B0F3582"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1184AC66"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c>
          <w:tcPr>
            <w:tcW w:w="271" w:type="pct"/>
            <w:tcBorders>
              <w:top w:val="nil"/>
              <w:left w:val="nil"/>
              <w:bottom w:val="single" w:sz="8" w:space="0" w:color="auto"/>
              <w:right w:val="single" w:sz="8" w:space="0" w:color="auto"/>
            </w:tcBorders>
            <w:shd w:val="clear" w:color="000000" w:fill="FFFFFF"/>
            <w:vAlign w:val="center"/>
            <w:hideMark/>
          </w:tcPr>
          <w:p w14:paraId="29D6756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r w:rsidR="009E4E49" w:rsidRPr="00ED7B02" w14:paraId="021E6D2F" w14:textId="77777777" w:rsidTr="009E4E49">
        <w:trPr>
          <w:trHeight w:val="285"/>
        </w:trPr>
        <w:tc>
          <w:tcPr>
            <w:tcW w:w="271" w:type="pct"/>
            <w:vMerge/>
            <w:tcBorders>
              <w:top w:val="nil"/>
              <w:left w:val="single" w:sz="8" w:space="0" w:color="auto"/>
              <w:bottom w:val="single" w:sz="8" w:space="0" w:color="000000"/>
              <w:right w:val="single" w:sz="8" w:space="0" w:color="auto"/>
            </w:tcBorders>
            <w:vAlign w:val="center"/>
            <w:hideMark/>
          </w:tcPr>
          <w:p w14:paraId="04203840" w14:textId="77777777" w:rsidR="009E4E49" w:rsidRPr="00ED7B02" w:rsidRDefault="009E4E49" w:rsidP="009E4E49">
            <w:pPr>
              <w:rPr>
                <w:rFonts w:asciiTheme="majorHAnsi" w:hAnsiTheme="majorHAnsi" w:cstheme="majorHAnsi"/>
                <w:b/>
                <w:bCs/>
                <w:color w:val="000000"/>
                <w:sz w:val="18"/>
                <w:szCs w:val="18"/>
              </w:rPr>
            </w:pPr>
          </w:p>
        </w:tc>
        <w:tc>
          <w:tcPr>
            <w:tcW w:w="935" w:type="pct"/>
            <w:tcBorders>
              <w:top w:val="nil"/>
              <w:left w:val="nil"/>
              <w:bottom w:val="single" w:sz="8" w:space="0" w:color="auto"/>
              <w:right w:val="single" w:sz="8" w:space="0" w:color="auto"/>
            </w:tcBorders>
            <w:shd w:val="clear" w:color="000000" w:fill="FFFFFF"/>
            <w:noWrap/>
            <w:vAlign w:val="center"/>
            <w:hideMark/>
          </w:tcPr>
          <w:p w14:paraId="631AADBD" w14:textId="77777777" w:rsidR="009E4E49" w:rsidRPr="00ED7B02" w:rsidRDefault="009E4E49" w:rsidP="009E4E49">
            <w:pPr>
              <w:rPr>
                <w:rFonts w:asciiTheme="majorHAnsi" w:hAnsiTheme="majorHAnsi" w:cstheme="majorHAnsi"/>
                <w:color w:val="000000"/>
                <w:sz w:val="18"/>
                <w:szCs w:val="18"/>
              </w:rPr>
            </w:pPr>
            <w:proofErr w:type="spellStart"/>
            <w:r w:rsidRPr="00ED7B02">
              <w:rPr>
                <w:rFonts w:asciiTheme="majorHAnsi" w:hAnsiTheme="majorHAnsi" w:cstheme="majorHAnsi"/>
                <w:sz w:val="18"/>
                <w:szCs w:val="18"/>
              </w:rPr>
              <w:t>PSCell</w:t>
            </w:r>
            <w:proofErr w:type="spellEnd"/>
            <w:r w:rsidRPr="00ED7B02">
              <w:rPr>
                <w:rFonts w:asciiTheme="majorHAnsi" w:hAnsiTheme="majorHAnsi" w:cstheme="majorHAnsi"/>
                <w:sz w:val="18"/>
                <w:szCs w:val="18"/>
              </w:rPr>
              <w:t xml:space="preserve"> Change SR Intra</w:t>
            </w:r>
          </w:p>
        </w:tc>
        <w:tc>
          <w:tcPr>
            <w:tcW w:w="271" w:type="pct"/>
            <w:tcBorders>
              <w:top w:val="nil"/>
              <w:left w:val="nil"/>
              <w:bottom w:val="single" w:sz="8" w:space="0" w:color="auto"/>
              <w:right w:val="single" w:sz="8" w:space="0" w:color="auto"/>
            </w:tcBorders>
            <w:shd w:val="clear" w:color="000000" w:fill="FFFFFF"/>
            <w:noWrap/>
            <w:vAlign w:val="center"/>
            <w:hideMark/>
          </w:tcPr>
          <w:p w14:paraId="1188183C"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2D1670D8"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F3C70A"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-91.2</w:t>
            </w:r>
          </w:p>
        </w:tc>
        <w:tc>
          <w:tcPr>
            <w:tcW w:w="271" w:type="pct"/>
            <w:tcBorders>
              <w:top w:val="nil"/>
              <w:left w:val="nil"/>
              <w:bottom w:val="single" w:sz="8" w:space="0" w:color="auto"/>
              <w:right w:val="single" w:sz="8" w:space="0" w:color="auto"/>
            </w:tcBorders>
            <w:shd w:val="clear" w:color="000000" w:fill="FFFFFF"/>
            <w:noWrap/>
            <w:vAlign w:val="center"/>
            <w:hideMark/>
          </w:tcPr>
          <w:p w14:paraId="3327A9C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17.3</w:t>
            </w:r>
          </w:p>
        </w:tc>
        <w:tc>
          <w:tcPr>
            <w:tcW w:w="271" w:type="pct"/>
            <w:tcBorders>
              <w:top w:val="nil"/>
              <w:left w:val="nil"/>
              <w:bottom w:val="single" w:sz="8" w:space="0" w:color="auto"/>
              <w:right w:val="single" w:sz="8" w:space="0" w:color="auto"/>
            </w:tcBorders>
            <w:shd w:val="clear" w:color="000000" w:fill="FFFFFF"/>
            <w:noWrap/>
            <w:vAlign w:val="center"/>
            <w:hideMark/>
          </w:tcPr>
          <w:p w14:paraId="13A99E73"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6D30631D"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7457385B" w14:textId="77777777" w:rsidR="009E4E49" w:rsidRPr="00ED7B02" w:rsidRDefault="009E4E49" w:rsidP="009E4E49">
            <w:pPr>
              <w:jc w:val="center"/>
              <w:rPr>
                <w:rFonts w:asciiTheme="majorHAnsi" w:hAnsiTheme="majorHAnsi" w:cstheme="majorHAnsi"/>
                <w:color w:val="000000"/>
                <w:sz w:val="18"/>
                <w:szCs w:val="18"/>
              </w:rPr>
            </w:pPr>
            <w:r w:rsidRPr="00ED7B02">
              <w:rPr>
                <w:rFonts w:asciiTheme="majorHAnsi" w:hAnsiTheme="majorHAnsi" w:cstheme="majorHAnsi"/>
                <w:sz w:val="18"/>
                <w:szCs w:val="18"/>
              </w:rPr>
              <w:t>-</w:t>
            </w:r>
          </w:p>
        </w:tc>
        <w:tc>
          <w:tcPr>
            <w:tcW w:w="271" w:type="pct"/>
            <w:tcBorders>
              <w:top w:val="nil"/>
              <w:left w:val="nil"/>
              <w:bottom w:val="single" w:sz="8" w:space="0" w:color="auto"/>
              <w:right w:val="single" w:sz="8" w:space="0" w:color="auto"/>
            </w:tcBorders>
            <w:shd w:val="clear" w:color="000000" w:fill="FFFFFF"/>
            <w:noWrap/>
            <w:vAlign w:val="center"/>
            <w:hideMark/>
          </w:tcPr>
          <w:p w14:paraId="5119FFC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99.90</w:t>
            </w:r>
          </w:p>
        </w:tc>
        <w:tc>
          <w:tcPr>
            <w:tcW w:w="271" w:type="pct"/>
            <w:tcBorders>
              <w:top w:val="nil"/>
              <w:left w:val="nil"/>
              <w:bottom w:val="single" w:sz="8" w:space="0" w:color="auto"/>
              <w:right w:val="single" w:sz="8" w:space="0" w:color="auto"/>
            </w:tcBorders>
            <w:shd w:val="clear" w:color="000000" w:fill="FFFFFF"/>
            <w:vAlign w:val="center"/>
            <w:hideMark/>
          </w:tcPr>
          <w:p w14:paraId="6D758353"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noWrap/>
            <w:vAlign w:val="center"/>
            <w:hideMark/>
          </w:tcPr>
          <w:p w14:paraId="503BFCCA"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-94.8</w:t>
            </w:r>
          </w:p>
        </w:tc>
        <w:tc>
          <w:tcPr>
            <w:tcW w:w="271" w:type="pct"/>
            <w:tcBorders>
              <w:top w:val="nil"/>
              <w:left w:val="nil"/>
              <w:bottom w:val="single" w:sz="8" w:space="0" w:color="auto"/>
              <w:right w:val="single" w:sz="8" w:space="0" w:color="auto"/>
            </w:tcBorders>
            <w:shd w:val="clear" w:color="000000" w:fill="FFFFFF"/>
            <w:noWrap/>
            <w:vAlign w:val="center"/>
            <w:hideMark/>
          </w:tcPr>
          <w:p w14:paraId="285DB21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-14.4</w:t>
            </w:r>
          </w:p>
        </w:tc>
        <w:tc>
          <w:tcPr>
            <w:tcW w:w="271" w:type="pct"/>
            <w:tcBorders>
              <w:top w:val="nil"/>
              <w:left w:val="nil"/>
              <w:bottom w:val="single" w:sz="8" w:space="0" w:color="auto"/>
              <w:right w:val="single" w:sz="8" w:space="0" w:color="auto"/>
            </w:tcBorders>
            <w:shd w:val="clear" w:color="000000" w:fill="FFFFFF"/>
            <w:noWrap/>
            <w:vAlign w:val="center"/>
            <w:hideMark/>
          </w:tcPr>
          <w:p w14:paraId="2D86EF7B" w14:textId="77777777" w:rsidR="009E4E49" w:rsidRPr="00ED7B02" w:rsidRDefault="009E4E49" w:rsidP="009E4E49">
            <w:pPr>
              <w:rPr>
                <w:rFonts w:asciiTheme="majorHAnsi" w:hAnsiTheme="majorHAnsi" w:cstheme="majorHAnsi"/>
                <w:color w:val="000000"/>
                <w:sz w:val="22"/>
                <w:szCs w:val="22"/>
              </w:rPr>
            </w:pPr>
            <w:r w:rsidRPr="00ED7B02">
              <w:rPr>
                <w:rFonts w:asciiTheme="majorHAnsi" w:hAnsiTheme="majorHAnsi" w:cstheme="majorHAnsi"/>
                <w:color w:val="000000"/>
                <w:sz w:val="22"/>
                <w:szCs w:val="22"/>
              </w:rPr>
              <w:t> </w:t>
            </w:r>
          </w:p>
        </w:tc>
        <w:tc>
          <w:tcPr>
            <w:tcW w:w="271" w:type="pct"/>
            <w:tcBorders>
              <w:top w:val="nil"/>
              <w:left w:val="nil"/>
              <w:bottom w:val="single" w:sz="8" w:space="0" w:color="auto"/>
              <w:right w:val="single" w:sz="8" w:space="0" w:color="auto"/>
            </w:tcBorders>
            <w:shd w:val="clear" w:color="000000" w:fill="FFFFFF"/>
            <w:vAlign w:val="center"/>
            <w:hideMark/>
          </w:tcPr>
          <w:p w14:paraId="2C9E1F92"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99.99</w:t>
            </w:r>
          </w:p>
        </w:tc>
        <w:tc>
          <w:tcPr>
            <w:tcW w:w="271" w:type="pct"/>
            <w:tcBorders>
              <w:top w:val="nil"/>
              <w:left w:val="nil"/>
              <w:bottom w:val="single" w:sz="8" w:space="0" w:color="auto"/>
              <w:right w:val="single" w:sz="8" w:space="0" w:color="auto"/>
            </w:tcBorders>
            <w:shd w:val="clear" w:color="000000" w:fill="FFFFFF"/>
            <w:vAlign w:val="center"/>
            <w:hideMark/>
          </w:tcPr>
          <w:p w14:paraId="492DEE5E" w14:textId="77777777" w:rsidR="009E4E49" w:rsidRPr="00ED7B02" w:rsidRDefault="009E4E49" w:rsidP="009E4E49">
            <w:pPr>
              <w:jc w:val="center"/>
              <w:rPr>
                <w:rFonts w:asciiTheme="majorHAnsi" w:hAnsiTheme="majorHAnsi" w:cstheme="majorHAnsi"/>
                <w:color w:val="0000FF"/>
                <w:sz w:val="18"/>
                <w:szCs w:val="18"/>
              </w:rPr>
            </w:pPr>
            <w:r w:rsidRPr="00ED7B02">
              <w:rPr>
                <w:rFonts w:asciiTheme="majorHAnsi" w:hAnsiTheme="majorHAnsi" w:cstheme="majorHAnsi"/>
                <w:color w:val="0000FF"/>
                <w:sz w:val="18"/>
                <w:szCs w:val="18"/>
              </w:rPr>
              <w:t>-</w:t>
            </w:r>
          </w:p>
        </w:tc>
      </w:tr>
    </w:tbl>
    <w:p w14:paraId="03A981DE" w14:textId="77777777" w:rsidR="009E4E49" w:rsidRPr="00ED7B02" w:rsidRDefault="009E4E49" w:rsidP="009E4E49">
      <w:pPr>
        <w:widowControl w:val="0"/>
        <w:jc w:val="both"/>
        <w:rPr>
          <w:rFonts w:asciiTheme="majorHAnsi" w:hAnsiTheme="majorHAnsi" w:cstheme="majorHAnsi"/>
          <w:b/>
        </w:rPr>
      </w:pPr>
    </w:p>
    <w:p w14:paraId="79F70E5E" w14:textId="77777777" w:rsidR="000A1BEE" w:rsidRPr="00ED7B02" w:rsidRDefault="000A1BEE" w:rsidP="00B8198F">
      <w:pPr>
        <w:widowControl w:val="0"/>
        <w:numPr>
          <w:ilvl w:val="0"/>
          <w:numId w:val="6"/>
        </w:numPr>
        <w:ind w:left="284" w:hanging="284"/>
        <w:jc w:val="both"/>
        <w:rPr>
          <w:rFonts w:asciiTheme="majorHAnsi" w:hAnsiTheme="majorHAnsi" w:cstheme="majorHAnsi"/>
          <w:b/>
        </w:rPr>
      </w:pPr>
      <w:proofErr w:type="spellStart"/>
      <w:r w:rsidRPr="00ED7B02">
        <w:rPr>
          <w:rFonts w:asciiTheme="majorHAnsi" w:hAnsiTheme="majorHAnsi" w:cstheme="majorHAnsi"/>
          <w:b/>
        </w:rPr>
        <w:t>Tốc</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độ</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Speedtest</w:t>
      </w:r>
      <w:proofErr w:type="spellEnd"/>
      <w:r w:rsidRPr="00ED7B02">
        <w:rPr>
          <w:rFonts w:asciiTheme="majorHAnsi" w:hAnsiTheme="majorHAnsi" w:cstheme="majorHAnsi"/>
          <w:b/>
        </w:rPr>
        <w:t xml:space="preserve"> di </w:t>
      </w:r>
      <w:proofErr w:type="spellStart"/>
      <w:r w:rsidRPr="00ED7B02">
        <w:rPr>
          <w:rFonts w:asciiTheme="majorHAnsi" w:hAnsiTheme="majorHAnsi" w:cstheme="majorHAnsi"/>
          <w:b/>
        </w:rPr>
        <w:t>động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Ookla</w:t>
      </w:r>
      <w:proofErr w:type="spellEnd"/>
      <w:r w:rsidRPr="00ED7B02">
        <w:rPr>
          <w:rFonts w:asciiTheme="majorHAnsi" w:hAnsiTheme="majorHAnsi" w:cstheme="majorHAnsi"/>
          <w:b/>
        </w:rPr>
        <w:t xml:space="preserve">) - </w:t>
      </w:r>
      <w:proofErr w:type="spellStart"/>
      <w:r w:rsidRPr="00ED7B02">
        <w:rPr>
          <w:rFonts w:asciiTheme="majorHAnsi" w:hAnsiTheme="majorHAnsi" w:cstheme="majorHAnsi"/>
          <w:b/>
        </w:rPr>
        <w:t>kết</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quả</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đánh</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giá</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độc</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lập</w:t>
      </w:r>
      <w:proofErr w:type="spellEnd"/>
      <w:r w:rsidRPr="00ED7B02">
        <w:rPr>
          <w:rFonts w:asciiTheme="majorHAnsi" w:hAnsiTheme="majorHAnsi" w:cstheme="majorHAnsi"/>
          <w:b/>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6"/>
        <w:gridCol w:w="6928"/>
      </w:tblGrid>
      <w:tr w:rsidR="009E4E49" w:rsidRPr="00ED7B02" w14:paraId="38AF7F4F" w14:textId="77777777" w:rsidTr="009E4E49">
        <w:tc>
          <w:tcPr>
            <w:tcW w:w="7105" w:type="dxa"/>
          </w:tcPr>
          <w:p w14:paraId="08B7C21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proofErr w:type="spellStart"/>
            <w:r w:rsidRPr="00ED7B02">
              <w:rPr>
                <w:rFonts w:asciiTheme="majorHAnsi" w:hAnsiTheme="majorHAnsi" w:cstheme="majorHAnsi"/>
                <w:b/>
                <w:bCs/>
                <w:sz w:val="26"/>
                <w:szCs w:val="26"/>
              </w:rPr>
              <w:t>Đắk</w:t>
            </w:r>
            <w:proofErr w:type="spellEnd"/>
            <w:r w:rsidRPr="00ED7B02">
              <w:rPr>
                <w:rFonts w:asciiTheme="majorHAnsi" w:hAnsiTheme="majorHAnsi" w:cstheme="majorHAnsi"/>
                <w:b/>
                <w:bCs/>
                <w:sz w:val="26"/>
                <w:szCs w:val="26"/>
              </w:rPr>
              <w:t xml:space="preserve"> </w:t>
            </w:r>
            <w:proofErr w:type="spellStart"/>
            <w:r w:rsidRPr="00ED7B02">
              <w:rPr>
                <w:rFonts w:asciiTheme="majorHAnsi" w:hAnsiTheme="majorHAnsi" w:cstheme="majorHAnsi"/>
                <w:b/>
                <w:bCs/>
                <w:sz w:val="26"/>
                <w:szCs w:val="26"/>
              </w:rPr>
              <w:t>Lắk</w:t>
            </w:r>
            <w:proofErr w:type="spellEnd"/>
          </w:p>
          <w:p w14:paraId="7F248C74" w14:textId="367A17B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C9D1EA9">
                <v:shape id="_x0000_i1027" type="#_x0000_t75" style="width:333pt;height:110pt" o:ole="">
                  <v:imagedata r:id="rId12" o:title=""/>
                </v:shape>
                <o:OLEObject Type="Embed" ProgID="Excel.Sheet.12" ShapeID="_x0000_i1027" DrawAspect="Content" ObjectID="_1819001791" r:id="rId13"/>
              </w:object>
            </w:r>
          </w:p>
        </w:tc>
        <w:tc>
          <w:tcPr>
            <w:tcW w:w="7105" w:type="dxa"/>
          </w:tcPr>
          <w:p w14:paraId="519839E4" w14:textId="77777777" w:rsidR="009E4E49" w:rsidRPr="00ED7B02" w:rsidRDefault="009E4E49" w:rsidP="009E4E49">
            <w:pPr>
              <w:pStyle w:val="ListParagraph"/>
              <w:widowControl w:val="0"/>
              <w:ind w:left="0"/>
              <w:jc w:val="center"/>
              <w:rPr>
                <w:rFonts w:asciiTheme="majorHAnsi" w:hAnsiTheme="majorHAnsi" w:cstheme="majorHAnsi"/>
                <w:b/>
                <w:bCs/>
                <w:sz w:val="26"/>
                <w:szCs w:val="26"/>
              </w:rPr>
            </w:pPr>
            <w:proofErr w:type="spellStart"/>
            <w:r w:rsidRPr="00ED7B02">
              <w:rPr>
                <w:rFonts w:asciiTheme="majorHAnsi" w:hAnsiTheme="majorHAnsi" w:cstheme="majorHAnsi"/>
                <w:b/>
                <w:bCs/>
                <w:sz w:val="26"/>
                <w:szCs w:val="26"/>
              </w:rPr>
              <w:t>Phú</w:t>
            </w:r>
            <w:proofErr w:type="spellEnd"/>
            <w:r w:rsidRPr="00ED7B02">
              <w:rPr>
                <w:rFonts w:asciiTheme="majorHAnsi" w:hAnsiTheme="majorHAnsi" w:cstheme="majorHAnsi"/>
                <w:b/>
                <w:bCs/>
                <w:sz w:val="26"/>
                <w:szCs w:val="26"/>
              </w:rPr>
              <w:t xml:space="preserve"> Yên</w:t>
            </w:r>
          </w:p>
          <w:p w14:paraId="382D30A2" w14:textId="24FF43EC" w:rsidR="009E4E49" w:rsidRPr="00ED7B02" w:rsidRDefault="009E4E49" w:rsidP="009E4E49">
            <w:pPr>
              <w:pStyle w:val="ListParagraph"/>
              <w:widowControl w:val="0"/>
              <w:ind w:left="0"/>
              <w:jc w:val="center"/>
              <w:rPr>
                <w:rFonts w:asciiTheme="majorHAnsi" w:hAnsiTheme="majorHAnsi" w:cstheme="majorHAnsi"/>
                <w:b/>
                <w:bCs/>
                <w:sz w:val="26"/>
                <w:szCs w:val="26"/>
              </w:rPr>
            </w:pPr>
            <w:r w:rsidRPr="00ED7B02">
              <w:rPr>
                <w:rFonts w:asciiTheme="majorHAnsi" w:hAnsiTheme="majorHAnsi" w:cstheme="majorHAnsi"/>
                <w:color w:val="0000FF"/>
              </w:rPr>
              <w:object w:dxaOrig="7834" w:dyaOrig="2531" w14:anchorId="01CB23D1">
                <v:shape id="_x0000_i1028" type="#_x0000_t75" style="width:336pt;height:110pt" o:ole="">
                  <v:imagedata r:id="rId12" o:title=""/>
                </v:shape>
                <o:OLEObject Type="Embed" ProgID="Excel.Sheet.12" ShapeID="_x0000_i1028" DrawAspect="Content" ObjectID="_1819001792" r:id="rId14"/>
              </w:object>
            </w:r>
          </w:p>
        </w:tc>
      </w:tr>
    </w:tbl>
    <w:p w14:paraId="7F7635AC" w14:textId="77777777" w:rsidR="009E4E49" w:rsidRPr="00ED7B02" w:rsidRDefault="009E4E49" w:rsidP="009E4E49">
      <w:pPr>
        <w:pStyle w:val="ListParagraph"/>
        <w:widowControl w:val="0"/>
        <w:ind w:left="426"/>
        <w:jc w:val="both"/>
        <w:rPr>
          <w:rFonts w:asciiTheme="majorHAnsi" w:hAnsiTheme="majorHAnsi" w:cstheme="majorHAnsi"/>
          <w:sz w:val="26"/>
          <w:szCs w:val="26"/>
        </w:rPr>
      </w:pPr>
    </w:p>
    <w:p w14:paraId="15EF2E3A" w14:textId="2EC966B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proofErr w:type="spellStart"/>
      <w:r w:rsidRPr="00ED7B02">
        <w:rPr>
          <w:rFonts w:asciiTheme="majorHAnsi" w:hAnsiTheme="majorHAnsi" w:cstheme="majorHAnsi"/>
          <w:sz w:val="26"/>
          <w:szCs w:val="26"/>
        </w:rPr>
        <w:t>Tháng</w:t>
      </w:r>
      <w:proofErr w:type="spellEnd"/>
      <w:r w:rsidRPr="00ED7B02">
        <w:rPr>
          <w:rFonts w:asciiTheme="majorHAnsi" w:hAnsiTheme="majorHAnsi" w:cstheme="majorHAnsi"/>
          <w:sz w:val="26"/>
          <w:szCs w:val="26"/>
        </w:rPr>
        <w:t xml:space="preserve"> 4/2025 </w:t>
      </w:r>
      <w:proofErr w:type="spellStart"/>
      <w:r w:rsidRPr="00ED7B02">
        <w:rPr>
          <w:rFonts w:asciiTheme="majorHAnsi" w:hAnsiTheme="majorHAnsi" w:cstheme="majorHAnsi"/>
          <w:sz w:val="26"/>
          <w:szCs w:val="26"/>
        </w:rPr>
        <w:t>tốc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độ</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Speedtest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của</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nhà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r w:rsidRPr="00ED7B02">
        <w:rPr>
          <w:rFonts w:asciiTheme="majorHAnsi" w:hAnsiTheme="majorHAnsi" w:cstheme="majorHAnsi"/>
          <w:sz w:val="26"/>
          <w:szCs w:val="26"/>
        </w:rPr>
        <w:t xml:space="preserve"> Viettel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DLK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 568.41Mbps,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41%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tháng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trước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634%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đối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thủ</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mạnh</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nhất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Vinaphone</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Vinaphone</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77.41Mbps). </w:t>
      </w:r>
    </w:p>
    <w:p w14:paraId="13CD2723"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sz w:val="26"/>
          <w:szCs w:val="26"/>
        </w:rPr>
      </w:pPr>
      <w:r w:rsidRPr="00ED7B02">
        <w:rPr>
          <w:rFonts w:asciiTheme="majorHAnsi" w:hAnsiTheme="majorHAnsi" w:cstheme="majorHAnsi"/>
          <w:sz w:val="26"/>
          <w:szCs w:val="26"/>
        </w:rPr>
        <w:t xml:space="preserve">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KV </w:t>
      </w:r>
      <w:proofErr w:type="spellStart"/>
      <w:r w:rsidRPr="00ED7B02">
        <w:rPr>
          <w:rFonts w:asciiTheme="majorHAnsi" w:hAnsiTheme="majorHAnsi" w:cstheme="majorHAnsi"/>
          <w:sz w:val="26"/>
          <w:szCs w:val="26"/>
        </w:rPr>
        <w:t>thì</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tốc</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độ</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Speedtest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tại</w:t>
      </w:r>
      <w:proofErr w:type="spellEnd"/>
      <w:r w:rsidRPr="00ED7B02">
        <w:rPr>
          <w:rFonts w:asciiTheme="majorHAnsi" w:hAnsiTheme="majorHAnsi" w:cstheme="majorHAnsi"/>
          <w:sz w:val="26"/>
          <w:szCs w:val="26"/>
        </w:rPr>
        <w:t xml:space="preserve"> DLK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6%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KV2 </w:t>
      </w:r>
      <w:proofErr w:type="spellStart"/>
      <w:r w:rsidRPr="00ED7B02">
        <w:rPr>
          <w:rFonts w:asciiTheme="majorHAnsi" w:hAnsiTheme="majorHAnsi" w:cstheme="majorHAnsi"/>
          <w:sz w:val="26"/>
          <w:szCs w:val="26"/>
        </w:rPr>
        <w:t>đạt</w:t>
      </w:r>
      <w:proofErr w:type="spellEnd"/>
      <w:r w:rsidRPr="00ED7B02">
        <w:rPr>
          <w:rFonts w:asciiTheme="majorHAnsi" w:hAnsiTheme="majorHAnsi" w:cstheme="majorHAnsi"/>
          <w:sz w:val="26"/>
          <w:szCs w:val="26"/>
        </w:rPr>
        <w:t xml:space="preserve"> 532.38Mbps) </w:t>
      </w:r>
      <w:proofErr w:type="spellStart"/>
      <w:r w:rsidRPr="00ED7B02">
        <w:rPr>
          <w:rFonts w:asciiTheme="majorHAnsi" w:hAnsiTheme="majorHAnsi" w:cstheme="majorHAnsi"/>
          <w:sz w:val="26"/>
          <w:szCs w:val="26"/>
        </w:rPr>
        <w:t>và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tốt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hơn</w:t>
      </w:r>
      <w:proofErr w:type="spellEnd"/>
      <w:r w:rsidRPr="00ED7B02">
        <w:rPr>
          <w:rFonts w:asciiTheme="majorHAnsi" w:hAnsiTheme="majorHAnsi" w:cstheme="majorHAnsi"/>
          <w:sz w:val="26"/>
          <w:szCs w:val="26"/>
        </w:rPr>
        <w:t xml:space="preserve"> 374% so </w:t>
      </w:r>
      <w:proofErr w:type="spellStart"/>
      <w:r w:rsidRPr="00ED7B02">
        <w:rPr>
          <w:rFonts w:asciiTheme="majorHAnsi" w:hAnsiTheme="majorHAnsi" w:cstheme="majorHAnsi"/>
          <w:sz w:val="26"/>
          <w:szCs w:val="26"/>
        </w:rPr>
        <w:t>với</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trung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bình</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toàn</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quốc</w:t>
      </w:r>
      <w:proofErr w:type="spellEnd"/>
      <w:r w:rsidRPr="00ED7B02">
        <w:rPr>
          <w:rFonts w:asciiTheme="majorHAnsi" w:hAnsiTheme="majorHAnsi" w:cstheme="majorHAnsi"/>
          <w:sz w:val="26"/>
          <w:szCs w:val="26"/>
        </w:rPr>
        <w:t xml:space="preserve"> (119.72Mbps), </w:t>
      </w:r>
      <w:proofErr w:type="spellStart"/>
      <w:r w:rsidRPr="00ED7B02">
        <w:rPr>
          <w:rFonts w:asciiTheme="majorHAnsi" w:hAnsiTheme="majorHAnsi" w:cstheme="majorHAnsi"/>
          <w:sz w:val="26"/>
          <w:szCs w:val="26"/>
        </w:rPr>
        <w:t>đứng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thứ</w:t>
      </w:r>
      <w:proofErr w:type="spellEnd"/>
      <w:r w:rsidRPr="00ED7B02">
        <w:rPr>
          <w:rFonts w:asciiTheme="majorHAnsi" w:hAnsiTheme="majorHAnsi" w:cstheme="majorHAnsi"/>
          <w:sz w:val="26"/>
          <w:szCs w:val="26"/>
        </w:rPr>
        <w:t xml:space="preserve"> 1 </w:t>
      </w:r>
      <w:proofErr w:type="spellStart"/>
      <w:r w:rsidRPr="00ED7B02">
        <w:rPr>
          <w:rFonts w:asciiTheme="majorHAnsi" w:hAnsiTheme="majorHAnsi" w:cstheme="majorHAnsi"/>
          <w:sz w:val="26"/>
          <w:szCs w:val="26"/>
        </w:rPr>
        <w:t>trong</w:t>
      </w:r>
      <w:proofErr w:type="spellEnd"/>
      <w:r w:rsidRPr="00ED7B02">
        <w:rPr>
          <w:rFonts w:asciiTheme="majorHAnsi" w:hAnsiTheme="majorHAnsi" w:cstheme="majorHAnsi"/>
          <w:sz w:val="26"/>
          <w:szCs w:val="26"/>
        </w:rPr>
        <w:t xml:space="preserve"> 3 </w:t>
      </w:r>
      <w:proofErr w:type="spellStart"/>
      <w:r w:rsidRPr="00ED7B02">
        <w:rPr>
          <w:rFonts w:asciiTheme="majorHAnsi" w:hAnsiTheme="majorHAnsi" w:cstheme="majorHAnsi"/>
          <w:sz w:val="26"/>
          <w:szCs w:val="26"/>
        </w:rPr>
        <w:t>nhà</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r w:rsidRPr="00ED7B02">
        <w:rPr>
          <w:rFonts w:asciiTheme="majorHAnsi" w:hAnsiTheme="majorHAnsi" w:cstheme="majorHAnsi"/>
          <w:sz w:val="26"/>
          <w:szCs w:val="26"/>
        </w:rPr>
        <w:t>.</w:t>
      </w:r>
    </w:p>
    <w:p w14:paraId="09FD8BCD" w14:textId="77777777"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proofErr w:type="spellStart"/>
      <w:r w:rsidRPr="00ED7B02">
        <w:rPr>
          <w:rFonts w:asciiTheme="majorHAnsi" w:hAnsiTheme="majorHAnsi" w:cstheme="majorHAnsi"/>
          <w:bCs/>
          <w:iCs/>
          <w:color w:val="0000FF"/>
          <w:sz w:val="26"/>
          <w:szCs w:val="26"/>
        </w:rPr>
        <w:t>Tháng</w:t>
      </w:r>
      <w:proofErr w:type="spellEnd"/>
      <w:r w:rsidRPr="00ED7B02">
        <w:rPr>
          <w:rFonts w:asciiTheme="majorHAnsi" w:hAnsiTheme="majorHAnsi" w:cstheme="majorHAnsi"/>
          <w:bCs/>
          <w:iCs/>
          <w:color w:val="0000FF"/>
          <w:sz w:val="26"/>
          <w:szCs w:val="26"/>
        </w:rPr>
        <w:t xml:space="preserve"> 4/2025 </w:t>
      </w:r>
      <w:proofErr w:type="spellStart"/>
      <w:r w:rsidRPr="00ED7B02">
        <w:rPr>
          <w:rFonts w:asciiTheme="majorHAnsi" w:hAnsiTheme="majorHAnsi" w:cstheme="majorHAnsi"/>
          <w:bCs/>
          <w:iCs/>
          <w:color w:val="0000FF"/>
          <w:sz w:val="26"/>
          <w:szCs w:val="26"/>
        </w:rPr>
        <w:t>tốc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độ</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Speedtest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của</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nhà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mạng</w:t>
      </w:r>
      <w:proofErr w:type="spellEnd"/>
      <w:r w:rsidRPr="00ED7B02">
        <w:rPr>
          <w:rFonts w:asciiTheme="majorHAnsi" w:hAnsiTheme="majorHAnsi" w:cstheme="majorHAnsi"/>
          <w:bCs/>
          <w:iCs/>
          <w:color w:val="0000FF"/>
          <w:sz w:val="26"/>
          <w:szCs w:val="26"/>
        </w:rPr>
        <w:t xml:space="preserve"> Viettel </w:t>
      </w:r>
      <w:proofErr w:type="spellStart"/>
      <w:r w:rsidRPr="00ED7B02">
        <w:rPr>
          <w:rFonts w:asciiTheme="majorHAnsi" w:hAnsiTheme="majorHAnsi" w:cstheme="majorHAnsi"/>
          <w:bCs/>
          <w:iCs/>
          <w:color w:val="0000FF"/>
          <w:sz w:val="26"/>
          <w:szCs w:val="26"/>
        </w:rPr>
        <w:t>tại</w:t>
      </w:r>
      <w:proofErr w:type="spellEnd"/>
      <w:r w:rsidRPr="00ED7B02">
        <w:rPr>
          <w:rFonts w:asciiTheme="majorHAnsi" w:hAnsiTheme="majorHAnsi" w:cstheme="majorHAnsi"/>
          <w:bCs/>
          <w:iCs/>
          <w:color w:val="0000FF"/>
          <w:sz w:val="26"/>
          <w:szCs w:val="26"/>
        </w:rPr>
        <w:t xml:space="preserve"> PYN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 240.87Mbps, </w:t>
      </w:r>
      <w:proofErr w:type="spellStart"/>
      <w:r w:rsidRPr="00ED7B02">
        <w:rPr>
          <w:rFonts w:asciiTheme="majorHAnsi" w:hAnsiTheme="majorHAnsi" w:cstheme="majorHAnsi"/>
          <w:bCs/>
          <w:iCs/>
          <w:color w:val="0000FF"/>
          <w:sz w:val="26"/>
          <w:szCs w:val="26"/>
        </w:rPr>
        <w:t>tồi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30%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tháng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trước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220%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đối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thủ</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mạnh</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nhất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Vinaphone</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Vinaphone</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75.18Mbps). </w:t>
      </w:r>
    </w:p>
    <w:p w14:paraId="64C9DA52" w14:textId="011D363D" w:rsidR="009E4E49" w:rsidRPr="00ED7B02" w:rsidRDefault="009E4E49" w:rsidP="00B8198F">
      <w:pPr>
        <w:pStyle w:val="ListParagraph"/>
        <w:numPr>
          <w:ilvl w:val="0"/>
          <w:numId w:val="7"/>
        </w:numPr>
        <w:ind w:left="426" w:hanging="284"/>
        <w:jc w:val="both"/>
        <w:rPr>
          <w:rFonts w:asciiTheme="majorHAnsi" w:hAnsiTheme="majorHAnsi" w:cstheme="majorHAnsi"/>
          <w:bCs/>
          <w:iCs/>
          <w:color w:val="0000FF"/>
          <w:sz w:val="26"/>
          <w:szCs w:val="26"/>
        </w:rPr>
      </w:pPr>
      <w:r w:rsidRPr="00ED7B02">
        <w:rPr>
          <w:rFonts w:asciiTheme="majorHAnsi" w:hAnsiTheme="majorHAnsi" w:cstheme="majorHAnsi"/>
          <w:bCs/>
          <w:iCs/>
          <w:color w:val="0000FF"/>
          <w:sz w:val="26"/>
          <w:szCs w:val="26"/>
        </w:rPr>
        <w:t xml:space="preserve">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KV </w:t>
      </w:r>
      <w:proofErr w:type="spellStart"/>
      <w:r w:rsidRPr="00ED7B02">
        <w:rPr>
          <w:rFonts w:asciiTheme="majorHAnsi" w:hAnsiTheme="majorHAnsi" w:cstheme="majorHAnsi"/>
          <w:bCs/>
          <w:iCs/>
          <w:color w:val="0000FF"/>
          <w:sz w:val="26"/>
          <w:szCs w:val="26"/>
        </w:rPr>
        <w:t>thì</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tốc</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độ</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Speedtest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tại</w:t>
      </w:r>
      <w:proofErr w:type="spellEnd"/>
      <w:r w:rsidRPr="00ED7B02">
        <w:rPr>
          <w:rFonts w:asciiTheme="majorHAnsi" w:hAnsiTheme="majorHAnsi" w:cstheme="majorHAnsi"/>
          <w:bCs/>
          <w:iCs/>
          <w:color w:val="0000FF"/>
          <w:sz w:val="26"/>
          <w:szCs w:val="26"/>
        </w:rPr>
        <w:t xml:space="preserve"> NTN </w:t>
      </w:r>
      <w:proofErr w:type="spellStart"/>
      <w:r w:rsidRPr="00ED7B02">
        <w:rPr>
          <w:rFonts w:asciiTheme="majorHAnsi" w:hAnsiTheme="majorHAnsi" w:cstheme="majorHAnsi"/>
          <w:bCs/>
          <w:iCs/>
          <w:color w:val="0000FF"/>
          <w:sz w:val="26"/>
          <w:szCs w:val="26"/>
        </w:rPr>
        <w:t>tồi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55%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KV2 </w:t>
      </w:r>
      <w:proofErr w:type="spellStart"/>
      <w:r w:rsidRPr="00ED7B02">
        <w:rPr>
          <w:rFonts w:asciiTheme="majorHAnsi" w:hAnsiTheme="majorHAnsi" w:cstheme="majorHAnsi"/>
          <w:bCs/>
          <w:iCs/>
          <w:color w:val="0000FF"/>
          <w:sz w:val="26"/>
          <w:szCs w:val="26"/>
        </w:rPr>
        <w:t>đạt</w:t>
      </w:r>
      <w:proofErr w:type="spellEnd"/>
      <w:r w:rsidRPr="00ED7B02">
        <w:rPr>
          <w:rFonts w:asciiTheme="majorHAnsi" w:hAnsiTheme="majorHAnsi" w:cstheme="majorHAnsi"/>
          <w:bCs/>
          <w:iCs/>
          <w:color w:val="0000FF"/>
          <w:sz w:val="26"/>
          <w:szCs w:val="26"/>
        </w:rPr>
        <w:t xml:space="preserve"> 532.38Mbps) </w:t>
      </w:r>
      <w:proofErr w:type="spellStart"/>
      <w:r w:rsidRPr="00ED7B02">
        <w:rPr>
          <w:rFonts w:asciiTheme="majorHAnsi" w:hAnsiTheme="majorHAnsi" w:cstheme="majorHAnsi"/>
          <w:bCs/>
          <w:iCs/>
          <w:color w:val="0000FF"/>
          <w:sz w:val="26"/>
          <w:szCs w:val="26"/>
        </w:rPr>
        <w:t>và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tốt</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hơn</w:t>
      </w:r>
      <w:proofErr w:type="spellEnd"/>
      <w:r w:rsidRPr="00ED7B02">
        <w:rPr>
          <w:rFonts w:asciiTheme="majorHAnsi" w:hAnsiTheme="majorHAnsi" w:cstheme="majorHAnsi"/>
          <w:bCs/>
          <w:iCs/>
          <w:color w:val="0000FF"/>
          <w:sz w:val="26"/>
          <w:szCs w:val="26"/>
        </w:rPr>
        <w:t xml:space="preserve"> 101% so </w:t>
      </w:r>
      <w:proofErr w:type="spellStart"/>
      <w:r w:rsidRPr="00ED7B02">
        <w:rPr>
          <w:rFonts w:asciiTheme="majorHAnsi" w:hAnsiTheme="majorHAnsi" w:cstheme="majorHAnsi"/>
          <w:bCs/>
          <w:iCs/>
          <w:color w:val="0000FF"/>
          <w:sz w:val="26"/>
          <w:szCs w:val="26"/>
        </w:rPr>
        <w:t>với</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trung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bình</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toàn</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quốc</w:t>
      </w:r>
      <w:proofErr w:type="spellEnd"/>
      <w:r w:rsidRPr="00ED7B02">
        <w:rPr>
          <w:rFonts w:asciiTheme="majorHAnsi" w:hAnsiTheme="majorHAnsi" w:cstheme="majorHAnsi"/>
          <w:bCs/>
          <w:iCs/>
          <w:color w:val="0000FF"/>
          <w:sz w:val="26"/>
          <w:szCs w:val="26"/>
        </w:rPr>
        <w:t xml:space="preserve"> (119.72Mbps), </w:t>
      </w:r>
      <w:proofErr w:type="spellStart"/>
      <w:r w:rsidRPr="00ED7B02">
        <w:rPr>
          <w:rFonts w:asciiTheme="majorHAnsi" w:hAnsiTheme="majorHAnsi" w:cstheme="majorHAnsi"/>
          <w:bCs/>
          <w:iCs/>
          <w:color w:val="0000FF"/>
          <w:sz w:val="26"/>
          <w:szCs w:val="26"/>
        </w:rPr>
        <w:t>đứng</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thứ</w:t>
      </w:r>
      <w:proofErr w:type="spellEnd"/>
      <w:r w:rsidRPr="00ED7B02">
        <w:rPr>
          <w:rFonts w:asciiTheme="majorHAnsi" w:hAnsiTheme="majorHAnsi" w:cstheme="majorHAnsi"/>
          <w:bCs/>
          <w:iCs/>
          <w:color w:val="0000FF"/>
          <w:sz w:val="26"/>
          <w:szCs w:val="26"/>
        </w:rPr>
        <w:t xml:space="preserve"> 1 </w:t>
      </w:r>
      <w:proofErr w:type="spellStart"/>
      <w:r w:rsidRPr="00ED7B02">
        <w:rPr>
          <w:rFonts w:asciiTheme="majorHAnsi" w:hAnsiTheme="majorHAnsi" w:cstheme="majorHAnsi"/>
          <w:bCs/>
          <w:iCs/>
          <w:color w:val="0000FF"/>
          <w:sz w:val="26"/>
          <w:szCs w:val="26"/>
        </w:rPr>
        <w:t>trong</w:t>
      </w:r>
      <w:proofErr w:type="spellEnd"/>
      <w:r w:rsidRPr="00ED7B02">
        <w:rPr>
          <w:rFonts w:asciiTheme="majorHAnsi" w:hAnsiTheme="majorHAnsi" w:cstheme="majorHAnsi"/>
          <w:bCs/>
          <w:iCs/>
          <w:color w:val="0000FF"/>
          <w:sz w:val="26"/>
          <w:szCs w:val="26"/>
        </w:rPr>
        <w:t xml:space="preserve"> 3 </w:t>
      </w:r>
      <w:proofErr w:type="spellStart"/>
      <w:r w:rsidRPr="00ED7B02">
        <w:rPr>
          <w:rFonts w:asciiTheme="majorHAnsi" w:hAnsiTheme="majorHAnsi" w:cstheme="majorHAnsi"/>
          <w:bCs/>
          <w:iCs/>
          <w:color w:val="0000FF"/>
          <w:sz w:val="26"/>
          <w:szCs w:val="26"/>
        </w:rPr>
        <w:t>nhà</w:t>
      </w:r>
      <w:proofErr w:type="spellEnd"/>
      <w:r w:rsidRPr="00ED7B02">
        <w:rPr>
          <w:rFonts w:asciiTheme="majorHAnsi" w:hAnsiTheme="majorHAnsi" w:cstheme="majorHAnsi"/>
          <w:bCs/>
          <w:iCs/>
          <w:color w:val="0000FF"/>
          <w:sz w:val="26"/>
          <w:szCs w:val="26"/>
        </w:rPr>
        <w:t xml:space="preserve"> </w:t>
      </w:r>
      <w:proofErr w:type="spellStart"/>
      <w:r w:rsidRPr="00ED7B02">
        <w:rPr>
          <w:rFonts w:asciiTheme="majorHAnsi" w:hAnsiTheme="majorHAnsi" w:cstheme="majorHAnsi"/>
          <w:bCs/>
          <w:iCs/>
          <w:color w:val="0000FF"/>
          <w:sz w:val="26"/>
          <w:szCs w:val="26"/>
        </w:rPr>
        <w:t>mạng</w:t>
      </w:r>
      <w:proofErr w:type="spellEnd"/>
      <w:r w:rsidRPr="00ED7B02">
        <w:rPr>
          <w:rFonts w:asciiTheme="majorHAnsi" w:hAnsiTheme="majorHAnsi" w:cstheme="majorHAnsi"/>
          <w:bCs/>
          <w:iCs/>
          <w:color w:val="0000FF"/>
          <w:sz w:val="26"/>
          <w:szCs w:val="26"/>
        </w:rPr>
        <w:t>.</w:t>
      </w:r>
    </w:p>
    <w:p w14:paraId="69C90B86" w14:textId="1D0C0686" w:rsidR="009E4E49" w:rsidRPr="00ED7B02" w:rsidRDefault="00A20889" w:rsidP="00F4587D">
      <w:pPr>
        <w:pStyle w:val="wordsection1"/>
        <w:spacing w:before="0" w:beforeAutospacing="0" w:after="0" w:afterAutospacing="0" w:line="252" w:lineRule="auto"/>
        <w:jc w:val="both"/>
        <w:rPr>
          <w:rFonts w:asciiTheme="majorHAnsi" w:eastAsia="Times New Roman" w:hAnsiTheme="majorHAnsi" w:cstheme="majorHAnsi"/>
          <w:b/>
          <w:sz w:val="28"/>
          <w:szCs w:val="28"/>
          <w:lang w:val="vi-VN"/>
        </w:rPr>
      </w:pPr>
      <w:proofErr w:type="spellStart"/>
      <w:r w:rsidRPr="00ED7B02">
        <w:rPr>
          <w:rFonts w:asciiTheme="majorHAnsi" w:eastAsia="Times New Roman" w:hAnsiTheme="majorHAnsi" w:cstheme="majorHAnsi"/>
          <w:b/>
          <w:sz w:val="28"/>
          <w:szCs w:val="28"/>
        </w:rPr>
        <w:t>Vùng</w:t>
      </w:r>
      <w:proofErr w:type="spellEnd"/>
      <w:r w:rsidRPr="00ED7B02">
        <w:rPr>
          <w:rFonts w:asciiTheme="majorHAnsi" w:eastAsia="Times New Roman" w:hAnsiTheme="majorHAnsi" w:cstheme="majorHAnsi"/>
          <w:b/>
          <w:sz w:val="28"/>
          <w:szCs w:val="28"/>
        </w:rPr>
        <w:t xml:space="preserve"> </w:t>
      </w:r>
      <w:proofErr w:type="spellStart"/>
      <w:r w:rsidRPr="00ED7B02">
        <w:rPr>
          <w:rFonts w:asciiTheme="majorHAnsi" w:eastAsia="Times New Roman" w:hAnsiTheme="majorHAnsi" w:cstheme="majorHAnsi"/>
          <w:b/>
          <w:sz w:val="28"/>
          <w:szCs w:val="28"/>
        </w:rPr>
        <w:t>lõm</w:t>
      </w:r>
      <w:proofErr w:type="spellEnd"/>
      <w:r w:rsidRPr="00ED7B02">
        <w:rPr>
          <w:rFonts w:asciiTheme="majorHAnsi" w:eastAsia="Times New Roman" w:hAnsiTheme="majorHAnsi" w:cstheme="majorHAnsi"/>
          <w:b/>
          <w:sz w:val="28"/>
          <w:szCs w:val="28"/>
          <w:highlight w:val="yellow"/>
        </w:rPr>
        <w:t xml:space="preserve">: </w:t>
      </w:r>
      <w:r w:rsidR="00F908CA" w:rsidRPr="00ED7B02">
        <w:rPr>
          <w:rFonts w:asciiTheme="majorHAnsi" w:eastAsia="Times New Roman" w:hAnsiTheme="majorHAnsi" w:cstheme="majorHAnsi"/>
          <w:b/>
          <w:sz w:val="28"/>
          <w:szCs w:val="28"/>
          <w:highlight w:val="yellow"/>
          <w:lang w:val="vi-VN"/>
        </w:rPr>
        <w:t xml:space="preserve"> Tối ưu</w:t>
      </w:r>
    </w:p>
    <w:p w14:paraId="163FB247" w14:textId="58B66EE4"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4"/>
          <w:sz w:val="26"/>
          <w:szCs w:val="26"/>
          <w:lang w:val="vi-VN"/>
        </w:rPr>
      </w:pPr>
      <w:r w:rsidRPr="00ED7B02">
        <w:rPr>
          <w:rFonts w:asciiTheme="majorHAnsi" w:hAnsiTheme="majorHAnsi" w:cstheme="majorHAnsi"/>
          <w:bCs/>
          <w:iCs/>
          <w:spacing w:val="-4"/>
          <w:sz w:val="26"/>
          <w:szCs w:val="26"/>
          <w:lang w:val="vi-VN"/>
        </w:rPr>
        <w:t>Năm 2025 tồn 424 vùng lõm (4G: 299 vùng lõm, 2G: 125 vùng lõm) tương ứng với triển khai giải pháp phát sóng tại 318 vị trí trạm (228 newsite và 46 cosite, 0 di dời, 23 thêm sector 1800, 21 thêm sector 700), tồn 68 vùng lõm có giải pháp lỗ (4G: 28, 2G: 40) ở các khu vực đồi núi cao, đường mới, không dân cư, không điện...).</w:t>
      </w:r>
    </w:p>
    <w:p w14:paraId="24A702D8" w14:textId="77777777" w:rsidR="000A1BEE" w:rsidRPr="00ED7B02" w:rsidRDefault="000A1BEE" w:rsidP="00B8198F">
      <w:pPr>
        <w:pStyle w:val="ListParagraph"/>
        <w:widowControl w:val="0"/>
        <w:numPr>
          <w:ilvl w:val="0"/>
          <w:numId w:val="7"/>
        </w:numPr>
        <w:ind w:left="426" w:hanging="284"/>
        <w:jc w:val="both"/>
        <w:rPr>
          <w:rFonts w:asciiTheme="majorHAnsi" w:hAnsiTheme="majorHAnsi" w:cstheme="majorHAnsi"/>
          <w:bCs/>
          <w:iCs/>
          <w:spacing w:val="-6"/>
          <w:sz w:val="26"/>
          <w:szCs w:val="26"/>
          <w:lang w:val="vi-VN"/>
        </w:rPr>
      </w:pPr>
      <w:r w:rsidRPr="00ED7B02">
        <w:rPr>
          <w:rFonts w:asciiTheme="majorHAnsi" w:hAnsiTheme="majorHAnsi" w:cstheme="majorHAnsi"/>
          <w:bCs/>
          <w:iCs/>
          <w:spacing w:val="-6"/>
          <w:sz w:val="26"/>
          <w:szCs w:val="26"/>
          <w:lang w:val="vi-VN"/>
        </w:rPr>
        <w:t>Theo kế hoạch triển khai trạm năm 2025 thì dự kiến khắc phục 265 vùng lõm (4G: 234 vùng lõm, 2G: 31 vùng lõm) tương ứng với triển khai giải pháp phát sóng tại 235 vị trí trạm (191 newsite và 3 cosite, 0 di dời, 20 thêm sector 1800, 21 thêm sector 700):</w:t>
      </w:r>
    </w:p>
    <w:p w14:paraId="3624E306" w14:textId="75CDD240"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Đến hiện tại xử lý được 62 vùng lõm (4G: 62 vùng lõm, 2G: 0 vùng lõm) tương ứng với triển khai giải pháp phát sóng tại 62 vị trí trạm (59 vị trí newsite, 0 cosite, 0 di dời 3 thêm sector 1800, 0 thêm sector 700).</w:t>
      </w:r>
    </w:p>
    <w:p w14:paraId="7407E0A0" w14:textId="617BB152" w:rsidR="00AD64E1" w:rsidRPr="00ED7B02" w:rsidRDefault="00AD64E1" w:rsidP="00AD64E1">
      <w:pPr>
        <w:widowControl w:val="0"/>
        <w:jc w:val="both"/>
        <w:rPr>
          <w:rFonts w:asciiTheme="majorHAnsi" w:hAnsiTheme="majorHAnsi" w:cstheme="majorHAnsi"/>
          <w:bCs/>
          <w:iCs/>
          <w:sz w:val="26"/>
          <w:szCs w:val="26"/>
          <w:lang w:val="vi-VN"/>
        </w:rPr>
      </w:pPr>
    </w:p>
    <w:p w14:paraId="614E914C" w14:textId="7B0DE100" w:rsidR="00AD64E1" w:rsidRPr="00ED7B02" w:rsidRDefault="00AD64E1" w:rsidP="00AD64E1">
      <w:pPr>
        <w:widowControl w:val="0"/>
        <w:jc w:val="both"/>
        <w:rPr>
          <w:rFonts w:asciiTheme="majorHAnsi" w:hAnsiTheme="majorHAnsi" w:cstheme="majorHAnsi"/>
          <w:bCs/>
          <w:iCs/>
          <w:sz w:val="26"/>
          <w:szCs w:val="26"/>
          <w:lang w:val="vi-VN"/>
        </w:rPr>
      </w:pPr>
    </w:p>
    <w:p w14:paraId="5E7DB542" w14:textId="37632719" w:rsidR="00AD64E1" w:rsidRPr="00ED7B02" w:rsidRDefault="00AD64E1" w:rsidP="00AD64E1">
      <w:pPr>
        <w:widowControl w:val="0"/>
        <w:jc w:val="both"/>
        <w:rPr>
          <w:rFonts w:asciiTheme="majorHAnsi" w:hAnsiTheme="majorHAnsi" w:cstheme="majorHAnsi"/>
          <w:bCs/>
          <w:iCs/>
          <w:sz w:val="26"/>
          <w:szCs w:val="26"/>
          <w:lang w:val="vi-VN"/>
        </w:rPr>
      </w:pPr>
    </w:p>
    <w:p w14:paraId="71DFBFCC" w14:textId="2FAB3FD9" w:rsidR="00AD64E1" w:rsidRPr="00ED7B02" w:rsidRDefault="00AD64E1" w:rsidP="00AD64E1">
      <w:pPr>
        <w:widowControl w:val="0"/>
        <w:jc w:val="both"/>
        <w:rPr>
          <w:rFonts w:asciiTheme="majorHAnsi" w:hAnsiTheme="majorHAnsi" w:cstheme="majorHAnsi"/>
          <w:bCs/>
          <w:iCs/>
          <w:sz w:val="26"/>
          <w:szCs w:val="26"/>
          <w:lang w:val="vi-VN"/>
        </w:rPr>
      </w:pPr>
    </w:p>
    <w:p w14:paraId="57BD280B" w14:textId="1A295594" w:rsidR="00F908CA" w:rsidRPr="00ED7B02" w:rsidRDefault="00F908CA" w:rsidP="00AD64E1">
      <w:pPr>
        <w:widowControl w:val="0"/>
        <w:jc w:val="both"/>
        <w:rPr>
          <w:rFonts w:asciiTheme="majorHAnsi" w:hAnsiTheme="majorHAnsi" w:cstheme="majorHAnsi"/>
          <w:bCs/>
          <w:iCs/>
          <w:sz w:val="26"/>
          <w:szCs w:val="26"/>
          <w:lang w:val="vi-VN"/>
        </w:rPr>
      </w:pPr>
    </w:p>
    <w:p w14:paraId="3EC4C098" w14:textId="77777777" w:rsidR="00F908CA" w:rsidRPr="00ED7B02" w:rsidRDefault="00F908CA" w:rsidP="00AD64E1">
      <w:pPr>
        <w:widowControl w:val="0"/>
        <w:jc w:val="both"/>
        <w:rPr>
          <w:rFonts w:asciiTheme="majorHAnsi" w:hAnsiTheme="majorHAnsi" w:cstheme="majorHAnsi"/>
          <w:bCs/>
          <w:iCs/>
          <w:sz w:val="26"/>
          <w:szCs w:val="26"/>
          <w:lang w:val="vi-VN"/>
        </w:rPr>
      </w:pPr>
    </w:p>
    <w:p w14:paraId="658792A9" w14:textId="2F28AC50" w:rsidR="00AD64E1" w:rsidRPr="00ED7B02" w:rsidRDefault="00AD64E1" w:rsidP="00AD64E1">
      <w:pPr>
        <w:widowControl w:val="0"/>
        <w:jc w:val="both"/>
        <w:rPr>
          <w:rFonts w:asciiTheme="majorHAnsi" w:hAnsiTheme="majorHAnsi" w:cstheme="majorHAnsi"/>
          <w:bCs/>
          <w:iCs/>
          <w:sz w:val="26"/>
          <w:szCs w:val="26"/>
          <w:lang w:val="vi-VN"/>
        </w:rPr>
      </w:pPr>
    </w:p>
    <w:p w14:paraId="46673382" w14:textId="77777777" w:rsidR="00AD64E1" w:rsidRPr="00ED7B02" w:rsidRDefault="00AD64E1" w:rsidP="00AD64E1">
      <w:pPr>
        <w:widowControl w:val="0"/>
        <w:jc w:val="both"/>
        <w:rPr>
          <w:rFonts w:asciiTheme="majorHAnsi" w:hAnsiTheme="majorHAnsi" w:cstheme="majorHAnsi"/>
          <w:bCs/>
          <w:iCs/>
          <w:sz w:val="26"/>
          <w:szCs w:val="26"/>
          <w:lang w:val="vi-VN"/>
        </w:rPr>
      </w:pPr>
    </w:p>
    <w:tbl>
      <w:tblPr>
        <w:tblW w:w="5000" w:type="pct"/>
        <w:tblLook w:val="04A0" w:firstRow="1" w:lastRow="0" w:firstColumn="1" w:lastColumn="0" w:noHBand="0" w:noVBand="1"/>
      </w:tblPr>
      <w:tblGrid>
        <w:gridCol w:w="1014"/>
        <w:gridCol w:w="1014"/>
        <w:gridCol w:w="1014"/>
        <w:gridCol w:w="1014"/>
        <w:gridCol w:w="1015"/>
        <w:gridCol w:w="1015"/>
        <w:gridCol w:w="1015"/>
        <w:gridCol w:w="1017"/>
        <w:gridCol w:w="1015"/>
        <w:gridCol w:w="1015"/>
        <w:gridCol w:w="1015"/>
        <w:gridCol w:w="1015"/>
        <w:gridCol w:w="1015"/>
        <w:gridCol w:w="1017"/>
      </w:tblGrid>
      <w:tr w:rsidR="00F501B1" w:rsidRPr="00ED7B02" w14:paraId="7A10C820" w14:textId="77777777" w:rsidTr="00F501B1">
        <w:trPr>
          <w:trHeight w:val="255"/>
        </w:trPr>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6C9DABCD"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Pro</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7D4C1A5"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2G+4G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815BF9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2G</w:t>
            </w:r>
          </w:p>
        </w:tc>
        <w:tc>
          <w:tcPr>
            <w:tcW w:w="2143" w:type="pct"/>
            <w:gridSpan w:val="6"/>
            <w:tcBorders>
              <w:top w:val="single" w:sz="4" w:space="0" w:color="auto"/>
              <w:left w:val="nil"/>
              <w:bottom w:val="single" w:sz="4" w:space="0" w:color="auto"/>
              <w:right w:val="single" w:sz="4" w:space="0" w:color="auto"/>
            </w:tcBorders>
            <w:shd w:val="clear" w:color="000000" w:fill="FFFF00"/>
            <w:vAlign w:val="center"/>
            <w:hideMark/>
          </w:tcPr>
          <w:p w14:paraId="3564E0CC"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4G</w:t>
            </w:r>
          </w:p>
        </w:tc>
      </w:tr>
      <w:tr w:rsidR="00F501B1" w:rsidRPr="00ED7B02" w14:paraId="765FAFD2" w14:textId="77777777" w:rsidTr="00F501B1">
        <w:trPr>
          <w:trHeight w:val="510"/>
        </w:trPr>
        <w:tc>
          <w:tcPr>
            <w:tcW w:w="357" w:type="pct"/>
            <w:vMerge/>
            <w:tcBorders>
              <w:top w:val="single" w:sz="4" w:space="0" w:color="auto"/>
              <w:left w:val="single" w:sz="4" w:space="0" w:color="auto"/>
              <w:bottom w:val="single" w:sz="4" w:space="0" w:color="auto"/>
              <w:right w:val="single" w:sz="4" w:space="0" w:color="auto"/>
            </w:tcBorders>
            <w:vAlign w:val="center"/>
            <w:hideMark/>
          </w:tcPr>
          <w:p w14:paraId="70DA618B" w14:textId="77777777" w:rsidR="00F501B1" w:rsidRPr="00ED7B02" w:rsidRDefault="00F501B1" w:rsidP="00F501B1">
            <w:pPr>
              <w:rPr>
                <w:rFonts w:asciiTheme="majorHAnsi" w:hAnsiTheme="majorHAnsi" w:cstheme="majorHAnsi"/>
                <w:b/>
                <w:bCs/>
                <w:color w:val="000000"/>
                <w:sz w:val="20"/>
                <w:szCs w:val="20"/>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04DCFD52" w14:textId="77777777" w:rsidR="00F501B1" w:rsidRPr="00ED7B02" w:rsidRDefault="00F501B1" w:rsidP="00F501B1">
            <w:pPr>
              <w:rPr>
                <w:rFonts w:asciiTheme="majorHAnsi" w:hAnsiTheme="majorHAnsi" w:cstheme="majorHAnsi"/>
                <w:b/>
                <w:bCs/>
                <w:color w:val="000000"/>
                <w:sz w:val="20"/>
                <w:szCs w:val="20"/>
              </w:rPr>
            </w:pPr>
          </w:p>
        </w:tc>
        <w:tc>
          <w:tcPr>
            <w:tcW w:w="357" w:type="pct"/>
            <w:tcBorders>
              <w:top w:val="nil"/>
              <w:left w:val="nil"/>
              <w:bottom w:val="single" w:sz="4" w:space="0" w:color="auto"/>
              <w:right w:val="single" w:sz="4" w:space="0" w:color="auto"/>
            </w:tcBorders>
            <w:shd w:val="clear" w:color="000000" w:fill="FFFF00"/>
            <w:vAlign w:val="center"/>
            <w:hideMark/>
          </w:tcPr>
          <w:p w14:paraId="2CEEF4F4"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37F706"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0C0C9ED7"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trung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5B3642AB"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BA88C89"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rất</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C244B9F"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đặc</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biệt</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775E329"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409871EA"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nhỏ</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3356E591"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trung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bình</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27B1B110"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66E26DE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rất</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lớn</w:t>
            </w:r>
            <w:proofErr w:type="spellEnd"/>
          </w:p>
        </w:tc>
        <w:tc>
          <w:tcPr>
            <w:tcW w:w="357" w:type="pct"/>
            <w:tcBorders>
              <w:top w:val="nil"/>
              <w:left w:val="nil"/>
              <w:bottom w:val="single" w:sz="4" w:space="0" w:color="auto"/>
              <w:right w:val="single" w:sz="4" w:space="0" w:color="auto"/>
            </w:tcBorders>
            <w:shd w:val="clear" w:color="000000" w:fill="FFFF00"/>
            <w:vAlign w:val="center"/>
            <w:hideMark/>
          </w:tcPr>
          <w:p w14:paraId="17A0295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Vùng</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lõm</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đặc</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biệt</w:t>
            </w:r>
            <w:proofErr w:type="spellEnd"/>
          </w:p>
        </w:tc>
      </w:tr>
      <w:tr w:rsidR="00F501B1" w:rsidRPr="00ED7B02" w14:paraId="03E0D7A9"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4FE8FF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16"/>
              </w:rPr>
              <w:t>DLK</w:t>
            </w:r>
          </w:p>
        </w:tc>
        <w:tc>
          <w:tcPr>
            <w:tcW w:w="357" w:type="pct"/>
            <w:tcBorders>
              <w:top w:val="nil"/>
              <w:left w:val="nil"/>
              <w:bottom w:val="single" w:sz="4" w:space="0" w:color="auto"/>
              <w:right w:val="single" w:sz="4" w:space="0" w:color="auto"/>
            </w:tcBorders>
            <w:shd w:val="clear" w:color="000000" w:fill="FFFFFF"/>
            <w:vAlign w:val="center"/>
            <w:hideMark/>
          </w:tcPr>
          <w:p w14:paraId="38A766E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362</w:t>
            </w:r>
          </w:p>
        </w:tc>
        <w:tc>
          <w:tcPr>
            <w:tcW w:w="357" w:type="pct"/>
            <w:tcBorders>
              <w:top w:val="nil"/>
              <w:left w:val="nil"/>
              <w:bottom w:val="single" w:sz="4" w:space="0" w:color="auto"/>
              <w:right w:val="single" w:sz="4" w:space="0" w:color="auto"/>
            </w:tcBorders>
            <w:shd w:val="clear" w:color="000000" w:fill="FFFFFF"/>
            <w:vAlign w:val="center"/>
            <w:hideMark/>
          </w:tcPr>
          <w:p w14:paraId="092367B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125</w:t>
            </w:r>
          </w:p>
        </w:tc>
        <w:tc>
          <w:tcPr>
            <w:tcW w:w="357" w:type="pct"/>
            <w:tcBorders>
              <w:top w:val="nil"/>
              <w:left w:val="nil"/>
              <w:bottom w:val="single" w:sz="4" w:space="0" w:color="auto"/>
              <w:right w:val="single" w:sz="4" w:space="0" w:color="auto"/>
            </w:tcBorders>
            <w:shd w:val="clear" w:color="000000" w:fill="FFFFFF"/>
            <w:vAlign w:val="center"/>
            <w:hideMark/>
          </w:tcPr>
          <w:p w14:paraId="2E4E890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67</w:t>
            </w:r>
          </w:p>
        </w:tc>
        <w:tc>
          <w:tcPr>
            <w:tcW w:w="357" w:type="pct"/>
            <w:tcBorders>
              <w:top w:val="nil"/>
              <w:left w:val="nil"/>
              <w:bottom w:val="single" w:sz="4" w:space="0" w:color="auto"/>
              <w:right w:val="single" w:sz="4" w:space="0" w:color="auto"/>
            </w:tcBorders>
            <w:shd w:val="clear" w:color="000000" w:fill="FFFFFF"/>
            <w:vAlign w:val="center"/>
            <w:hideMark/>
          </w:tcPr>
          <w:p w14:paraId="15EAEE0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14</w:t>
            </w:r>
          </w:p>
        </w:tc>
        <w:tc>
          <w:tcPr>
            <w:tcW w:w="357" w:type="pct"/>
            <w:tcBorders>
              <w:top w:val="nil"/>
              <w:left w:val="nil"/>
              <w:bottom w:val="single" w:sz="4" w:space="0" w:color="auto"/>
              <w:right w:val="single" w:sz="4" w:space="0" w:color="auto"/>
            </w:tcBorders>
            <w:shd w:val="clear" w:color="000000" w:fill="FFFFFF"/>
            <w:vAlign w:val="center"/>
            <w:hideMark/>
          </w:tcPr>
          <w:p w14:paraId="70BAC71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28</w:t>
            </w:r>
          </w:p>
        </w:tc>
        <w:tc>
          <w:tcPr>
            <w:tcW w:w="357" w:type="pct"/>
            <w:tcBorders>
              <w:top w:val="nil"/>
              <w:left w:val="nil"/>
              <w:bottom w:val="single" w:sz="4" w:space="0" w:color="auto"/>
              <w:right w:val="single" w:sz="4" w:space="0" w:color="auto"/>
            </w:tcBorders>
            <w:shd w:val="clear" w:color="000000" w:fill="FFFFFF"/>
            <w:vAlign w:val="center"/>
            <w:hideMark/>
          </w:tcPr>
          <w:p w14:paraId="4874351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15</w:t>
            </w:r>
          </w:p>
        </w:tc>
        <w:tc>
          <w:tcPr>
            <w:tcW w:w="357" w:type="pct"/>
            <w:tcBorders>
              <w:top w:val="nil"/>
              <w:left w:val="nil"/>
              <w:bottom w:val="single" w:sz="4" w:space="0" w:color="auto"/>
              <w:right w:val="single" w:sz="4" w:space="0" w:color="auto"/>
            </w:tcBorders>
            <w:shd w:val="clear" w:color="000000" w:fill="FFFFFF"/>
            <w:vAlign w:val="center"/>
            <w:hideMark/>
          </w:tcPr>
          <w:p w14:paraId="2D26744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1</w:t>
            </w:r>
          </w:p>
        </w:tc>
        <w:tc>
          <w:tcPr>
            <w:tcW w:w="357" w:type="pct"/>
            <w:tcBorders>
              <w:top w:val="nil"/>
              <w:left w:val="nil"/>
              <w:bottom w:val="single" w:sz="4" w:space="0" w:color="auto"/>
              <w:right w:val="single" w:sz="4" w:space="0" w:color="auto"/>
            </w:tcBorders>
            <w:shd w:val="clear" w:color="000000" w:fill="FFFFFF"/>
            <w:vAlign w:val="center"/>
            <w:hideMark/>
          </w:tcPr>
          <w:p w14:paraId="374779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237</w:t>
            </w:r>
          </w:p>
        </w:tc>
        <w:tc>
          <w:tcPr>
            <w:tcW w:w="357" w:type="pct"/>
            <w:tcBorders>
              <w:top w:val="nil"/>
              <w:left w:val="nil"/>
              <w:bottom w:val="single" w:sz="4" w:space="0" w:color="auto"/>
              <w:right w:val="single" w:sz="4" w:space="0" w:color="auto"/>
            </w:tcBorders>
            <w:shd w:val="clear" w:color="000000" w:fill="FFFFFF"/>
            <w:vAlign w:val="center"/>
            <w:hideMark/>
          </w:tcPr>
          <w:p w14:paraId="4C1FF9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41</w:t>
            </w:r>
          </w:p>
        </w:tc>
        <w:tc>
          <w:tcPr>
            <w:tcW w:w="357" w:type="pct"/>
            <w:tcBorders>
              <w:top w:val="nil"/>
              <w:left w:val="nil"/>
              <w:bottom w:val="single" w:sz="4" w:space="0" w:color="auto"/>
              <w:right w:val="single" w:sz="4" w:space="0" w:color="auto"/>
            </w:tcBorders>
            <w:shd w:val="clear" w:color="000000" w:fill="FFFFFF"/>
            <w:vAlign w:val="center"/>
            <w:hideMark/>
          </w:tcPr>
          <w:p w14:paraId="01C43EE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40</w:t>
            </w:r>
          </w:p>
        </w:tc>
        <w:tc>
          <w:tcPr>
            <w:tcW w:w="357" w:type="pct"/>
            <w:tcBorders>
              <w:top w:val="nil"/>
              <w:left w:val="nil"/>
              <w:bottom w:val="single" w:sz="4" w:space="0" w:color="auto"/>
              <w:right w:val="single" w:sz="4" w:space="0" w:color="auto"/>
            </w:tcBorders>
            <w:shd w:val="clear" w:color="000000" w:fill="FFFFFF"/>
            <w:vAlign w:val="center"/>
            <w:hideMark/>
          </w:tcPr>
          <w:p w14:paraId="60AE388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76</w:t>
            </w:r>
          </w:p>
        </w:tc>
        <w:tc>
          <w:tcPr>
            <w:tcW w:w="357" w:type="pct"/>
            <w:tcBorders>
              <w:top w:val="nil"/>
              <w:left w:val="nil"/>
              <w:bottom w:val="single" w:sz="4" w:space="0" w:color="auto"/>
              <w:right w:val="single" w:sz="4" w:space="0" w:color="auto"/>
            </w:tcBorders>
            <w:shd w:val="clear" w:color="000000" w:fill="FFFFFF"/>
            <w:vAlign w:val="center"/>
            <w:hideMark/>
          </w:tcPr>
          <w:p w14:paraId="16BA67C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51</w:t>
            </w:r>
          </w:p>
        </w:tc>
        <w:tc>
          <w:tcPr>
            <w:tcW w:w="357" w:type="pct"/>
            <w:tcBorders>
              <w:top w:val="nil"/>
              <w:left w:val="nil"/>
              <w:bottom w:val="single" w:sz="4" w:space="0" w:color="auto"/>
              <w:right w:val="single" w:sz="4" w:space="0" w:color="auto"/>
            </w:tcBorders>
            <w:shd w:val="clear" w:color="000000" w:fill="FFFFFF"/>
            <w:vAlign w:val="center"/>
            <w:hideMark/>
          </w:tcPr>
          <w:p w14:paraId="082B65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sz w:val="20"/>
                <w:szCs w:val="20"/>
              </w:rPr>
              <w:t>29</w:t>
            </w:r>
          </w:p>
        </w:tc>
      </w:tr>
      <w:tr w:rsidR="00F501B1" w:rsidRPr="00ED7B02" w14:paraId="2D8E33C5" w14:textId="77777777" w:rsidTr="00F501B1">
        <w:trPr>
          <w:trHeight w:val="263"/>
        </w:trPr>
        <w:tc>
          <w:tcPr>
            <w:tcW w:w="357" w:type="pct"/>
            <w:tcBorders>
              <w:top w:val="nil"/>
              <w:left w:val="single" w:sz="4" w:space="0" w:color="auto"/>
              <w:bottom w:val="single" w:sz="4" w:space="0" w:color="auto"/>
              <w:right w:val="single" w:sz="4" w:space="0" w:color="auto"/>
            </w:tcBorders>
            <w:shd w:val="clear" w:color="000000" w:fill="FFFFFF"/>
            <w:vAlign w:val="center"/>
            <w:hideMark/>
          </w:tcPr>
          <w:p w14:paraId="63BE15CE" w14:textId="77777777" w:rsidR="00F501B1" w:rsidRPr="00ED7B02" w:rsidRDefault="00F501B1" w:rsidP="00F501B1">
            <w:pPr>
              <w:jc w:val="center"/>
              <w:rPr>
                <w:rFonts w:asciiTheme="majorHAnsi" w:hAnsiTheme="majorHAnsi" w:cstheme="majorHAnsi"/>
                <w:b/>
                <w:bCs/>
                <w:color w:val="0000FF"/>
                <w:sz w:val="20"/>
                <w:szCs w:val="20"/>
              </w:rPr>
            </w:pPr>
            <w:r w:rsidRPr="00ED7B02">
              <w:rPr>
                <w:rFonts w:asciiTheme="majorHAnsi" w:hAnsiTheme="majorHAnsi" w:cstheme="majorHAnsi"/>
                <w:b/>
                <w:bCs/>
                <w:color w:val="0000FF"/>
                <w:sz w:val="20"/>
                <w:szCs w:val="20"/>
              </w:rPr>
              <w:t>PYN</w:t>
            </w:r>
          </w:p>
        </w:tc>
        <w:tc>
          <w:tcPr>
            <w:tcW w:w="357" w:type="pct"/>
            <w:tcBorders>
              <w:top w:val="nil"/>
              <w:left w:val="nil"/>
              <w:bottom w:val="single" w:sz="4" w:space="0" w:color="auto"/>
              <w:right w:val="single" w:sz="4" w:space="0" w:color="auto"/>
            </w:tcBorders>
            <w:shd w:val="clear" w:color="000000" w:fill="FFFFFF"/>
            <w:vAlign w:val="center"/>
            <w:hideMark/>
          </w:tcPr>
          <w:p w14:paraId="0E576E82"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146</w:t>
            </w:r>
          </w:p>
        </w:tc>
        <w:tc>
          <w:tcPr>
            <w:tcW w:w="357" w:type="pct"/>
            <w:tcBorders>
              <w:top w:val="nil"/>
              <w:left w:val="nil"/>
              <w:bottom w:val="single" w:sz="4" w:space="0" w:color="auto"/>
              <w:right w:val="single" w:sz="4" w:space="0" w:color="auto"/>
            </w:tcBorders>
            <w:shd w:val="clear" w:color="000000" w:fill="FFFFFF"/>
            <w:vAlign w:val="center"/>
            <w:hideMark/>
          </w:tcPr>
          <w:p w14:paraId="4B372F9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69</w:t>
            </w:r>
          </w:p>
        </w:tc>
        <w:tc>
          <w:tcPr>
            <w:tcW w:w="357" w:type="pct"/>
            <w:tcBorders>
              <w:top w:val="nil"/>
              <w:left w:val="nil"/>
              <w:bottom w:val="single" w:sz="4" w:space="0" w:color="auto"/>
              <w:right w:val="single" w:sz="4" w:space="0" w:color="auto"/>
            </w:tcBorders>
            <w:shd w:val="clear" w:color="000000" w:fill="FFFFFF"/>
            <w:vAlign w:val="center"/>
            <w:hideMark/>
          </w:tcPr>
          <w:p w14:paraId="1F28AC5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357" w:type="pct"/>
            <w:tcBorders>
              <w:top w:val="nil"/>
              <w:left w:val="nil"/>
              <w:bottom w:val="single" w:sz="4" w:space="0" w:color="auto"/>
              <w:right w:val="single" w:sz="4" w:space="0" w:color="auto"/>
            </w:tcBorders>
            <w:shd w:val="clear" w:color="000000" w:fill="FFFFFF"/>
            <w:vAlign w:val="center"/>
            <w:hideMark/>
          </w:tcPr>
          <w:p w14:paraId="76673C5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7183008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shd w:val="clear" w:color="000000" w:fill="FFFFFF"/>
            <w:vAlign w:val="center"/>
            <w:hideMark/>
          </w:tcPr>
          <w:p w14:paraId="49B7AE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357" w:type="pct"/>
            <w:tcBorders>
              <w:top w:val="nil"/>
              <w:left w:val="nil"/>
              <w:bottom w:val="single" w:sz="4" w:space="0" w:color="auto"/>
              <w:right w:val="single" w:sz="4" w:space="0" w:color="auto"/>
            </w:tcBorders>
            <w:shd w:val="clear" w:color="000000" w:fill="FFFFFF"/>
            <w:vAlign w:val="center"/>
            <w:hideMark/>
          </w:tcPr>
          <w:p w14:paraId="26A3E50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357" w:type="pct"/>
            <w:tcBorders>
              <w:top w:val="nil"/>
              <w:left w:val="nil"/>
              <w:bottom w:val="single" w:sz="4" w:space="0" w:color="auto"/>
              <w:right w:val="single" w:sz="4" w:space="0" w:color="auto"/>
            </w:tcBorders>
            <w:shd w:val="clear" w:color="000000" w:fill="FFFFFF"/>
            <w:vAlign w:val="center"/>
            <w:hideMark/>
          </w:tcPr>
          <w:p w14:paraId="7895FDF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77</w:t>
            </w:r>
          </w:p>
        </w:tc>
        <w:tc>
          <w:tcPr>
            <w:tcW w:w="357" w:type="pct"/>
            <w:tcBorders>
              <w:top w:val="nil"/>
              <w:left w:val="nil"/>
              <w:bottom w:val="single" w:sz="4" w:space="0" w:color="auto"/>
              <w:right w:val="single" w:sz="4" w:space="0" w:color="auto"/>
            </w:tcBorders>
            <w:shd w:val="clear" w:color="000000" w:fill="FFFFFF"/>
            <w:vAlign w:val="center"/>
            <w:hideMark/>
          </w:tcPr>
          <w:p w14:paraId="2D3D681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357" w:type="pct"/>
            <w:tcBorders>
              <w:top w:val="nil"/>
              <w:left w:val="nil"/>
              <w:bottom w:val="single" w:sz="4" w:space="0" w:color="auto"/>
              <w:right w:val="single" w:sz="4" w:space="0" w:color="auto"/>
            </w:tcBorders>
            <w:shd w:val="clear" w:color="000000" w:fill="FFFFFF"/>
            <w:vAlign w:val="center"/>
            <w:hideMark/>
          </w:tcPr>
          <w:p w14:paraId="27D009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731AEBA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18</w:t>
            </w:r>
          </w:p>
        </w:tc>
        <w:tc>
          <w:tcPr>
            <w:tcW w:w="357" w:type="pct"/>
            <w:tcBorders>
              <w:top w:val="nil"/>
              <w:left w:val="nil"/>
              <w:bottom w:val="single" w:sz="4" w:space="0" w:color="auto"/>
              <w:right w:val="single" w:sz="4" w:space="0" w:color="auto"/>
            </w:tcBorders>
            <w:shd w:val="clear" w:color="000000" w:fill="FFFFFF"/>
            <w:vAlign w:val="center"/>
            <w:hideMark/>
          </w:tcPr>
          <w:p w14:paraId="6ACF0B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24</w:t>
            </w:r>
          </w:p>
        </w:tc>
        <w:tc>
          <w:tcPr>
            <w:tcW w:w="357" w:type="pct"/>
            <w:tcBorders>
              <w:top w:val="nil"/>
              <w:left w:val="nil"/>
              <w:bottom w:val="single" w:sz="4" w:space="0" w:color="auto"/>
              <w:right w:val="single" w:sz="4" w:space="0" w:color="auto"/>
            </w:tcBorders>
            <w:shd w:val="clear" w:color="000000" w:fill="FFFFFF"/>
            <w:vAlign w:val="center"/>
            <w:hideMark/>
          </w:tcPr>
          <w:p w14:paraId="23F949B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w:t>
            </w:r>
          </w:p>
        </w:tc>
      </w:tr>
      <w:tr w:rsidR="00F501B1" w:rsidRPr="00ED7B02" w14:paraId="05649E59" w14:textId="77777777" w:rsidTr="00F501B1">
        <w:trPr>
          <w:trHeight w:val="255"/>
        </w:trPr>
        <w:tc>
          <w:tcPr>
            <w:tcW w:w="357" w:type="pct"/>
            <w:tcBorders>
              <w:top w:val="nil"/>
              <w:left w:val="single" w:sz="4" w:space="0" w:color="auto"/>
              <w:bottom w:val="single" w:sz="4" w:space="0" w:color="auto"/>
              <w:right w:val="single" w:sz="4" w:space="0" w:color="auto"/>
            </w:tcBorders>
            <w:noWrap/>
            <w:vAlign w:val="bottom"/>
            <w:hideMark/>
          </w:tcPr>
          <w:p w14:paraId="4364E62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Tổng</w:t>
            </w:r>
            <w:proofErr w:type="spellEnd"/>
          </w:p>
        </w:tc>
        <w:tc>
          <w:tcPr>
            <w:tcW w:w="357" w:type="pct"/>
            <w:tcBorders>
              <w:top w:val="nil"/>
              <w:left w:val="nil"/>
              <w:bottom w:val="single" w:sz="4" w:space="0" w:color="auto"/>
              <w:right w:val="single" w:sz="4" w:space="0" w:color="auto"/>
            </w:tcBorders>
            <w:noWrap/>
            <w:vAlign w:val="bottom"/>
            <w:hideMark/>
          </w:tcPr>
          <w:p w14:paraId="10DF55D8"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508</w:t>
            </w:r>
          </w:p>
        </w:tc>
        <w:tc>
          <w:tcPr>
            <w:tcW w:w="357" w:type="pct"/>
            <w:tcBorders>
              <w:top w:val="nil"/>
              <w:left w:val="nil"/>
              <w:bottom w:val="single" w:sz="4" w:space="0" w:color="auto"/>
              <w:right w:val="single" w:sz="4" w:space="0" w:color="auto"/>
            </w:tcBorders>
            <w:noWrap/>
            <w:vAlign w:val="bottom"/>
            <w:hideMark/>
          </w:tcPr>
          <w:p w14:paraId="62ECFED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194</w:t>
            </w:r>
          </w:p>
        </w:tc>
        <w:tc>
          <w:tcPr>
            <w:tcW w:w="357" w:type="pct"/>
            <w:tcBorders>
              <w:top w:val="nil"/>
              <w:left w:val="nil"/>
              <w:bottom w:val="single" w:sz="4" w:space="0" w:color="auto"/>
              <w:right w:val="single" w:sz="4" w:space="0" w:color="auto"/>
            </w:tcBorders>
            <w:noWrap/>
            <w:vAlign w:val="bottom"/>
            <w:hideMark/>
          </w:tcPr>
          <w:p w14:paraId="38FA0B0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76</w:t>
            </w:r>
          </w:p>
        </w:tc>
        <w:tc>
          <w:tcPr>
            <w:tcW w:w="357" w:type="pct"/>
            <w:tcBorders>
              <w:top w:val="nil"/>
              <w:left w:val="nil"/>
              <w:bottom w:val="single" w:sz="4" w:space="0" w:color="auto"/>
              <w:right w:val="single" w:sz="4" w:space="0" w:color="auto"/>
            </w:tcBorders>
            <w:noWrap/>
            <w:vAlign w:val="bottom"/>
            <w:hideMark/>
          </w:tcPr>
          <w:p w14:paraId="6B85BB7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357" w:type="pct"/>
            <w:tcBorders>
              <w:top w:val="nil"/>
              <w:left w:val="nil"/>
              <w:bottom w:val="single" w:sz="4" w:space="0" w:color="auto"/>
              <w:right w:val="single" w:sz="4" w:space="0" w:color="auto"/>
            </w:tcBorders>
            <w:noWrap/>
            <w:vAlign w:val="bottom"/>
            <w:hideMark/>
          </w:tcPr>
          <w:p w14:paraId="0476DA92"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50</w:t>
            </w:r>
          </w:p>
        </w:tc>
        <w:tc>
          <w:tcPr>
            <w:tcW w:w="357" w:type="pct"/>
            <w:tcBorders>
              <w:top w:val="nil"/>
              <w:left w:val="nil"/>
              <w:bottom w:val="single" w:sz="4" w:space="0" w:color="auto"/>
              <w:right w:val="single" w:sz="4" w:space="0" w:color="auto"/>
            </w:tcBorders>
            <w:noWrap/>
            <w:vAlign w:val="bottom"/>
            <w:hideMark/>
          </w:tcPr>
          <w:p w14:paraId="5EABC803"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357" w:type="pct"/>
            <w:tcBorders>
              <w:top w:val="nil"/>
              <w:left w:val="nil"/>
              <w:bottom w:val="single" w:sz="4" w:space="0" w:color="auto"/>
              <w:right w:val="single" w:sz="4" w:space="0" w:color="auto"/>
            </w:tcBorders>
            <w:noWrap/>
            <w:vAlign w:val="bottom"/>
            <w:hideMark/>
          </w:tcPr>
          <w:p w14:paraId="7F250509"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w:t>
            </w:r>
          </w:p>
        </w:tc>
        <w:tc>
          <w:tcPr>
            <w:tcW w:w="357" w:type="pct"/>
            <w:tcBorders>
              <w:top w:val="nil"/>
              <w:left w:val="nil"/>
              <w:bottom w:val="single" w:sz="4" w:space="0" w:color="auto"/>
              <w:right w:val="single" w:sz="4" w:space="0" w:color="auto"/>
            </w:tcBorders>
            <w:noWrap/>
            <w:vAlign w:val="bottom"/>
            <w:hideMark/>
          </w:tcPr>
          <w:p w14:paraId="4A3F2454"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314</w:t>
            </w:r>
          </w:p>
        </w:tc>
        <w:tc>
          <w:tcPr>
            <w:tcW w:w="357" w:type="pct"/>
            <w:tcBorders>
              <w:top w:val="nil"/>
              <w:left w:val="nil"/>
              <w:bottom w:val="single" w:sz="4" w:space="0" w:color="auto"/>
              <w:right w:val="single" w:sz="4" w:space="0" w:color="auto"/>
            </w:tcBorders>
            <w:noWrap/>
            <w:vAlign w:val="bottom"/>
            <w:hideMark/>
          </w:tcPr>
          <w:p w14:paraId="7361804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54</w:t>
            </w:r>
          </w:p>
        </w:tc>
        <w:tc>
          <w:tcPr>
            <w:tcW w:w="357" w:type="pct"/>
            <w:tcBorders>
              <w:top w:val="nil"/>
              <w:left w:val="nil"/>
              <w:bottom w:val="single" w:sz="4" w:space="0" w:color="auto"/>
              <w:right w:val="single" w:sz="4" w:space="0" w:color="auto"/>
            </w:tcBorders>
            <w:noWrap/>
            <w:vAlign w:val="bottom"/>
            <w:hideMark/>
          </w:tcPr>
          <w:p w14:paraId="7E842FB6"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58</w:t>
            </w:r>
          </w:p>
        </w:tc>
        <w:tc>
          <w:tcPr>
            <w:tcW w:w="357" w:type="pct"/>
            <w:tcBorders>
              <w:top w:val="nil"/>
              <w:left w:val="nil"/>
              <w:bottom w:val="single" w:sz="4" w:space="0" w:color="auto"/>
              <w:right w:val="single" w:sz="4" w:space="0" w:color="auto"/>
            </w:tcBorders>
            <w:noWrap/>
            <w:vAlign w:val="bottom"/>
            <w:hideMark/>
          </w:tcPr>
          <w:p w14:paraId="3027513B"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94</w:t>
            </w:r>
          </w:p>
        </w:tc>
        <w:tc>
          <w:tcPr>
            <w:tcW w:w="357" w:type="pct"/>
            <w:tcBorders>
              <w:top w:val="nil"/>
              <w:left w:val="nil"/>
              <w:bottom w:val="single" w:sz="4" w:space="0" w:color="auto"/>
              <w:right w:val="single" w:sz="4" w:space="0" w:color="auto"/>
            </w:tcBorders>
            <w:noWrap/>
            <w:vAlign w:val="bottom"/>
            <w:hideMark/>
          </w:tcPr>
          <w:p w14:paraId="6F63FE80"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75</w:t>
            </w:r>
          </w:p>
        </w:tc>
        <w:tc>
          <w:tcPr>
            <w:tcW w:w="357" w:type="pct"/>
            <w:tcBorders>
              <w:top w:val="nil"/>
              <w:left w:val="nil"/>
              <w:bottom w:val="single" w:sz="4" w:space="0" w:color="auto"/>
              <w:right w:val="single" w:sz="4" w:space="0" w:color="auto"/>
            </w:tcBorders>
            <w:noWrap/>
            <w:vAlign w:val="bottom"/>
            <w:hideMark/>
          </w:tcPr>
          <w:p w14:paraId="6A276BEF"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33</w:t>
            </w:r>
          </w:p>
        </w:tc>
      </w:tr>
    </w:tbl>
    <w:p w14:paraId="3F6EFFFF" w14:textId="77777777" w:rsidR="00F501B1" w:rsidRPr="00ED7B02" w:rsidRDefault="00F501B1" w:rsidP="00F501B1">
      <w:pPr>
        <w:widowControl w:val="0"/>
        <w:ind w:left="426"/>
        <w:jc w:val="both"/>
        <w:rPr>
          <w:rFonts w:asciiTheme="majorHAnsi" w:hAnsiTheme="majorHAnsi" w:cstheme="majorHAnsi"/>
          <w:bCs/>
          <w:iCs/>
          <w:sz w:val="26"/>
          <w:szCs w:val="26"/>
        </w:rPr>
      </w:pPr>
    </w:p>
    <w:p w14:paraId="7B7DB854" w14:textId="77777777" w:rsidR="000A1BEE" w:rsidRPr="00ED7B02" w:rsidRDefault="000A1BEE" w:rsidP="000A1BEE">
      <w:pPr>
        <w:pStyle w:val="ListParagraph"/>
        <w:widowControl w:val="0"/>
        <w:ind w:left="426"/>
        <w:jc w:val="both"/>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Vùng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lõm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mức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huyện</w:t>
      </w:r>
      <w:proofErr w:type="spellEnd"/>
      <w:r w:rsidRPr="00ED7B02">
        <w:rPr>
          <w:rFonts w:asciiTheme="majorHAnsi" w:hAnsiTheme="majorHAnsi" w:cstheme="majorHAnsi"/>
          <w:bCs/>
          <w:iCs/>
          <w:sz w:val="26"/>
          <w:szCs w:val="26"/>
        </w:rPr>
        <w:t>:</w:t>
      </w:r>
    </w:p>
    <w:tbl>
      <w:tblPr>
        <w:tblW w:w="5000" w:type="pct"/>
        <w:tblLook w:val="04A0" w:firstRow="1" w:lastRow="0" w:firstColumn="1" w:lastColumn="0" w:noHBand="0" w:noVBand="1"/>
      </w:tblPr>
      <w:tblGrid>
        <w:gridCol w:w="1089"/>
        <w:gridCol w:w="2406"/>
        <w:gridCol w:w="3490"/>
        <w:gridCol w:w="2405"/>
        <w:gridCol w:w="2405"/>
        <w:gridCol w:w="2405"/>
      </w:tblGrid>
      <w:tr w:rsidR="00F501B1" w:rsidRPr="00ED7B02" w14:paraId="6780D68F" w14:textId="77777777" w:rsidTr="00F501B1">
        <w:trPr>
          <w:trHeight w:val="270"/>
        </w:trPr>
        <w:tc>
          <w:tcPr>
            <w:tcW w:w="383" w:type="pct"/>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8632B1A"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TT</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6F795A76"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Tên</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tỉnh</w:t>
            </w:r>
            <w:proofErr w:type="spellEnd"/>
          </w:p>
        </w:tc>
        <w:tc>
          <w:tcPr>
            <w:tcW w:w="1229" w:type="pct"/>
            <w:tcBorders>
              <w:top w:val="single" w:sz="8" w:space="0" w:color="auto"/>
              <w:left w:val="nil"/>
              <w:bottom w:val="single" w:sz="8" w:space="0" w:color="auto"/>
              <w:right w:val="single" w:sz="8" w:space="0" w:color="auto"/>
            </w:tcBorders>
            <w:shd w:val="clear" w:color="000000" w:fill="FFFF00"/>
            <w:noWrap/>
            <w:vAlign w:val="center"/>
            <w:hideMark/>
          </w:tcPr>
          <w:p w14:paraId="1D904ECA"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Tên</w:t>
            </w:r>
            <w:proofErr w:type="spellEnd"/>
            <w:r w:rsidRPr="00ED7B02">
              <w:rPr>
                <w:rFonts w:asciiTheme="majorHAnsi" w:hAnsiTheme="majorHAnsi" w:cstheme="majorHAnsi"/>
                <w:b/>
                <w:bCs/>
                <w:sz w:val="20"/>
                <w:szCs w:val="20"/>
              </w:rPr>
              <w:t xml:space="preserve"> </w:t>
            </w:r>
            <w:proofErr w:type="spellStart"/>
            <w:r w:rsidRPr="00ED7B02">
              <w:rPr>
                <w:rFonts w:asciiTheme="majorHAnsi" w:hAnsiTheme="majorHAnsi" w:cstheme="majorHAnsi"/>
                <w:b/>
                <w:bCs/>
                <w:sz w:val="20"/>
                <w:szCs w:val="20"/>
              </w:rPr>
              <w:t>huyện</w:t>
            </w:r>
            <w:proofErr w:type="spellEnd"/>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42B60D7"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2G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4F2F008E" w14:textId="77777777" w:rsidR="00F501B1" w:rsidRPr="00ED7B02" w:rsidRDefault="00F501B1" w:rsidP="00F501B1">
            <w:pPr>
              <w:jc w:val="center"/>
              <w:rPr>
                <w:rFonts w:asciiTheme="majorHAnsi" w:hAnsiTheme="majorHAnsi" w:cstheme="majorHAnsi"/>
                <w:b/>
                <w:bCs/>
                <w:color w:val="000000"/>
                <w:sz w:val="20"/>
                <w:szCs w:val="20"/>
              </w:rPr>
            </w:pPr>
            <w:r w:rsidRPr="00ED7B02">
              <w:rPr>
                <w:rFonts w:asciiTheme="majorHAnsi" w:hAnsiTheme="majorHAnsi" w:cstheme="majorHAnsi"/>
                <w:b/>
                <w:bCs/>
                <w:sz w:val="20"/>
                <w:szCs w:val="20"/>
              </w:rPr>
              <w:t>4G</w:t>
            </w:r>
          </w:p>
        </w:tc>
        <w:tc>
          <w:tcPr>
            <w:tcW w:w="847" w:type="pct"/>
            <w:tcBorders>
              <w:top w:val="single" w:sz="8" w:space="0" w:color="auto"/>
              <w:left w:val="nil"/>
              <w:bottom w:val="single" w:sz="8" w:space="0" w:color="auto"/>
              <w:right w:val="single" w:sz="8" w:space="0" w:color="auto"/>
            </w:tcBorders>
            <w:shd w:val="clear" w:color="000000" w:fill="FFFF00"/>
            <w:noWrap/>
            <w:vAlign w:val="center"/>
            <w:hideMark/>
          </w:tcPr>
          <w:p w14:paraId="5935295E" w14:textId="77777777" w:rsidR="00F501B1" w:rsidRPr="00ED7B02" w:rsidRDefault="00F501B1" w:rsidP="00F501B1">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sz w:val="20"/>
                <w:szCs w:val="20"/>
              </w:rPr>
              <w:t>Tổng</w:t>
            </w:r>
            <w:proofErr w:type="spellEnd"/>
          </w:p>
        </w:tc>
      </w:tr>
      <w:tr w:rsidR="00F501B1" w:rsidRPr="00ED7B02" w14:paraId="4504E88C"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4B41CD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1CC4403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FE0A0C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Đôn</w:t>
            </w:r>
            <w:proofErr w:type="spellEnd"/>
          </w:p>
        </w:tc>
        <w:tc>
          <w:tcPr>
            <w:tcW w:w="847" w:type="pct"/>
            <w:tcBorders>
              <w:top w:val="nil"/>
              <w:left w:val="nil"/>
              <w:bottom w:val="single" w:sz="8" w:space="0" w:color="auto"/>
              <w:right w:val="single" w:sz="8" w:space="0" w:color="auto"/>
            </w:tcBorders>
            <w:noWrap/>
            <w:vAlign w:val="center"/>
            <w:hideMark/>
          </w:tcPr>
          <w:p w14:paraId="5785A6FF"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3D646C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509A28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1AF1DDB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85A094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6123523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3151AB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Hồ</w:t>
            </w:r>
            <w:proofErr w:type="spellEnd"/>
          </w:p>
        </w:tc>
        <w:tc>
          <w:tcPr>
            <w:tcW w:w="847" w:type="pct"/>
            <w:tcBorders>
              <w:top w:val="nil"/>
              <w:left w:val="nil"/>
              <w:bottom w:val="single" w:sz="8" w:space="0" w:color="auto"/>
              <w:right w:val="single" w:sz="8" w:space="0" w:color="auto"/>
            </w:tcBorders>
            <w:noWrap/>
            <w:vAlign w:val="center"/>
            <w:hideMark/>
          </w:tcPr>
          <w:p w14:paraId="7BAF7E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1697DD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5B1049F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r>
      <w:tr w:rsidR="00F501B1" w:rsidRPr="00ED7B02" w14:paraId="083984A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BD3D2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182C5B5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8B9C0F2"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Buôn</w:t>
            </w:r>
            <w:proofErr w:type="spellEnd"/>
            <w:r w:rsidRPr="00ED7B02">
              <w:rPr>
                <w:rFonts w:asciiTheme="majorHAnsi" w:hAnsiTheme="majorHAnsi" w:cstheme="majorHAnsi"/>
                <w:color w:val="000000"/>
                <w:sz w:val="20"/>
                <w:szCs w:val="20"/>
              </w:rPr>
              <w:t xml:space="preserve"> Ma </w:t>
            </w:r>
            <w:proofErr w:type="spellStart"/>
            <w:r w:rsidRPr="00ED7B02">
              <w:rPr>
                <w:rFonts w:asciiTheme="majorHAnsi" w:hAnsiTheme="majorHAnsi" w:cstheme="majorHAnsi"/>
                <w:color w:val="000000"/>
                <w:sz w:val="20"/>
                <w:szCs w:val="20"/>
              </w:rPr>
              <w:t>Thuột</w:t>
            </w:r>
            <w:proofErr w:type="spellEnd"/>
          </w:p>
        </w:tc>
        <w:tc>
          <w:tcPr>
            <w:tcW w:w="847" w:type="pct"/>
            <w:tcBorders>
              <w:top w:val="nil"/>
              <w:left w:val="nil"/>
              <w:bottom w:val="single" w:sz="8" w:space="0" w:color="auto"/>
              <w:right w:val="single" w:sz="8" w:space="0" w:color="auto"/>
            </w:tcBorders>
            <w:noWrap/>
            <w:vAlign w:val="center"/>
            <w:hideMark/>
          </w:tcPr>
          <w:p w14:paraId="092BECA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75230D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41</w:t>
            </w:r>
          </w:p>
        </w:tc>
        <w:tc>
          <w:tcPr>
            <w:tcW w:w="847" w:type="pct"/>
            <w:tcBorders>
              <w:top w:val="nil"/>
              <w:left w:val="nil"/>
              <w:bottom w:val="single" w:sz="8" w:space="0" w:color="auto"/>
              <w:right w:val="single" w:sz="8" w:space="0" w:color="auto"/>
            </w:tcBorders>
            <w:noWrap/>
            <w:vAlign w:val="center"/>
            <w:hideMark/>
          </w:tcPr>
          <w:p w14:paraId="5CBE366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52</w:t>
            </w:r>
          </w:p>
        </w:tc>
      </w:tr>
      <w:tr w:rsidR="00F501B1" w:rsidRPr="00ED7B02" w14:paraId="29BEFEE9"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1A2CAD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D4C819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B14050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Cư</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Kuin</w:t>
            </w:r>
            <w:proofErr w:type="spellEnd"/>
          </w:p>
        </w:tc>
        <w:tc>
          <w:tcPr>
            <w:tcW w:w="847" w:type="pct"/>
            <w:tcBorders>
              <w:top w:val="nil"/>
              <w:left w:val="nil"/>
              <w:bottom w:val="single" w:sz="8" w:space="0" w:color="auto"/>
              <w:right w:val="single" w:sz="8" w:space="0" w:color="auto"/>
            </w:tcBorders>
            <w:noWrap/>
            <w:vAlign w:val="center"/>
            <w:hideMark/>
          </w:tcPr>
          <w:p w14:paraId="4A1287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43F7944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w:t>
            </w:r>
          </w:p>
        </w:tc>
        <w:tc>
          <w:tcPr>
            <w:tcW w:w="847" w:type="pct"/>
            <w:tcBorders>
              <w:top w:val="nil"/>
              <w:left w:val="nil"/>
              <w:bottom w:val="single" w:sz="8" w:space="0" w:color="auto"/>
              <w:right w:val="single" w:sz="8" w:space="0" w:color="auto"/>
            </w:tcBorders>
            <w:noWrap/>
            <w:vAlign w:val="center"/>
            <w:hideMark/>
          </w:tcPr>
          <w:p w14:paraId="0C0152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r>
      <w:tr w:rsidR="00F501B1" w:rsidRPr="00ED7B02" w14:paraId="5FB3AF7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1F45E73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5</w:t>
            </w:r>
          </w:p>
        </w:tc>
        <w:tc>
          <w:tcPr>
            <w:tcW w:w="847" w:type="pct"/>
            <w:tcBorders>
              <w:top w:val="nil"/>
              <w:left w:val="nil"/>
              <w:bottom w:val="single" w:sz="8" w:space="0" w:color="auto"/>
              <w:right w:val="single" w:sz="8" w:space="0" w:color="auto"/>
            </w:tcBorders>
            <w:noWrap/>
            <w:vAlign w:val="center"/>
            <w:hideMark/>
          </w:tcPr>
          <w:p w14:paraId="57C325A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48781BA"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Cư</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Mgar</w:t>
            </w:r>
            <w:proofErr w:type="spellEnd"/>
          </w:p>
        </w:tc>
        <w:tc>
          <w:tcPr>
            <w:tcW w:w="847" w:type="pct"/>
            <w:tcBorders>
              <w:top w:val="nil"/>
              <w:left w:val="nil"/>
              <w:bottom w:val="single" w:sz="8" w:space="0" w:color="auto"/>
              <w:right w:val="single" w:sz="8" w:space="0" w:color="auto"/>
            </w:tcBorders>
            <w:noWrap/>
            <w:vAlign w:val="center"/>
            <w:hideMark/>
          </w:tcPr>
          <w:p w14:paraId="0D88C08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524E833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290C80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205BD8E8"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B6077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c>
          <w:tcPr>
            <w:tcW w:w="847" w:type="pct"/>
            <w:tcBorders>
              <w:top w:val="nil"/>
              <w:left w:val="nil"/>
              <w:bottom w:val="single" w:sz="8" w:space="0" w:color="auto"/>
              <w:right w:val="single" w:sz="8" w:space="0" w:color="auto"/>
            </w:tcBorders>
            <w:noWrap/>
            <w:vAlign w:val="center"/>
            <w:hideMark/>
          </w:tcPr>
          <w:p w14:paraId="0EC2090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E02236"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Hleo</w:t>
            </w:r>
            <w:proofErr w:type="spellEnd"/>
          </w:p>
        </w:tc>
        <w:tc>
          <w:tcPr>
            <w:tcW w:w="847" w:type="pct"/>
            <w:tcBorders>
              <w:top w:val="nil"/>
              <w:left w:val="nil"/>
              <w:bottom w:val="single" w:sz="8" w:space="0" w:color="auto"/>
              <w:right w:val="single" w:sz="8" w:space="0" w:color="auto"/>
            </w:tcBorders>
            <w:noWrap/>
            <w:vAlign w:val="center"/>
            <w:hideMark/>
          </w:tcPr>
          <w:p w14:paraId="658D49F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785B1B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27</w:t>
            </w:r>
          </w:p>
        </w:tc>
        <w:tc>
          <w:tcPr>
            <w:tcW w:w="847" w:type="pct"/>
            <w:tcBorders>
              <w:top w:val="nil"/>
              <w:left w:val="nil"/>
              <w:bottom w:val="single" w:sz="8" w:space="0" w:color="auto"/>
              <w:right w:val="single" w:sz="8" w:space="0" w:color="auto"/>
            </w:tcBorders>
            <w:noWrap/>
            <w:vAlign w:val="center"/>
            <w:hideMark/>
          </w:tcPr>
          <w:p w14:paraId="5A44E6E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44</w:t>
            </w:r>
          </w:p>
        </w:tc>
      </w:tr>
      <w:tr w:rsidR="00F501B1" w:rsidRPr="00ED7B02" w14:paraId="545CDCF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7E9D08B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6963EC1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3964C3D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Kar</w:t>
            </w:r>
          </w:p>
        </w:tc>
        <w:tc>
          <w:tcPr>
            <w:tcW w:w="847" w:type="pct"/>
            <w:tcBorders>
              <w:top w:val="nil"/>
              <w:left w:val="nil"/>
              <w:bottom w:val="single" w:sz="8" w:space="0" w:color="auto"/>
              <w:right w:val="single" w:sz="8" w:space="0" w:color="auto"/>
            </w:tcBorders>
            <w:noWrap/>
            <w:vAlign w:val="center"/>
            <w:hideMark/>
          </w:tcPr>
          <w:p w14:paraId="69BAADC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39A9A9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3CE5BBA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28</w:t>
            </w:r>
          </w:p>
        </w:tc>
      </w:tr>
      <w:tr w:rsidR="00F501B1" w:rsidRPr="00ED7B02" w14:paraId="31E2511F"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996E8A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8</w:t>
            </w:r>
          </w:p>
        </w:tc>
        <w:tc>
          <w:tcPr>
            <w:tcW w:w="847" w:type="pct"/>
            <w:tcBorders>
              <w:top w:val="nil"/>
              <w:left w:val="nil"/>
              <w:bottom w:val="single" w:sz="8" w:space="0" w:color="auto"/>
              <w:right w:val="single" w:sz="8" w:space="0" w:color="auto"/>
            </w:tcBorders>
            <w:noWrap/>
            <w:vAlign w:val="center"/>
            <w:hideMark/>
          </w:tcPr>
          <w:p w14:paraId="7D66E84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6FE93DA2"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Ea</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Súp</w:t>
            </w:r>
            <w:proofErr w:type="spellEnd"/>
          </w:p>
        </w:tc>
        <w:tc>
          <w:tcPr>
            <w:tcW w:w="847" w:type="pct"/>
            <w:tcBorders>
              <w:top w:val="nil"/>
              <w:left w:val="nil"/>
              <w:bottom w:val="single" w:sz="8" w:space="0" w:color="auto"/>
              <w:right w:val="single" w:sz="8" w:space="0" w:color="auto"/>
            </w:tcBorders>
            <w:noWrap/>
            <w:vAlign w:val="center"/>
            <w:hideMark/>
          </w:tcPr>
          <w:p w14:paraId="61EE744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13EE939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42A0E79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r>
      <w:tr w:rsidR="00F501B1" w:rsidRPr="00ED7B02" w14:paraId="1D33CF7A"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24ED8F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5E7741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0B5DA52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A Na</w:t>
            </w:r>
          </w:p>
        </w:tc>
        <w:tc>
          <w:tcPr>
            <w:tcW w:w="847" w:type="pct"/>
            <w:tcBorders>
              <w:top w:val="nil"/>
              <w:left w:val="nil"/>
              <w:bottom w:val="single" w:sz="8" w:space="0" w:color="auto"/>
              <w:right w:val="single" w:sz="8" w:space="0" w:color="auto"/>
            </w:tcBorders>
            <w:noWrap/>
            <w:vAlign w:val="center"/>
            <w:hideMark/>
          </w:tcPr>
          <w:p w14:paraId="2296446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w:t>
            </w:r>
          </w:p>
        </w:tc>
        <w:tc>
          <w:tcPr>
            <w:tcW w:w="847" w:type="pct"/>
            <w:tcBorders>
              <w:top w:val="nil"/>
              <w:left w:val="nil"/>
              <w:bottom w:val="single" w:sz="8" w:space="0" w:color="auto"/>
              <w:right w:val="single" w:sz="8" w:space="0" w:color="auto"/>
            </w:tcBorders>
            <w:noWrap/>
            <w:vAlign w:val="center"/>
            <w:hideMark/>
          </w:tcPr>
          <w:p w14:paraId="79CAFE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7B9EFBE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6</w:t>
            </w:r>
          </w:p>
        </w:tc>
      </w:tr>
      <w:tr w:rsidR="00F501B1" w:rsidRPr="00ED7B02" w14:paraId="691D60F6"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7AB3217"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10</w:t>
            </w:r>
          </w:p>
        </w:tc>
        <w:tc>
          <w:tcPr>
            <w:tcW w:w="847" w:type="pct"/>
            <w:tcBorders>
              <w:top w:val="nil"/>
              <w:left w:val="nil"/>
              <w:bottom w:val="single" w:sz="8" w:space="0" w:color="auto"/>
              <w:right w:val="single" w:sz="8" w:space="0" w:color="auto"/>
            </w:tcBorders>
            <w:noWrap/>
            <w:vAlign w:val="center"/>
            <w:hideMark/>
          </w:tcPr>
          <w:p w14:paraId="2DAD941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7171A3B"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Bông</w:t>
            </w:r>
            <w:proofErr w:type="spellEnd"/>
          </w:p>
        </w:tc>
        <w:tc>
          <w:tcPr>
            <w:tcW w:w="847" w:type="pct"/>
            <w:tcBorders>
              <w:top w:val="nil"/>
              <w:left w:val="nil"/>
              <w:bottom w:val="single" w:sz="8" w:space="0" w:color="auto"/>
              <w:right w:val="single" w:sz="8" w:space="0" w:color="auto"/>
            </w:tcBorders>
            <w:noWrap/>
            <w:vAlign w:val="center"/>
            <w:hideMark/>
          </w:tcPr>
          <w:p w14:paraId="4C564E8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60E9B7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196F97C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45BED117"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271DB0C2"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11</w:t>
            </w:r>
          </w:p>
        </w:tc>
        <w:tc>
          <w:tcPr>
            <w:tcW w:w="847" w:type="pct"/>
            <w:tcBorders>
              <w:top w:val="nil"/>
              <w:left w:val="nil"/>
              <w:bottom w:val="single" w:sz="8" w:space="0" w:color="auto"/>
              <w:right w:val="single" w:sz="8" w:space="0" w:color="auto"/>
            </w:tcBorders>
            <w:noWrap/>
            <w:vAlign w:val="center"/>
            <w:hideMark/>
          </w:tcPr>
          <w:p w14:paraId="3912D1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2087335"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Búk</w:t>
            </w:r>
            <w:proofErr w:type="spellEnd"/>
          </w:p>
        </w:tc>
        <w:tc>
          <w:tcPr>
            <w:tcW w:w="847" w:type="pct"/>
            <w:tcBorders>
              <w:top w:val="nil"/>
              <w:left w:val="nil"/>
              <w:bottom w:val="single" w:sz="8" w:space="0" w:color="auto"/>
              <w:right w:val="single" w:sz="8" w:space="0" w:color="auto"/>
            </w:tcBorders>
            <w:noWrap/>
            <w:vAlign w:val="center"/>
            <w:hideMark/>
          </w:tcPr>
          <w:p w14:paraId="39386CC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7</w:t>
            </w:r>
          </w:p>
        </w:tc>
        <w:tc>
          <w:tcPr>
            <w:tcW w:w="847" w:type="pct"/>
            <w:tcBorders>
              <w:top w:val="nil"/>
              <w:left w:val="nil"/>
              <w:bottom w:val="single" w:sz="8" w:space="0" w:color="auto"/>
              <w:right w:val="single" w:sz="8" w:space="0" w:color="auto"/>
            </w:tcBorders>
            <w:noWrap/>
            <w:vAlign w:val="center"/>
            <w:hideMark/>
          </w:tcPr>
          <w:p w14:paraId="44B1F4C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7A08FC2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25</w:t>
            </w:r>
          </w:p>
        </w:tc>
      </w:tr>
      <w:tr w:rsidR="00F501B1" w:rsidRPr="00ED7B02" w14:paraId="2556AA23"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446846A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6F6C6D8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2DB3D374"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Năng</w:t>
            </w:r>
            <w:proofErr w:type="spellEnd"/>
          </w:p>
        </w:tc>
        <w:tc>
          <w:tcPr>
            <w:tcW w:w="847" w:type="pct"/>
            <w:tcBorders>
              <w:top w:val="nil"/>
              <w:left w:val="nil"/>
              <w:bottom w:val="single" w:sz="8" w:space="0" w:color="auto"/>
              <w:right w:val="single" w:sz="8" w:space="0" w:color="auto"/>
            </w:tcBorders>
            <w:noWrap/>
            <w:vAlign w:val="center"/>
            <w:hideMark/>
          </w:tcPr>
          <w:p w14:paraId="66C3CE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w:t>
            </w:r>
          </w:p>
        </w:tc>
        <w:tc>
          <w:tcPr>
            <w:tcW w:w="847" w:type="pct"/>
            <w:tcBorders>
              <w:top w:val="nil"/>
              <w:left w:val="nil"/>
              <w:bottom w:val="single" w:sz="8" w:space="0" w:color="auto"/>
              <w:right w:val="single" w:sz="8" w:space="0" w:color="auto"/>
            </w:tcBorders>
            <w:noWrap/>
            <w:vAlign w:val="center"/>
            <w:hideMark/>
          </w:tcPr>
          <w:p w14:paraId="00C86CD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12</w:t>
            </w:r>
          </w:p>
        </w:tc>
        <w:tc>
          <w:tcPr>
            <w:tcW w:w="847" w:type="pct"/>
            <w:tcBorders>
              <w:top w:val="nil"/>
              <w:left w:val="nil"/>
              <w:bottom w:val="single" w:sz="8" w:space="0" w:color="auto"/>
              <w:right w:val="single" w:sz="8" w:space="0" w:color="auto"/>
            </w:tcBorders>
            <w:noWrap/>
            <w:vAlign w:val="center"/>
            <w:hideMark/>
          </w:tcPr>
          <w:p w14:paraId="2403155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r>
      <w:tr w:rsidR="00F501B1" w:rsidRPr="00ED7B02" w14:paraId="224C5CE4"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08C9C5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13</w:t>
            </w:r>
          </w:p>
        </w:tc>
        <w:tc>
          <w:tcPr>
            <w:tcW w:w="847" w:type="pct"/>
            <w:tcBorders>
              <w:top w:val="nil"/>
              <w:left w:val="nil"/>
              <w:bottom w:val="single" w:sz="8" w:space="0" w:color="auto"/>
              <w:right w:val="single" w:sz="8" w:space="0" w:color="auto"/>
            </w:tcBorders>
            <w:noWrap/>
            <w:vAlign w:val="center"/>
            <w:hideMark/>
          </w:tcPr>
          <w:p w14:paraId="3FABFF8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4476F609"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Krông</w:t>
            </w:r>
            <w:proofErr w:type="spellEnd"/>
            <w:r w:rsidRPr="00ED7B02">
              <w:rPr>
                <w:rFonts w:asciiTheme="majorHAnsi" w:hAnsiTheme="majorHAnsi" w:cstheme="majorHAnsi"/>
                <w:color w:val="000000"/>
                <w:sz w:val="20"/>
                <w:szCs w:val="20"/>
              </w:rPr>
              <w:t xml:space="preserve"> </w:t>
            </w:r>
            <w:proofErr w:type="spellStart"/>
            <w:r w:rsidRPr="00ED7B02">
              <w:rPr>
                <w:rFonts w:asciiTheme="majorHAnsi" w:hAnsiTheme="majorHAnsi" w:cstheme="majorHAnsi"/>
                <w:color w:val="000000"/>
                <w:sz w:val="20"/>
                <w:szCs w:val="20"/>
              </w:rPr>
              <w:t>Pắk</w:t>
            </w:r>
            <w:proofErr w:type="spellEnd"/>
          </w:p>
        </w:tc>
        <w:tc>
          <w:tcPr>
            <w:tcW w:w="847" w:type="pct"/>
            <w:tcBorders>
              <w:top w:val="nil"/>
              <w:left w:val="nil"/>
              <w:bottom w:val="single" w:sz="8" w:space="0" w:color="auto"/>
              <w:right w:val="single" w:sz="8" w:space="0" w:color="auto"/>
            </w:tcBorders>
            <w:noWrap/>
            <w:vAlign w:val="center"/>
            <w:hideMark/>
          </w:tcPr>
          <w:p w14:paraId="22C98F8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4</w:t>
            </w:r>
          </w:p>
        </w:tc>
        <w:tc>
          <w:tcPr>
            <w:tcW w:w="847" w:type="pct"/>
            <w:tcBorders>
              <w:top w:val="nil"/>
              <w:left w:val="nil"/>
              <w:bottom w:val="single" w:sz="8" w:space="0" w:color="auto"/>
              <w:right w:val="single" w:sz="8" w:space="0" w:color="auto"/>
            </w:tcBorders>
            <w:noWrap/>
            <w:vAlign w:val="center"/>
            <w:hideMark/>
          </w:tcPr>
          <w:p w14:paraId="2994539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3A567828"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r>
      <w:tr w:rsidR="00F501B1" w:rsidRPr="00ED7B02" w14:paraId="59BD8015"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66945FC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14</w:t>
            </w:r>
          </w:p>
        </w:tc>
        <w:tc>
          <w:tcPr>
            <w:tcW w:w="847" w:type="pct"/>
            <w:tcBorders>
              <w:top w:val="nil"/>
              <w:left w:val="nil"/>
              <w:bottom w:val="single" w:sz="8" w:space="0" w:color="auto"/>
              <w:right w:val="single" w:sz="8" w:space="0" w:color="auto"/>
            </w:tcBorders>
            <w:noWrap/>
            <w:vAlign w:val="center"/>
            <w:hideMark/>
          </w:tcPr>
          <w:p w14:paraId="652C5EE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724130BC"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Lắk</w:t>
            </w:r>
            <w:proofErr w:type="spellEnd"/>
          </w:p>
        </w:tc>
        <w:tc>
          <w:tcPr>
            <w:tcW w:w="847" w:type="pct"/>
            <w:tcBorders>
              <w:top w:val="nil"/>
              <w:left w:val="nil"/>
              <w:bottom w:val="single" w:sz="8" w:space="0" w:color="auto"/>
              <w:right w:val="single" w:sz="8" w:space="0" w:color="auto"/>
            </w:tcBorders>
            <w:noWrap/>
            <w:vAlign w:val="center"/>
            <w:hideMark/>
          </w:tcPr>
          <w:p w14:paraId="49F78951"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9</w:t>
            </w:r>
          </w:p>
        </w:tc>
        <w:tc>
          <w:tcPr>
            <w:tcW w:w="847" w:type="pct"/>
            <w:tcBorders>
              <w:top w:val="nil"/>
              <w:left w:val="nil"/>
              <w:bottom w:val="single" w:sz="8" w:space="0" w:color="auto"/>
              <w:right w:val="single" w:sz="8" w:space="0" w:color="auto"/>
            </w:tcBorders>
            <w:noWrap/>
            <w:vAlign w:val="center"/>
            <w:hideMark/>
          </w:tcPr>
          <w:p w14:paraId="385BCD5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4E1E93C"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r>
      <w:tr w:rsidR="00F501B1" w:rsidRPr="00ED7B02" w14:paraId="1942C63E" w14:textId="77777777" w:rsidTr="00F501B1">
        <w:trPr>
          <w:trHeight w:val="263"/>
        </w:trPr>
        <w:tc>
          <w:tcPr>
            <w:tcW w:w="383" w:type="pct"/>
            <w:tcBorders>
              <w:top w:val="nil"/>
              <w:left w:val="single" w:sz="8" w:space="0" w:color="auto"/>
              <w:bottom w:val="single" w:sz="8" w:space="0" w:color="auto"/>
              <w:right w:val="single" w:sz="8" w:space="0" w:color="auto"/>
            </w:tcBorders>
            <w:noWrap/>
            <w:vAlign w:val="center"/>
            <w:hideMark/>
          </w:tcPr>
          <w:p w14:paraId="55E784F0"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2DE3C6D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DLK</w:t>
            </w:r>
          </w:p>
        </w:tc>
        <w:tc>
          <w:tcPr>
            <w:tcW w:w="1229" w:type="pct"/>
            <w:tcBorders>
              <w:top w:val="nil"/>
              <w:left w:val="nil"/>
              <w:bottom w:val="single" w:sz="8" w:space="0" w:color="auto"/>
              <w:right w:val="single" w:sz="8" w:space="0" w:color="auto"/>
            </w:tcBorders>
            <w:noWrap/>
            <w:vAlign w:val="center"/>
            <w:hideMark/>
          </w:tcPr>
          <w:p w14:paraId="164F6C1D" w14:textId="77777777" w:rsidR="00F501B1" w:rsidRPr="00ED7B02" w:rsidRDefault="00F501B1" w:rsidP="00F501B1">
            <w:pPr>
              <w:jc w:val="center"/>
              <w:rPr>
                <w:rFonts w:asciiTheme="majorHAnsi" w:hAnsiTheme="majorHAnsi" w:cstheme="majorHAnsi"/>
                <w:color w:val="000000"/>
                <w:sz w:val="20"/>
                <w:szCs w:val="20"/>
              </w:rPr>
            </w:pPr>
            <w:proofErr w:type="spellStart"/>
            <w:r w:rsidRPr="00ED7B02">
              <w:rPr>
                <w:rFonts w:asciiTheme="majorHAnsi" w:hAnsiTheme="majorHAnsi" w:cstheme="majorHAnsi"/>
                <w:color w:val="000000"/>
                <w:sz w:val="20"/>
                <w:szCs w:val="20"/>
              </w:rPr>
              <w:t>MĐrăk</w:t>
            </w:r>
            <w:proofErr w:type="spellEnd"/>
          </w:p>
        </w:tc>
        <w:tc>
          <w:tcPr>
            <w:tcW w:w="847" w:type="pct"/>
            <w:tcBorders>
              <w:top w:val="nil"/>
              <w:left w:val="nil"/>
              <w:bottom w:val="single" w:sz="8" w:space="0" w:color="auto"/>
              <w:right w:val="single" w:sz="8" w:space="0" w:color="auto"/>
            </w:tcBorders>
            <w:noWrap/>
            <w:vAlign w:val="center"/>
            <w:hideMark/>
          </w:tcPr>
          <w:p w14:paraId="7FF357BE"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15</w:t>
            </w:r>
          </w:p>
        </w:tc>
        <w:tc>
          <w:tcPr>
            <w:tcW w:w="847" w:type="pct"/>
            <w:tcBorders>
              <w:top w:val="nil"/>
              <w:left w:val="nil"/>
              <w:bottom w:val="single" w:sz="8" w:space="0" w:color="auto"/>
              <w:right w:val="single" w:sz="8" w:space="0" w:color="auto"/>
            </w:tcBorders>
            <w:noWrap/>
            <w:vAlign w:val="center"/>
            <w:hideMark/>
          </w:tcPr>
          <w:p w14:paraId="357A119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27022B45"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39</w:t>
            </w:r>
          </w:p>
        </w:tc>
      </w:tr>
      <w:tr w:rsidR="00F501B1" w:rsidRPr="00ED7B02" w14:paraId="53B0903A"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1BBF9A3"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16</w:t>
            </w:r>
          </w:p>
        </w:tc>
        <w:tc>
          <w:tcPr>
            <w:tcW w:w="847" w:type="pct"/>
            <w:tcBorders>
              <w:top w:val="nil"/>
              <w:left w:val="nil"/>
              <w:bottom w:val="single" w:sz="8" w:space="0" w:color="auto"/>
              <w:right w:val="single" w:sz="8" w:space="0" w:color="auto"/>
            </w:tcBorders>
            <w:noWrap/>
            <w:vAlign w:val="center"/>
            <w:hideMark/>
          </w:tcPr>
          <w:p w14:paraId="1364B62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19AC20FA"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Đồng</w:t>
            </w:r>
            <w:proofErr w:type="spellEnd"/>
            <w:r w:rsidRPr="00ED7B02">
              <w:rPr>
                <w:rFonts w:asciiTheme="majorHAnsi" w:hAnsiTheme="majorHAnsi" w:cstheme="majorHAnsi"/>
                <w:color w:val="0000FF"/>
                <w:sz w:val="20"/>
                <w:szCs w:val="20"/>
              </w:rPr>
              <w:t xml:space="preserve"> Xuân</w:t>
            </w:r>
          </w:p>
        </w:tc>
        <w:tc>
          <w:tcPr>
            <w:tcW w:w="847" w:type="pct"/>
            <w:tcBorders>
              <w:top w:val="nil"/>
              <w:left w:val="nil"/>
              <w:bottom w:val="single" w:sz="8" w:space="0" w:color="auto"/>
              <w:right w:val="single" w:sz="8" w:space="0" w:color="auto"/>
            </w:tcBorders>
            <w:noWrap/>
            <w:vAlign w:val="center"/>
            <w:hideMark/>
          </w:tcPr>
          <w:p w14:paraId="7B79DC8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0D0D17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w:t>
            </w:r>
          </w:p>
        </w:tc>
        <w:tc>
          <w:tcPr>
            <w:tcW w:w="847" w:type="pct"/>
            <w:tcBorders>
              <w:top w:val="nil"/>
              <w:left w:val="nil"/>
              <w:bottom w:val="single" w:sz="8" w:space="0" w:color="auto"/>
              <w:right w:val="single" w:sz="8" w:space="0" w:color="auto"/>
            </w:tcBorders>
            <w:noWrap/>
            <w:vAlign w:val="center"/>
            <w:hideMark/>
          </w:tcPr>
          <w:p w14:paraId="4A59020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r>
      <w:tr w:rsidR="00F501B1" w:rsidRPr="00ED7B02" w14:paraId="5BD7CA7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3799E34D"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17</w:t>
            </w:r>
          </w:p>
        </w:tc>
        <w:tc>
          <w:tcPr>
            <w:tcW w:w="847" w:type="pct"/>
            <w:tcBorders>
              <w:top w:val="nil"/>
              <w:left w:val="nil"/>
              <w:bottom w:val="single" w:sz="8" w:space="0" w:color="auto"/>
              <w:right w:val="single" w:sz="8" w:space="0" w:color="auto"/>
            </w:tcBorders>
            <w:noWrap/>
            <w:vAlign w:val="center"/>
            <w:hideMark/>
          </w:tcPr>
          <w:p w14:paraId="25B1DFD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33E4C692"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Phú</w:t>
            </w:r>
            <w:proofErr w:type="spellEnd"/>
            <w:r w:rsidRPr="00ED7B02">
              <w:rPr>
                <w:rFonts w:asciiTheme="majorHAnsi" w:hAnsiTheme="majorHAnsi" w:cstheme="majorHAnsi"/>
                <w:color w:val="0000FF"/>
                <w:sz w:val="20"/>
                <w:szCs w:val="20"/>
              </w:rPr>
              <w:t xml:space="preserve">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AA2A0D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7C01FF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c>
          <w:tcPr>
            <w:tcW w:w="847" w:type="pct"/>
            <w:tcBorders>
              <w:top w:val="nil"/>
              <w:left w:val="nil"/>
              <w:bottom w:val="single" w:sz="8" w:space="0" w:color="auto"/>
              <w:right w:val="single" w:sz="8" w:space="0" w:color="auto"/>
            </w:tcBorders>
            <w:noWrap/>
            <w:vAlign w:val="center"/>
            <w:hideMark/>
          </w:tcPr>
          <w:p w14:paraId="73AA003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3</w:t>
            </w:r>
          </w:p>
        </w:tc>
      </w:tr>
      <w:tr w:rsidR="00F501B1" w:rsidRPr="00ED7B02" w14:paraId="4E22AA6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007E70BA"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18</w:t>
            </w:r>
          </w:p>
        </w:tc>
        <w:tc>
          <w:tcPr>
            <w:tcW w:w="847" w:type="pct"/>
            <w:tcBorders>
              <w:top w:val="nil"/>
              <w:left w:val="nil"/>
              <w:bottom w:val="single" w:sz="8" w:space="0" w:color="auto"/>
              <w:right w:val="single" w:sz="8" w:space="0" w:color="auto"/>
            </w:tcBorders>
            <w:noWrap/>
            <w:vAlign w:val="center"/>
            <w:hideMark/>
          </w:tcPr>
          <w:p w14:paraId="0DB745F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B040FF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Sơn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5E63A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0</w:t>
            </w:r>
          </w:p>
        </w:tc>
        <w:tc>
          <w:tcPr>
            <w:tcW w:w="847" w:type="pct"/>
            <w:tcBorders>
              <w:top w:val="nil"/>
              <w:left w:val="nil"/>
              <w:bottom w:val="single" w:sz="8" w:space="0" w:color="auto"/>
              <w:right w:val="single" w:sz="8" w:space="0" w:color="auto"/>
            </w:tcBorders>
            <w:noWrap/>
            <w:vAlign w:val="center"/>
            <w:hideMark/>
          </w:tcPr>
          <w:p w14:paraId="1C605EDB"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c>
          <w:tcPr>
            <w:tcW w:w="847" w:type="pct"/>
            <w:tcBorders>
              <w:top w:val="nil"/>
              <w:left w:val="nil"/>
              <w:bottom w:val="single" w:sz="8" w:space="0" w:color="auto"/>
              <w:right w:val="single" w:sz="8" w:space="0" w:color="auto"/>
            </w:tcBorders>
            <w:noWrap/>
            <w:vAlign w:val="center"/>
            <w:hideMark/>
          </w:tcPr>
          <w:p w14:paraId="3823BD5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1A74F3C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2EF6944"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lastRenderedPageBreak/>
              <w:t>19</w:t>
            </w:r>
          </w:p>
        </w:tc>
        <w:tc>
          <w:tcPr>
            <w:tcW w:w="847" w:type="pct"/>
            <w:tcBorders>
              <w:top w:val="nil"/>
              <w:left w:val="nil"/>
              <w:bottom w:val="single" w:sz="8" w:space="0" w:color="auto"/>
              <w:right w:val="single" w:sz="8" w:space="0" w:color="auto"/>
            </w:tcBorders>
            <w:noWrap/>
            <w:vAlign w:val="center"/>
            <w:hideMark/>
          </w:tcPr>
          <w:p w14:paraId="55A60C40"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5E30D614"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Sông</w:t>
            </w:r>
            <w:proofErr w:type="spellEnd"/>
            <w:r w:rsidRPr="00ED7B02">
              <w:rPr>
                <w:rFonts w:asciiTheme="majorHAnsi" w:hAnsiTheme="majorHAnsi" w:cstheme="majorHAnsi"/>
                <w:color w:val="0000FF"/>
                <w:sz w:val="20"/>
                <w:szCs w:val="20"/>
              </w:rPr>
              <w:t xml:space="preserve"> </w:t>
            </w:r>
            <w:proofErr w:type="spellStart"/>
            <w:r w:rsidRPr="00ED7B02">
              <w:rPr>
                <w:rFonts w:asciiTheme="majorHAnsi" w:hAnsiTheme="majorHAnsi" w:cstheme="majorHAnsi"/>
                <w:color w:val="0000FF"/>
                <w:sz w:val="20"/>
                <w:szCs w:val="20"/>
              </w:rPr>
              <w:t>Cầu</w:t>
            </w:r>
            <w:proofErr w:type="spellEnd"/>
          </w:p>
        </w:tc>
        <w:tc>
          <w:tcPr>
            <w:tcW w:w="847" w:type="pct"/>
            <w:tcBorders>
              <w:top w:val="nil"/>
              <w:left w:val="nil"/>
              <w:bottom w:val="single" w:sz="8" w:space="0" w:color="auto"/>
              <w:right w:val="single" w:sz="8" w:space="0" w:color="auto"/>
            </w:tcBorders>
            <w:noWrap/>
            <w:vAlign w:val="center"/>
            <w:hideMark/>
          </w:tcPr>
          <w:p w14:paraId="1291AD8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79BA31C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7715CD6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15</w:t>
            </w:r>
          </w:p>
        </w:tc>
      </w:tr>
      <w:tr w:rsidR="00F501B1" w:rsidRPr="00ED7B02" w14:paraId="75DE9AE6"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3B81426"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20</w:t>
            </w:r>
          </w:p>
        </w:tc>
        <w:tc>
          <w:tcPr>
            <w:tcW w:w="847" w:type="pct"/>
            <w:tcBorders>
              <w:top w:val="nil"/>
              <w:left w:val="nil"/>
              <w:bottom w:val="single" w:sz="8" w:space="0" w:color="auto"/>
              <w:right w:val="single" w:sz="8" w:space="0" w:color="auto"/>
            </w:tcBorders>
            <w:noWrap/>
            <w:vAlign w:val="center"/>
            <w:hideMark/>
          </w:tcPr>
          <w:p w14:paraId="17E9B1E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7B5A91F4" w14:textId="77777777" w:rsidR="00F501B1" w:rsidRPr="00ED7B02" w:rsidRDefault="00F501B1" w:rsidP="00F501B1">
            <w:pPr>
              <w:jc w:val="center"/>
              <w:rPr>
                <w:rFonts w:asciiTheme="majorHAnsi" w:hAnsiTheme="majorHAnsi" w:cstheme="majorHAnsi"/>
                <w:color w:val="0000FF"/>
                <w:sz w:val="20"/>
                <w:szCs w:val="20"/>
              </w:rPr>
            </w:pPr>
            <w:proofErr w:type="spellStart"/>
            <w:r w:rsidRPr="00ED7B02">
              <w:rPr>
                <w:rFonts w:asciiTheme="majorHAnsi" w:hAnsiTheme="majorHAnsi" w:cstheme="majorHAnsi"/>
                <w:color w:val="0000FF"/>
                <w:sz w:val="20"/>
                <w:szCs w:val="20"/>
              </w:rPr>
              <w:t>Sông</w:t>
            </w:r>
            <w:proofErr w:type="spellEnd"/>
            <w:r w:rsidRPr="00ED7B02">
              <w:rPr>
                <w:rFonts w:asciiTheme="majorHAnsi" w:hAnsiTheme="majorHAnsi" w:cstheme="majorHAnsi"/>
                <w:color w:val="0000FF"/>
                <w:sz w:val="20"/>
                <w:szCs w:val="20"/>
              </w:rPr>
              <w:t xml:space="preserve"> Hinh</w:t>
            </w:r>
          </w:p>
        </w:tc>
        <w:tc>
          <w:tcPr>
            <w:tcW w:w="847" w:type="pct"/>
            <w:tcBorders>
              <w:top w:val="nil"/>
              <w:left w:val="nil"/>
              <w:bottom w:val="single" w:sz="8" w:space="0" w:color="auto"/>
              <w:right w:val="single" w:sz="8" w:space="0" w:color="auto"/>
            </w:tcBorders>
            <w:noWrap/>
            <w:vAlign w:val="center"/>
            <w:hideMark/>
          </w:tcPr>
          <w:p w14:paraId="5C9E2FD4"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7</w:t>
            </w:r>
          </w:p>
        </w:tc>
        <w:tc>
          <w:tcPr>
            <w:tcW w:w="847" w:type="pct"/>
            <w:tcBorders>
              <w:top w:val="nil"/>
              <w:left w:val="nil"/>
              <w:bottom w:val="single" w:sz="8" w:space="0" w:color="auto"/>
              <w:right w:val="single" w:sz="8" w:space="0" w:color="auto"/>
            </w:tcBorders>
            <w:noWrap/>
            <w:vAlign w:val="center"/>
            <w:hideMark/>
          </w:tcPr>
          <w:p w14:paraId="3B9DD15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307439EA"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16</w:t>
            </w:r>
          </w:p>
        </w:tc>
      </w:tr>
      <w:tr w:rsidR="00F501B1" w:rsidRPr="00ED7B02" w14:paraId="12A06399"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77E9620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21</w:t>
            </w:r>
          </w:p>
        </w:tc>
        <w:tc>
          <w:tcPr>
            <w:tcW w:w="847" w:type="pct"/>
            <w:tcBorders>
              <w:top w:val="nil"/>
              <w:left w:val="nil"/>
              <w:bottom w:val="single" w:sz="8" w:space="0" w:color="auto"/>
              <w:right w:val="single" w:sz="8" w:space="0" w:color="auto"/>
            </w:tcBorders>
            <w:noWrap/>
            <w:vAlign w:val="center"/>
            <w:hideMark/>
          </w:tcPr>
          <w:p w14:paraId="4F62F67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2963588"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Tây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7790775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7C4076F6"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8</w:t>
            </w:r>
          </w:p>
        </w:tc>
        <w:tc>
          <w:tcPr>
            <w:tcW w:w="847" w:type="pct"/>
            <w:tcBorders>
              <w:top w:val="nil"/>
              <w:left w:val="nil"/>
              <w:bottom w:val="single" w:sz="8" w:space="0" w:color="auto"/>
              <w:right w:val="single" w:sz="8" w:space="0" w:color="auto"/>
            </w:tcBorders>
            <w:noWrap/>
            <w:vAlign w:val="center"/>
            <w:hideMark/>
          </w:tcPr>
          <w:p w14:paraId="5020BA8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13</w:t>
            </w:r>
          </w:p>
        </w:tc>
      </w:tr>
      <w:tr w:rsidR="00F501B1" w:rsidRPr="00ED7B02" w14:paraId="4AA10713"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2E19B1E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22</w:t>
            </w:r>
          </w:p>
        </w:tc>
        <w:tc>
          <w:tcPr>
            <w:tcW w:w="847" w:type="pct"/>
            <w:tcBorders>
              <w:top w:val="nil"/>
              <w:left w:val="nil"/>
              <w:bottom w:val="single" w:sz="8" w:space="0" w:color="auto"/>
              <w:right w:val="single" w:sz="8" w:space="0" w:color="auto"/>
            </w:tcBorders>
            <w:noWrap/>
            <w:vAlign w:val="center"/>
            <w:hideMark/>
          </w:tcPr>
          <w:p w14:paraId="2ACAFC8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4845B7E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Thị </w:t>
            </w:r>
            <w:proofErr w:type="spellStart"/>
            <w:r w:rsidRPr="00ED7B02">
              <w:rPr>
                <w:rFonts w:asciiTheme="majorHAnsi" w:hAnsiTheme="majorHAnsi" w:cstheme="majorHAnsi"/>
                <w:color w:val="0000FF"/>
                <w:sz w:val="20"/>
                <w:szCs w:val="20"/>
              </w:rPr>
              <w:t>Xã</w:t>
            </w:r>
            <w:proofErr w:type="spellEnd"/>
            <w:r w:rsidRPr="00ED7B02">
              <w:rPr>
                <w:rFonts w:asciiTheme="majorHAnsi" w:hAnsiTheme="majorHAnsi" w:cstheme="majorHAnsi"/>
                <w:color w:val="0000FF"/>
                <w:sz w:val="20"/>
                <w:szCs w:val="20"/>
              </w:rPr>
              <w:t xml:space="preserve"> Đông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35AE01D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11</w:t>
            </w:r>
          </w:p>
        </w:tc>
        <w:tc>
          <w:tcPr>
            <w:tcW w:w="847" w:type="pct"/>
            <w:tcBorders>
              <w:top w:val="nil"/>
              <w:left w:val="nil"/>
              <w:bottom w:val="single" w:sz="8" w:space="0" w:color="auto"/>
              <w:right w:val="single" w:sz="8" w:space="0" w:color="auto"/>
            </w:tcBorders>
            <w:noWrap/>
            <w:vAlign w:val="center"/>
            <w:hideMark/>
          </w:tcPr>
          <w:p w14:paraId="6F89BA3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10</w:t>
            </w:r>
          </w:p>
        </w:tc>
        <w:tc>
          <w:tcPr>
            <w:tcW w:w="847" w:type="pct"/>
            <w:tcBorders>
              <w:top w:val="nil"/>
              <w:left w:val="nil"/>
              <w:bottom w:val="single" w:sz="8" w:space="0" w:color="auto"/>
              <w:right w:val="single" w:sz="8" w:space="0" w:color="auto"/>
            </w:tcBorders>
            <w:noWrap/>
            <w:vAlign w:val="center"/>
            <w:hideMark/>
          </w:tcPr>
          <w:p w14:paraId="11BAE99E"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21</w:t>
            </w:r>
          </w:p>
        </w:tc>
      </w:tr>
      <w:tr w:rsidR="00F501B1" w:rsidRPr="00ED7B02" w14:paraId="2AF6574B"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1E9931FB"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23</w:t>
            </w:r>
          </w:p>
        </w:tc>
        <w:tc>
          <w:tcPr>
            <w:tcW w:w="847" w:type="pct"/>
            <w:tcBorders>
              <w:top w:val="nil"/>
              <w:left w:val="nil"/>
              <w:bottom w:val="single" w:sz="8" w:space="0" w:color="auto"/>
              <w:right w:val="single" w:sz="8" w:space="0" w:color="auto"/>
            </w:tcBorders>
            <w:noWrap/>
            <w:vAlign w:val="center"/>
            <w:hideMark/>
          </w:tcPr>
          <w:p w14:paraId="761F27F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244E5C3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Tuy An</w:t>
            </w:r>
          </w:p>
        </w:tc>
        <w:tc>
          <w:tcPr>
            <w:tcW w:w="847" w:type="pct"/>
            <w:tcBorders>
              <w:top w:val="nil"/>
              <w:left w:val="nil"/>
              <w:bottom w:val="single" w:sz="8" w:space="0" w:color="auto"/>
              <w:right w:val="single" w:sz="8" w:space="0" w:color="auto"/>
            </w:tcBorders>
            <w:noWrap/>
            <w:vAlign w:val="center"/>
            <w:hideMark/>
          </w:tcPr>
          <w:p w14:paraId="6D34B079"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9</w:t>
            </w:r>
          </w:p>
        </w:tc>
        <w:tc>
          <w:tcPr>
            <w:tcW w:w="847" w:type="pct"/>
            <w:tcBorders>
              <w:top w:val="nil"/>
              <w:left w:val="nil"/>
              <w:bottom w:val="single" w:sz="8" w:space="0" w:color="auto"/>
              <w:right w:val="single" w:sz="8" w:space="0" w:color="auto"/>
            </w:tcBorders>
            <w:noWrap/>
            <w:vAlign w:val="center"/>
            <w:hideMark/>
          </w:tcPr>
          <w:p w14:paraId="196313E3"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5</w:t>
            </w:r>
          </w:p>
        </w:tc>
        <w:tc>
          <w:tcPr>
            <w:tcW w:w="847" w:type="pct"/>
            <w:tcBorders>
              <w:top w:val="nil"/>
              <w:left w:val="nil"/>
              <w:bottom w:val="single" w:sz="8" w:space="0" w:color="auto"/>
              <w:right w:val="single" w:sz="8" w:space="0" w:color="auto"/>
            </w:tcBorders>
            <w:noWrap/>
            <w:vAlign w:val="center"/>
            <w:hideMark/>
          </w:tcPr>
          <w:p w14:paraId="08FE9DBF"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14</w:t>
            </w:r>
          </w:p>
        </w:tc>
      </w:tr>
      <w:tr w:rsidR="00F501B1" w:rsidRPr="00ED7B02" w14:paraId="33CF8902" w14:textId="77777777" w:rsidTr="00F501B1">
        <w:trPr>
          <w:trHeight w:val="270"/>
        </w:trPr>
        <w:tc>
          <w:tcPr>
            <w:tcW w:w="383" w:type="pct"/>
            <w:tcBorders>
              <w:top w:val="nil"/>
              <w:left w:val="single" w:sz="8" w:space="0" w:color="auto"/>
              <w:bottom w:val="single" w:sz="8" w:space="0" w:color="auto"/>
              <w:right w:val="single" w:sz="8" w:space="0" w:color="auto"/>
            </w:tcBorders>
            <w:noWrap/>
            <w:vAlign w:val="center"/>
            <w:hideMark/>
          </w:tcPr>
          <w:p w14:paraId="477FA6D9" w14:textId="77777777" w:rsidR="00F501B1" w:rsidRPr="00ED7B02" w:rsidRDefault="00F501B1" w:rsidP="00F501B1">
            <w:pPr>
              <w:jc w:val="center"/>
              <w:rPr>
                <w:rFonts w:asciiTheme="majorHAnsi" w:hAnsiTheme="majorHAnsi" w:cstheme="majorHAnsi"/>
                <w:color w:val="000000"/>
                <w:sz w:val="20"/>
                <w:szCs w:val="20"/>
              </w:rPr>
            </w:pPr>
            <w:r w:rsidRPr="00ED7B02">
              <w:rPr>
                <w:rFonts w:asciiTheme="majorHAnsi" w:hAnsiTheme="majorHAnsi" w:cstheme="majorHAnsi"/>
                <w:color w:val="000000"/>
                <w:sz w:val="20"/>
                <w:szCs w:val="20"/>
              </w:rPr>
              <w:t>24</w:t>
            </w:r>
          </w:p>
        </w:tc>
        <w:tc>
          <w:tcPr>
            <w:tcW w:w="847" w:type="pct"/>
            <w:tcBorders>
              <w:top w:val="nil"/>
              <w:left w:val="nil"/>
              <w:bottom w:val="single" w:sz="8" w:space="0" w:color="auto"/>
              <w:right w:val="single" w:sz="8" w:space="0" w:color="auto"/>
            </w:tcBorders>
            <w:noWrap/>
            <w:vAlign w:val="center"/>
            <w:hideMark/>
          </w:tcPr>
          <w:p w14:paraId="07309B11"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PYN</w:t>
            </w:r>
          </w:p>
        </w:tc>
        <w:tc>
          <w:tcPr>
            <w:tcW w:w="1229" w:type="pct"/>
            <w:tcBorders>
              <w:top w:val="nil"/>
              <w:left w:val="nil"/>
              <w:bottom w:val="single" w:sz="8" w:space="0" w:color="auto"/>
              <w:right w:val="single" w:sz="8" w:space="0" w:color="auto"/>
            </w:tcBorders>
            <w:noWrap/>
            <w:vAlign w:val="center"/>
            <w:hideMark/>
          </w:tcPr>
          <w:p w14:paraId="6EB9928C"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 xml:space="preserve">Tuy </w:t>
            </w:r>
            <w:proofErr w:type="spellStart"/>
            <w:r w:rsidRPr="00ED7B02">
              <w:rPr>
                <w:rFonts w:asciiTheme="majorHAnsi" w:hAnsiTheme="majorHAnsi" w:cstheme="majorHAnsi"/>
                <w:color w:val="0000FF"/>
                <w:sz w:val="20"/>
                <w:szCs w:val="20"/>
              </w:rPr>
              <w:t>Hòa</w:t>
            </w:r>
            <w:proofErr w:type="spellEnd"/>
          </w:p>
        </w:tc>
        <w:tc>
          <w:tcPr>
            <w:tcW w:w="847" w:type="pct"/>
            <w:tcBorders>
              <w:top w:val="nil"/>
              <w:left w:val="nil"/>
              <w:bottom w:val="single" w:sz="8" w:space="0" w:color="auto"/>
              <w:right w:val="single" w:sz="8" w:space="0" w:color="auto"/>
            </w:tcBorders>
            <w:noWrap/>
            <w:vAlign w:val="center"/>
            <w:hideMark/>
          </w:tcPr>
          <w:p w14:paraId="6037E79D"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23</w:t>
            </w:r>
          </w:p>
        </w:tc>
        <w:tc>
          <w:tcPr>
            <w:tcW w:w="847" w:type="pct"/>
            <w:tcBorders>
              <w:top w:val="nil"/>
              <w:left w:val="nil"/>
              <w:bottom w:val="single" w:sz="8" w:space="0" w:color="auto"/>
              <w:right w:val="single" w:sz="8" w:space="0" w:color="auto"/>
            </w:tcBorders>
            <w:noWrap/>
            <w:vAlign w:val="center"/>
            <w:hideMark/>
          </w:tcPr>
          <w:p w14:paraId="5BBD5B75"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19</w:t>
            </w:r>
          </w:p>
        </w:tc>
        <w:tc>
          <w:tcPr>
            <w:tcW w:w="847" w:type="pct"/>
            <w:tcBorders>
              <w:top w:val="nil"/>
              <w:left w:val="nil"/>
              <w:bottom w:val="single" w:sz="8" w:space="0" w:color="auto"/>
              <w:right w:val="single" w:sz="8" w:space="0" w:color="auto"/>
            </w:tcBorders>
            <w:noWrap/>
            <w:vAlign w:val="center"/>
            <w:hideMark/>
          </w:tcPr>
          <w:p w14:paraId="0A6A8727" w14:textId="77777777" w:rsidR="00F501B1" w:rsidRPr="00ED7B02" w:rsidRDefault="00F501B1" w:rsidP="00F501B1">
            <w:pPr>
              <w:jc w:val="center"/>
              <w:rPr>
                <w:rFonts w:asciiTheme="majorHAnsi" w:hAnsiTheme="majorHAnsi" w:cstheme="majorHAnsi"/>
                <w:color w:val="0000FF"/>
                <w:sz w:val="20"/>
                <w:szCs w:val="20"/>
              </w:rPr>
            </w:pPr>
            <w:r w:rsidRPr="00ED7B02">
              <w:rPr>
                <w:rFonts w:asciiTheme="majorHAnsi" w:hAnsiTheme="majorHAnsi" w:cstheme="majorHAnsi"/>
                <w:color w:val="0000FF"/>
                <w:sz w:val="20"/>
                <w:szCs w:val="20"/>
              </w:rPr>
              <w:t>42</w:t>
            </w:r>
          </w:p>
        </w:tc>
      </w:tr>
    </w:tbl>
    <w:p w14:paraId="3B9F72C2" w14:textId="77777777" w:rsidR="00F501B1" w:rsidRPr="00ED7B02" w:rsidRDefault="00F501B1" w:rsidP="00F501B1">
      <w:pPr>
        <w:widowControl w:val="0"/>
        <w:jc w:val="both"/>
        <w:rPr>
          <w:rFonts w:asciiTheme="majorHAnsi" w:hAnsiTheme="majorHAnsi" w:cstheme="majorHAnsi"/>
          <w:bCs/>
          <w:iCs/>
          <w:sz w:val="26"/>
          <w:szCs w:val="26"/>
        </w:rPr>
      </w:pPr>
    </w:p>
    <w:p w14:paraId="5B329AF0" w14:textId="734E14D4" w:rsidR="000A1BEE" w:rsidRPr="00ED7B02" w:rsidRDefault="000A1BEE"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Dự kiến đến cuối năm 2025</w:t>
      </w:r>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tại</w:t>
      </w:r>
      <w:proofErr w:type="spellEnd"/>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Đắk</w:t>
      </w:r>
      <w:proofErr w:type="spellEnd"/>
      <w:r w:rsidR="00810386" w:rsidRPr="00ED7B02">
        <w:rPr>
          <w:rFonts w:asciiTheme="majorHAnsi" w:hAnsiTheme="majorHAnsi" w:cstheme="majorHAnsi"/>
          <w:bCs/>
          <w:iCs/>
          <w:sz w:val="26"/>
          <w:szCs w:val="26"/>
        </w:rPr>
        <w:t xml:space="preserve"> </w:t>
      </w:r>
      <w:proofErr w:type="spellStart"/>
      <w:r w:rsidR="00810386" w:rsidRPr="00ED7B02">
        <w:rPr>
          <w:rFonts w:asciiTheme="majorHAnsi" w:hAnsiTheme="majorHAnsi" w:cstheme="majorHAnsi"/>
          <w:bCs/>
          <w:iCs/>
          <w:sz w:val="26"/>
          <w:szCs w:val="26"/>
        </w:rPr>
        <w:t>Lắk</w:t>
      </w:r>
      <w:proofErr w:type="spellEnd"/>
      <w:r w:rsidRPr="00ED7B02">
        <w:rPr>
          <w:rFonts w:asciiTheme="majorHAnsi" w:hAnsiTheme="majorHAnsi" w:cstheme="majorHAnsi"/>
          <w:bCs/>
          <w:iCs/>
          <w:sz w:val="26"/>
          <w:szCs w:val="26"/>
          <w:lang w:val="vi-VN"/>
        </w:rPr>
        <w:t xml:space="preserve"> xử lý được thêm 203 vùng lõm (4G: 172; 2G: 31), tương ứng với triển khai giải pháp phát sóng tại 173 vị trí trạm (132 vị trí newsite và 3 vị trí cosite, 0 di dời, 17 thêm sector 1800, 21 thêm sector 700). Hết năm 2025 còn tồn 159 vùng lõm (4G: 65, 2G: 94 vùng lõm) sẽ thực hiện trong các năm sau (83 vị trí trạm: 37 newsite và 43 cosite, 68 vùng lõm có giải pháp lỗ).</w:t>
      </w:r>
    </w:p>
    <w:p w14:paraId="3B52CAE3" w14:textId="345DDBA8" w:rsidR="00810386" w:rsidRPr="00ED7B02" w:rsidRDefault="00810386" w:rsidP="00B8198F">
      <w:pPr>
        <w:pStyle w:val="ListParagraph"/>
        <w:widowControl w:val="0"/>
        <w:numPr>
          <w:ilvl w:val="0"/>
          <w:numId w:val="9"/>
        </w:numPr>
        <w:ind w:left="709" w:hanging="283"/>
        <w:jc w:val="both"/>
        <w:rPr>
          <w:rFonts w:asciiTheme="majorHAnsi" w:hAnsiTheme="majorHAnsi" w:cstheme="majorHAnsi"/>
          <w:bCs/>
          <w:iCs/>
          <w:sz w:val="26"/>
          <w:szCs w:val="26"/>
          <w:lang w:val="vi-VN"/>
        </w:rPr>
      </w:pPr>
      <w:r w:rsidRPr="00ED7B02">
        <w:rPr>
          <w:rFonts w:asciiTheme="majorHAnsi" w:hAnsiTheme="majorHAnsi" w:cstheme="majorHAnsi"/>
          <w:bCs/>
          <w:iCs/>
          <w:sz w:val="26"/>
          <w:szCs w:val="26"/>
          <w:lang w:val="vi-VN"/>
        </w:rPr>
        <w:t>Dự kiến đến cuối năm 2025 tại Phú Yên xử lý được thêm 80 vùng lõm (4G: 62; 2G: 18), tương ứng với triển khai giải pháp phát sóng tại 64 vị trí trạm (52 vị trí newsite và 0 vị trí cosite, 0 di dời, 1 thêm sector 1800, 11 thêm sector 700). Hết năm 2025 còn tồn 66 vùng lõm (4G: 15, 2G: 51 vùng lõm) sẽ thực hiện trong các năm sau (49 vị trí trạm: 7 newsite và 41 cosite, 17 vùng lõm có giải pháp lỗ).</w:t>
      </w:r>
    </w:p>
    <w:p w14:paraId="2A17EC0D" w14:textId="1D3F67AF" w:rsidR="00BC459C" w:rsidRPr="00ED7B02" w:rsidRDefault="00BC459C" w:rsidP="00B8198F">
      <w:pPr>
        <w:pStyle w:val="ListParagraph"/>
        <w:numPr>
          <w:ilvl w:val="0"/>
          <w:numId w:val="4"/>
        </w:numPr>
        <w:spacing w:line="264" w:lineRule="auto"/>
        <w:rPr>
          <w:rFonts w:asciiTheme="majorHAnsi" w:hAnsiTheme="majorHAnsi" w:cstheme="majorHAnsi"/>
          <w:b/>
          <w:bCs/>
        </w:rPr>
      </w:pPr>
      <w:proofErr w:type="spellStart"/>
      <w:r w:rsidRPr="00ED7B02">
        <w:rPr>
          <w:rFonts w:asciiTheme="majorHAnsi" w:hAnsiTheme="majorHAnsi" w:cstheme="majorHAnsi"/>
          <w:b/>
          <w:bCs/>
        </w:rPr>
        <w:t>Truyền</w:t>
      </w:r>
      <w:proofErr w:type="spellEnd"/>
      <w:r w:rsidRPr="00ED7B02">
        <w:rPr>
          <w:rFonts w:asciiTheme="majorHAnsi" w:hAnsiTheme="majorHAnsi" w:cstheme="majorHAnsi"/>
          <w:b/>
          <w:bCs/>
        </w:rPr>
        <w:t xml:space="preserve"> </w:t>
      </w:r>
      <w:proofErr w:type="spellStart"/>
      <w:r w:rsidRPr="00ED7B02">
        <w:rPr>
          <w:rFonts w:asciiTheme="majorHAnsi" w:hAnsiTheme="majorHAnsi" w:cstheme="majorHAnsi"/>
          <w:b/>
          <w:bCs/>
        </w:rPr>
        <w:t>dẫn</w:t>
      </w:r>
      <w:proofErr w:type="spellEnd"/>
      <w:r w:rsidRPr="00ED7B02">
        <w:rPr>
          <w:rFonts w:asciiTheme="majorHAnsi" w:hAnsiTheme="majorHAnsi" w:cstheme="majorHAnsi"/>
          <w:b/>
          <w:bCs/>
        </w:rPr>
        <w:t>:</w:t>
      </w:r>
      <w:r w:rsidR="00F908CA" w:rsidRPr="00ED7B02">
        <w:rPr>
          <w:rFonts w:asciiTheme="majorHAnsi" w:hAnsiTheme="majorHAnsi" w:cstheme="majorHAnsi"/>
          <w:b/>
          <w:bCs/>
          <w:lang w:val="vi-VN"/>
        </w:rPr>
        <w:t xml:space="preserve"> </w:t>
      </w:r>
      <w:r w:rsidR="00F908CA" w:rsidRPr="00ED7B02">
        <w:rPr>
          <w:rFonts w:asciiTheme="majorHAnsi" w:hAnsiTheme="majorHAnsi" w:cstheme="majorHAnsi"/>
          <w:b/>
          <w:bCs/>
          <w:highlight w:val="yellow"/>
          <w:lang w:val="vi-VN"/>
        </w:rPr>
        <w:t>Chánh</w:t>
      </w:r>
    </w:p>
    <w:p w14:paraId="3BFBCC15" w14:textId="77777777" w:rsidR="00810386" w:rsidRPr="00ED7B02" w:rsidRDefault="00BC459C" w:rsidP="00B8198F">
      <w:pPr>
        <w:widowControl w:val="0"/>
        <w:numPr>
          <w:ilvl w:val="0"/>
          <w:numId w:val="6"/>
        </w:numPr>
        <w:spacing w:before="60"/>
        <w:ind w:left="426" w:hanging="284"/>
        <w:jc w:val="both"/>
        <w:rPr>
          <w:rFonts w:asciiTheme="majorHAnsi" w:hAnsiTheme="majorHAnsi" w:cstheme="majorHAnsi"/>
          <w:b/>
        </w:rPr>
      </w:pPr>
      <w:r w:rsidRPr="00ED7B02">
        <w:rPr>
          <w:rFonts w:asciiTheme="majorHAnsi" w:hAnsiTheme="majorHAnsi" w:cstheme="majorHAnsi"/>
          <w:b/>
        </w:rPr>
        <w:t xml:space="preserve">Kiên </w:t>
      </w:r>
      <w:proofErr w:type="spellStart"/>
      <w:r w:rsidRPr="00ED7B02">
        <w:rPr>
          <w:rFonts w:asciiTheme="majorHAnsi" w:hAnsiTheme="majorHAnsi" w:cstheme="majorHAnsi"/>
          <w:b/>
        </w:rPr>
        <w:t>cố</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mạng</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truyền</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dẫn</w:t>
      </w:r>
      <w:proofErr w:type="spellEnd"/>
      <w:r w:rsidR="00810386" w:rsidRPr="00ED7B02">
        <w:rPr>
          <w:rFonts w:asciiTheme="majorHAnsi" w:hAnsiTheme="majorHAnsi" w:cstheme="majorHAnsi"/>
          <w:b/>
        </w:rPr>
        <w:t>:</w:t>
      </w:r>
    </w:p>
    <w:p w14:paraId="72C7875C" w14:textId="135347FB" w:rsidR="00BC459C" w:rsidRPr="00ED7B02" w:rsidRDefault="00810386" w:rsidP="00810386">
      <w:pPr>
        <w:widowControl w:val="0"/>
        <w:spacing w:before="60"/>
        <w:ind w:left="142"/>
        <w:jc w:val="both"/>
        <w:rPr>
          <w:rFonts w:asciiTheme="majorHAnsi" w:hAnsiTheme="majorHAnsi" w:cstheme="majorHAnsi"/>
          <w:b/>
        </w:rPr>
      </w:pPr>
      <w:proofErr w:type="spellStart"/>
      <w:r w:rsidRPr="00ED7B02">
        <w:rPr>
          <w:rFonts w:asciiTheme="majorHAnsi" w:hAnsiTheme="majorHAnsi" w:cstheme="majorHAnsi"/>
          <w:b/>
        </w:rPr>
        <w:t>Đắk</w:t>
      </w:r>
      <w:proofErr w:type="spellEnd"/>
      <w:r w:rsidRPr="00ED7B02">
        <w:rPr>
          <w:rFonts w:asciiTheme="majorHAnsi" w:hAnsiTheme="majorHAnsi" w:cstheme="majorHAnsi"/>
          <w:b/>
        </w:rPr>
        <w:t xml:space="preserve"> </w:t>
      </w:r>
      <w:proofErr w:type="spellStart"/>
      <w:r w:rsidRPr="00ED7B02">
        <w:rPr>
          <w:rFonts w:asciiTheme="majorHAnsi" w:hAnsiTheme="majorHAnsi" w:cstheme="majorHAnsi"/>
          <w:b/>
        </w:rPr>
        <w:t>Lắk</w:t>
      </w:r>
      <w:proofErr w:type="spellEnd"/>
      <w:r w:rsidR="00BC459C" w:rsidRPr="00ED7B02">
        <w:rPr>
          <w:rFonts w:asciiTheme="majorHAnsi" w:hAnsiTheme="majorHAnsi" w:cstheme="majorHAnsi"/>
          <w:b/>
        </w:rPr>
        <w:t>:</w:t>
      </w:r>
    </w:p>
    <w:p w14:paraId="6BA0D00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ED7B02">
        <w:rPr>
          <w:rFonts w:asciiTheme="majorHAnsi" w:hAnsiTheme="majorHAnsi" w:cstheme="majorHAnsi"/>
          <w:bCs/>
          <w:sz w:val="26"/>
          <w:szCs w:val="26"/>
        </w:rPr>
        <w:t>Mạng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thuộc</w:t>
      </w:r>
      <w:proofErr w:type="spellEnd"/>
      <w:r w:rsidRPr="00ED7B02">
        <w:rPr>
          <w:rFonts w:asciiTheme="majorHAnsi" w:hAnsiTheme="majorHAnsi" w:cstheme="majorHAnsi"/>
          <w:bCs/>
          <w:sz w:val="26"/>
          <w:szCs w:val="26"/>
        </w:rPr>
        <w:t xml:space="preserve"> ring DWDM </w:t>
      </w:r>
      <w:proofErr w:type="spellStart"/>
      <w:r w:rsidRPr="00ED7B02">
        <w:rPr>
          <w:rFonts w:asciiTheme="majorHAnsi" w:hAnsiTheme="majorHAnsi" w:cstheme="majorHAnsi"/>
          <w:bCs/>
          <w:sz w:val="26"/>
          <w:szCs w:val="26"/>
        </w:rPr>
        <w:t>Miền</w:t>
      </w:r>
      <w:proofErr w:type="spellEnd"/>
      <w:r w:rsidRPr="00ED7B02">
        <w:rPr>
          <w:rFonts w:asciiTheme="majorHAnsi" w:hAnsiTheme="majorHAnsi" w:cstheme="majorHAnsi"/>
          <w:bCs/>
          <w:sz w:val="26"/>
          <w:szCs w:val="26"/>
        </w:rPr>
        <w:t xml:space="preserve"> Trung 4 </w:t>
      </w:r>
      <w:proofErr w:type="spellStart"/>
      <w:r w:rsidRPr="00ED7B02">
        <w:rPr>
          <w:rFonts w:asciiTheme="majorHAnsi" w:hAnsiTheme="majorHAnsi" w:cstheme="majorHAnsi"/>
          <w:bCs/>
          <w:sz w:val="26"/>
          <w:szCs w:val="26"/>
        </w:rPr>
        <w:t>đạt</w:t>
      </w:r>
      <w:proofErr w:type="spellEnd"/>
      <w:r w:rsidRPr="00ED7B02">
        <w:rPr>
          <w:rFonts w:asciiTheme="majorHAnsi" w:hAnsiTheme="majorHAnsi" w:cstheme="majorHAnsi"/>
          <w:bCs/>
          <w:sz w:val="26"/>
          <w:szCs w:val="26"/>
        </w:rPr>
        <w:t xml:space="preserve"> 1+3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1+1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cố</w:t>
      </w:r>
      <w:proofErr w:type="spellEnd"/>
    </w:p>
    <w:p w14:paraId="135A77D7"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r w:rsidRPr="00ED7B02">
        <w:rPr>
          <w:rFonts w:asciiTheme="majorHAnsi" w:hAnsiTheme="majorHAnsi" w:cstheme="majorHAnsi"/>
          <w:bCs/>
          <w:sz w:val="26"/>
          <w:szCs w:val="26"/>
        </w:rPr>
        <w:t xml:space="preserve">Liên </w:t>
      </w:r>
      <w:proofErr w:type="spellStart"/>
      <w:r w:rsidRPr="00ED7B02">
        <w:rPr>
          <w:rFonts w:asciiTheme="majorHAnsi" w:hAnsiTheme="majorHAnsi" w:cstheme="majorHAnsi"/>
          <w:bCs/>
          <w:sz w:val="26"/>
          <w:szCs w:val="26"/>
        </w:rPr>
        <w:t>huyện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05 ring AGG, 05 ring </w:t>
      </w:r>
      <w:proofErr w:type="spellStart"/>
      <w:r w:rsidRPr="00ED7B02">
        <w:rPr>
          <w:rFonts w:asciiTheme="majorHAnsi" w:hAnsiTheme="majorHAnsi" w:cstheme="majorHAnsi"/>
          <w:bCs/>
          <w:sz w:val="26"/>
          <w:szCs w:val="26"/>
        </w:rPr>
        <w:t>đạt</w:t>
      </w:r>
      <w:proofErr w:type="spellEnd"/>
      <w:r w:rsidRPr="00ED7B02">
        <w:rPr>
          <w:rFonts w:asciiTheme="majorHAnsi" w:hAnsiTheme="majorHAnsi" w:cstheme="majorHAnsi"/>
          <w:bCs/>
          <w:sz w:val="26"/>
          <w:szCs w:val="26"/>
        </w:rPr>
        <w:t xml:space="preserve"> 1+3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Trong </w:t>
      </w:r>
      <w:proofErr w:type="spellStart"/>
      <w:r w:rsidRPr="00ED7B02">
        <w:rPr>
          <w:rFonts w:asciiTheme="majorHAnsi" w:hAnsiTheme="majorHAnsi" w:cstheme="majorHAnsi"/>
          <w:bCs/>
          <w:sz w:val="26"/>
          <w:szCs w:val="26"/>
        </w:rPr>
        <w:t>đó</w:t>
      </w:r>
      <w:proofErr w:type="spellEnd"/>
      <w:r w:rsidRPr="00ED7B02">
        <w:rPr>
          <w:rFonts w:asciiTheme="majorHAnsi" w:hAnsiTheme="majorHAnsi" w:cstheme="majorHAnsi"/>
          <w:bCs/>
          <w:sz w:val="26"/>
          <w:szCs w:val="26"/>
        </w:rPr>
        <w:t xml:space="preserve">: 03 ring </w:t>
      </w:r>
      <w:proofErr w:type="spellStart"/>
      <w:r w:rsidRPr="00ED7B02">
        <w:rPr>
          <w:rFonts w:asciiTheme="majorHAnsi" w:hAnsiTheme="majorHAnsi" w:cstheme="majorHAnsi"/>
          <w:bCs/>
          <w:sz w:val="26"/>
          <w:szCs w:val="26"/>
        </w:rPr>
        <w:t>đang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sử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dụng</w:t>
      </w:r>
      <w:proofErr w:type="spellEnd"/>
      <w:r w:rsidRPr="00ED7B02">
        <w:rPr>
          <w:rFonts w:asciiTheme="majorHAnsi" w:hAnsiTheme="majorHAnsi" w:cstheme="majorHAnsi"/>
          <w:bCs/>
          <w:sz w:val="26"/>
          <w:szCs w:val="26"/>
        </w:rPr>
        <w:t xml:space="preserve"> DWDM 100G (DLK0032, DLK0047); 01 ring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kế</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hoạch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lên</w:t>
      </w:r>
      <w:proofErr w:type="spellEnd"/>
      <w:r w:rsidRPr="00ED7B02">
        <w:rPr>
          <w:rFonts w:asciiTheme="majorHAnsi" w:hAnsiTheme="majorHAnsi" w:cstheme="majorHAnsi"/>
          <w:bCs/>
          <w:sz w:val="26"/>
          <w:szCs w:val="26"/>
        </w:rPr>
        <w:t xml:space="preserve"> DWDM 100G </w:t>
      </w:r>
      <w:proofErr w:type="spellStart"/>
      <w:r w:rsidRPr="00ED7B02">
        <w:rPr>
          <w:rFonts w:asciiTheme="majorHAnsi" w:hAnsiTheme="majorHAnsi" w:cstheme="majorHAnsi"/>
          <w:bCs/>
          <w:sz w:val="26"/>
          <w:szCs w:val="26"/>
        </w:rPr>
        <w:t>trong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năm</w:t>
      </w:r>
      <w:proofErr w:type="spellEnd"/>
      <w:r w:rsidRPr="00ED7B02">
        <w:rPr>
          <w:rFonts w:asciiTheme="majorHAnsi" w:hAnsiTheme="majorHAnsi" w:cstheme="majorHAnsi"/>
          <w:bCs/>
          <w:sz w:val="26"/>
          <w:szCs w:val="26"/>
        </w:rPr>
        <w:t xml:space="preserve"> 2024 (DLK0014).</w:t>
      </w:r>
    </w:p>
    <w:p w14:paraId="10B422FD" w14:textId="77777777" w:rsidR="00BC459C" w:rsidRPr="00ED7B02" w:rsidRDefault="00BC459C" w:rsidP="00B8198F">
      <w:pPr>
        <w:pStyle w:val="ListParagraph"/>
        <w:widowControl w:val="0"/>
        <w:numPr>
          <w:ilvl w:val="0"/>
          <w:numId w:val="7"/>
        </w:numPr>
        <w:ind w:left="709" w:hanging="284"/>
        <w:jc w:val="both"/>
        <w:rPr>
          <w:rFonts w:asciiTheme="majorHAnsi" w:hAnsiTheme="majorHAnsi" w:cstheme="majorHAnsi"/>
          <w:bCs/>
          <w:sz w:val="26"/>
          <w:szCs w:val="26"/>
        </w:rPr>
      </w:pP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không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thuộc</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ven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biển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không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chương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trình</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kiên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cố</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lớp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truy</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nhập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về</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lớp</w:t>
      </w:r>
      <w:proofErr w:type="spellEnd"/>
      <w:r w:rsidRPr="00ED7B02">
        <w:rPr>
          <w:rFonts w:asciiTheme="majorHAnsi" w:hAnsiTheme="majorHAnsi" w:cstheme="majorHAnsi"/>
          <w:bCs/>
          <w:sz w:val="26"/>
          <w:szCs w:val="26"/>
        </w:rPr>
        <w:t xml:space="preserve"> access </w:t>
      </w:r>
      <w:proofErr w:type="spellStart"/>
      <w:r w:rsidRPr="00ED7B02">
        <w:rPr>
          <w:rFonts w:asciiTheme="majorHAnsi" w:hAnsiTheme="majorHAnsi" w:cstheme="majorHAnsi"/>
          <w:bCs/>
          <w:sz w:val="26"/>
          <w:szCs w:val="26"/>
        </w:rPr>
        <w:t>như</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sau</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Tỉnh</w:t>
      </w:r>
      <w:proofErr w:type="spellEnd"/>
      <w:r w:rsidRPr="00ED7B02">
        <w:rPr>
          <w:rFonts w:asciiTheme="majorHAnsi" w:hAnsiTheme="majorHAnsi" w:cstheme="majorHAnsi"/>
          <w:bCs/>
          <w:sz w:val="26"/>
          <w:szCs w:val="26"/>
        </w:rPr>
        <w:t xml:space="preserve"> DLK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646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w:t>
      </w:r>
    </w:p>
    <w:p w14:paraId="69AEFA0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618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2 </w:t>
      </w:r>
      <w:proofErr w:type="spellStart"/>
      <w:r w:rsidRPr="00ED7B02">
        <w:rPr>
          <w:rFonts w:asciiTheme="majorHAnsi" w:hAnsiTheme="majorHAnsi" w:cstheme="majorHAnsi"/>
          <w:bCs/>
          <w:sz w:val="26"/>
          <w:szCs w:val="26"/>
        </w:rPr>
        <w:t>hướng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w:t>
      </w:r>
    </w:p>
    <w:p w14:paraId="78B9FE1B"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3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1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và</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viba</w:t>
      </w:r>
      <w:proofErr w:type="spellEnd"/>
    </w:p>
    <w:p w14:paraId="12565AC8"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16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có</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cáp</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quang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độc</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đạo</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chưa</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đủ</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điều</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kiện</w:t>
      </w:r>
      <w:proofErr w:type="spellEnd"/>
      <w:r w:rsidRPr="00ED7B02">
        <w:rPr>
          <w:rFonts w:asciiTheme="majorHAnsi" w:hAnsiTheme="majorHAnsi" w:cstheme="majorHAnsi"/>
          <w:bCs/>
          <w:sz w:val="26"/>
          <w:szCs w:val="26"/>
        </w:rPr>
        <w:t xml:space="preserve"> vu </w:t>
      </w:r>
      <w:proofErr w:type="spellStart"/>
      <w:r w:rsidRPr="00ED7B02">
        <w:rPr>
          <w:rFonts w:asciiTheme="majorHAnsi" w:hAnsiTheme="majorHAnsi" w:cstheme="majorHAnsi"/>
          <w:bCs/>
          <w:sz w:val="26"/>
          <w:szCs w:val="26"/>
        </w:rPr>
        <w:t>hồi</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theo</w:t>
      </w:r>
      <w:proofErr w:type="spellEnd"/>
      <w:r w:rsidRPr="00ED7B02">
        <w:rPr>
          <w:rFonts w:asciiTheme="majorHAnsi" w:hAnsiTheme="majorHAnsi" w:cstheme="majorHAnsi"/>
          <w:bCs/>
          <w:sz w:val="26"/>
          <w:szCs w:val="26"/>
        </w:rPr>
        <w:t xml:space="preserve"> GL241), </w:t>
      </w:r>
      <w:proofErr w:type="spellStart"/>
      <w:r w:rsidRPr="00ED7B02">
        <w:rPr>
          <w:rFonts w:asciiTheme="majorHAnsi" w:hAnsiTheme="majorHAnsi" w:cstheme="majorHAnsi"/>
          <w:bCs/>
          <w:sz w:val="26"/>
          <w:szCs w:val="26"/>
        </w:rPr>
        <w:t>trong</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đó</w:t>
      </w:r>
      <w:proofErr w:type="spellEnd"/>
      <w:r w:rsidRPr="00ED7B02">
        <w:rPr>
          <w:rFonts w:asciiTheme="majorHAnsi" w:hAnsiTheme="majorHAnsi" w:cstheme="majorHAnsi"/>
          <w:bCs/>
          <w:sz w:val="26"/>
          <w:szCs w:val="26"/>
        </w:rPr>
        <w:t xml:space="preserve"> 10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4G only.</w:t>
      </w:r>
    </w:p>
    <w:p w14:paraId="15E55FA2" w14:textId="77777777" w:rsidR="00BC459C" w:rsidRPr="00ED7B02" w:rsidRDefault="00BC459C" w:rsidP="00B8198F">
      <w:pPr>
        <w:pStyle w:val="ListParagraph"/>
        <w:widowControl w:val="0"/>
        <w:numPr>
          <w:ilvl w:val="0"/>
          <w:numId w:val="10"/>
        </w:numPr>
        <w:ind w:left="993" w:hanging="283"/>
        <w:jc w:val="both"/>
        <w:rPr>
          <w:rFonts w:asciiTheme="majorHAnsi" w:hAnsiTheme="majorHAnsi" w:cstheme="majorHAnsi"/>
          <w:bCs/>
          <w:sz w:val="26"/>
          <w:szCs w:val="26"/>
        </w:rPr>
      </w:pPr>
      <w:r w:rsidRPr="00ED7B02">
        <w:rPr>
          <w:rFonts w:asciiTheme="majorHAnsi" w:hAnsiTheme="majorHAnsi" w:cstheme="majorHAnsi"/>
          <w:bCs/>
          <w:sz w:val="26"/>
          <w:szCs w:val="26"/>
        </w:rPr>
        <w:t xml:space="preserve">9 </w:t>
      </w:r>
      <w:proofErr w:type="spellStart"/>
      <w:r w:rsidRPr="00ED7B02">
        <w:rPr>
          <w:rFonts w:asciiTheme="majorHAnsi" w:hAnsiTheme="majorHAnsi" w:cstheme="majorHAnsi"/>
          <w:bCs/>
          <w:sz w:val="26"/>
          <w:szCs w:val="26"/>
        </w:rPr>
        <w:t>vị</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trí</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dùng</w:t>
      </w:r>
      <w:proofErr w:type="spellEnd"/>
      <w:r w:rsidRPr="00ED7B02">
        <w:rPr>
          <w:rFonts w:asciiTheme="majorHAnsi" w:hAnsiTheme="majorHAnsi" w:cstheme="majorHAnsi"/>
          <w:bCs/>
          <w:sz w:val="26"/>
          <w:szCs w:val="26"/>
        </w:rPr>
        <w:t xml:space="preserve"> 1 </w:t>
      </w:r>
      <w:proofErr w:type="spellStart"/>
      <w:r w:rsidRPr="00ED7B02">
        <w:rPr>
          <w:rFonts w:asciiTheme="majorHAnsi" w:hAnsiTheme="majorHAnsi" w:cstheme="majorHAnsi"/>
          <w:bCs/>
          <w:sz w:val="26"/>
          <w:szCs w:val="26"/>
        </w:rPr>
        <w:t>tuyến</w:t>
      </w:r>
      <w:proofErr w:type="spellEnd"/>
      <w:r w:rsidRPr="00ED7B02">
        <w:rPr>
          <w:rFonts w:asciiTheme="majorHAnsi" w:hAnsiTheme="majorHAnsi" w:cstheme="majorHAnsi"/>
          <w:bCs/>
          <w:sz w:val="26"/>
          <w:szCs w:val="26"/>
        </w:rPr>
        <w:t xml:space="preserve"> </w:t>
      </w:r>
      <w:proofErr w:type="spellStart"/>
      <w:r w:rsidRPr="00ED7B02">
        <w:rPr>
          <w:rFonts w:asciiTheme="majorHAnsi" w:hAnsiTheme="majorHAnsi" w:cstheme="majorHAnsi"/>
          <w:bCs/>
          <w:sz w:val="26"/>
          <w:szCs w:val="26"/>
        </w:rPr>
        <w:t>viba</w:t>
      </w:r>
      <w:proofErr w:type="spellEnd"/>
      <w:r w:rsidRPr="00ED7B02">
        <w:rPr>
          <w:rFonts w:asciiTheme="majorHAnsi" w:hAnsiTheme="majorHAnsi" w:cstheme="majorHAnsi"/>
          <w:bCs/>
          <w:sz w:val="26"/>
          <w:szCs w:val="26"/>
        </w:rPr>
        <w:t>.</w:t>
      </w:r>
    </w:p>
    <w:p w14:paraId="1562D0D6" w14:textId="1D5E990D" w:rsidR="00810386" w:rsidRPr="00ED7B02" w:rsidRDefault="00810386" w:rsidP="00810386">
      <w:pPr>
        <w:widowControl w:val="0"/>
        <w:spacing w:before="60"/>
        <w:ind w:left="142"/>
        <w:jc w:val="both"/>
        <w:rPr>
          <w:rFonts w:asciiTheme="majorHAnsi" w:hAnsiTheme="majorHAnsi" w:cstheme="majorHAnsi"/>
          <w:b/>
        </w:rPr>
      </w:pPr>
      <w:proofErr w:type="spellStart"/>
      <w:r w:rsidRPr="00ED7B02">
        <w:rPr>
          <w:rFonts w:asciiTheme="majorHAnsi" w:hAnsiTheme="majorHAnsi" w:cstheme="majorHAnsi"/>
          <w:b/>
        </w:rPr>
        <w:t>Phú</w:t>
      </w:r>
      <w:proofErr w:type="spellEnd"/>
      <w:r w:rsidRPr="00ED7B02">
        <w:rPr>
          <w:rFonts w:asciiTheme="majorHAnsi" w:hAnsiTheme="majorHAnsi" w:cstheme="majorHAnsi"/>
          <w:b/>
        </w:rPr>
        <w:t xml:space="preserve"> Yên:</w:t>
      </w:r>
    </w:p>
    <w:p w14:paraId="2B0ED7B8" w14:textId="77777777" w:rsidR="00810386" w:rsidRPr="00ED7B02" w:rsidRDefault="00810386" w:rsidP="00B8198F">
      <w:pPr>
        <w:numPr>
          <w:ilvl w:val="0"/>
          <w:numId w:val="17"/>
        </w:numPr>
        <w:ind w:left="709" w:hanging="283"/>
        <w:jc w:val="both"/>
        <w:rPr>
          <w:rFonts w:asciiTheme="majorHAnsi" w:hAnsiTheme="majorHAnsi" w:cstheme="majorHAnsi"/>
          <w:color w:val="0000FF"/>
          <w:spacing w:val="-4"/>
        </w:rPr>
      </w:pPr>
      <w:proofErr w:type="spellStart"/>
      <w:r w:rsidRPr="00ED7B02">
        <w:rPr>
          <w:rFonts w:asciiTheme="majorHAnsi" w:hAnsiTheme="majorHAnsi" w:cstheme="majorHAnsi"/>
          <w:color w:val="0000FF"/>
          <w:spacing w:val="-4"/>
        </w:rPr>
        <w:t>Mạng</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liên</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tỉnh</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thuộc</w:t>
      </w:r>
      <w:proofErr w:type="spellEnd"/>
      <w:r w:rsidRPr="00ED7B02">
        <w:rPr>
          <w:rFonts w:asciiTheme="majorHAnsi" w:hAnsiTheme="majorHAnsi" w:cstheme="majorHAnsi"/>
          <w:color w:val="0000FF"/>
          <w:spacing w:val="-4"/>
        </w:rPr>
        <w:t xml:space="preserve"> ring DWDM </w:t>
      </w:r>
      <w:proofErr w:type="spellStart"/>
      <w:r w:rsidRPr="00ED7B02">
        <w:rPr>
          <w:rFonts w:asciiTheme="majorHAnsi" w:hAnsiTheme="majorHAnsi" w:cstheme="majorHAnsi"/>
          <w:color w:val="0000FF"/>
          <w:spacing w:val="-4"/>
        </w:rPr>
        <w:t>Miền</w:t>
      </w:r>
      <w:proofErr w:type="spellEnd"/>
      <w:r w:rsidRPr="00ED7B02">
        <w:rPr>
          <w:rFonts w:asciiTheme="majorHAnsi" w:hAnsiTheme="majorHAnsi" w:cstheme="majorHAnsi"/>
          <w:color w:val="0000FF"/>
          <w:spacing w:val="-4"/>
        </w:rPr>
        <w:t xml:space="preserve"> Trung 3 </w:t>
      </w:r>
      <w:proofErr w:type="spellStart"/>
      <w:r w:rsidRPr="00ED7B02">
        <w:rPr>
          <w:rFonts w:asciiTheme="majorHAnsi" w:hAnsiTheme="majorHAnsi" w:cstheme="majorHAnsi"/>
          <w:color w:val="0000FF"/>
          <w:spacing w:val="-4"/>
        </w:rPr>
        <w:t>đạt</w:t>
      </w:r>
      <w:proofErr w:type="spellEnd"/>
      <w:r w:rsidRPr="00ED7B02">
        <w:rPr>
          <w:rFonts w:asciiTheme="majorHAnsi" w:hAnsiTheme="majorHAnsi" w:cstheme="majorHAnsi"/>
          <w:color w:val="0000FF"/>
          <w:spacing w:val="-4"/>
        </w:rPr>
        <w:t xml:space="preserve"> 1+3 </w:t>
      </w:r>
      <w:proofErr w:type="spellStart"/>
      <w:r w:rsidRPr="00ED7B02">
        <w:rPr>
          <w:rFonts w:asciiTheme="majorHAnsi" w:hAnsiTheme="majorHAnsi" w:cstheme="majorHAnsi"/>
          <w:color w:val="0000FF"/>
          <w:spacing w:val="-4"/>
        </w:rPr>
        <w:t>về</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cáp</w:t>
      </w:r>
      <w:proofErr w:type="spellEnd"/>
      <w:r w:rsidRPr="00ED7B02">
        <w:rPr>
          <w:rFonts w:asciiTheme="majorHAnsi" w:hAnsiTheme="majorHAnsi" w:cstheme="majorHAnsi"/>
          <w:color w:val="0000FF"/>
          <w:spacing w:val="-4"/>
        </w:rPr>
        <w:t xml:space="preserve">, 1+1 </w:t>
      </w:r>
      <w:proofErr w:type="spellStart"/>
      <w:r w:rsidRPr="00ED7B02">
        <w:rPr>
          <w:rFonts w:asciiTheme="majorHAnsi" w:hAnsiTheme="majorHAnsi" w:cstheme="majorHAnsi"/>
          <w:color w:val="0000FF"/>
          <w:spacing w:val="-4"/>
        </w:rPr>
        <w:t>về</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kiên</w:t>
      </w:r>
      <w:proofErr w:type="spellEnd"/>
      <w:r w:rsidRPr="00ED7B02">
        <w:rPr>
          <w:rFonts w:asciiTheme="majorHAnsi" w:hAnsiTheme="majorHAnsi" w:cstheme="majorHAnsi"/>
          <w:color w:val="0000FF"/>
          <w:spacing w:val="-4"/>
        </w:rPr>
        <w:t xml:space="preserve"> </w:t>
      </w:r>
      <w:proofErr w:type="spellStart"/>
      <w:r w:rsidRPr="00ED7B02">
        <w:rPr>
          <w:rFonts w:asciiTheme="majorHAnsi" w:hAnsiTheme="majorHAnsi" w:cstheme="majorHAnsi"/>
          <w:color w:val="0000FF"/>
          <w:spacing w:val="-4"/>
        </w:rPr>
        <w:t>cố</w:t>
      </w:r>
      <w:proofErr w:type="spellEnd"/>
      <w:r w:rsidRPr="00ED7B02">
        <w:rPr>
          <w:rFonts w:asciiTheme="majorHAnsi" w:hAnsiTheme="majorHAnsi" w:cstheme="majorHAnsi"/>
          <w:color w:val="0000FF"/>
          <w:spacing w:val="-4"/>
        </w:rPr>
        <w:t>.</w:t>
      </w:r>
    </w:p>
    <w:p w14:paraId="73767998" w14:textId="77777777" w:rsidR="00810386" w:rsidRPr="00ED7B02" w:rsidRDefault="00810386" w:rsidP="00B8198F">
      <w:pPr>
        <w:numPr>
          <w:ilvl w:val="0"/>
          <w:numId w:val="17"/>
        </w:numPr>
        <w:ind w:left="709" w:hanging="283"/>
        <w:jc w:val="both"/>
        <w:rPr>
          <w:rFonts w:asciiTheme="majorHAnsi" w:hAnsiTheme="majorHAnsi" w:cstheme="majorHAnsi"/>
          <w:color w:val="0000FF"/>
        </w:rPr>
      </w:pPr>
      <w:proofErr w:type="spellStart"/>
      <w:r w:rsidRPr="00ED7B02">
        <w:rPr>
          <w:rFonts w:asciiTheme="majorHAnsi" w:hAnsiTheme="majorHAnsi" w:cstheme="majorHAnsi"/>
          <w:color w:val="0000FF"/>
        </w:rPr>
        <w:t>Mạng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huyện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04 ring AGG (</w:t>
      </w:r>
      <w:proofErr w:type="spellStart"/>
      <w:r w:rsidRPr="00ED7B02">
        <w:rPr>
          <w:rFonts w:asciiTheme="majorHAnsi" w:hAnsiTheme="majorHAnsi" w:cstheme="majorHAnsi"/>
          <w:color w:val="0000FF"/>
        </w:rPr>
        <w:t>trong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3 ring </w:t>
      </w:r>
      <w:proofErr w:type="spellStart"/>
      <w:r w:rsidRPr="00ED7B02">
        <w:rPr>
          <w:rFonts w:asciiTheme="majorHAnsi" w:hAnsiTheme="majorHAnsi" w:cstheme="majorHAnsi"/>
          <w:color w:val="0000FF"/>
        </w:rPr>
        <w:t>toàn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trình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trên</w:t>
      </w:r>
      <w:proofErr w:type="spellEnd"/>
      <w:r w:rsidRPr="00ED7B02">
        <w:rPr>
          <w:rFonts w:asciiTheme="majorHAnsi" w:hAnsiTheme="majorHAnsi" w:cstheme="majorHAnsi"/>
          <w:color w:val="0000FF"/>
        </w:rPr>
        <w:t xml:space="preserve"> DWDM 100G; 1 ring </w:t>
      </w:r>
      <w:proofErr w:type="spellStart"/>
      <w:r w:rsidRPr="00ED7B02">
        <w:rPr>
          <w:rFonts w:asciiTheme="majorHAnsi" w:hAnsiTheme="majorHAnsi" w:cstheme="majorHAnsi"/>
          <w:color w:val="0000FF"/>
        </w:rPr>
        <w:t>dùng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trực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tiếp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sẽ</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kế</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hoạch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nâng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lên</w:t>
      </w:r>
      <w:proofErr w:type="spellEnd"/>
      <w:r w:rsidRPr="00ED7B02">
        <w:rPr>
          <w:rFonts w:asciiTheme="majorHAnsi" w:hAnsiTheme="majorHAnsi" w:cstheme="majorHAnsi"/>
          <w:color w:val="0000FF"/>
        </w:rPr>
        <w:t xml:space="preserve"> DWDM </w:t>
      </w:r>
      <w:proofErr w:type="spellStart"/>
      <w:r w:rsidRPr="00ED7B02">
        <w:rPr>
          <w:rFonts w:asciiTheme="majorHAnsi" w:hAnsiTheme="majorHAnsi" w:cstheme="majorHAnsi"/>
          <w:color w:val="0000FF"/>
        </w:rPr>
        <w:t>trong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năm</w:t>
      </w:r>
      <w:proofErr w:type="spellEnd"/>
      <w:r w:rsidRPr="00ED7B02">
        <w:rPr>
          <w:rFonts w:asciiTheme="majorHAnsi" w:hAnsiTheme="majorHAnsi" w:cstheme="majorHAnsi"/>
          <w:color w:val="0000FF"/>
        </w:rPr>
        <w:t xml:space="preserve"> 2024)); 1/4 ring </w:t>
      </w:r>
      <w:proofErr w:type="spellStart"/>
      <w:r w:rsidRPr="00ED7B02">
        <w:rPr>
          <w:rFonts w:asciiTheme="majorHAnsi" w:hAnsiTheme="majorHAnsi" w:cstheme="majorHAnsi"/>
          <w:color w:val="0000FF"/>
        </w:rPr>
        <w:t>đã</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1+1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ngầm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1+3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1 ring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1+3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(PYN0003); 2 ring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1+2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(PYN0009, PYN0025); </w:t>
      </w:r>
      <w:proofErr w:type="spellStart"/>
      <w:r w:rsidRPr="00ED7B02">
        <w:rPr>
          <w:rFonts w:asciiTheme="majorHAnsi" w:hAnsiTheme="majorHAnsi" w:cstheme="majorHAnsi"/>
          <w:color w:val="0000FF"/>
        </w:rPr>
        <w:t>và</w:t>
      </w:r>
      <w:proofErr w:type="spellEnd"/>
      <w:r w:rsidRPr="00ED7B02">
        <w:rPr>
          <w:rFonts w:asciiTheme="majorHAnsi" w:hAnsiTheme="majorHAnsi" w:cstheme="majorHAnsi"/>
          <w:color w:val="0000FF"/>
        </w:rPr>
        <w:t xml:space="preserve"> 3 ring </w:t>
      </w:r>
      <w:proofErr w:type="spellStart"/>
      <w:r w:rsidRPr="00ED7B02">
        <w:rPr>
          <w:rFonts w:asciiTheme="majorHAnsi" w:hAnsiTheme="majorHAnsi" w:cstheme="majorHAnsi"/>
          <w:color w:val="0000FF"/>
        </w:rPr>
        <w:t>không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đảm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bảo</w:t>
      </w:r>
      <w:proofErr w:type="spellEnd"/>
      <w:r w:rsidRPr="00ED7B02">
        <w:rPr>
          <w:rFonts w:asciiTheme="majorHAnsi" w:hAnsiTheme="majorHAnsi" w:cstheme="majorHAnsi"/>
          <w:color w:val="0000FF"/>
        </w:rPr>
        <w:t xml:space="preserve"> 1+1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(ring </w:t>
      </w:r>
      <w:r w:rsidRPr="00ED7B02">
        <w:rPr>
          <w:rFonts w:asciiTheme="majorHAnsi" w:hAnsiTheme="majorHAnsi" w:cstheme="majorHAnsi"/>
          <w:color w:val="0000FF"/>
        </w:rPr>
        <w:lastRenderedPageBreak/>
        <w:t xml:space="preserve">PYN0003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1 </w:t>
      </w:r>
      <w:proofErr w:type="spellStart"/>
      <w:r w:rsidRPr="00ED7B02">
        <w:rPr>
          <w:rFonts w:asciiTheme="majorHAnsi" w:hAnsiTheme="majorHAnsi" w:cstheme="majorHAnsi"/>
          <w:color w:val="0000FF"/>
        </w:rPr>
        <w:t>phần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trên</w:t>
      </w:r>
      <w:proofErr w:type="spellEnd"/>
      <w:r w:rsidRPr="00ED7B02">
        <w:rPr>
          <w:rFonts w:asciiTheme="majorHAnsi" w:hAnsiTheme="majorHAnsi" w:cstheme="majorHAnsi"/>
          <w:color w:val="0000FF"/>
        </w:rPr>
        <w:t xml:space="preserve"> OPGW; ring PYN0025 </w:t>
      </w:r>
      <w:proofErr w:type="spellStart"/>
      <w:r w:rsidRPr="00ED7B02">
        <w:rPr>
          <w:rFonts w:asciiTheme="majorHAnsi" w:hAnsiTheme="majorHAnsi" w:cstheme="majorHAnsi"/>
          <w:color w:val="0000FF"/>
        </w:rPr>
        <w:t>chưa</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khắc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phục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cáp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ngầm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bị</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đứt</w:t>
      </w:r>
      <w:proofErr w:type="spellEnd"/>
      <w:r w:rsidRPr="00ED7B02">
        <w:rPr>
          <w:rFonts w:asciiTheme="majorHAnsi" w:hAnsiTheme="majorHAnsi" w:cstheme="majorHAnsi"/>
          <w:color w:val="0000FF"/>
        </w:rPr>
        <w:t xml:space="preserve">; ring PYN0009 </w:t>
      </w:r>
      <w:proofErr w:type="spellStart"/>
      <w:r w:rsidRPr="00ED7B02">
        <w:rPr>
          <w:rFonts w:asciiTheme="majorHAnsi" w:hAnsiTheme="majorHAnsi" w:cstheme="majorHAnsi"/>
          <w:color w:val="0000FF"/>
        </w:rPr>
        <w:t>là</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huyện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miền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núi</w:t>
      </w:r>
      <w:proofErr w:type="spellEnd"/>
      <w:r w:rsidRPr="00ED7B02">
        <w:rPr>
          <w:rFonts w:asciiTheme="majorHAnsi" w:hAnsiTheme="majorHAnsi" w:cstheme="majorHAnsi"/>
          <w:color w:val="0000FF"/>
        </w:rPr>
        <w:t>).</w:t>
      </w:r>
    </w:p>
    <w:p w14:paraId="2323AE90" w14:textId="77777777" w:rsidR="00810386" w:rsidRPr="00ED7B02" w:rsidRDefault="00810386" w:rsidP="00B8198F">
      <w:pPr>
        <w:numPr>
          <w:ilvl w:val="0"/>
          <w:numId w:val="17"/>
        </w:numPr>
        <w:ind w:left="709" w:hanging="283"/>
        <w:jc w:val="both"/>
        <w:rPr>
          <w:rFonts w:asciiTheme="majorHAnsi" w:hAnsiTheme="majorHAnsi" w:cstheme="majorHAnsi"/>
          <w:color w:val="0000FF"/>
        </w:rPr>
      </w:pPr>
      <w:r w:rsidRPr="00ED7B02">
        <w:rPr>
          <w:rFonts w:asciiTheme="majorHAnsi" w:hAnsiTheme="majorHAnsi" w:cstheme="majorHAnsi"/>
          <w:color w:val="0000FF"/>
        </w:rPr>
        <w:t xml:space="preserve">PYN </w:t>
      </w:r>
      <w:proofErr w:type="spellStart"/>
      <w:r w:rsidRPr="00ED7B02">
        <w:rPr>
          <w:rFonts w:asciiTheme="majorHAnsi" w:hAnsiTheme="majorHAnsi" w:cstheme="majorHAnsi"/>
          <w:color w:val="0000FF"/>
        </w:rPr>
        <w:t>thuộc</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tỉnh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ven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biển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có</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chương</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trình</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lớp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truy</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nhập</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về</w:t>
      </w:r>
      <w:proofErr w:type="spellEnd"/>
      <w:r w:rsidRPr="00ED7B02">
        <w:rPr>
          <w:rFonts w:asciiTheme="majorHAnsi" w:hAnsiTheme="majorHAnsi" w:cstheme="majorHAnsi"/>
          <w:color w:val="0000FF"/>
        </w:rPr>
        <w:t xml:space="preserve"> vu </w:t>
      </w:r>
      <w:proofErr w:type="spellStart"/>
      <w:r w:rsidRPr="00ED7B02">
        <w:rPr>
          <w:rFonts w:asciiTheme="majorHAnsi" w:hAnsiTheme="majorHAnsi" w:cstheme="majorHAnsi"/>
          <w:color w:val="0000FF"/>
        </w:rPr>
        <w:t>hồi</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lớp</w:t>
      </w:r>
      <w:proofErr w:type="spellEnd"/>
      <w:r w:rsidRPr="00ED7B02">
        <w:rPr>
          <w:rFonts w:asciiTheme="majorHAnsi" w:hAnsiTheme="majorHAnsi" w:cstheme="majorHAnsi"/>
          <w:color w:val="0000FF"/>
        </w:rPr>
        <w:t xml:space="preserve"> access </w:t>
      </w:r>
      <w:proofErr w:type="spellStart"/>
      <w:r w:rsidRPr="00ED7B02">
        <w:rPr>
          <w:rFonts w:asciiTheme="majorHAnsi" w:hAnsiTheme="majorHAnsi" w:cstheme="majorHAnsi"/>
          <w:color w:val="0000FF"/>
        </w:rPr>
        <w:t>như</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sau</w:t>
      </w:r>
      <w:proofErr w:type="spellEnd"/>
      <w:r w:rsidRPr="00ED7B02">
        <w:rPr>
          <w:rFonts w:asciiTheme="majorHAnsi" w:hAnsiTheme="majorHAnsi" w:cstheme="majorHAnsi"/>
          <w:color w:val="0000FF"/>
        </w:rPr>
        <w:t xml:space="preserve">: </w:t>
      </w:r>
      <w:r w:rsidRPr="00ED7B02">
        <w:rPr>
          <w:rFonts w:asciiTheme="majorHAnsi" w:hAnsiTheme="majorHAnsi" w:cstheme="majorHAnsi"/>
          <w:b/>
          <w:color w:val="0000FF"/>
        </w:rPr>
        <w:t xml:space="preserve">98 </w:t>
      </w:r>
      <w:proofErr w:type="spellStart"/>
      <w:r w:rsidRPr="00ED7B02">
        <w:rPr>
          <w:rFonts w:asciiTheme="majorHAnsi" w:hAnsiTheme="majorHAnsi" w:cstheme="majorHAnsi"/>
          <w:b/>
          <w:color w:val="0000FF"/>
        </w:rPr>
        <w:t>trạm</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ưu</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tiên</w:t>
      </w:r>
      <w:proofErr w:type="spellEnd"/>
      <w:r w:rsidRPr="00ED7B02">
        <w:rPr>
          <w:rFonts w:asciiTheme="majorHAnsi" w:hAnsiTheme="majorHAnsi" w:cstheme="majorHAnsi"/>
          <w:b/>
          <w:color w:val="0000FF"/>
        </w:rPr>
        <w:t xml:space="preserve">/338 </w:t>
      </w:r>
      <w:proofErr w:type="spellStart"/>
      <w:r w:rsidRPr="00ED7B02">
        <w:rPr>
          <w:rFonts w:asciiTheme="majorHAnsi" w:hAnsiTheme="majorHAnsi" w:cstheme="majorHAnsi"/>
          <w:b/>
          <w:color w:val="0000FF"/>
        </w:rPr>
        <w:t>vị</w:t>
      </w:r>
      <w:proofErr w:type="spellEnd"/>
      <w:r w:rsidRPr="00ED7B02">
        <w:rPr>
          <w:rFonts w:asciiTheme="majorHAnsi" w:hAnsiTheme="majorHAnsi" w:cstheme="majorHAnsi"/>
          <w:b/>
          <w:color w:val="0000FF"/>
        </w:rPr>
        <w:t xml:space="preserve"> </w:t>
      </w:r>
      <w:proofErr w:type="spellStart"/>
      <w:r w:rsidRPr="00ED7B02">
        <w:rPr>
          <w:rFonts w:asciiTheme="majorHAnsi" w:hAnsiTheme="majorHAnsi" w:cstheme="majorHAnsi"/>
          <w:b/>
          <w:color w:val="0000FF"/>
        </w:rPr>
        <w:t>trí</w:t>
      </w:r>
      <w:proofErr w:type="spellEnd"/>
      <w:r w:rsidRPr="00ED7B02">
        <w:rPr>
          <w:rFonts w:asciiTheme="majorHAnsi" w:hAnsiTheme="majorHAnsi" w:cstheme="majorHAnsi"/>
          <w:color w:val="0000FF"/>
        </w:rPr>
        <w:t xml:space="preserve">, 98/98 </w:t>
      </w:r>
      <w:proofErr w:type="spellStart"/>
      <w:r w:rsidRPr="00ED7B02">
        <w:rPr>
          <w:rFonts w:asciiTheme="majorHAnsi" w:hAnsiTheme="majorHAnsi" w:cstheme="majorHAnsi"/>
          <w:color w:val="0000FF"/>
        </w:rPr>
        <w:t>vị</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trí</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trạm</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ưu</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tiên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đã</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kiên</w:t>
      </w:r>
      <w:proofErr w:type="spellEnd"/>
      <w:r w:rsidRPr="00ED7B02">
        <w:rPr>
          <w:rFonts w:asciiTheme="majorHAnsi" w:hAnsiTheme="majorHAnsi" w:cstheme="majorHAnsi"/>
          <w:color w:val="0000FF"/>
        </w:rPr>
        <w:t xml:space="preserve"> </w:t>
      </w:r>
      <w:proofErr w:type="spellStart"/>
      <w:r w:rsidRPr="00ED7B02">
        <w:rPr>
          <w:rFonts w:asciiTheme="majorHAnsi" w:hAnsiTheme="majorHAnsi" w:cstheme="majorHAnsi"/>
          <w:color w:val="0000FF"/>
        </w:rPr>
        <w:t>cố</w:t>
      </w:r>
      <w:proofErr w:type="spellEnd"/>
      <w:r w:rsidRPr="00ED7B02">
        <w:rPr>
          <w:rFonts w:asciiTheme="majorHAnsi" w:hAnsiTheme="majorHAnsi" w:cstheme="majorHAnsi"/>
          <w:color w:val="0000FF"/>
        </w:rPr>
        <w:t xml:space="preserve"> ~ 100%.</w:t>
      </w:r>
    </w:p>
    <w:p w14:paraId="2AEC84FC"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138/338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kiên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cố</w:t>
      </w:r>
      <w:proofErr w:type="spellEnd"/>
      <w:r w:rsidRPr="00ED7B02">
        <w:rPr>
          <w:rFonts w:asciiTheme="majorHAnsi" w:hAnsiTheme="majorHAnsi" w:cstheme="majorHAnsi"/>
          <w:color w:val="0000FF"/>
          <w:sz w:val="26"/>
          <w:szCs w:val="26"/>
        </w:rPr>
        <w:t>.</w:t>
      </w:r>
    </w:p>
    <w:p w14:paraId="4EB673A4"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311/338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2 </w:t>
      </w:r>
      <w:proofErr w:type="spellStart"/>
      <w:r w:rsidRPr="00ED7B02">
        <w:rPr>
          <w:rFonts w:asciiTheme="majorHAnsi" w:hAnsiTheme="majorHAnsi" w:cstheme="majorHAnsi"/>
          <w:color w:val="0000FF"/>
          <w:sz w:val="26"/>
          <w:szCs w:val="26"/>
        </w:rPr>
        <w:t>hướng</w:t>
      </w:r>
      <w:proofErr w:type="spellEnd"/>
      <w:r w:rsidRPr="00ED7B02">
        <w:rPr>
          <w:rFonts w:asciiTheme="majorHAnsi" w:hAnsiTheme="majorHAnsi" w:cstheme="majorHAnsi"/>
          <w:color w:val="0000FF"/>
          <w:sz w:val="26"/>
          <w:szCs w:val="26"/>
        </w:rPr>
        <w:t>.</w:t>
      </w:r>
    </w:p>
    <w:p w14:paraId="487F27FB"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10/338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vu </w:t>
      </w:r>
      <w:proofErr w:type="spellStart"/>
      <w:r w:rsidRPr="00ED7B02">
        <w:rPr>
          <w:rFonts w:asciiTheme="majorHAnsi" w:hAnsiTheme="majorHAnsi" w:cstheme="majorHAnsi"/>
          <w:color w:val="0000FF"/>
          <w:sz w:val="26"/>
          <w:szCs w:val="26"/>
        </w:rPr>
        <w:t>hồi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w:t>
      </w:r>
    </w:p>
    <w:p w14:paraId="512D9403"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đã</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triển</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khai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 xml:space="preserve"> vu </w:t>
      </w:r>
      <w:proofErr w:type="spellStart"/>
      <w:r w:rsidRPr="00ED7B02">
        <w:rPr>
          <w:rFonts w:asciiTheme="majorHAnsi" w:hAnsiTheme="majorHAnsi" w:cstheme="majorHAnsi"/>
          <w:color w:val="0000FF"/>
          <w:sz w:val="26"/>
          <w:szCs w:val="26"/>
        </w:rPr>
        <w:t>hồi</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p>
    <w:p w14:paraId="5C940A09" w14:textId="77777777"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15/338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quang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độc</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đạo</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trong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đó</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có</w:t>
      </w:r>
      <w:proofErr w:type="spellEnd"/>
      <w:r w:rsidRPr="00ED7B02">
        <w:rPr>
          <w:rFonts w:asciiTheme="majorHAnsi" w:hAnsiTheme="majorHAnsi" w:cstheme="majorHAnsi"/>
          <w:color w:val="0000FF"/>
          <w:sz w:val="26"/>
          <w:szCs w:val="26"/>
        </w:rPr>
        <w:t xml:space="preserve"> 7 </w:t>
      </w:r>
      <w:proofErr w:type="spellStart"/>
      <w:r w:rsidRPr="00ED7B02">
        <w:rPr>
          <w:rFonts w:asciiTheme="majorHAnsi" w:hAnsiTheme="majorHAnsi" w:cstheme="majorHAnsi"/>
          <w:color w:val="0000FF"/>
          <w:sz w:val="26"/>
          <w:szCs w:val="26"/>
        </w:rPr>
        <w:t>trạm</w:t>
      </w:r>
      <w:proofErr w:type="spellEnd"/>
      <w:r w:rsidRPr="00ED7B02">
        <w:rPr>
          <w:rFonts w:asciiTheme="majorHAnsi" w:hAnsiTheme="majorHAnsi" w:cstheme="majorHAnsi"/>
          <w:color w:val="0000FF"/>
          <w:sz w:val="26"/>
          <w:szCs w:val="26"/>
        </w:rPr>
        <w:t xml:space="preserve"> 4G only.</w:t>
      </w:r>
    </w:p>
    <w:p w14:paraId="6AEBB63E" w14:textId="6D786881" w:rsidR="00810386" w:rsidRPr="00ED7B02" w:rsidRDefault="00810386" w:rsidP="00B8198F">
      <w:pPr>
        <w:pStyle w:val="ListParagraph"/>
        <w:numPr>
          <w:ilvl w:val="0"/>
          <w:numId w:val="10"/>
        </w:numPr>
        <w:ind w:left="993" w:hanging="283"/>
        <w:jc w:val="both"/>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1/338 </w:t>
      </w:r>
      <w:proofErr w:type="spellStart"/>
      <w:r w:rsidRPr="00ED7B02">
        <w:rPr>
          <w:rFonts w:asciiTheme="majorHAnsi" w:hAnsiTheme="majorHAnsi" w:cstheme="majorHAnsi"/>
          <w:color w:val="0000FF"/>
          <w:sz w:val="26"/>
          <w:szCs w:val="26"/>
        </w:rPr>
        <w:t>vị</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trí</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viba</w:t>
      </w:r>
      <w:proofErr w:type="spellEnd"/>
      <w:r w:rsidRPr="00ED7B02">
        <w:rPr>
          <w:rFonts w:asciiTheme="majorHAnsi" w:hAnsiTheme="majorHAnsi" w:cstheme="majorHAnsi"/>
          <w:color w:val="0000FF"/>
          <w:sz w:val="26"/>
          <w:szCs w:val="26"/>
        </w:rPr>
        <w:t xml:space="preserve"> 1 </w:t>
      </w:r>
      <w:proofErr w:type="spellStart"/>
      <w:r w:rsidRPr="00ED7B02">
        <w:rPr>
          <w:rFonts w:asciiTheme="majorHAnsi" w:hAnsiTheme="majorHAnsi" w:cstheme="majorHAnsi"/>
          <w:color w:val="0000FF"/>
          <w:sz w:val="26"/>
          <w:szCs w:val="26"/>
        </w:rPr>
        <w:t>hướng</w:t>
      </w:r>
      <w:proofErr w:type="spellEnd"/>
      <w:r w:rsidRPr="00ED7B02">
        <w:rPr>
          <w:rFonts w:asciiTheme="majorHAnsi" w:hAnsiTheme="majorHAnsi" w:cstheme="majorHAnsi"/>
          <w:color w:val="0000FF"/>
          <w:sz w:val="26"/>
          <w:szCs w:val="26"/>
        </w:rPr>
        <w:t>.</w:t>
      </w:r>
    </w:p>
    <w:p w14:paraId="1B928D70" w14:textId="2D545CB6" w:rsidR="00BC459C" w:rsidRPr="00ED7B02" w:rsidRDefault="00BC459C" w:rsidP="00B8198F">
      <w:pPr>
        <w:widowControl w:val="0"/>
        <w:numPr>
          <w:ilvl w:val="0"/>
          <w:numId w:val="6"/>
        </w:numPr>
        <w:spacing w:before="60"/>
        <w:ind w:left="426" w:hanging="284"/>
        <w:jc w:val="both"/>
        <w:rPr>
          <w:rFonts w:asciiTheme="majorHAnsi" w:hAnsiTheme="majorHAnsi" w:cstheme="majorHAnsi"/>
          <w:b/>
          <w:lang w:val="nl-NL"/>
        </w:rPr>
      </w:pPr>
      <w:r w:rsidRPr="00ED7B02">
        <w:rPr>
          <w:rFonts w:asciiTheme="majorHAnsi" w:hAnsiTheme="majorHAnsi" w:cstheme="majorHAnsi"/>
          <w:b/>
          <w:lang w:val="nl-NL"/>
        </w:rPr>
        <w:t>Hạ tầng truyền dẫn:</w:t>
      </w:r>
    </w:p>
    <w:p w14:paraId="48DC51A0" w14:textId="77777777" w:rsidR="00810386" w:rsidRPr="00ED7B02" w:rsidRDefault="00810386" w:rsidP="00810386">
      <w:pPr>
        <w:widowControl w:val="0"/>
        <w:spacing w:before="60"/>
        <w:ind w:left="142"/>
        <w:jc w:val="both"/>
        <w:rPr>
          <w:rFonts w:asciiTheme="majorHAnsi" w:hAnsiTheme="majorHAnsi" w:cstheme="majorHAnsi"/>
          <w:b/>
          <w:lang w:val="nl-NL"/>
        </w:rPr>
      </w:pPr>
    </w:p>
    <w:p w14:paraId="08F19856" w14:textId="77777777" w:rsidR="00F4587D" w:rsidRPr="00ED7B02" w:rsidRDefault="00F4587D" w:rsidP="00810386">
      <w:pPr>
        <w:widowControl w:val="0"/>
        <w:spacing w:before="60"/>
        <w:ind w:left="142"/>
        <w:jc w:val="both"/>
        <w:rPr>
          <w:rFonts w:asciiTheme="majorHAnsi" w:hAnsiTheme="majorHAnsi" w:cstheme="majorHAnsi"/>
          <w:b/>
          <w:lang w:val="nl-NL"/>
        </w:rPr>
      </w:pPr>
    </w:p>
    <w:tbl>
      <w:tblPr>
        <w:tblW w:w="5000" w:type="pct"/>
        <w:tblLook w:val="04A0" w:firstRow="1" w:lastRow="0" w:firstColumn="1" w:lastColumn="0" w:noHBand="0" w:noVBand="1"/>
      </w:tblPr>
      <w:tblGrid>
        <w:gridCol w:w="1439"/>
        <w:gridCol w:w="1479"/>
        <w:gridCol w:w="1477"/>
        <w:gridCol w:w="1801"/>
        <w:gridCol w:w="1639"/>
        <w:gridCol w:w="1704"/>
        <w:gridCol w:w="1480"/>
        <w:gridCol w:w="1480"/>
        <w:gridCol w:w="1701"/>
      </w:tblGrid>
      <w:tr w:rsidR="00810386" w:rsidRPr="00ED7B02" w14:paraId="471F9597" w14:textId="77777777" w:rsidTr="00810386">
        <w:trPr>
          <w:trHeight w:val="308"/>
        </w:trPr>
        <w:tc>
          <w:tcPr>
            <w:tcW w:w="507" w:type="pct"/>
            <w:vMerge w:val="restart"/>
            <w:tcBorders>
              <w:top w:val="single" w:sz="8" w:space="0" w:color="auto"/>
              <w:left w:val="single" w:sz="8" w:space="0" w:color="auto"/>
              <w:bottom w:val="single" w:sz="8" w:space="0" w:color="000000"/>
              <w:right w:val="single" w:sz="8" w:space="0" w:color="auto"/>
            </w:tcBorders>
            <w:shd w:val="clear" w:color="000000" w:fill="FFFF00"/>
            <w:vAlign w:val="center"/>
            <w:hideMark/>
          </w:tcPr>
          <w:p w14:paraId="1AE8FD64"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Tỉnh</w:t>
            </w:r>
            <w:proofErr w:type="spellEnd"/>
          </w:p>
        </w:tc>
        <w:tc>
          <w:tcPr>
            <w:tcW w:w="225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74DA5D7"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Trạm</w:t>
            </w:r>
            <w:proofErr w:type="spellEnd"/>
          </w:p>
        </w:tc>
        <w:tc>
          <w:tcPr>
            <w:tcW w:w="2241" w:type="pct"/>
            <w:gridSpan w:val="4"/>
            <w:tcBorders>
              <w:top w:val="single" w:sz="8" w:space="0" w:color="auto"/>
              <w:left w:val="nil"/>
              <w:bottom w:val="single" w:sz="8" w:space="0" w:color="auto"/>
              <w:right w:val="single" w:sz="8" w:space="0" w:color="000000"/>
            </w:tcBorders>
            <w:shd w:val="clear" w:color="000000" w:fill="FFFF00"/>
            <w:noWrap/>
            <w:vAlign w:val="center"/>
            <w:hideMark/>
          </w:tcPr>
          <w:p w14:paraId="78E01200"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quang</w:t>
            </w:r>
            <w:proofErr w:type="spellEnd"/>
          </w:p>
        </w:tc>
      </w:tr>
      <w:tr w:rsidR="00810386" w:rsidRPr="00ED7B02" w14:paraId="1DFAFB93" w14:textId="77777777" w:rsidTr="00810386">
        <w:trPr>
          <w:trHeight w:val="1305"/>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21BAAAFB" w14:textId="77777777" w:rsidR="00810386" w:rsidRPr="00ED7B02" w:rsidRDefault="00810386" w:rsidP="00810386">
            <w:pPr>
              <w:rPr>
                <w:rFonts w:asciiTheme="majorHAnsi" w:hAnsiTheme="majorHAnsi" w:cstheme="majorHAnsi"/>
                <w:b/>
                <w:bCs/>
                <w:color w:val="000000"/>
                <w:sz w:val="24"/>
              </w:rPr>
            </w:pP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13E32F5"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Tổng</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trạm</w:t>
            </w:r>
            <w:proofErr w:type="spellEnd"/>
            <w:r w:rsidRPr="00ED7B02">
              <w:rPr>
                <w:rFonts w:asciiTheme="majorHAnsi" w:hAnsiTheme="majorHAnsi" w:cstheme="majorHAnsi"/>
                <w:b/>
                <w:bCs/>
                <w:sz w:val="24"/>
              </w:rPr>
              <w:t xml:space="preserve"> Macro</w:t>
            </w:r>
          </w:p>
        </w:tc>
        <w:tc>
          <w:tcPr>
            <w:tcW w:w="52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A359754"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Truyền</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dẫn</w:t>
            </w:r>
            <w:proofErr w:type="spellEnd"/>
            <w:r w:rsidRPr="00ED7B02">
              <w:rPr>
                <w:rFonts w:asciiTheme="majorHAnsi" w:hAnsiTheme="majorHAnsi" w:cstheme="majorHAnsi"/>
                <w:b/>
                <w:bCs/>
                <w:sz w:val="24"/>
              </w:rPr>
              <w:t xml:space="preserve"> Quang</w:t>
            </w:r>
          </w:p>
        </w:tc>
        <w:tc>
          <w:tcPr>
            <w:tcW w:w="634"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14FB3F72"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Truyền</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dẫn</w:t>
            </w:r>
            <w:proofErr w:type="spellEnd"/>
            <w:r w:rsidRPr="00ED7B02">
              <w:rPr>
                <w:rFonts w:asciiTheme="majorHAnsi" w:hAnsiTheme="majorHAnsi" w:cstheme="majorHAnsi"/>
                <w:b/>
                <w:bCs/>
                <w:sz w:val="24"/>
              </w:rPr>
              <w:t xml:space="preserve"> Viba/</w:t>
            </w:r>
            <w:proofErr w:type="spellStart"/>
            <w:r w:rsidRPr="00ED7B02">
              <w:rPr>
                <w:rFonts w:asciiTheme="majorHAnsi" w:hAnsiTheme="majorHAnsi" w:cstheme="majorHAnsi"/>
                <w:b/>
                <w:bCs/>
                <w:sz w:val="24"/>
              </w:rPr>
              <w:t>Vsat</w:t>
            </w:r>
            <w:proofErr w:type="spellEnd"/>
          </w:p>
        </w:tc>
        <w:tc>
          <w:tcPr>
            <w:tcW w:w="577"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05BDA84C"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Tỷ</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lệ</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trạm</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sử</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dụng</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viba,vsat</w:t>
            </w:r>
            <w:proofErr w:type="spellEnd"/>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57EE21B5"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treo</w:t>
            </w:r>
            <w:proofErr w:type="spellEnd"/>
            <w:r w:rsidRPr="00ED7B02">
              <w:rPr>
                <w:rFonts w:asciiTheme="majorHAnsi" w:hAnsiTheme="majorHAnsi" w:cstheme="majorHAnsi"/>
                <w:b/>
                <w:bCs/>
                <w:sz w:val="24"/>
              </w:rPr>
              <w:t xml:space="preserve"> (km)</w:t>
            </w:r>
          </w:p>
        </w:tc>
        <w:tc>
          <w:tcPr>
            <w:tcW w:w="521"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658FFC23"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ngầm</w:t>
            </w:r>
            <w:proofErr w:type="spellEnd"/>
            <w:r w:rsidRPr="00ED7B02">
              <w:rPr>
                <w:rFonts w:asciiTheme="majorHAnsi" w:hAnsiTheme="majorHAnsi" w:cstheme="majorHAnsi"/>
                <w:b/>
                <w:bCs/>
                <w:sz w:val="24"/>
              </w:rPr>
              <w:t xml:space="preserve"> (km)</w:t>
            </w:r>
          </w:p>
        </w:tc>
        <w:tc>
          <w:tcPr>
            <w:tcW w:w="521" w:type="pct"/>
            <w:tcBorders>
              <w:top w:val="nil"/>
              <w:left w:val="nil"/>
              <w:bottom w:val="nil"/>
              <w:right w:val="single" w:sz="8" w:space="0" w:color="auto"/>
            </w:tcBorders>
            <w:shd w:val="clear" w:color="000000" w:fill="FFFF00"/>
            <w:vAlign w:val="center"/>
            <w:hideMark/>
          </w:tcPr>
          <w:p w14:paraId="5FC8AD52" w14:textId="77777777" w:rsidR="00810386" w:rsidRPr="00ED7B02" w:rsidRDefault="00810386" w:rsidP="00810386">
            <w:pPr>
              <w:jc w:val="center"/>
              <w:rPr>
                <w:rFonts w:asciiTheme="majorHAnsi" w:hAnsiTheme="majorHAnsi" w:cstheme="majorHAnsi"/>
                <w:b/>
                <w:bCs/>
                <w:color w:val="000000"/>
                <w:sz w:val="24"/>
              </w:rPr>
            </w:pP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OPGW</w:t>
            </w:r>
          </w:p>
        </w:tc>
        <w:tc>
          <w:tcPr>
            <w:tcW w:w="600" w:type="pct"/>
            <w:vMerge w:val="restart"/>
            <w:tcBorders>
              <w:top w:val="nil"/>
              <w:left w:val="single" w:sz="8" w:space="0" w:color="auto"/>
              <w:bottom w:val="single" w:sz="8" w:space="0" w:color="000000"/>
              <w:right w:val="single" w:sz="8" w:space="0" w:color="auto"/>
            </w:tcBorders>
            <w:shd w:val="clear" w:color="000000" w:fill="FFFF00"/>
            <w:vAlign w:val="center"/>
            <w:hideMark/>
          </w:tcPr>
          <w:p w14:paraId="30ADFE21"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Tổng</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khối</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lượng</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cáp</w:t>
            </w:r>
            <w:proofErr w:type="spellEnd"/>
            <w:r w:rsidRPr="00ED7B02">
              <w:rPr>
                <w:rFonts w:asciiTheme="majorHAnsi" w:hAnsiTheme="majorHAnsi" w:cstheme="majorHAnsi"/>
                <w:b/>
                <w:bCs/>
                <w:sz w:val="24"/>
              </w:rPr>
              <w:t xml:space="preserve"> </w:t>
            </w:r>
            <w:proofErr w:type="spellStart"/>
            <w:r w:rsidRPr="00ED7B02">
              <w:rPr>
                <w:rFonts w:asciiTheme="majorHAnsi" w:hAnsiTheme="majorHAnsi" w:cstheme="majorHAnsi"/>
                <w:b/>
                <w:bCs/>
                <w:sz w:val="24"/>
              </w:rPr>
              <w:t>quang</w:t>
            </w:r>
            <w:proofErr w:type="spellEnd"/>
            <w:r w:rsidRPr="00ED7B02">
              <w:rPr>
                <w:rFonts w:asciiTheme="majorHAnsi" w:hAnsiTheme="majorHAnsi" w:cstheme="majorHAnsi"/>
                <w:b/>
                <w:bCs/>
                <w:sz w:val="24"/>
              </w:rPr>
              <w:t xml:space="preserve"> (km) </w:t>
            </w:r>
          </w:p>
        </w:tc>
      </w:tr>
      <w:tr w:rsidR="00810386" w:rsidRPr="00ED7B02" w14:paraId="1A0B256E" w14:textId="77777777" w:rsidTr="00810386">
        <w:trPr>
          <w:trHeight w:val="308"/>
        </w:trPr>
        <w:tc>
          <w:tcPr>
            <w:tcW w:w="507" w:type="pct"/>
            <w:vMerge/>
            <w:tcBorders>
              <w:top w:val="single" w:sz="8" w:space="0" w:color="auto"/>
              <w:left w:val="single" w:sz="8" w:space="0" w:color="auto"/>
              <w:bottom w:val="single" w:sz="8" w:space="0" w:color="000000"/>
              <w:right w:val="single" w:sz="8" w:space="0" w:color="auto"/>
            </w:tcBorders>
            <w:vAlign w:val="center"/>
            <w:hideMark/>
          </w:tcPr>
          <w:p w14:paraId="40920A19" w14:textId="77777777" w:rsidR="00810386" w:rsidRPr="00ED7B02"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3D9A36CD" w14:textId="77777777" w:rsidR="00810386" w:rsidRPr="00ED7B02" w:rsidRDefault="00810386" w:rsidP="00810386">
            <w:pPr>
              <w:rPr>
                <w:rFonts w:asciiTheme="majorHAnsi" w:hAnsiTheme="majorHAnsi" w:cstheme="majorHAnsi"/>
                <w:b/>
                <w:bCs/>
                <w:color w:val="000000"/>
                <w:sz w:val="24"/>
              </w:rPr>
            </w:pPr>
          </w:p>
        </w:tc>
        <w:tc>
          <w:tcPr>
            <w:tcW w:w="520" w:type="pct"/>
            <w:vMerge/>
            <w:tcBorders>
              <w:top w:val="nil"/>
              <w:left w:val="single" w:sz="8" w:space="0" w:color="auto"/>
              <w:bottom w:val="single" w:sz="8" w:space="0" w:color="000000"/>
              <w:right w:val="single" w:sz="8" w:space="0" w:color="auto"/>
            </w:tcBorders>
            <w:vAlign w:val="center"/>
            <w:hideMark/>
          </w:tcPr>
          <w:p w14:paraId="60352884" w14:textId="77777777" w:rsidR="00810386" w:rsidRPr="00ED7B02" w:rsidRDefault="00810386" w:rsidP="00810386">
            <w:pPr>
              <w:rPr>
                <w:rFonts w:asciiTheme="majorHAnsi" w:hAnsiTheme="majorHAnsi" w:cstheme="majorHAnsi"/>
                <w:b/>
                <w:bCs/>
                <w:color w:val="000000"/>
                <w:sz w:val="24"/>
              </w:rPr>
            </w:pPr>
          </w:p>
        </w:tc>
        <w:tc>
          <w:tcPr>
            <w:tcW w:w="634" w:type="pct"/>
            <w:vMerge/>
            <w:tcBorders>
              <w:top w:val="nil"/>
              <w:left w:val="single" w:sz="8" w:space="0" w:color="auto"/>
              <w:bottom w:val="single" w:sz="8" w:space="0" w:color="000000"/>
              <w:right w:val="single" w:sz="8" w:space="0" w:color="auto"/>
            </w:tcBorders>
            <w:vAlign w:val="center"/>
            <w:hideMark/>
          </w:tcPr>
          <w:p w14:paraId="72604C2E" w14:textId="77777777" w:rsidR="00810386" w:rsidRPr="00ED7B02" w:rsidRDefault="00810386" w:rsidP="00810386">
            <w:pPr>
              <w:rPr>
                <w:rFonts w:asciiTheme="majorHAnsi" w:hAnsiTheme="majorHAnsi" w:cstheme="majorHAnsi"/>
                <w:b/>
                <w:bCs/>
                <w:color w:val="000000"/>
                <w:sz w:val="24"/>
              </w:rPr>
            </w:pPr>
          </w:p>
        </w:tc>
        <w:tc>
          <w:tcPr>
            <w:tcW w:w="577" w:type="pct"/>
            <w:vMerge/>
            <w:tcBorders>
              <w:top w:val="nil"/>
              <w:left w:val="single" w:sz="8" w:space="0" w:color="auto"/>
              <w:bottom w:val="single" w:sz="8" w:space="0" w:color="000000"/>
              <w:right w:val="single" w:sz="8" w:space="0" w:color="auto"/>
            </w:tcBorders>
            <w:vAlign w:val="center"/>
            <w:hideMark/>
          </w:tcPr>
          <w:p w14:paraId="7357870E" w14:textId="77777777" w:rsidR="00810386" w:rsidRPr="00ED7B02" w:rsidRDefault="00810386" w:rsidP="00810386">
            <w:pPr>
              <w:rPr>
                <w:rFonts w:asciiTheme="majorHAnsi" w:hAnsiTheme="majorHAnsi" w:cstheme="majorHAnsi"/>
                <w:b/>
                <w:bCs/>
                <w:color w:val="000000"/>
                <w:sz w:val="24"/>
              </w:rPr>
            </w:pPr>
          </w:p>
        </w:tc>
        <w:tc>
          <w:tcPr>
            <w:tcW w:w="600" w:type="pct"/>
            <w:vMerge/>
            <w:tcBorders>
              <w:top w:val="nil"/>
              <w:left w:val="single" w:sz="8" w:space="0" w:color="auto"/>
              <w:bottom w:val="single" w:sz="8" w:space="0" w:color="000000"/>
              <w:right w:val="single" w:sz="8" w:space="0" w:color="auto"/>
            </w:tcBorders>
            <w:vAlign w:val="center"/>
            <w:hideMark/>
          </w:tcPr>
          <w:p w14:paraId="7FE51825" w14:textId="77777777" w:rsidR="00810386" w:rsidRPr="00ED7B02" w:rsidRDefault="00810386" w:rsidP="00810386">
            <w:pPr>
              <w:rPr>
                <w:rFonts w:asciiTheme="majorHAnsi" w:hAnsiTheme="majorHAnsi" w:cstheme="majorHAnsi"/>
                <w:b/>
                <w:bCs/>
                <w:color w:val="000000"/>
                <w:sz w:val="24"/>
              </w:rPr>
            </w:pPr>
          </w:p>
        </w:tc>
        <w:tc>
          <w:tcPr>
            <w:tcW w:w="521" w:type="pct"/>
            <w:vMerge/>
            <w:tcBorders>
              <w:top w:val="nil"/>
              <w:left w:val="single" w:sz="8" w:space="0" w:color="auto"/>
              <w:bottom w:val="single" w:sz="8" w:space="0" w:color="000000"/>
              <w:right w:val="single" w:sz="8" w:space="0" w:color="auto"/>
            </w:tcBorders>
            <w:vAlign w:val="center"/>
            <w:hideMark/>
          </w:tcPr>
          <w:p w14:paraId="12DC5195" w14:textId="77777777" w:rsidR="00810386" w:rsidRPr="00ED7B02" w:rsidRDefault="00810386" w:rsidP="00810386">
            <w:pPr>
              <w:rPr>
                <w:rFonts w:asciiTheme="majorHAnsi" w:hAnsiTheme="majorHAnsi" w:cstheme="majorHAnsi"/>
                <w:b/>
                <w:bCs/>
                <w:color w:val="000000"/>
                <w:sz w:val="24"/>
              </w:rPr>
            </w:pPr>
          </w:p>
        </w:tc>
        <w:tc>
          <w:tcPr>
            <w:tcW w:w="521" w:type="pct"/>
            <w:tcBorders>
              <w:top w:val="nil"/>
              <w:left w:val="nil"/>
              <w:bottom w:val="single" w:sz="8" w:space="0" w:color="auto"/>
              <w:right w:val="single" w:sz="8" w:space="0" w:color="auto"/>
            </w:tcBorders>
            <w:shd w:val="clear" w:color="000000" w:fill="FFFF00"/>
            <w:vAlign w:val="center"/>
            <w:hideMark/>
          </w:tcPr>
          <w:p w14:paraId="29328AA3" w14:textId="77777777" w:rsidR="00810386" w:rsidRPr="00ED7B02" w:rsidRDefault="00810386" w:rsidP="00810386">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(km)</w:t>
            </w:r>
          </w:p>
        </w:tc>
        <w:tc>
          <w:tcPr>
            <w:tcW w:w="600" w:type="pct"/>
            <w:vMerge/>
            <w:tcBorders>
              <w:top w:val="nil"/>
              <w:left w:val="single" w:sz="8" w:space="0" w:color="auto"/>
              <w:bottom w:val="single" w:sz="8" w:space="0" w:color="000000"/>
              <w:right w:val="single" w:sz="8" w:space="0" w:color="auto"/>
            </w:tcBorders>
            <w:vAlign w:val="center"/>
            <w:hideMark/>
          </w:tcPr>
          <w:p w14:paraId="12FD49F6" w14:textId="77777777" w:rsidR="00810386" w:rsidRPr="00ED7B02" w:rsidRDefault="00810386" w:rsidP="00810386">
            <w:pPr>
              <w:rPr>
                <w:rFonts w:asciiTheme="majorHAnsi" w:hAnsiTheme="majorHAnsi" w:cstheme="majorHAnsi"/>
                <w:b/>
                <w:bCs/>
                <w:color w:val="000000"/>
                <w:sz w:val="24"/>
              </w:rPr>
            </w:pPr>
          </w:p>
        </w:tc>
      </w:tr>
      <w:tr w:rsidR="00810386" w:rsidRPr="00ED7B02" w14:paraId="4AE399B5"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38A7B63E"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DLK</w:t>
            </w:r>
          </w:p>
        </w:tc>
        <w:tc>
          <w:tcPr>
            <w:tcW w:w="521" w:type="pct"/>
            <w:tcBorders>
              <w:top w:val="nil"/>
              <w:left w:val="nil"/>
              <w:bottom w:val="single" w:sz="8" w:space="0" w:color="auto"/>
              <w:right w:val="single" w:sz="8" w:space="0" w:color="auto"/>
            </w:tcBorders>
            <w:noWrap/>
            <w:vAlign w:val="center"/>
            <w:hideMark/>
          </w:tcPr>
          <w:p w14:paraId="150734BA"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646</w:t>
            </w:r>
          </w:p>
        </w:tc>
        <w:tc>
          <w:tcPr>
            <w:tcW w:w="520" w:type="pct"/>
            <w:tcBorders>
              <w:top w:val="nil"/>
              <w:left w:val="nil"/>
              <w:bottom w:val="single" w:sz="8" w:space="0" w:color="auto"/>
              <w:right w:val="single" w:sz="8" w:space="0" w:color="auto"/>
            </w:tcBorders>
            <w:noWrap/>
            <w:vAlign w:val="center"/>
            <w:hideMark/>
          </w:tcPr>
          <w:p w14:paraId="507E92FE"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637</w:t>
            </w:r>
          </w:p>
        </w:tc>
        <w:tc>
          <w:tcPr>
            <w:tcW w:w="634" w:type="pct"/>
            <w:tcBorders>
              <w:top w:val="nil"/>
              <w:left w:val="nil"/>
              <w:bottom w:val="single" w:sz="8" w:space="0" w:color="auto"/>
              <w:right w:val="single" w:sz="8" w:space="0" w:color="auto"/>
            </w:tcBorders>
            <w:noWrap/>
            <w:vAlign w:val="center"/>
            <w:hideMark/>
          </w:tcPr>
          <w:p w14:paraId="22DA08CB"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77" w:type="pct"/>
            <w:tcBorders>
              <w:top w:val="nil"/>
              <w:left w:val="nil"/>
              <w:bottom w:val="single" w:sz="8" w:space="0" w:color="auto"/>
              <w:right w:val="single" w:sz="8" w:space="0" w:color="auto"/>
            </w:tcBorders>
            <w:noWrap/>
            <w:vAlign w:val="center"/>
            <w:hideMark/>
          </w:tcPr>
          <w:p w14:paraId="21902A84"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1,39%</w:t>
            </w:r>
          </w:p>
        </w:tc>
        <w:tc>
          <w:tcPr>
            <w:tcW w:w="600" w:type="pct"/>
            <w:tcBorders>
              <w:top w:val="nil"/>
              <w:left w:val="nil"/>
              <w:bottom w:val="single" w:sz="8" w:space="0" w:color="auto"/>
              <w:right w:val="single" w:sz="8" w:space="0" w:color="auto"/>
            </w:tcBorders>
            <w:noWrap/>
            <w:vAlign w:val="center"/>
            <w:hideMark/>
          </w:tcPr>
          <w:p w14:paraId="32BBCA78"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6465,6</w:t>
            </w:r>
          </w:p>
        </w:tc>
        <w:tc>
          <w:tcPr>
            <w:tcW w:w="521" w:type="pct"/>
            <w:tcBorders>
              <w:top w:val="nil"/>
              <w:left w:val="nil"/>
              <w:bottom w:val="single" w:sz="8" w:space="0" w:color="auto"/>
              <w:right w:val="single" w:sz="8" w:space="0" w:color="auto"/>
            </w:tcBorders>
            <w:noWrap/>
            <w:vAlign w:val="center"/>
            <w:hideMark/>
          </w:tcPr>
          <w:p w14:paraId="69532021"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236,6</w:t>
            </w:r>
          </w:p>
        </w:tc>
        <w:tc>
          <w:tcPr>
            <w:tcW w:w="521" w:type="pct"/>
            <w:tcBorders>
              <w:top w:val="nil"/>
              <w:left w:val="nil"/>
              <w:bottom w:val="single" w:sz="8" w:space="0" w:color="auto"/>
              <w:right w:val="single" w:sz="8" w:space="0" w:color="auto"/>
            </w:tcBorders>
            <w:noWrap/>
            <w:vAlign w:val="center"/>
            <w:hideMark/>
          </w:tcPr>
          <w:p w14:paraId="35047738"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585</w:t>
            </w:r>
          </w:p>
        </w:tc>
        <w:tc>
          <w:tcPr>
            <w:tcW w:w="600" w:type="pct"/>
            <w:tcBorders>
              <w:top w:val="nil"/>
              <w:left w:val="nil"/>
              <w:bottom w:val="single" w:sz="8" w:space="0" w:color="auto"/>
              <w:right w:val="single" w:sz="8" w:space="0" w:color="auto"/>
            </w:tcBorders>
            <w:noWrap/>
            <w:vAlign w:val="center"/>
            <w:hideMark/>
          </w:tcPr>
          <w:p w14:paraId="075E6209" w14:textId="77777777" w:rsidR="00810386" w:rsidRPr="00ED7B02" w:rsidRDefault="00810386" w:rsidP="00810386">
            <w:pPr>
              <w:jc w:val="center"/>
              <w:rPr>
                <w:rFonts w:asciiTheme="majorHAnsi" w:hAnsiTheme="majorHAnsi" w:cstheme="majorHAnsi"/>
                <w:color w:val="000000"/>
                <w:sz w:val="24"/>
              </w:rPr>
            </w:pPr>
            <w:r w:rsidRPr="00ED7B02">
              <w:rPr>
                <w:rFonts w:asciiTheme="majorHAnsi" w:hAnsiTheme="majorHAnsi" w:cstheme="majorHAnsi"/>
                <w:color w:val="000000"/>
                <w:sz w:val="24"/>
              </w:rPr>
              <w:t>7050,6</w:t>
            </w:r>
          </w:p>
        </w:tc>
      </w:tr>
      <w:tr w:rsidR="00810386" w:rsidRPr="00ED7B02" w14:paraId="1417CD50" w14:textId="77777777" w:rsidTr="00810386">
        <w:trPr>
          <w:trHeight w:val="315"/>
        </w:trPr>
        <w:tc>
          <w:tcPr>
            <w:tcW w:w="507" w:type="pct"/>
            <w:tcBorders>
              <w:top w:val="nil"/>
              <w:left w:val="single" w:sz="8" w:space="0" w:color="auto"/>
              <w:bottom w:val="single" w:sz="8" w:space="0" w:color="auto"/>
              <w:right w:val="single" w:sz="8" w:space="0" w:color="auto"/>
            </w:tcBorders>
            <w:noWrap/>
            <w:vAlign w:val="center"/>
            <w:hideMark/>
          </w:tcPr>
          <w:p w14:paraId="188C9590"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PYN</w:t>
            </w:r>
          </w:p>
        </w:tc>
        <w:tc>
          <w:tcPr>
            <w:tcW w:w="521" w:type="pct"/>
            <w:tcBorders>
              <w:top w:val="nil"/>
              <w:left w:val="nil"/>
              <w:bottom w:val="single" w:sz="8" w:space="0" w:color="auto"/>
              <w:right w:val="single" w:sz="8" w:space="0" w:color="auto"/>
            </w:tcBorders>
            <w:noWrap/>
            <w:vAlign w:val="center"/>
            <w:hideMark/>
          </w:tcPr>
          <w:p w14:paraId="645282DD"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338</w:t>
            </w:r>
          </w:p>
        </w:tc>
        <w:tc>
          <w:tcPr>
            <w:tcW w:w="520" w:type="pct"/>
            <w:tcBorders>
              <w:top w:val="nil"/>
              <w:left w:val="nil"/>
              <w:bottom w:val="single" w:sz="8" w:space="0" w:color="auto"/>
              <w:right w:val="single" w:sz="8" w:space="0" w:color="auto"/>
            </w:tcBorders>
            <w:noWrap/>
            <w:vAlign w:val="center"/>
            <w:hideMark/>
          </w:tcPr>
          <w:p w14:paraId="4C73320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520</w:t>
            </w:r>
          </w:p>
        </w:tc>
        <w:tc>
          <w:tcPr>
            <w:tcW w:w="634" w:type="pct"/>
            <w:tcBorders>
              <w:top w:val="nil"/>
              <w:left w:val="nil"/>
              <w:bottom w:val="single" w:sz="8" w:space="0" w:color="auto"/>
              <w:right w:val="single" w:sz="8" w:space="0" w:color="auto"/>
            </w:tcBorders>
            <w:noWrap/>
            <w:vAlign w:val="center"/>
            <w:hideMark/>
          </w:tcPr>
          <w:p w14:paraId="7A53E76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1</w:t>
            </w:r>
          </w:p>
        </w:tc>
        <w:tc>
          <w:tcPr>
            <w:tcW w:w="577" w:type="pct"/>
            <w:tcBorders>
              <w:top w:val="nil"/>
              <w:left w:val="nil"/>
              <w:bottom w:val="single" w:sz="8" w:space="0" w:color="auto"/>
              <w:right w:val="single" w:sz="8" w:space="0" w:color="auto"/>
            </w:tcBorders>
            <w:noWrap/>
            <w:vAlign w:val="center"/>
            <w:hideMark/>
          </w:tcPr>
          <w:p w14:paraId="7FE21E1B"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0,19%</w:t>
            </w:r>
          </w:p>
        </w:tc>
        <w:tc>
          <w:tcPr>
            <w:tcW w:w="600" w:type="pct"/>
            <w:tcBorders>
              <w:top w:val="nil"/>
              <w:left w:val="nil"/>
              <w:bottom w:val="single" w:sz="8" w:space="0" w:color="auto"/>
              <w:right w:val="single" w:sz="8" w:space="0" w:color="auto"/>
            </w:tcBorders>
            <w:noWrap/>
            <w:vAlign w:val="center"/>
            <w:hideMark/>
          </w:tcPr>
          <w:p w14:paraId="20A9E606"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3.897,90</w:t>
            </w:r>
          </w:p>
        </w:tc>
        <w:tc>
          <w:tcPr>
            <w:tcW w:w="521" w:type="pct"/>
            <w:tcBorders>
              <w:top w:val="nil"/>
              <w:left w:val="nil"/>
              <w:bottom w:val="single" w:sz="8" w:space="0" w:color="auto"/>
              <w:right w:val="single" w:sz="8" w:space="0" w:color="auto"/>
            </w:tcBorders>
            <w:noWrap/>
            <w:vAlign w:val="center"/>
            <w:hideMark/>
          </w:tcPr>
          <w:p w14:paraId="30EA4388"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618,7</w:t>
            </w:r>
          </w:p>
        </w:tc>
        <w:tc>
          <w:tcPr>
            <w:tcW w:w="521" w:type="pct"/>
            <w:tcBorders>
              <w:top w:val="nil"/>
              <w:left w:val="nil"/>
              <w:bottom w:val="single" w:sz="8" w:space="0" w:color="auto"/>
              <w:right w:val="single" w:sz="8" w:space="0" w:color="auto"/>
            </w:tcBorders>
            <w:noWrap/>
            <w:vAlign w:val="center"/>
            <w:hideMark/>
          </w:tcPr>
          <w:p w14:paraId="262D7999"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358,8</w:t>
            </w:r>
          </w:p>
        </w:tc>
        <w:tc>
          <w:tcPr>
            <w:tcW w:w="600" w:type="pct"/>
            <w:tcBorders>
              <w:top w:val="nil"/>
              <w:left w:val="nil"/>
              <w:bottom w:val="single" w:sz="8" w:space="0" w:color="auto"/>
              <w:right w:val="single" w:sz="8" w:space="0" w:color="auto"/>
            </w:tcBorders>
            <w:noWrap/>
            <w:vAlign w:val="center"/>
            <w:hideMark/>
          </w:tcPr>
          <w:p w14:paraId="399E971C" w14:textId="77777777" w:rsidR="00810386" w:rsidRPr="00ED7B02" w:rsidRDefault="00810386" w:rsidP="00810386">
            <w:pPr>
              <w:jc w:val="center"/>
              <w:rPr>
                <w:rFonts w:asciiTheme="majorHAnsi" w:hAnsiTheme="majorHAnsi" w:cstheme="majorHAnsi"/>
                <w:color w:val="0000FF"/>
                <w:sz w:val="24"/>
              </w:rPr>
            </w:pPr>
            <w:r w:rsidRPr="00ED7B02">
              <w:rPr>
                <w:rFonts w:asciiTheme="majorHAnsi" w:hAnsiTheme="majorHAnsi" w:cstheme="majorHAnsi"/>
                <w:color w:val="0000FF"/>
                <w:sz w:val="24"/>
              </w:rPr>
              <w:t>4.875,40</w:t>
            </w:r>
          </w:p>
        </w:tc>
      </w:tr>
      <w:tr w:rsidR="00810386" w:rsidRPr="00ED7B02" w14:paraId="359CE3FF" w14:textId="77777777" w:rsidTr="00810386">
        <w:trPr>
          <w:trHeight w:val="308"/>
        </w:trPr>
        <w:tc>
          <w:tcPr>
            <w:tcW w:w="507" w:type="pct"/>
            <w:tcBorders>
              <w:top w:val="nil"/>
              <w:left w:val="single" w:sz="8" w:space="0" w:color="auto"/>
              <w:bottom w:val="single" w:sz="8" w:space="0" w:color="auto"/>
              <w:right w:val="single" w:sz="8" w:space="0" w:color="auto"/>
            </w:tcBorders>
            <w:noWrap/>
            <w:vAlign w:val="center"/>
            <w:hideMark/>
          </w:tcPr>
          <w:p w14:paraId="702C3C1E" w14:textId="77777777" w:rsidR="00810386" w:rsidRPr="00ED7B02" w:rsidRDefault="00810386" w:rsidP="00810386">
            <w:pPr>
              <w:jc w:val="center"/>
              <w:rPr>
                <w:rFonts w:asciiTheme="majorHAnsi" w:hAnsiTheme="majorHAnsi" w:cstheme="majorHAnsi"/>
                <w:b/>
                <w:bCs/>
                <w:sz w:val="24"/>
              </w:rPr>
            </w:pPr>
            <w:proofErr w:type="spellStart"/>
            <w:r w:rsidRPr="00ED7B02">
              <w:rPr>
                <w:rFonts w:asciiTheme="majorHAnsi" w:hAnsiTheme="majorHAnsi" w:cstheme="majorHAnsi"/>
                <w:b/>
                <w:bCs/>
                <w:sz w:val="24"/>
              </w:rPr>
              <w:t>Tổng</w:t>
            </w:r>
            <w:proofErr w:type="spellEnd"/>
          </w:p>
        </w:tc>
        <w:tc>
          <w:tcPr>
            <w:tcW w:w="521" w:type="pct"/>
            <w:tcBorders>
              <w:top w:val="nil"/>
              <w:left w:val="nil"/>
              <w:bottom w:val="single" w:sz="8" w:space="0" w:color="auto"/>
              <w:right w:val="single" w:sz="8" w:space="0" w:color="auto"/>
            </w:tcBorders>
            <w:noWrap/>
            <w:vAlign w:val="center"/>
            <w:hideMark/>
          </w:tcPr>
          <w:p w14:paraId="6C0B44BB"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984</w:t>
            </w:r>
          </w:p>
        </w:tc>
        <w:tc>
          <w:tcPr>
            <w:tcW w:w="520" w:type="pct"/>
            <w:tcBorders>
              <w:top w:val="nil"/>
              <w:left w:val="nil"/>
              <w:bottom w:val="single" w:sz="8" w:space="0" w:color="auto"/>
              <w:right w:val="single" w:sz="8" w:space="0" w:color="auto"/>
            </w:tcBorders>
            <w:noWrap/>
            <w:vAlign w:val="center"/>
            <w:hideMark/>
          </w:tcPr>
          <w:p w14:paraId="0758A14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1157</w:t>
            </w:r>
          </w:p>
        </w:tc>
        <w:tc>
          <w:tcPr>
            <w:tcW w:w="634" w:type="pct"/>
            <w:tcBorders>
              <w:top w:val="nil"/>
              <w:left w:val="nil"/>
              <w:bottom w:val="single" w:sz="8" w:space="0" w:color="auto"/>
              <w:right w:val="single" w:sz="8" w:space="0" w:color="auto"/>
            </w:tcBorders>
            <w:noWrap/>
            <w:vAlign w:val="center"/>
            <w:hideMark/>
          </w:tcPr>
          <w:p w14:paraId="6E2F4D65"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10</w:t>
            </w:r>
          </w:p>
        </w:tc>
        <w:tc>
          <w:tcPr>
            <w:tcW w:w="577" w:type="pct"/>
            <w:tcBorders>
              <w:top w:val="nil"/>
              <w:left w:val="nil"/>
              <w:bottom w:val="single" w:sz="8" w:space="0" w:color="auto"/>
              <w:right w:val="single" w:sz="8" w:space="0" w:color="auto"/>
            </w:tcBorders>
            <w:noWrap/>
            <w:vAlign w:val="center"/>
            <w:hideMark/>
          </w:tcPr>
          <w:p w14:paraId="27B91587"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1,58%</w:t>
            </w:r>
          </w:p>
        </w:tc>
        <w:tc>
          <w:tcPr>
            <w:tcW w:w="600" w:type="pct"/>
            <w:tcBorders>
              <w:top w:val="nil"/>
              <w:left w:val="nil"/>
              <w:bottom w:val="single" w:sz="8" w:space="0" w:color="auto"/>
              <w:right w:val="single" w:sz="8" w:space="0" w:color="auto"/>
            </w:tcBorders>
            <w:noWrap/>
            <w:vAlign w:val="center"/>
            <w:hideMark/>
          </w:tcPr>
          <w:p w14:paraId="027B9D0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10.363,50</w:t>
            </w:r>
          </w:p>
        </w:tc>
        <w:tc>
          <w:tcPr>
            <w:tcW w:w="521" w:type="pct"/>
            <w:tcBorders>
              <w:top w:val="nil"/>
              <w:left w:val="nil"/>
              <w:bottom w:val="single" w:sz="8" w:space="0" w:color="auto"/>
              <w:right w:val="single" w:sz="8" w:space="0" w:color="auto"/>
            </w:tcBorders>
            <w:noWrap/>
            <w:vAlign w:val="center"/>
            <w:hideMark/>
          </w:tcPr>
          <w:p w14:paraId="5B431BB5"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855,3</w:t>
            </w:r>
          </w:p>
        </w:tc>
        <w:tc>
          <w:tcPr>
            <w:tcW w:w="521" w:type="pct"/>
            <w:tcBorders>
              <w:top w:val="nil"/>
              <w:left w:val="nil"/>
              <w:bottom w:val="single" w:sz="8" w:space="0" w:color="auto"/>
              <w:right w:val="single" w:sz="8" w:space="0" w:color="auto"/>
            </w:tcBorders>
            <w:noWrap/>
            <w:vAlign w:val="center"/>
            <w:hideMark/>
          </w:tcPr>
          <w:p w14:paraId="388AE19F"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943,8</w:t>
            </w:r>
          </w:p>
        </w:tc>
        <w:tc>
          <w:tcPr>
            <w:tcW w:w="600" w:type="pct"/>
            <w:tcBorders>
              <w:top w:val="nil"/>
              <w:left w:val="nil"/>
              <w:bottom w:val="single" w:sz="8" w:space="0" w:color="auto"/>
              <w:right w:val="single" w:sz="8" w:space="0" w:color="auto"/>
            </w:tcBorders>
            <w:noWrap/>
            <w:vAlign w:val="center"/>
            <w:hideMark/>
          </w:tcPr>
          <w:p w14:paraId="42FE6CB3" w14:textId="77777777" w:rsidR="00810386" w:rsidRPr="00ED7B02" w:rsidRDefault="00810386" w:rsidP="00810386">
            <w:pPr>
              <w:jc w:val="center"/>
              <w:rPr>
                <w:rFonts w:asciiTheme="majorHAnsi" w:hAnsiTheme="majorHAnsi" w:cstheme="majorHAnsi"/>
                <w:b/>
                <w:bCs/>
                <w:sz w:val="24"/>
              </w:rPr>
            </w:pPr>
            <w:r w:rsidRPr="00ED7B02">
              <w:rPr>
                <w:rFonts w:asciiTheme="majorHAnsi" w:hAnsiTheme="majorHAnsi" w:cstheme="majorHAnsi"/>
                <w:b/>
                <w:bCs/>
                <w:sz w:val="24"/>
              </w:rPr>
              <w:t>11.926,00</w:t>
            </w:r>
          </w:p>
        </w:tc>
      </w:tr>
    </w:tbl>
    <w:p w14:paraId="77AFB0A0" w14:textId="77777777" w:rsidR="00BC459C" w:rsidRPr="00ED7B02" w:rsidRDefault="00BC459C" w:rsidP="00BC459C">
      <w:pPr>
        <w:spacing w:line="264" w:lineRule="auto"/>
        <w:rPr>
          <w:rFonts w:asciiTheme="majorHAnsi" w:hAnsiTheme="majorHAnsi" w:cstheme="majorHAnsi"/>
          <w:szCs w:val="28"/>
        </w:rPr>
      </w:pPr>
    </w:p>
    <w:p w14:paraId="3EC1CA3F" w14:textId="4B5975FA" w:rsidR="00D04CCC" w:rsidRPr="00ED7B02" w:rsidRDefault="000A1BEE" w:rsidP="00B8198F">
      <w:pPr>
        <w:pStyle w:val="ListParagraph"/>
        <w:numPr>
          <w:ilvl w:val="0"/>
          <w:numId w:val="4"/>
        </w:numPr>
        <w:spacing w:line="264" w:lineRule="auto"/>
        <w:rPr>
          <w:rFonts w:asciiTheme="majorHAnsi" w:hAnsiTheme="majorHAnsi" w:cstheme="majorHAnsi"/>
          <w:szCs w:val="28"/>
          <w:highlight w:val="yellow"/>
        </w:rPr>
      </w:pPr>
      <w:proofErr w:type="spellStart"/>
      <w:r w:rsidRPr="00ED7B02">
        <w:rPr>
          <w:rFonts w:asciiTheme="majorHAnsi" w:hAnsiTheme="majorHAnsi" w:cstheme="majorHAnsi"/>
          <w:b/>
          <w:bCs/>
        </w:rPr>
        <w:t>H</w:t>
      </w:r>
      <w:r w:rsidR="00251F38" w:rsidRPr="00ED7B02">
        <w:rPr>
          <w:rFonts w:asciiTheme="majorHAnsi" w:hAnsiTheme="majorHAnsi" w:cstheme="majorHAnsi"/>
          <w:b/>
          <w:bCs/>
        </w:rPr>
        <w:t>ạ</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tầng</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Cố</w:t>
      </w:r>
      <w:proofErr w:type="spellEnd"/>
      <w:r w:rsidR="00251F38" w:rsidRPr="00ED7B02">
        <w:rPr>
          <w:rFonts w:asciiTheme="majorHAnsi" w:hAnsiTheme="majorHAnsi" w:cstheme="majorHAnsi"/>
          <w:b/>
          <w:bCs/>
        </w:rPr>
        <w:t xml:space="preserve"> </w:t>
      </w:r>
      <w:proofErr w:type="spellStart"/>
      <w:r w:rsidR="00251F38" w:rsidRPr="00ED7B02">
        <w:rPr>
          <w:rFonts w:asciiTheme="majorHAnsi" w:hAnsiTheme="majorHAnsi" w:cstheme="majorHAnsi"/>
          <w:b/>
          <w:bCs/>
        </w:rPr>
        <w:t>định</w:t>
      </w:r>
      <w:proofErr w:type="spellEnd"/>
      <w:r w:rsidR="00251F38" w:rsidRPr="00ED7B02">
        <w:rPr>
          <w:rFonts w:asciiTheme="majorHAnsi" w:hAnsiTheme="majorHAnsi" w:cstheme="majorHAnsi"/>
          <w:b/>
          <w:bCs/>
        </w:rPr>
        <w:t xml:space="preserve"> GPON: </w:t>
      </w:r>
      <w:r w:rsidR="00F908CA" w:rsidRPr="00ED7B02">
        <w:rPr>
          <w:rFonts w:asciiTheme="majorHAnsi" w:hAnsiTheme="majorHAnsi" w:cstheme="majorHAnsi"/>
          <w:b/>
          <w:bCs/>
          <w:highlight w:val="yellow"/>
          <w:lang w:val="vi-VN"/>
        </w:rPr>
        <w:t>Hiền + Tàu</w:t>
      </w:r>
    </w:p>
    <w:p w14:paraId="083E017A" w14:textId="0BF6BA05" w:rsidR="00BB0F75" w:rsidRPr="00ED7B02" w:rsidRDefault="00810386" w:rsidP="00BB0F75">
      <w:pPr>
        <w:spacing w:line="264" w:lineRule="auto"/>
        <w:ind w:left="360"/>
        <w:rPr>
          <w:rFonts w:asciiTheme="majorHAnsi" w:hAnsiTheme="majorHAnsi" w:cstheme="majorHAnsi"/>
          <w:color w:val="0000FF"/>
          <w:szCs w:val="28"/>
        </w:rPr>
      </w:pPr>
      <w:proofErr w:type="spellStart"/>
      <w:r w:rsidRPr="00ED7B02">
        <w:rPr>
          <w:rFonts w:asciiTheme="majorHAnsi" w:hAnsiTheme="majorHAnsi" w:cstheme="majorHAnsi"/>
          <w:szCs w:val="28"/>
        </w:rPr>
        <w:t>Hạ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tầng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cố</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định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549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CĐBR ( DLK: 350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PYN: 199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với</w:t>
      </w:r>
      <w:proofErr w:type="spellEnd"/>
      <w:r w:rsidRPr="00ED7B02">
        <w:rPr>
          <w:rFonts w:asciiTheme="majorHAnsi" w:hAnsiTheme="majorHAnsi" w:cstheme="majorHAnsi"/>
          <w:szCs w:val="28"/>
        </w:rPr>
        <w:t xml:space="preserve"> 31.714 </w:t>
      </w:r>
      <w:proofErr w:type="spellStart"/>
      <w:r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cáp</w:t>
      </w:r>
      <w:proofErr w:type="spellEnd"/>
      <w:r w:rsidRPr="00ED7B02">
        <w:rPr>
          <w:rFonts w:asciiTheme="majorHAnsi" w:hAnsiTheme="majorHAnsi" w:cstheme="majorHAnsi"/>
          <w:szCs w:val="28"/>
        </w:rPr>
        <w:t xml:space="preserve"> ( DLK: 18.866 </w:t>
      </w:r>
      <w:proofErr w:type="spellStart"/>
      <w:r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 PYN: 1</w:t>
      </w:r>
      <w:r w:rsidR="00BB0F75" w:rsidRPr="00ED7B02">
        <w:rPr>
          <w:rFonts w:asciiTheme="majorHAnsi" w:hAnsiTheme="majorHAnsi" w:cstheme="majorHAnsi"/>
          <w:szCs w:val="28"/>
        </w:rPr>
        <w:t>2.484</w:t>
      </w:r>
      <w:r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tủ</w:t>
      </w:r>
      <w:proofErr w:type="spellEnd"/>
      <w:r w:rsidRPr="00ED7B02">
        <w:rPr>
          <w:rFonts w:asciiTheme="majorHAnsi" w:hAnsiTheme="majorHAnsi" w:cstheme="majorHAnsi"/>
          <w:szCs w:val="28"/>
        </w:rPr>
        <w:t xml:space="preserve">) ~  </w:t>
      </w:r>
      <w:r w:rsidR="00BB0F75" w:rsidRPr="00ED7B02">
        <w:rPr>
          <w:rFonts w:asciiTheme="majorHAnsi" w:hAnsiTheme="majorHAnsi" w:cstheme="majorHAnsi"/>
          <w:szCs w:val="28"/>
        </w:rPr>
        <w:t>419.670 port (DLK:</w:t>
      </w:r>
      <w:r w:rsidRPr="00ED7B02">
        <w:rPr>
          <w:rFonts w:asciiTheme="majorHAnsi" w:hAnsiTheme="majorHAnsi" w:cstheme="majorHAnsi"/>
          <w:szCs w:val="28"/>
        </w:rPr>
        <w:t xml:space="preserve">248.102  Port, </w:t>
      </w:r>
      <w:r w:rsidR="00BB0F75" w:rsidRPr="00ED7B02">
        <w:rPr>
          <w:rFonts w:asciiTheme="majorHAnsi" w:hAnsiTheme="majorHAnsi" w:cstheme="majorHAnsi"/>
          <w:szCs w:val="28"/>
        </w:rPr>
        <w:t xml:space="preserve">PYN: 171.568 Port) </w:t>
      </w:r>
      <w:proofErr w:type="spellStart"/>
      <w:r w:rsidRPr="00ED7B02">
        <w:rPr>
          <w:rFonts w:asciiTheme="majorHAnsi" w:hAnsiTheme="majorHAnsi" w:cstheme="majorHAnsi"/>
          <w:szCs w:val="28"/>
        </w:rPr>
        <w:t>hiệu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suất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sử</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dụng</w:t>
      </w:r>
      <w:proofErr w:type="spellEnd"/>
      <w:r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DLK </w:t>
      </w:r>
      <w:proofErr w:type="spellStart"/>
      <w:r w:rsidR="00BB0F75" w:rsidRPr="00ED7B02">
        <w:rPr>
          <w:rFonts w:asciiTheme="majorHAnsi" w:hAnsiTheme="majorHAnsi" w:cstheme="majorHAnsi"/>
          <w:szCs w:val="28"/>
        </w:rPr>
        <w:t>là</w:t>
      </w:r>
      <w:proofErr w:type="spellEnd"/>
      <w:r w:rsidR="00BB0F75" w:rsidRPr="00ED7B02">
        <w:rPr>
          <w:rFonts w:asciiTheme="majorHAnsi" w:hAnsiTheme="majorHAnsi" w:cstheme="majorHAnsi"/>
          <w:szCs w:val="28"/>
        </w:rPr>
        <w:t xml:space="preserve"> </w:t>
      </w:r>
      <w:r w:rsidRPr="00ED7B02">
        <w:rPr>
          <w:rFonts w:asciiTheme="majorHAnsi" w:hAnsiTheme="majorHAnsi" w:cstheme="majorHAnsi"/>
          <w:szCs w:val="28"/>
        </w:rPr>
        <w:t xml:space="preserve">63,8 %,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đã</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phủ</w:t>
      </w:r>
      <w:proofErr w:type="spellEnd"/>
      <w:r w:rsidRPr="00ED7B02">
        <w:rPr>
          <w:rFonts w:asciiTheme="majorHAnsi" w:hAnsiTheme="majorHAnsi" w:cstheme="majorHAnsi"/>
          <w:szCs w:val="28"/>
        </w:rPr>
        <w:t xml:space="preserve"> 184/184 </w:t>
      </w:r>
      <w:proofErr w:type="spellStart"/>
      <w:r w:rsidRPr="00ED7B02">
        <w:rPr>
          <w:rFonts w:asciiTheme="majorHAnsi" w:hAnsiTheme="majorHAnsi" w:cstheme="majorHAnsi"/>
          <w:szCs w:val="28"/>
        </w:rPr>
        <w:t>phường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xã</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2.087/2.412 </w:t>
      </w:r>
      <w:proofErr w:type="spellStart"/>
      <w:r w:rsidRPr="00ED7B02">
        <w:rPr>
          <w:rFonts w:asciiTheme="majorHAnsi" w:hAnsiTheme="majorHAnsi" w:cstheme="majorHAnsi"/>
          <w:szCs w:val="28"/>
        </w:rPr>
        <w:t>thôn</w:t>
      </w:r>
      <w:proofErr w:type="spellEnd"/>
      <w:r w:rsidRPr="00ED7B02">
        <w:rPr>
          <w:rFonts w:asciiTheme="majorHAnsi" w:hAnsiTheme="majorHAnsi" w:cstheme="majorHAnsi"/>
          <w:szCs w:val="28"/>
        </w:rPr>
        <w:t>/</w:t>
      </w:r>
      <w:proofErr w:type="spellStart"/>
      <w:r w:rsidRPr="00ED7B02">
        <w:rPr>
          <w:rFonts w:asciiTheme="majorHAnsi" w:hAnsiTheme="majorHAnsi" w:cstheme="majorHAnsi"/>
          <w:szCs w:val="28"/>
        </w:rPr>
        <w:t>buôn</w:t>
      </w:r>
      <w:proofErr w:type="spellEnd"/>
      <w:r w:rsidRPr="00ED7B02">
        <w:rPr>
          <w:rFonts w:asciiTheme="majorHAnsi" w:hAnsiTheme="majorHAnsi" w:cstheme="majorHAnsi"/>
          <w:szCs w:val="28"/>
        </w:rPr>
        <w:t xml:space="preserve"> ~ 86.5%</w:t>
      </w:r>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phủ</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hạ</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tầng</w:t>
      </w:r>
      <w:proofErr w:type="spellEnd"/>
      <w:r w:rsidR="00BB0F75" w:rsidRPr="00ED7B02">
        <w:rPr>
          <w:rFonts w:asciiTheme="majorHAnsi" w:hAnsiTheme="majorHAnsi" w:cstheme="majorHAnsi"/>
          <w:szCs w:val="28"/>
        </w:rPr>
        <w:t>/</w:t>
      </w:r>
      <w:proofErr w:type="spellStart"/>
      <w:r w:rsidR="00BB0F75" w:rsidRPr="00ED7B02">
        <w:rPr>
          <w:rFonts w:asciiTheme="majorHAnsi" w:hAnsiTheme="majorHAnsi" w:cstheme="majorHAnsi"/>
          <w:szCs w:val="28"/>
        </w:rPr>
        <w:t>Hộ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dân</w:t>
      </w:r>
      <w:proofErr w:type="spellEnd"/>
      <w:r w:rsidR="00BB0F75" w:rsidRPr="00ED7B02">
        <w:rPr>
          <w:rFonts w:asciiTheme="majorHAnsi" w:hAnsiTheme="majorHAnsi" w:cstheme="majorHAnsi"/>
          <w:szCs w:val="28"/>
        </w:rPr>
        <w:t xml:space="preserve"> 50,6%, </w:t>
      </w:r>
      <w:proofErr w:type="spellStart"/>
      <w:r w:rsidR="00BB0F75" w:rsidRPr="00ED7B02">
        <w:rPr>
          <w:rFonts w:asciiTheme="majorHAnsi" w:hAnsiTheme="majorHAnsi" w:cstheme="majorHAnsi"/>
          <w:szCs w:val="28"/>
        </w:rPr>
        <w:t>trong</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đó</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Phường</w:t>
      </w:r>
      <w:proofErr w:type="spellEnd"/>
      <w:r w:rsidR="00BB0F75" w:rsidRPr="00ED7B02">
        <w:rPr>
          <w:rFonts w:asciiTheme="majorHAnsi" w:hAnsiTheme="majorHAnsi" w:cstheme="majorHAnsi"/>
          <w:szCs w:val="28"/>
        </w:rPr>
        <w:t xml:space="preserve"> (72,8%); Thị </w:t>
      </w:r>
      <w:proofErr w:type="spellStart"/>
      <w:r w:rsidR="00BB0F75" w:rsidRPr="00ED7B02">
        <w:rPr>
          <w:rFonts w:asciiTheme="majorHAnsi" w:hAnsiTheme="majorHAnsi" w:cstheme="majorHAnsi"/>
          <w:szCs w:val="28"/>
        </w:rPr>
        <w:t>trấn</w:t>
      </w:r>
      <w:proofErr w:type="spellEnd"/>
      <w:r w:rsidR="00BB0F75" w:rsidRPr="00ED7B02">
        <w:rPr>
          <w:rFonts w:asciiTheme="majorHAnsi" w:hAnsiTheme="majorHAnsi" w:cstheme="majorHAnsi"/>
          <w:szCs w:val="28"/>
        </w:rPr>
        <w:t xml:space="preserve"> (63,3%); </w:t>
      </w:r>
      <w:proofErr w:type="spellStart"/>
      <w:r w:rsidR="00BB0F75" w:rsidRPr="00ED7B02">
        <w:rPr>
          <w:rFonts w:asciiTheme="majorHAnsi" w:hAnsiTheme="majorHAnsi" w:cstheme="majorHAnsi"/>
          <w:szCs w:val="28"/>
        </w:rPr>
        <w:t>Xã</w:t>
      </w:r>
      <w:proofErr w:type="spellEnd"/>
      <w:r w:rsidR="00BB0F75" w:rsidRPr="00ED7B02">
        <w:rPr>
          <w:rFonts w:asciiTheme="majorHAnsi" w:hAnsiTheme="majorHAnsi" w:cstheme="majorHAnsi"/>
          <w:szCs w:val="28"/>
        </w:rPr>
        <w:t xml:space="preserve"> (44.7%) </w:t>
      </w:r>
      <w:proofErr w:type="spellStart"/>
      <w:r w:rsidR="00BB0F75" w:rsidRPr="00ED7B02">
        <w:rPr>
          <w:rFonts w:asciiTheme="majorHAnsi" w:hAnsiTheme="majorHAnsi" w:cstheme="majorHAnsi"/>
          <w:szCs w:val="28"/>
        </w:rPr>
        <w:t>và</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phủ</w:t>
      </w:r>
      <w:proofErr w:type="spellEnd"/>
      <w:r w:rsidR="00BB0F75" w:rsidRPr="00ED7B02">
        <w:rPr>
          <w:rFonts w:asciiTheme="majorHAnsi" w:hAnsiTheme="majorHAnsi" w:cstheme="majorHAnsi"/>
          <w:szCs w:val="28"/>
        </w:rPr>
        <w:t xml:space="preserve"> TB/</w:t>
      </w:r>
      <w:proofErr w:type="spellStart"/>
      <w:r w:rsidR="00BB0F75" w:rsidRPr="00ED7B02">
        <w:rPr>
          <w:rFonts w:asciiTheme="majorHAnsi" w:hAnsiTheme="majorHAnsi" w:cstheme="majorHAnsi"/>
          <w:szCs w:val="28"/>
        </w:rPr>
        <w:t>Hộ</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dân</w:t>
      </w:r>
      <w:proofErr w:type="spellEnd"/>
      <w:r w:rsidR="00BB0F75" w:rsidRPr="00ED7B02">
        <w:rPr>
          <w:rFonts w:asciiTheme="majorHAnsi" w:hAnsiTheme="majorHAnsi" w:cstheme="majorHAnsi"/>
          <w:szCs w:val="28"/>
        </w:rPr>
        <w:t xml:space="preserve"> 31.8%, </w:t>
      </w:r>
      <w:proofErr w:type="spellStart"/>
      <w:r w:rsidR="00BB0F75" w:rsidRPr="00ED7B02">
        <w:rPr>
          <w:rFonts w:asciiTheme="majorHAnsi" w:hAnsiTheme="majorHAnsi" w:cstheme="majorHAnsi"/>
          <w:szCs w:val="28"/>
        </w:rPr>
        <w:t>trong</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đó</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tại</w:t>
      </w:r>
      <w:proofErr w:type="spellEnd"/>
      <w:r w:rsidR="00BB0F75" w:rsidRPr="00ED7B02">
        <w:rPr>
          <w:rFonts w:asciiTheme="majorHAnsi" w:hAnsiTheme="majorHAnsi" w:cstheme="majorHAnsi"/>
          <w:szCs w:val="28"/>
        </w:rPr>
        <w:t xml:space="preserve"> </w:t>
      </w:r>
      <w:proofErr w:type="spellStart"/>
      <w:r w:rsidR="00BB0F75" w:rsidRPr="00ED7B02">
        <w:rPr>
          <w:rFonts w:asciiTheme="majorHAnsi" w:hAnsiTheme="majorHAnsi" w:cstheme="majorHAnsi"/>
          <w:szCs w:val="28"/>
        </w:rPr>
        <w:t>Phường</w:t>
      </w:r>
      <w:proofErr w:type="spellEnd"/>
      <w:r w:rsidR="00BB0F75" w:rsidRPr="00ED7B02">
        <w:rPr>
          <w:rFonts w:asciiTheme="majorHAnsi" w:hAnsiTheme="majorHAnsi" w:cstheme="majorHAnsi"/>
          <w:szCs w:val="28"/>
        </w:rPr>
        <w:t xml:space="preserve"> (45,8%); Thị </w:t>
      </w:r>
      <w:proofErr w:type="spellStart"/>
      <w:r w:rsidR="00BB0F75" w:rsidRPr="00ED7B02">
        <w:rPr>
          <w:rFonts w:asciiTheme="majorHAnsi" w:hAnsiTheme="majorHAnsi" w:cstheme="majorHAnsi"/>
          <w:szCs w:val="28"/>
        </w:rPr>
        <w:t>trấn</w:t>
      </w:r>
      <w:proofErr w:type="spellEnd"/>
      <w:r w:rsidR="00BB0F75" w:rsidRPr="00ED7B02">
        <w:rPr>
          <w:rFonts w:asciiTheme="majorHAnsi" w:hAnsiTheme="majorHAnsi" w:cstheme="majorHAnsi"/>
          <w:szCs w:val="28"/>
        </w:rPr>
        <w:t xml:space="preserve"> (39,4%); </w:t>
      </w:r>
      <w:proofErr w:type="spellStart"/>
      <w:r w:rsidR="00BB0F75" w:rsidRPr="00ED7B02">
        <w:rPr>
          <w:rFonts w:asciiTheme="majorHAnsi" w:hAnsiTheme="majorHAnsi" w:cstheme="majorHAnsi"/>
          <w:szCs w:val="28"/>
        </w:rPr>
        <w:t>Xã</w:t>
      </w:r>
      <w:proofErr w:type="spellEnd"/>
      <w:r w:rsidR="00BB0F75" w:rsidRPr="00ED7B02">
        <w:rPr>
          <w:rFonts w:asciiTheme="majorHAnsi" w:hAnsiTheme="majorHAnsi" w:cstheme="majorHAnsi"/>
          <w:szCs w:val="28"/>
        </w:rPr>
        <w:t xml:space="preserve"> (28,1%). </w:t>
      </w:r>
      <w:r w:rsidR="00BB0F75" w:rsidRPr="00ED7B02">
        <w:rPr>
          <w:rFonts w:asciiTheme="majorHAnsi" w:hAnsiTheme="majorHAnsi" w:cstheme="majorHAnsi"/>
          <w:color w:val="0000FF"/>
          <w:szCs w:val="28"/>
        </w:rPr>
        <w:t xml:space="preserve">Hiệu </w:t>
      </w:r>
      <w:proofErr w:type="spellStart"/>
      <w:r w:rsidR="00BB0F75" w:rsidRPr="00ED7B02">
        <w:rPr>
          <w:rFonts w:asciiTheme="majorHAnsi" w:hAnsiTheme="majorHAnsi" w:cstheme="majorHAnsi"/>
          <w:color w:val="0000FF"/>
          <w:szCs w:val="28"/>
        </w:rPr>
        <w:t>suất</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sử</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dụng</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tại</w:t>
      </w:r>
      <w:proofErr w:type="spellEnd"/>
      <w:r w:rsidR="00BB0F75" w:rsidRPr="00ED7B02">
        <w:rPr>
          <w:rFonts w:asciiTheme="majorHAnsi" w:hAnsiTheme="majorHAnsi" w:cstheme="majorHAnsi"/>
          <w:color w:val="0000FF"/>
          <w:szCs w:val="28"/>
        </w:rPr>
        <w:t xml:space="preserve"> PYN </w:t>
      </w:r>
      <w:proofErr w:type="spellStart"/>
      <w:r w:rsidR="00BB0F75" w:rsidRPr="00ED7B02">
        <w:rPr>
          <w:rFonts w:asciiTheme="majorHAnsi" w:hAnsiTheme="majorHAnsi" w:cstheme="majorHAnsi"/>
          <w:color w:val="0000FF"/>
          <w:szCs w:val="28"/>
        </w:rPr>
        <w:t>là</w:t>
      </w:r>
      <w:proofErr w:type="spellEnd"/>
      <w:r w:rsidR="00BB0F75" w:rsidRPr="00ED7B02">
        <w:rPr>
          <w:rFonts w:asciiTheme="majorHAnsi" w:hAnsiTheme="majorHAnsi" w:cstheme="majorHAnsi"/>
          <w:color w:val="0000FF"/>
          <w:szCs w:val="28"/>
        </w:rPr>
        <w:t xml:space="preserve"> 55,91 %, </w:t>
      </w:r>
      <w:proofErr w:type="spellStart"/>
      <w:r w:rsidR="00BB0F75" w:rsidRPr="00ED7B02">
        <w:rPr>
          <w:rFonts w:asciiTheme="majorHAnsi" w:hAnsiTheme="majorHAnsi" w:cstheme="majorHAnsi"/>
          <w:color w:val="0000FF"/>
          <w:szCs w:val="28"/>
        </w:rPr>
        <w:t>hiện</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đã</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111/111 </w:t>
      </w:r>
      <w:proofErr w:type="spellStart"/>
      <w:r w:rsidR="00BB0F75" w:rsidRPr="00ED7B02">
        <w:rPr>
          <w:rFonts w:asciiTheme="majorHAnsi" w:hAnsiTheme="majorHAnsi" w:cstheme="majorHAnsi"/>
          <w:color w:val="0000FF"/>
          <w:szCs w:val="28"/>
        </w:rPr>
        <w:t>phường</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xã</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và</w:t>
      </w:r>
      <w:proofErr w:type="spellEnd"/>
      <w:r w:rsidR="00BB0F75" w:rsidRPr="00ED7B02">
        <w:rPr>
          <w:rFonts w:asciiTheme="majorHAnsi" w:hAnsiTheme="majorHAnsi" w:cstheme="majorHAnsi"/>
          <w:color w:val="0000FF"/>
          <w:szCs w:val="28"/>
        </w:rPr>
        <w:t xml:space="preserve"> 607/607 </w:t>
      </w:r>
      <w:proofErr w:type="spellStart"/>
      <w:r w:rsidR="00BB0F75" w:rsidRPr="00ED7B02">
        <w:rPr>
          <w:rFonts w:asciiTheme="majorHAnsi" w:hAnsiTheme="majorHAnsi" w:cstheme="majorHAnsi"/>
          <w:color w:val="0000FF"/>
          <w:szCs w:val="28"/>
        </w:rPr>
        <w:t>thôn</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hạ</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tầng</w:t>
      </w:r>
      <w:proofErr w:type="spellEnd"/>
      <w:r w:rsidR="00BB0F75" w:rsidRPr="00ED7B02">
        <w:rPr>
          <w:rFonts w:asciiTheme="majorHAnsi" w:hAnsiTheme="majorHAnsi" w:cstheme="majorHAnsi"/>
          <w:color w:val="0000FF"/>
          <w:szCs w:val="28"/>
        </w:rPr>
        <w:t>/</w:t>
      </w:r>
      <w:proofErr w:type="spellStart"/>
      <w:r w:rsidR="00BB0F75" w:rsidRPr="00ED7B02">
        <w:rPr>
          <w:rFonts w:asciiTheme="majorHAnsi" w:hAnsiTheme="majorHAnsi" w:cstheme="majorHAnsi"/>
          <w:color w:val="0000FF"/>
          <w:szCs w:val="28"/>
        </w:rPr>
        <w:t>Hộ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dân</w:t>
      </w:r>
      <w:proofErr w:type="spellEnd"/>
      <w:r w:rsidR="00BB0F75" w:rsidRPr="00ED7B02">
        <w:rPr>
          <w:rFonts w:asciiTheme="majorHAnsi" w:hAnsiTheme="majorHAnsi" w:cstheme="majorHAnsi"/>
          <w:color w:val="0000FF"/>
          <w:szCs w:val="28"/>
        </w:rPr>
        <w:t xml:space="preserve">: </w:t>
      </w:r>
      <w:r w:rsidR="00BB0F75" w:rsidRPr="00ED7B02">
        <w:rPr>
          <w:rFonts w:asciiTheme="majorHAnsi" w:hAnsiTheme="majorHAnsi" w:cstheme="majorHAnsi"/>
          <w:bCs/>
          <w:color w:val="0000FF"/>
          <w:szCs w:val="28"/>
        </w:rPr>
        <w:t>58%</w:t>
      </w:r>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và</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độ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phủ</w:t>
      </w:r>
      <w:proofErr w:type="spellEnd"/>
      <w:r w:rsidR="00BB0F75" w:rsidRPr="00ED7B02">
        <w:rPr>
          <w:rFonts w:asciiTheme="majorHAnsi" w:hAnsiTheme="majorHAnsi" w:cstheme="majorHAnsi"/>
          <w:color w:val="0000FF"/>
          <w:szCs w:val="28"/>
        </w:rPr>
        <w:t xml:space="preserve"> TB/</w:t>
      </w:r>
      <w:proofErr w:type="spellStart"/>
      <w:r w:rsidR="00BB0F75" w:rsidRPr="00ED7B02">
        <w:rPr>
          <w:rFonts w:asciiTheme="majorHAnsi" w:hAnsiTheme="majorHAnsi" w:cstheme="majorHAnsi"/>
          <w:color w:val="0000FF"/>
          <w:szCs w:val="28"/>
        </w:rPr>
        <w:t>Hộ</w:t>
      </w:r>
      <w:proofErr w:type="spellEnd"/>
      <w:r w:rsidR="00BB0F75" w:rsidRPr="00ED7B02">
        <w:rPr>
          <w:rFonts w:asciiTheme="majorHAnsi" w:hAnsiTheme="majorHAnsi" w:cstheme="majorHAnsi"/>
          <w:color w:val="0000FF"/>
          <w:szCs w:val="28"/>
        </w:rPr>
        <w:t xml:space="preserve"> </w:t>
      </w:r>
      <w:proofErr w:type="spellStart"/>
      <w:r w:rsidR="00BB0F75" w:rsidRPr="00ED7B02">
        <w:rPr>
          <w:rFonts w:asciiTheme="majorHAnsi" w:hAnsiTheme="majorHAnsi" w:cstheme="majorHAnsi"/>
          <w:color w:val="0000FF"/>
          <w:szCs w:val="28"/>
        </w:rPr>
        <w:t>dân</w:t>
      </w:r>
      <w:proofErr w:type="spellEnd"/>
      <w:r w:rsidR="00BB0F75" w:rsidRPr="00ED7B02">
        <w:rPr>
          <w:rFonts w:asciiTheme="majorHAnsi" w:hAnsiTheme="majorHAnsi" w:cstheme="majorHAnsi"/>
          <w:color w:val="0000FF"/>
          <w:szCs w:val="28"/>
        </w:rPr>
        <w:t xml:space="preserve">: </w:t>
      </w:r>
      <w:r w:rsidR="00BB0F75" w:rsidRPr="00ED7B02">
        <w:rPr>
          <w:rFonts w:asciiTheme="majorHAnsi" w:hAnsiTheme="majorHAnsi" w:cstheme="majorHAnsi"/>
          <w:bCs/>
          <w:color w:val="0000FF"/>
          <w:szCs w:val="28"/>
        </w:rPr>
        <w:t>34%</w:t>
      </w:r>
      <w:r w:rsidR="00BB0F75" w:rsidRPr="00ED7B02">
        <w:rPr>
          <w:rFonts w:asciiTheme="majorHAnsi" w:hAnsiTheme="majorHAnsi" w:cstheme="majorHAnsi"/>
          <w:color w:val="0000FF"/>
          <w:szCs w:val="28"/>
        </w:rPr>
        <w:t xml:space="preserve"> </w:t>
      </w:r>
    </w:p>
    <w:p w14:paraId="134B0512" w14:textId="790F315C" w:rsidR="003F27B1" w:rsidRPr="00ED7B02" w:rsidRDefault="003F27B1" w:rsidP="00BB0F75">
      <w:pPr>
        <w:spacing w:line="264" w:lineRule="auto"/>
        <w:ind w:left="360"/>
        <w:rPr>
          <w:rFonts w:asciiTheme="majorHAnsi" w:hAnsiTheme="majorHAnsi" w:cstheme="majorHAnsi"/>
          <w:color w:val="0000FF"/>
          <w:szCs w:val="28"/>
        </w:rPr>
      </w:pPr>
    </w:p>
    <w:p w14:paraId="56E58E4E" w14:textId="5A6631C7" w:rsidR="003F27B1" w:rsidRPr="00ED7B02" w:rsidRDefault="003F27B1" w:rsidP="00BB0F75">
      <w:pPr>
        <w:spacing w:line="264" w:lineRule="auto"/>
        <w:ind w:left="360"/>
        <w:rPr>
          <w:rFonts w:asciiTheme="majorHAnsi" w:hAnsiTheme="majorHAnsi" w:cstheme="majorHAnsi"/>
          <w:color w:val="0000FF"/>
          <w:szCs w:val="28"/>
        </w:rPr>
      </w:pPr>
    </w:p>
    <w:p w14:paraId="1D908FFD" w14:textId="75697581" w:rsidR="003F27B1" w:rsidRPr="00ED7B02" w:rsidRDefault="003F27B1" w:rsidP="00BB0F75">
      <w:pPr>
        <w:spacing w:line="264" w:lineRule="auto"/>
        <w:ind w:left="360"/>
        <w:rPr>
          <w:rFonts w:asciiTheme="majorHAnsi" w:hAnsiTheme="majorHAnsi" w:cstheme="majorHAnsi"/>
          <w:color w:val="0000FF"/>
          <w:szCs w:val="28"/>
        </w:rPr>
      </w:pPr>
    </w:p>
    <w:p w14:paraId="69CDCC9F" w14:textId="38BFFE89" w:rsidR="003F27B1" w:rsidRPr="00ED7B02" w:rsidRDefault="003F27B1" w:rsidP="00BB0F75">
      <w:pPr>
        <w:spacing w:line="264" w:lineRule="auto"/>
        <w:ind w:left="360"/>
        <w:rPr>
          <w:rFonts w:asciiTheme="majorHAnsi" w:hAnsiTheme="majorHAnsi" w:cstheme="majorHAnsi"/>
          <w:color w:val="0000FF"/>
          <w:szCs w:val="28"/>
        </w:rPr>
      </w:pPr>
    </w:p>
    <w:p w14:paraId="38949746" w14:textId="77777777" w:rsidR="003F27B1" w:rsidRPr="00ED7B02" w:rsidRDefault="003F27B1" w:rsidP="00BB0F75">
      <w:pPr>
        <w:spacing w:line="264" w:lineRule="auto"/>
        <w:ind w:left="360"/>
        <w:rPr>
          <w:rFonts w:asciiTheme="majorHAnsi" w:hAnsiTheme="majorHAnsi" w:cstheme="majorHAnsi"/>
          <w:color w:val="0000FF"/>
          <w:szCs w:val="28"/>
        </w:rPr>
      </w:pPr>
    </w:p>
    <w:p w14:paraId="50DCBF2B" w14:textId="56AFDB18" w:rsidR="003966F4" w:rsidRPr="00ED7B02" w:rsidRDefault="003966F4" w:rsidP="003966F4">
      <w:pPr>
        <w:spacing w:line="264" w:lineRule="auto"/>
        <w:rPr>
          <w:rFonts w:asciiTheme="majorHAnsi" w:hAnsiTheme="majorHAnsi" w:cstheme="majorHAnsi"/>
          <w:szCs w:val="28"/>
        </w:rPr>
      </w:pPr>
      <w:r w:rsidRPr="00ED7B02">
        <w:rPr>
          <w:rFonts w:asciiTheme="majorHAnsi" w:hAnsiTheme="majorHAnsi" w:cstheme="majorHAnsi"/>
          <w:szCs w:val="28"/>
        </w:rPr>
        <w:t xml:space="preserve">- Chi </w:t>
      </w:r>
      <w:proofErr w:type="spellStart"/>
      <w:r w:rsidRPr="00ED7B02">
        <w:rPr>
          <w:rFonts w:asciiTheme="majorHAnsi" w:hAnsiTheme="majorHAnsi" w:cstheme="majorHAnsi"/>
          <w:szCs w:val="28"/>
        </w:rPr>
        <w:t>tiết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huyện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w:t>
      </w:r>
    </w:p>
    <w:tbl>
      <w:tblPr>
        <w:tblW w:w="10400" w:type="dxa"/>
        <w:tblInd w:w="-5" w:type="dxa"/>
        <w:tblLook w:val="04A0" w:firstRow="1" w:lastRow="0" w:firstColumn="1" w:lastColumn="0" w:noHBand="0" w:noVBand="1"/>
      </w:tblPr>
      <w:tblGrid>
        <w:gridCol w:w="960"/>
        <w:gridCol w:w="1840"/>
        <w:gridCol w:w="5200"/>
        <w:gridCol w:w="1061"/>
        <w:gridCol w:w="1061"/>
        <w:gridCol w:w="751"/>
        <w:gridCol w:w="960"/>
      </w:tblGrid>
      <w:tr w:rsidR="008235B0" w:rsidRPr="00ED7B02" w14:paraId="1EE5B351" w14:textId="77777777" w:rsidTr="008235B0">
        <w:trPr>
          <w:trHeight w:val="660"/>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58A6B10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Stt</w:t>
            </w:r>
            <w:proofErr w:type="spellEnd"/>
          </w:p>
        </w:tc>
        <w:tc>
          <w:tcPr>
            <w:tcW w:w="1840" w:type="dxa"/>
            <w:vMerge w:val="restart"/>
            <w:tcBorders>
              <w:top w:val="single" w:sz="4" w:space="0" w:color="auto"/>
              <w:left w:val="single" w:sz="4" w:space="0" w:color="auto"/>
              <w:bottom w:val="single" w:sz="4" w:space="0" w:color="auto"/>
              <w:right w:val="single" w:sz="4" w:space="0" w:color="auto"/>
            </w:tcBorders>
            <w:noWrap/>
            <w:vAlign w:val="center"/>
            <w:hideMark/>
          </w:tcPr>
          <w:p w14:paraId="0DE2185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Huyện</w:t>
            </w:r>
            <w:proofErr w:type="spellEnd"/>
            <w:r w:rsidRPr="00ED7B02">
              <w:rPr>
                <w:rFonts w:asciiTheme="majorHAnsi" w:hAnsiTheme="majorHAnsi" w:cstheme="majorHAnsi"/>
                <w:b/>
                <w:bCs/>
                <w:color w:val="000000"/>
                <w:sz w:val="26"/>
                <w:szCs w:val="26"/>
              </w:rPr>
              <w:t>/</w:t>
            </w:r>
            <w:proofErr w:type="spellStart"/>
            <w:r w:rsidRPr="00ED7B02">
              <w:rPr>
                <w:rFonts w:asciiTheme="majorHAnsi" w:hAnsiTheme="majorHAnsi" w:cstheme="majorHAnsi"/>
                <w:b/>
                <w:bCs/>
                <w:color w:val="000000"/>
                <w:sz w:val="26"/>
                <w:szCs w:val="26"/>
              </w:rPr>
              <w:t>Tp</w:t>
            </w:r>
            <w:proofErr w:type="spellEnd"/>
          </w:p>
        </w:tc>
        <w:tc>
          <w:tcPr>
            <w:tcW w:w="6640" w:type="dxa"/>
            <w:gridSpan w:val="4"/>
            <w:tcBorders>
              <w:top w:val="single" w:sz="4" w:space="0" w:color="auto"/>
              <w:left w:val="nil"/>
              <w:bottom w:val="single" w:sz="4" w:space="0" w:color="auto"/>
              <w:right w:val="single" w:sz="4" w:space="0" w:color="auto"/>
            </w:tcBorders>
            <w:vAlign w:val="center"/>
            <w:hideMark/>
          </w:tcPr>
          <w:p w14:paraId="35CC56F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Lũy</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kế</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hạ</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tầng</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Gpon</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toàn</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tỉnh</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tính</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đến</w:t>
            </w:r>
            <w:proofErr w:type="spellEnd"/>
            <w:r w:rsidRPr="00ED7B02">
              <w:rPr>
                <w:rFonts w:asciiTheme="majorHAnsi" w:hAnsiTheme="majorHAnsi" w:cstheme="majorHAnsi"/>
                <w:b/>
                <w:bCs/>
                <w:color w:val="000000"/>
                <w:sz w:val="26"/>
                <w:szCs w:val="26"/>
              </w:rPr>
              <w:t xml:space="preserve"> 30/06/2025)</w:t>
            </w:r>
          </w:p>
        </w:tc>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7B30EC49"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Ghi</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chú</w:t>
            </w:r>
            <w:proofErr w:type="spellEnd"/>
          </w:p>
        </w:tc>
      </w:tr>
      <w:tr w:rsidR="008235B0" w:rsidRPr="00ED7B02" w14:paraId="5BED4E1F" w14:textId="77777777" w:rsidTr="008235B0">
        <w:trPr>
          <w:trHeight w:val="33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D1CFB92" w14:textId="77777777" w:rsidR="008235B0" w:rsidRPr="00ED7B02" w:rsidRDefault="008235B0" w:rsidP="008235B0">
            <w:pPr>
              <w:rPr>
                <w:rFonts w:asciiTheme="majorHAnsi" w:hAnsiTheme="majorHAnsi" w:cstheme="majorHAnsi"/>
                <w:b/>
                <w:bCs/>
                <w:color w:val="000000"/>
                <w:sz w:val="26"/>
                <w:szCs w:val="26"/>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14:paraId="0BEC0561" w14:textId="77777777" w:rsidR="008235B0" w:rsidRPr="00ED7B02" w:rsidRDefault="008235B0" w:rsidP="008235B0">
            <w:pPr>
              <w:rPr>
                <w:rFonts w:asciiTheme="majorHAnsi" w:hAnsiTheme="majorHAnsi" w:cstheme="majorHAnsi"/>
                <w:b/>
                <w:bCs/>
                <w:color w:val="000000"/>
                <w:sz w:val="26"/>
                <w:szCs w:val="26"/>
              </w:rPr>
            </w:pPr>
          </w:p>
        </w:tc>
        <w:tc>
          <w:tcPr>
            <w:tcW w:w="5200" w:type="dxa"/>
            <w:tcBorders>
              <w:top w:val="nil"/>
              <w:left w:val="nil"/>
              <w:bottom w:val="single" w:sz="4" w:space="0" w:color="auto"/>
              <w:right w:val="single" w:sz="4" w:space="0" w:color="auto"/>
            </w:tcBorders>
            <w:noWrap/>
            <w:vAlign w:val="center"/>
            <w:hideMark/>
          </w:tcPr>
          <w:p w14:paraId="78971F18"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Số</w:t>
            </w:r>
            <w:proofErr w:type="spellEnd"/>
            <w:r w:rsidRPr="00ED7B02">
              <w:rPr>
                <w:rFonts w:asciiTheme="majorHAnsi" w:hAnsiTheme="majorHAnsi" w:cstheme="majorHAnsi"/>
                <w:b/>
                <w:bCs/>
                <w:color w:val="000000"/>
                <w:sz w:val="26"/>
                <w:szCs w:val="26"/>
              </w:rPr>
              <w:t xml:space="preserve"> Node</w:t>
            </w:r>
          </w:p>
        </w:tc>
        <w:tc>
          <w:tcPr>
            <w:tcW w:w="480" w:type="dxa"/>
            <w:tcBorders>
              <w:top w:val="nil"/>
              <w:left w:val="nil"/>
              <w:bottom w:val="single" w:sz="4" w:space="0" w:color="auto"/>
              <w:right w:val="single" w:sz="4" w:space="0" w:color="auto"/>
            </w:tcBorders>
            <w:noWrap/>
            <w:vAlign w:val="center"/>
            <w:hideMark/>
          </w:tcPr>
          <w:p w14:paraId="5890D926"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Số</w:t>
            </w:r>
            <w:proofErr w:type="spellEnd"/>
            <w:r w:rsidRPr="00ED7B02">
              <w:rPr>
                <w:rFonts w:asciiTheme="majorHAnsi" w:hAnsiTheme="majorHAnsi" w:cstheme="majorHAnsi"/>
                <w:b/>
                <w:bCs/>
                <w:color w:val="000000"/>
                <w:sz w:val="26"/>
                <w:szCs w:val="26"/>
              </w:rPr>
              <w:t xml:space="preserve"> port</w:t>
            </w:r>
          </w:p>
        </w:tc>
        <w:tc>
          <w:tcPr>
            <w:tcW w:w="480" w:type="dxa"/>
            <w:tcBorders>
              <w:top w:val="nil"/>
              <w:left w:val="nil"/>
              <w:bottom w:val="single" w:sz="4" w:space="0" w:color="auto"/>
              <w:right w:val="single" w:sz="4" w:space="0" w:color="auto"/>
            </w:tcBorders>
            <w:noWrap/>
            <w:vAlign w:val="center"/>
            <w:hideMark/>
          </w:tcPr>
          <w:p w14:paraId="47E76357"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Đã</w:t>
            </w:r>
            <w:proofErr w:type="spellEnd"/>
            <w:r w:rsidRPr="00ED7B02">
              <w:rPr>
                <w:rFonts w:asciiTheme="majorHAnsi" w:hAnsiTheme="majorHAnsi" w:cstheme="majorHAnsi"/>
                <w:b/>
                <w:bCs/>
                <w:color w:val="000000"/>
                <w:sz w:val="26"/>
                <w:szCs w:val="26"/>
              </w:rPr>
              <w:t xml:space="preserve"> SD</w:t>
            </w:r>
          </w:p>
        </w:tc>
        <w:tc>
          <w:tcPr>
            <w:tcW w:w="480" w:type="dxa"/>
            <w:tcBorders>
              <w:top w:val="nil"/>
              <w:left w:val="nil"/>
              <w:bottom w:val="single" w:sz="4" w:space="0" w:color="auto"/>
              <w:right w:val="single" w:sz="4" w:space="0" w:color="auto"/>
            </w:tcBorders>
            <w:noWrap/>
            <w:vAlign w:val="center"/>
            <w:hideMark/>
          </w:tcPr>
          <w:p w14:paraId="12DAE6F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 xml:space="preserve">Hiệu </w:t>
            </w:r>
            <w:proofErr w:type="spellStart"/>
            <w:r w:rsidRPr="00ED7B02">
              <w:rPr>
                <w:rFonts w:asciiTheme="majorHAnsi" w:hAnsiTheme="majorHAnsi" w:cstheme="majorHAnsi"/>
                <w:b/>
                <w:bCs/>
                <w:color w:val="000000"/>
                <w:sz w:val="26"/>
                <w:szCs w:val="26"/>
              </w:rPr>
              <w:t>suất</w:t>
            </w:r>
            <w:proofErr w:type="spellEnd"/>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DB237C" w14:textId="77777777" w:rsidR="008235B0" w:rsidRPr="00ED7B02" w:rsidRDefault="008235B0" w:rsidP="008235B0">
            <w:pPr>
              <w:rPr>
                <w:rFonts w:asciiTheme="majorHAnsi" w:hAnsiTheme="majorHAnsi" w:cstheme="majorHAnsi"/>
                <w:b/>
                <w:bCs/>
                <w:color w:val="000000"/>
                <w:sz w:val="26"/>
                <w:szCs w:val="26"/>
              </w:rPr>
            </w:pPr>
          </w:p>
        </w:tc>
      </w:tr>
      <w:tr w:rsidR="008235B0" w:rsidRPr="00ED7B02" w14:paraId="08369384"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DAE1B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c>
          <w:tcPr>
            <w:tcW w:w="1840" w:type="dxa"/>
            <w:tcBorders>
              <w:top w:val="nil"/>
              <w:left w:val="nil"/>
              <w:bottom w:val="single" w:sz="4" w:space="0" w:color="auto"/>
              <w:right w:val="single" w:sz="4" w:space="0" w:color="auto"/>
            </w:tcBorders>
            <w:noWrap/>
            <w:vAlign w:val="center"/>
            <w:hideMark/>
          </w:tcPr>
          <w:p w14:paraId="1D110265" w14:textId="77777777" w:rsidR="008235B0" w:rsidRPr="00ED7B02" w:rsidRDefault="008235B0" w:rsidP="008235B0">
            <w:pPr>
              <w:jc w:val="center"/>
              <w:rPr>
                <w:rFonts w:asciiTheme="majorHAnsi" w:hAnsiTheme="majorHAnsi" w:cstheme="majorHAnsi"/>
                <w:b/>
                <w:bCs/>
                <w:color w:val="000000"/>
                <w:sz w:val="26"/>
                <w:szCs w:val="26"/>
              </w:rPr>
            </w:pPr>
            <w:proofErr w:type="spellStart"/>
            <w:r w:rsidRPr="00ED7B02">
              <w:rPr>
                <w:rFonts w:asciiTheme="majorHAnsi" w:hAnsiTheme="majorHAnsi" w:cstheme="majorHAnsi"/>
                <w:b/>
                <w:bCs/>
                <w:color w:val="000000"/>
                <w:sz w:val="26"/>
                <w:szCs w:val="26"/>
              </w:rPr>
              <w:t>Tổng</w:t>
            </w:r>
            <w:proofErr w:type="spellEnd"/>
            <w:r w:rsidRPr="00ED7B02">
              <w:rPr>
                <w:rFonts w:asciiTheme="majorHAnsi" w:hAnsiTheme="majorHAnsi" w:cstheme="majorHAnsi"/>
                <w:b/>
                <w:bCs/>
                <w:color w:val="000000"/>
                <w:sz w:val="26"/>
                <w:szCs w:val="26"/>
              </w:rPr>
              <w:t xml:space="preserve"> </w:t>
            </w:r>
            <w:proofErr w:type="spellStart"/>
            <w:r w:rsidRPr="00ED7B02">
              <w:rPr>
                <w:rFonts w:asciiTheme="majorHAnsi" w:hAnsiTheme="majorHAnsi" w:cstheme="majorHAnsi"/>
                <w:b/>
                <w:bCs/>
                <w:color w:val="000000"/>
                <w:sz w:val="26"/>
                <w:szCs w:val="26"/>
              </w:rPr>
              <w:t>cộng</w:t>
            </w:r>
            <w:proofErr w:type="spellEnd"/>
          </w:p>
        </w:tc>
        <w:tc>
          <w:tcPr>
            <w:tcW w:w="5200" w:type="dxa"/>
            <w:tcBorders>
              <w:top w:val="nil"/>
              <w:left w:val="nil"/>
              <w:bottom w:val="single" w:sz="4" w:space="0" w:color="auto"/>
              <w:right w:val="single" w:sz="4" w:space="0" w:color="auto"/>
            </w:tcBorders>
            <w:noWrap/>
            <w:vAlign w:val="center"/>
            <w:hideMark/>
          </w:tcPr>
          <w:p w14:paraId="30958DEC" w14:textId="6257DD66"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lang w:val="vi-VN"/>
              </w:rPr>
              <w:t>6.</w:t>
            </w:r>
            <w:r w:rsidRPr="00ED7B02">
              <w:rPr>
                <w:rFonts w:asciiTheme="majorHAnsi" w:hAnsiTheme="majorHAnsi" w:cstheme="majorHAnsi"/>
                <w:b/>
                <w:bCs/>
                <w:color w:val="000000"/>
                <w:sz w:val="26"/>
                <w:szCs w:val="26"/>
              </w:rPr>
              <w:t>325</w:t>
            </w:r>
          </w:p>
        </w:tc>
        <w:tc>
          <w:tcPr>
            <w:tcW w:w="480" w:type="dxa"/>
            <w:tcBorders>
              <w:top w:val="nil"/>
              <w:left w:val="nil"/>
              <w:bottom w:val="single" w:sz="4" w:space="0" w:color="auto"/>
              <w:right w:val="single" w:sz="4" w:space="0" w:color="auto"/>
            </w:tcBorders>
            <w:noWrap/>
            <w:vAlign w:val="center"/>
            <w:hideMark/>
          </w:tcPr>
          <w:p w14:paraId="747257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419.676</w:t>
            </w:r>
          </w:p>
        </w:tc>
        <w:tc>
          <w:tcPr>
            <w:tcW w:w="480" w:type="dxa"/>
            <w:tcBorders>
              <w:top w:val="nil"/>
              <w:left w:val="nil"/>
              <w:bottom w:val="single" w:sz="4" w:space="0" w:color="auto"/>
              <w:right w:val="single" w:sz="4" w:space="0" w:color="auto"/>
            </w:tcBorders>
            <w:noWrap/>
            <w:vAlign w:val="center"/>
            <w:hideMark/>
          </w:tcPr>
          <w:p w14:paraId="618714E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254.231</w:t>
            </w:r>
          </w:p>
        </w:tc>
        <w:tc>
          <w:tcPr>
            <w:tcW w:w="480" w:type="dxa"/>
            <w:tcBorders>
              <w:top w:val="nil"/>
              <w:left w:val="nil"/>
              <w:bottom w:val="single" w:sz="4" w:space="0" w:color="auto"/>
              <w:right w:val="single" w:sz="4" w:space="0" w:color="auto"/>
            </w:tcBorders>
            <w:noWrap/>
            <w:vAlign w:val="center"/>
            <w:hideMark/>
          </w:tcPr>
          <w:p w14:paraId="163A3E6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5379F19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1D51E5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0C5D80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w:t>
            </w:r>
          </w:p>
        </w:tc>
        <w:tc>
          <w:tcPr>
            <w:tcW w:w="1840" w:type="dxa"/>
            <w:tcBorders>
              <w:top w:val="nil"/>
              <w:left w:val="nil"/>
              <w:bottom w:val="single" w:sz="4" w:space="0" w:color="auto"/>
              <w:right w:val="single" w:sz="4" w:space="0" w:color="auto"/>
            </w:tcBorders>
            <w:noWrap/>
            <w:vAlign w:val="center"/>
            <w:hideMark/>
          </w:tcPr>
          <w:p w14:paraId="30FCD99C"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Đôn</w:t>
            </w:r>
            <w:proofErr w:type="spellEnd"/>
          </w:p>
        </w:tc>
        <w:tc>
          <w:tcPr>
            <w:tcW w:w="5200" w:type="dxa"/>
            <w:tcBorders>
              <w:top w:val="nil"/>
              <w:left w:val="nil"/>
              <w:bottom w:val="single" w:sz="4" w:space="0" w:color="auto"/>
              <w:right w:val="single" w:sz="4" w:space="0" w:color="auto"/>
            </w:tcBorders>
            <w:noWrap/>
            <w:vAlign w:val="center"/>
            <w:hideMark/>
          </w:tcPr>
          <w:p w14:paraId="6F350C7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767</w:t>
            </w:r>
          </w:p>
        </w:tc>
        <w:tc>
          <w:tcPr>
            <w:tcW w:w="480" w:type="dxa"/>
            <w:tcBorders>
              <w:top w:val="nil"/>
              <w:left w:val="nil"/>
              <w:bottom w:val="single" w:sz="4" w:space="0" w:color="auto"/>
              <w:right w:val="single" w:sz="4" w:space="0" w:color="auto"/>
            </w:tcBorders>
            <w:noWrap/>
            <w:vAlign w:val="center"/>
            <w:hideMark/>
          </w:tcPr>
          <w:p w14:paraId="612B0B9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9.448</w:t>
            </w:r>
          </w:p>
        </w:tc>
        <w:tc>
          <w:tcPr>
            <w:tcW w:w="480" w:type="dxa"/>
            <w:tcBorders>
              <w:top w:val="nil"/>
              <w:left w:val="nil"/>
              <w:bottom w:val="single" w:sz="4" w:space="0" w:color="auto"/>
              <w:right w:val="single" w:sz="4" w:space="0" w:color="auto"/>
            </w:tcBorders>
            <w:noWrap/>
            <w:vAlign w:val="center"/>
            <w:hideMark/>
          </w:tcPr>
          <w:p w14:paraId="4B677C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6.185</w:t>
            </w:r>
          </w:p>
        </w:tc>
        <w:tc>
          <w:tcPr>
            <w:tcW w:w="480" w:type="dxa"/>
            <w:tcBorders>
              <w:top w:val="nil"/>
              <w:left w:val="nil"/>
              <w:bottom w:val="single" w:sz="4" w:space="0" w:color="auto"/>
              <w:right w:val="single" w:sz="4" w:space="0" w:color="auto"/>
            </w:tcBorders>
            <w:noWrap/>
            <w:vAlign w:val="center"/>
            <w:hideMark/>
          </w:tcPr>
          <w:p w14:paraId="5C17E8B7"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1C47996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796458F"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7F90D1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w:t>
            </w:r>
          </w:p>
        </w:tc>
        <w:tc>
          <w:tcPr>
            <w:tcW w:w="1840" w:type="dxa"/>
            <w:tcBorders>
              <w:top w:val="nil"/>
              <w:left w:val="nil"/>
              <w:bottom w:val="single" w:sz="4" w:space="0" w:color="auto"/>
              <w:right w:val="single" w:sz="4" w:space="0" w:color="auto"/>
            </w:tcBorders>
            <w:noWrap/>
            <w:vAlign w:val="center"/>
            <w:hideMark/>
          </w:tcPr>
          <w:p w14:paraId="58777136"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Hồ</w:t>
            </w:r>
            <w:proofErr w:type="spellEnd"/>
          </w:p>
        </w:tc>
        <w:tc>
          <w:tcPr>
            <w:tcW w:w="5200" w:type="dxa"/>
            <w:tcBorders>
              <w:top w:val="nil"/>
              <w:left w:val="nil"/>
              <w:bottom w:val="single" w:sz="4" w:space="0" w:color="auto"/>
              <w:right w:val="single" w:sz="4" w:space="0" w:color="auto"/>
            </w:tcBorders>
            <w:noWrap/>
            <w:vAlign w:val="center"/>
            <w:hideMark/>
          </w:tcPr>
          <w:p w14:paraId="793F174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907</w:t>
            </w:r>
          </w:p>
        </w:tc>
        <w:tc>
          <w:tcPr>
            <w:tcW w:w="480" w:type="dxa"/>
            <w:tcBorders>
              <w:top w:val="nil"/>
              <w:left w:val="nil"/>
              <w:bottom w:val="single" w:sz="4" w:space="0" w:color="auto"/>
              <w:right w:val="single" w:sz="4" w:space="0" w:color="auto"/>
            </w:tcBorders>
            <w:noWrap/>
            <w:vAlign w:val="center"/>
            <w:hideMark/>
          </w:tcPr>
          <w:p w14:paraId="046C155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12.281</w:t>
            </w:r>
          </w:p>
        </w:tc>
        <w:tc>
          <w:tcPr>
            <w:tcW w:w="480" w:type="dxa"/>
            <w:tcBorders>
              <w:top w:val="nil"/>
              <w:left w:val="nil"/>
              <w:bottom w:val="single" w:sz="4" w:space="0" w:color="auto"/>
              <w:right w:val="single" w:sz="4" w:space="0" w:color="auto"/>
            </w:tcBorders>
            <w:noWrap/>
            <w:vAlign w:val="center"/>
            <w:hideMark/>
          </w:tcPr>
          <w:p w14:paraId="417CA19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8.301</w:t>
            </w:r>
          </w:p>
        </w:tc>
        <w:tc>
          <w:tcPr>
            <w:tcW w:w="480" w:type="dxa"/>
            <w:tcBorders>
              <w:top w:val="nil"/>
              <w:left w:val="nil"/>
              <w:bottom w:val="single" w:sz="4" w:space="0" w:color="auto"/>
              <w:right w:val="single" w:sz="4" w:space="0" w:color="auto"/>
            </w:tcBorders>
            <w:noWrap/>
            <w:vAlign w:val="center"/>
            <w:hideMark/>
          </w:tcPr>
          <w:p w14:paraId="65512EDF"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680003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861DCF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AF73C5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3</w:t>
            </w:r>
          </w:p>
        </w:tc>
        <w:tc>
          <w:tcPr>
            <w:tcW w:w="1840" w:type="dxa"/>
            <w:tcBorders>
              <w:top w:val="nil"/>
              <w:left w:val="nil"/>
              <w:bottom w:val="single" w:sz="4" w:space="0" w:color="auto"/>
              <w:right w:val="single" w:sz="4" w:space="0" w:color="auto"/>
            </w:tcBorders>
            <w:noWrap/>
            <w:vAlign w:val="center"/>
            <w:hideMark/>
          </w:tcPr>
          <w:p w14:paraId="09D1C034"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Buôn</w:t>
            </w:r>
            <w:proofErr w:type="spellEnd"/>
            <w:r w:rsidRPr="00ED7B02">
              <w:rPr>
                <w:rFonts w:asciiTheme="majorHAnsi" w:hAnsiTheme="majorHAnsi" w:cstheme="majorHAnsi"/>
                <w:color w:val="000000"/>
                <w:sz w:val="26"/>
                <w:szCs w:val="26"/>
              </w:rPr>
              <w:t xml:space="preserve"> Ma </w:t>
            </w:r>
            <w:proofErr w:type="spellStart"/>
            <w:r w:rsidRPr="00ED7B02">
              <w:rPr>
                <w:rFonts w:asciiTheme="majorHAnsi" w:hAnsiTheme="majorHAnsi" w:cstheme="majorHAnsi"/>
                <w:color w:val="000000"/>
                <w:sz w:val="26"/>
                <w:szCs w:val="26"/>
              </w:rPr>
              <w:t>Thuột</w:t>
            </w:r>
            <w:proofErr w:type="spellEnd"/>
          </w:p>
        </w:tc>
        <w:tc>
          <w:tcPr>
            <w:tcW w:w="5200" w:type="dxa"/>
            <w:tcBorders>
              <w:top w:val="nil"/>
              <w:left w:val="nil"/>
              <w:bottom w:val="single" w:sz="4" w:space="0" w:color="auto"/>
              <w:right w:val="single" w:sz="4" w:space="0" w:color="auto"/>
            </w:tcBorders>
            <w:noWrap/>
            <w:vAlign w:val="center"/>
            <w:hideMark/>
          </w:tcPr>
          <w:p w14:paraId="4EC7370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4.338</w:t>
            </w:r>
          </w:p>
        </w:tc>
        <w:tc>
          <w:tcPr>
            <w:tcW w:w="480" w:type="dxa"/>
            <w:tcBorders>
              <w:top w:val="nil"/>
              <w:left w:val="nil"/>
              <w:bottom w:val="single" w:sz="4" w:space="0" w:color="auto"/>
              <w:right w:val="single" w:sz="4" w:space="0" w:color="auto"/>
            </w:tcBorders>
            <w:noWrap/>
            <w:vAlign w:val="center"/>
            <w:hideMark/>
          </w:tcPr>
          <w:p w14:paraId="4B96BA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64.096</w:t>
            </w:r>
          </w:p>
        </w:tc>
        <w:tc>
          <w:tcPr>
            <w:tcW w:w="480" w:type="dxa"/>
            <w:tcBorders>
              <w:top w:val="nil"/>
              <w:left w:val="nil"/>
              <w:bottom w:val="single" w:sz="4" w:space="0" w:color="auto"/>
              <w:right w:val="single" w:sz="4" w:space="0" w:color="auto"/>
            </w:tcBorders>
            <w:noWrap/>
            <w:vAlign w:val="center"/>
            <w:hideMark/>
          </w:tcPr>
          <w:p w14:paraId="707D616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40.416</w:t>
            </w:r>
          </w:p>
        </w:tc>
        <w:tc>
          <w:tcPr>
            <w:tcW w:w="480" w:type="dxa"/>
            <w:tcBorders>
              <w:top w:val="nil"/>
              <w:left w:val="nil"/>
              <w:bottom w:val="single" w:sz="4" w:space="0" w:color="auto"/>
              <w:right w:val="single" w:sz="4" w:space="0" w:color="auto"/>
            </w:tcBorders>
            <w:noWrap/>
            <w:vAlign w:val="center"/>
            <w:hideMark/>
          </w:tcPr>
          <w:p w14:paraId="150E2F9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5C43996D"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F56C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D65C41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4</w:t>
            </w:r>
          </w:p>
        </w:tc>
        <w:tc>
          <w:tcPr>
            <w:tcW w:w="1840" w:type="dxa"/>
            <w:tcBorders>
              <w:top w:val="nil"/>
              <w:left w:val="nil"/>
              <w:bottom w:val="single" w:sz="4" w:space="0" w:color="auto"/>
              <w:right w:val="single" w:sz="4" w:space="0" w:color="auto"/>
            </w:tcBorders>
            <w:noWrap/>
            <w:vAlign w:val="center"/>
            <w:hideMark/>
          </w:tcPr>
          <w:p w14:paraId="541FBB0F"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Kuin</w:t>
            </w:r>
            <w:proofErr w:type="spellEnd"/>
          </w:p>
        </w:tc>
        <w:tc>
          <w:tcPr>
            <w:tcW w:w="5200" w:type="dxa"/>
            <w:tcBorders>
              <w:top w:val="nil"/>
              <w:left w:val="nil"/>
              <w:bottom w:val="single" w:sz="4" w:space="0" w:color="auto"/>
              <w:right w:val="single" w:sz="4" w:space="0" w:color="auto"/>
            </w:tcBorders>
            <w:noWrap/>
            <w:vAlign w:val="center"/>
            <w:hideMark/>
          </w:tcPr>
          <w:p w14:paraId="6058041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910</w:t>
            </w:r>
          </w:p>
        </w:tc>
        <w:tc>
          <w:tcPr>
            <w:tcW w:w="480" w:type="dxa"/>
            <w:tcBorders>
              <w:top w:val="nil"/>
              <w:left w:val="nil"/>
              <w:bottom w:val="single" w:sz="4" w:space="0" w:color="auto"/>
              <w:right w:val="single" w:sz="4" w:space="0" w:color="auto"/>
            </w:tcBorders>
            <w:noWrap/>
            <w:vAlign w:val="center"/>
            <w:hideMark/>
          </w:tcPr>
          <w:p w14:paraId="2BA1D7C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12.341</w:t>
            </w:r>
          </w:p>
        </w:tc>
        <w:tc>
          <w:tcPr>
            <w:tcW w:w="480" w:type="dxa"/>
            <w:tcBorders>
              <w:top w:val="nil"/>
              <w:left w:val="nil"/>
              <w:bottom w:val="single" w:sz="4" w:space="0" w:color="auto"/>
              <w:right w:val="single" w:sz="4" w:space="0" w:color="auto"/>
            </w:tcBorders>
            <w:noWrap/>
            <w:vAlign w:val="center"/>
            <w:hideMark/>
          </w:tcPr>
          <w:p w14:paraId="7AE0871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8.094</w:t>
            </w:r>
          </w:p>
        </w:tc>
        <w:tc>
          <w:tcPr>
            <w:tcW w:w="480" w:type="dxa"/>
            <w:tcBorders>
              <w:top w:val="nil"/>
              <w:left w:val="nil"/>
              <w:bottom w:val="single" w:sz="4" w:space="0" w:color="auto"/>
              <w:right w:val="single" w:sz="4" w:space="0" w:color="auto"/>
            </w:tcBorders>
            <w:noWrap/>
            <w:vAlign w:val="center"/>
            <w:hideMark/>
          </w:tcPr>
          <w:p w14:paraId="12ABA9B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5E99BC72"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D5277A"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50FEED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w:t>
            </w:r>
          </w:p>
        </w:tc>
        <w:tc>
          <w:tcPr>
            <w:tcW w:w="1840" w:type="dxa"/>
            <w:tcBorders>
              <w:top w:val="nil"/>
              <w:left w:val="nil"/>
              <w:bottom w:val="single" w:sz="4" w:space="0" w:color="auto"/>
              <w:right w:val="single" w:sz="4" w:space="0" w:color="auto"/>
            </w:tcBorders>
            <w:noWrap/>
            <w:vAlign w:val="center"/>
            <w:hideMark/>
          </w:tcPr>
          <w:p w14:paraId="7F49DDC7"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Cư</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Mgar</w:t>
            </w:r>
            <w:proofErr w:type="spellEnd"/>
          </w:p>
        </w:tc>
        <w:tc>
          <w:tcPr>
            <w:tcW w:w="5200" w:type="dxa"/>
            <w:tcBorders>
              <w:top w:val="nil"/>
              <w:left w:val="nil"/>
              <w:bottom w:val="single" w:sz="4" w:space="0" w:color="auto"/>
              <w:right w:val="single" w:sz="4" w:space="0" w:color="auto"/>
            </w:tcBorders>
            <w:noWrap/>
            <w:vAlign w:val="center"/>
            <w:hideMark/>
          </w:tcPr>
          <w:p w14:paraId="4FCE264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1.525</w:t>
            </w:r>
          </w:p>
        </w:tc>
        <w:tc>
          <w:tcPr>
            <w:tcW w:w="480" w:type="dxa"/>
            <w:tcBorders>
              <w:top w:val="nil"/>
              <w:left w:val="nil"/>
              <w:bottom w:val="single" w:sz="4" w:space="0" w:color="auto"/>
              <w:right w:val="single" w:sz="4" w:space="0" w:color="auto"/>
            </w:tcBorders>
            <w:noWrap/>
            <w:vAlign w:val="center"/>
            <w:hideMark/>
          </w:tcPr>
          <w:p w14:paraId="329F964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18.172</w:t>
            </w:r>
          </w:p>
        </w:tc>
        <w:tc>
          <w:tcPr>
            <w:tcW w:w="480" w:type="dxa"/>
            <w:tcBorders>
              <w:top w:val="nil"/>
              <w:left w:val="nil"/>
              <w:bottom w:val="single" w:sz="4" w:space="0" w:color="auto"/>
              <w:right w:val="single" w:sz="4" w:space="0" w:color="auto"/>
            </w:tcBorders>
            <w:noWrap/>
            <w:vAlign w:val="center"/>
            <w:hideMark/>
          </w:tcPr>
          <w:p w14:paraId="2F5456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9.915</w:t>
            </w:r>
          </w:p>
        </w:tc>
        <w:tc>
          <w:tcPr>
            <w:tcW w:w="480" w:type="dxa"/>
            <w:tcBorders>
              <w:top w:val="nil"/>
              <w:left w:val="nil"/>
              <w:bottom w:val="single" w:sz="4" w:space="0" w:color="auto"/>
              <w:right w:val="single" w:sz="4" w:space="0" w:color="auto"/>
            </w:tcBorders>
            <w:noWrap/>
            <w:vAlign w:val="center"/>
            <w:hideMark/>
          </w:tcPr>
          <w:p w14:paraId="518F842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09CE4FB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33CFB71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E5840C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6</w:t>
            </w:r>
          </w:p>
        </w:tc>
        <w:tc>
          <w:tcPr>
            <w:tcW w:w="1840" w:type="dxa"/>
            <w:tcBorders>
              <w:top w:val="nil"/>
              <w:left w:val="nil"/>
              <w:bottom w:val="single" w:sz="4" w:space="0" w:color="auto"/>
              <w:right w:val="single" w:sz="4" w:space="0" w:color="auto"/>
            </w:tcBorders>
            <w:noWrap/>
            <w:vAlign w:val="center"/>
            <w:hideMark/>
          </w:tcPr>
          <w:p w14:paraId="4ABAA4E8"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Hleo</w:t>
            </w:r>
            <w:proofErr w:type="spellEnd"/>
          </w:p>
        </w:tc>
        <w:tc>
          <w:tcPr>
            <w:tcW w:w="5200" w:type="dxa"/>
            <w:tcBorders>
              <w:top w:val="nil"/>
              <w:left w:val="nil"/>
              <w:bottom w:val="single" w:sz="4" w:space="0" w:color="auto"/>
              <w:right w:val="single" w:sz="4" w:space="0" w:color="auto"/>
            </w:tcBorders>
            <w:noWrap/>
            <w:vAlign w:val="center"/>
            <w:hideMark/>
          </w:tcPr>
          <w:p w14:paraId="7555272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1.257</w:t>
            </w:r>
          </w:p>
        </w:tc>
        <w:tc>
          <w:tcPr>
            <w:tcW w:w="480" w:type="dxa"/>
            <w:tcBorders>
              <w:top w:val="nil"/>
              <w:left w:val="nil"/>
              <w:bottom w:val="single" w:sz="4" w:space="0" w:color="auto"/>
              <w:right w:val="single" w:sz="4" w:space="0" w:color="auto"/>
            </w:tcBorders>
            <w:noWrap/>
            <w:vAlign w:val="center"/>
            <w:hideMark/>
          </w:tcPr>
          <w:p w14:paraId="5ECCF3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16.072</w:t>
            </w:r>
          </w:p>
        </w:tc>
        <w:tc>
          <w:tcPr>
            <w:tcW w:w="480" w:type="dxa"/>
            <w:tcBorders>
              <w:top w:val="nil"/>
              <w:left w:val="nil"/>
              <w:bottom w:val="single" w:sz="4" w:space="0" w:color="auto"/>
              <w:right w:val="single" w:sz="4" w:space="0" w:color="auto"/>
            </w:tcBorders>
            <w:noWrap/>
            <w:vAlign w:val="center"/>
            <w:hideMark/>
          </w:tcPr>
          <w:p w14:paraId="77B2662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10.189</w:t>
            </w:r>
          </w:p>
        </w:tc>
        <w:tc>
          <w:tcPr>
            <w:tcW w:w="480" w:type="dxa"/>
            <w:tcBorders>
              <w:top w:val="nil"/>
              <w:left w:val="nil"/>
              <w:bottom w:val="single" w:sz="4" w:space="0" w:color="auto"/>
              <w:right w:val="single" w:sz="4" w:space="0" w:color="auto"/>
            </w:tcBorders>
            <w:noWrap/>
            <w:vAlign w:val="center"/>
            <w:hideMark/>
          </w:tcPr>
          <w:p w14:paraId="1206B09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25B1DF49"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16066FC9"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42B05A81"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w:t>
            </w:r>
          </w:p>
        </w:tc>
        <w:tc>
          <w:tcPr>
            <w:tcW w:w="1840" w:type="dxa"/>
            <w:tcBorders>
              <w:top w:val="nil"/>
              <w:left w:val="nil"/>
              <w:bottom w:val="single" w:sz="4" w:space="0" w:color="auto"/>
              <w:right w:val="single" w:sz="4" w:space="0" w:color="auto"/>
            </w:tcBorders>
            <w:noWrap/>
            <w:vAlign w:val="center"/>
            <w:hideMark/>
          </w:tcPr>
          <w:p w14:paraId="028CDC96"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Kar</w:t>
            </w:r>
          </w:p>
        </w:tc>
        <w:tc>
          <w:tcPr>
            <w:tcW w:w="5200" w:type="dxa"/>
            <w:tcBorders>
              <w:top w:val="nil"/>
              <w:left w:val="nil"/>
              <w:bottom w:val="single" w:sz="4" w:space="0" w:color="auto"/>
              <w:right w:val="single" w:sz="4" w:space="0" w:color="auto"/>
            </w:tcBorders>
            <w:noWrap/>
            <w:vAlign w:val="center"/>
            <w:hideMark/>
          </w:tcPr>
          <w:p w14:paraId="70F7122C"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1.404</w:t>
            </w:r>
          </w:p>
        </w:tc>
        <w:tc>
          <w:tcPr>
            <w:tcW w:w="480" w:type="dxa"/>
            <w:tcBorders>
              <w:top w:val="nil"/>
              <w:left w:val="nil"/>
              <w:bottom w:val="single" w:sz="4" w:space="0" w:color="auto"/>
              <w:right w:val="single" w:sz="4" w:space="0" w:color="auto"/>
            </w:tcBorders>
            <w:noWrap/>
            <w:vAlign w:val="center"/>
            <w:hideMark/>
          </w:tcPr>
          <w:p w14:paraId="51811E3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18.601</w:t>
            </w:r>
          </w:p>
        </w:tc>
        <w:tc>
          <w:tcPr>
            <w:tcW w:w="480" w:type="dxa"/>
            <w:tcBorders>
              <w:top w:val="nil"/>
              <w:left w:val="nil"/>
              <w:bottom w:val="single" w:sz="4" w:space="0" w:color="auto"/>
              <w:right w:val="single" w:sz="4" w:space="0" w:color="auto"/>
            </w:tcBorders>
            <w:noWrap/>
            <w:vAlign w:val="center"/>
            <w:hideMark/>
          </w:tcPr>
          <w:p w14:paraId="61711B0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12.237</w:t>
            </w:r>
          </w:p>
        </w:tc>
        <w:tc>
          <w:tcPr>
            <w:tcW w:w="480" w:type="dxa"/>
            <w:tcBorders>
              <w:top w:val="nil"/>
              <w:left w:val="nil"/>
              <w:bottom w:val="single" w:sz="4" w:space="0" w:color="auto"/>
              <w:right w:val="single" w:sz="4" w:space="0" w:color="auto"/>
            </w:tcBorders>
            <w:noWrap/>
            <w:vAlign w:val="center"/>
            <w:hideMark/>
          </w:tcPr>
          <w:p w14:paraId="4B274086"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3BE3321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9585A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FFB1F0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w:t>
            </w:r>
          </w:p>
        </w:tc>
        <w:tc>
          <w:tcPr>
            <w:tcW w:w="1840" w:type="dxa"/>
            <w:tcBorders>
              <w:top w:val="nil"/>
              <w:left w:val="nil"/>
              <w:bottom w:val="single" w:sz="4" w:space="0" w:color="auto"/>
              <w:right w:val="single" w:sz="4" w:space="0" w:color="auto"/>
            </w:tcBorders>
            <w:noWrap/>
            <w:vAlign w:val="center"/>
            <w:hideMark/>
          </w:tcPr>
          <w:p w14:paraId="2FE315EF"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Ea</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Súp</w:t>
            </w:r>
            <w:proofErr w:type="spellEnd"/>
          </w:p>
        </w:tc>
        <w:tc>
          <w:tcPr>
            <w:tcW w:w="5200" w:type="dxa"/>
            <w:tcBorders>
              <w:top w:val="nil"/>
              <w:left w:val="nil"/>
              <w:bottom w:val="single" w:sz="4" w:space="0" w:color="auto"/>
              <w:right w:val="single" w:sz="4" w:space="0" w:color="auto"/>
            </w:tcBorders>
            <w:noWrap/>
            <w:vAlign w:val="center"/>
            <w:hideMark/>
          </w:tcPr>
          <w:p w14:paraId="35CD2DF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784</w:t>
            </w:r>
          </w:p>
        </w:tc>
        <w:tc>
          <w:tcPr>
            <w:tcW w:w="480" w:type="dxa"/>
            <w:tcBorders>
              <w:top w:val="nil"/>
              <w:left w:val="nil"/>
              <w:bottom w:val="single" w:sz="4" w:space="0" w:color="auto"/>
              <w:right w:val="single" w:sz="4" w:space="0" w:color="auto"/>
            </w:tcBorders>
            <w:noWrap/>
            <w:vAlign w:val="center"/>
            <w:hideMark/>
          </w:tcPr>
          <w:p w14:paraId="1B6A3DA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9.514</w:t>
            </w:r>
          </w:p>
        </w:tc>
        <w:tc>
          <w:tcPr>
            <w:tcW w:w="480" w:type="dxa"/>
            <w:tcBorders>
              <w:top w:val="nil"/>
              <w:left w:val="nil"/>
              <w:bottom w:val="single" w:sz="4" w:space="0" w:color="auto"/>
              <w:right w:val="single" w:sz="4" w:space="0" w:color="auto"/>
            </w:tcBorders>
            <w:noWrap/>
            <w:vAlign w:val="center"/>
            <w:hideMark/>
          </w:tcPr>
          <w:p w14:paraId="55CBAA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6.018</w:t>
            </w:r>
          </w:p>
        </w:tc>
        <w:tc>
          <w:tcPr>
            <w:tcW w:w="480" w:type="dxa"/>
            <w:tcBorders>
              <w:top w:val="nil"/>
              <w:left w:val="nil"/>
              <w:bottom w:val="single" w:sz="4" w:space="0" w:color="auto"/>
              <w:right w:val="single" w:sz="4" w:space="0" w:color="auto"/>
            </w:tcBorders>
            <w:noWrap/>
            <w:vAlign w:val="center"/>
            <w:hideMark/>
          </w:tcPr>
          <w:p w14:paraId="015E75A1"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63%</w:t>
            </w:r>
          </w:p>
        </w:tc>
        <w:tc>
          <w:tcPr>
            <w:tcW w:w="960" w:type="dxa"/>
            <w:tcBorders>
              <w:top w:val="nil"/>
              <w:left w:val="nil"/>
              <w:bottom w:val="single" w:sz="4" w:space="0" w:color="auto"/>
              <w:right w:val="single" w:sz="4" w:space="0" w:color="auto"/>
            </w:tcBorders>
            <w:noWrap/>
            <w:vAlign w:val="center"/>
            <w:hideMark/>
          </w:tcPr>
          <w:p w14:paraId="1FD3545E"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F8CF0D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925A30"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9</w:t>
            </w:r>
          </w:p>
        </w:tc>
        <w:tc>
          <w:tcPr>
            <w:tcW w:w="1840" w:type="dxa"/>
            <w:tcBorders>
              <w:top w:val="nil"/>
              <w:left w:val="nil"/>
              <w:bottom w:val="single" w:sz="4" w:space="0" w:color="auto"/>
              <w:right w:val="single" w:sz="4" w:space="0" w:color="auto"/>
            </w:tcBorders>
            <w:noWrap/>
            <w:vAlign w:val="center"/>
            <w:hideMark/>
          </w:tcPr>
          <w:p w14:paraId="129A96F4"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A Na</w:t>
            </w:r>
          </w:p>
        </w:tc>
        <w:tc>
          <w:tcPr>
            <w:tcW w:w="5200" w:type="dxa"/>
            <w:tcBorders>
              <w:top w:val="nil"/>
              <w:left w:val="nil"/>
              <w:bottom w:val="single" w:sz="4" w:space="0" w:color="auto"/>
              <w:right w:val="single" w:sz="4" w:space="0" w:color="auto"/>
            </w:tcBorders>
            <w:noWrap/>
            <w:vAlign w:val="center"/>
            <w:hideMark/>
          </w:tcPr>
          <w:p w14:paraId="4F9DD09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714</w:t>
            </w:r>
          </w:p>
        </w:tc>
        <w:tc>
          <w:tcPr>
            <w:tcW w:w="480" w:type="dxa"/>
            <w:tcBorders>
              <w:top w:val="nil"/>
              <w:left w:val="nil"/>
              <w:bottom w:val="single" w:sz="4" w:space="0" w:color="auto"/>
              <w:right w:val="single" w:sz="4" w:space="0" w:color="auto"/>
            </w:tcBorders>
            <w:noWrap/>
            <w:vAlign w:val="center"/>
            <w:hideMark/>
          </w:tcPr>
          <w:p w14:paraId="7459018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8.928</w:t>
            </w:r>
          </w:p>
        </w:tc>
        <w:tc>
          <w:tcPr>
            <w:tcW w:w="480" w:type="dxa"/>
            <w:tcBorders>
              <w:top w:val="nil"/>
              <w:left w:val="nil"/>
              <w:bottom w:val="single" w:sz="4" w:space="0" w:color="auto"/>
              <w:right w:val="single" w:sz="4" w:space="0" w:color="auto"/>
            </w:tcBorders>
            <w:noWrap/>
            <w:vAlign w:val="center"/>
            <w:hideMark/>
          </w:tcPr>
          <w:p w14:paraId="159D263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5.446</w:t>
            </w:r>
          </w:p>
        </w:tc>
        <w:tc>
          <w:tcPr>
            <w:tcW w:w="480" w:type="dxa"/>
            <w:tcBorders>
              <w:top w:val="nil"/>
              <w:left w:val="nil"/>
              <w:bottom w:val="single" w:sz="4" w:space="0" w:color="auto"/>
              <w:right w:val="single" w:sz="4" w:space="0" w:color="auto"/>
            </w:tcBorders>
            <w:noWrap/>
            <w:vAlign w:val="center"/>
            <w:hideMark/>
          </w:tcPr>
          <w:p w14:paraId="48D0A5A3"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076F2FE4"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437D70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D00CFC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w:t>
            </w:r>
          </w:p>
        </w:tc>
        <w:tc>
          <w:tcPr>
            <w:tcW w:w="1840" w:type="dxa"/>
            <w:tcBorders>
              <w:top w:val="nil"/>
              <w:left w:val="nil"/>
              <w:bottom w:val="single" w:sz="4" w:space="0" w:color="auto"/>
              <w:right w:val="single" w:sz="4" w:space="0" w:color="auto"/>
            </w:tcBorders>
            <w:noWrap/>
            <w:vAlign w:val="center"/>
            <w:hideMark/>
          </w:tcPr>
          <w:p w14:paraId="53301DC5"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Bông</w:t>
            </w:r>
            <w:proofErr w:type="spellEnd"/>
          </w:p>
        </w:tc>
        <w:tc>
          <w:tcPr>
            <w:tcW w:w="5200" w:type="dxa"/>
            <w:tcBorders>
              <w:top w:val="nil"/>
              <w:left w:val="nil"/>
              <w:bottom w:val="single" w:sz="4" w:space="0" w:color="auto"/>
              <w:right w:val="single" w:sz="4" w:space="0" w:color="auto"/>
            </w:tcBorders>
            <w:noWrap/>
            <w:vAlign w:val="center"/>
            <w:hideMark/>
          </w:tcPr>
          <w:p w14:paraId="77F300FB"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1.006</w:t>
            </w:r>
          </w:p>
        </w:tc>
        <w:tc>
          <w:tcPr>
            <w:tcW w:w="480" w:type="dxa"/>
            <w:tcBorders>
              <w:top w:val="nil"/>
              <w:left w:val="nil"/>
              <w:bottom w:val="single" w:sz="4" w:space="0" w:color="auto"/>
              <w:right w:val="single" w:sz="4" w:space="0" w:color="auto"/>
            </w:tcBorders>
            <w:noWrap/>
            <w:vAlign w:val="center"/>
            <w:hideMark/>
          </w:tcPr>
          <w:p w14:paraId="4079850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12.521</w:t>
            </w:r>
          </w:p>
        </w:tc>
        <w:tc>
          <w:tcPr>
            <w:tcW w:w="480" w:type="dxa"/>
            <w:tcBorders>
              <w:top w:val="nil"/>
              <w:left w:val="nil"/>
              <w:bottom w:val="single" w:sz="4" w:space="0" w:color="auto"/>
              <w:right w:val="single" w:sz="4" w:space="0" w:color="auto"/>
            </w:tcBorders>
            <w:noWrap/>
            <w:vAlign w:val="center"/>
            <w:hideMark/>
          </w:tcPr>
          <w:p w14:paraId="10F17AD2"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8.341</w:t>
            </w:r>
          </w:p>
        </w:tc>
        <w:tc>
          <w:tcPr>
            <w:tcW w:w="480" w:type="dxa"/>
            <w:tcBorders>
              <w:top w:val="nil"/>
              <w:left w:val="nil"/>
              <w:bottom w:val="single" w:sz="4" w:space="0" w:color="auto"/>
              <w:right w:val="single" w:sz="4" w:space="0" w:color="auto"/>
            </w:tcBorders>
            <w:noWrap/>
            <w:vAlign w:val="center"/>
            <w:hideMark/>
          </w:tcPr>
          <w:p w14:paraId="1B0187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67%</w:t>
            </w:r>
          </w:p>
        </w:tc>
        <w:tc>
          <w:tcPr>
            <w:tcW w:w="960" w:type="dxa"/>
            <w:tcBorders>
              <w:top w:val="nil"/>
              <w:left w:val="nil"/>
              <w:bottom w:val="single" w:sz="4" w:space="0" w:color="auto"/>
              <w:right w:val="single" w:sz="4" w:space="0" w:color="auto"/>
            </w:tcBorders>
            <w:noWrap/>
            <w:vAlign w:val="center"/>
            <w:hideMark/>
          </w:tcPr>
          <w:p w14:paraId="24C6A86B"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4A299C3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401BCE"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w:t>
            </w:r>
          </w:p>
        </w:tc>
        <w:tc>
          <w:tcPr>
            <w:tcW w:w="1840" w:type="dxa"/>
            <w:tcBorders>
              <w:top w:val="nil"/>
              <w:left w:val="nil"/>
              <w:bottom w:val="single" w:sz="4" w:space="0" w:color="auto"/>
              <w:right w:val="single" w:sz="4" w:space="0" w:color="auto"/>
            </w:tcBorders>
            <w:noWrap/>
            <w:vAlign w:val="center"/>
            <w:hideMark/>
          </w:tcPr>
          <w:p w14:paraId="3F776A9A"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Búk</w:t>
            </w:r>
            <w:proofErr w:type="spellEnd"/>
          </w:p>
        </w:tc>
        <w:tc>
          <w:tcPr>
            <w:tcW w:w="5200" w:type="dxa"/>
            <w:tcBorders>
              <w:top w:val="nil"/>
              <w:left w:val="nil"/>
              <w:bottom w:val="single" w:sz="4" w:space="0" w:color="auto"/>
              <w:right w:val="single" w:sz="4" w:space="0" w:color="auto"/>
            </w:tcBorders>
            <w:noWrap/>
            <w:vAlign w:val="center"/>
            <w:hideMark/>
          </w:tcPr>
          <w:p w14:paraId="63417BB2"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565</w:t>
            </w:r>
          </w:p>
        </w:tc>
        <w:tc>
          <w:tcPr>
            <w:tcW w:w="480" w:type="dxa"/>
            <w:tcBorders>
              <w:top w:val="nil"/>
              <w:left w:val="nil"/>
              <w:bottom w:val="single" w:sz="4" w:space="0" w:color="auto"/>
              <w:right w:val="single" w:sz="4" w:space="0" w:color="auto"/>
            </w:tcBorders>
            <w:noWrap/>
            <w:vAlign w:val="center"/>
            <w:hideMark/>
          </w:tcPr>
          <w:p w14:paraId="62334F2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6.872</w:t>
            </w:r>
          </w:p>
        </w:tc>
        <w:tc>
          <w:tcPr>
            <w:tcW w:w="480" w:type="dxa"/>
            <w:tcBorders>
              <w:top w:val="nil"/>
              <w:left w:val="nil"/>
              <w:bottom w:val="single" w:sz="4" w:space="0" w:color="auto"/>
              <w:right w:val="single" w:sz="4" w:space="0" w:color="auto"/>
            </w:tcBorders>
            <w:noWrap/>
            <w:vAlign w:val="center"/>
            <w:hideMark/>
          </w:tcPr>
          <w:p w14:paraId="656F7B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4.112</w:t>
            </w:r>
          </w:p>
        </w:tc>
        <w:tc>
          <w:tcPr>
            <w:tcW w:w="480" w:type="dxa"/>
            <w:tcBorders>
              <w:top w:val="nil"/>
              <w:left w:val="nil"/>
              <w:bottom w:val="single" w:sz="4" w:space="0" w:color="auto"/>
              <w:right w:val="single" w:sz="4" w:space="0" w:color="auto"/>
            </w:tcBorders>
            <w:noWrap/>
            <w:vAlign w:val="center"/>
            <w:hideMark/>
          </w:tcPr>
          <w:p w14:paraId="00DA42C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60%</w:t>
            </w:r>
          </w:p>
        </w:tc>
        <w:tc>
          <w:tcPr>
            <w:tcW w:w="960" w:type="dxa"/>
            <w:tcBorders>
              <w:top w:val="nil"/>
              <w:left w:val="nil"/>
              <w:bottom w:val="single" w:sz="4" w:space="0" w:color="auto"/>
              <w:right w:val="single" w:sz="4" w:space="0" w:color="auto"/>
            </w:tcBorders>
            <w:noWrap/>
            <w:vAlign w:val="center"/>
            <w:hideMark/>
          </w:tcPr>
          <w:p w14:paraId="50403477"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6E2D4F50"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95AA6E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12</w:t>
            </w:r>
          </w:p>
        </w:tc>
        <w:tc>
          <w:tcPr>
            <w:tcW w:w="1840" w:type="dxa"/>
            <w:tcBorders>
              <w:top w:val="nil"/>
              <w:left w:val="nil"/>
              <w:bottom w:val="single" w:sz="4" w:space="0" w:color="auto"/>
              <w:right w:val="single" w:sz="4" w:space="0" w:color="auto"/>
            </w:tcBorders>
            <w:noWrap/>
            <w:vAlign w:val="center"/>
            <w:hideMark/>
          </w:tcPr>
          <w:p w14:paraId="65C192E1"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Năng</w:t>
            </w:r>
            <w:proofErr w:type="spellEnd"/>
          </w:p>
        </w:tc>
        <w:tc>
          <w:tcPr>
            <w:tcW w:w="5200" w:type="dxa"/>
            <w:tcBorders>
              <w:top w:val="nil"/>
              <w:left w:val="nil"/>
              <w:bottom w:val="single" w:sz="4" w:space="0" w:color="auto"/>
              <w:right w:val="single" w:sz="4" w:space="0" w:color="auto"/>
            </w:tcBorders>
            <w:noWrap/>
            <w:vAlign w:val="center"/>
            <w:hideMark/>
          </w:tcPr>
          <w:p w14:paraId="4E2CACF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1.191</w:t>
            </w:r>
          </w:p>
        </w:tc>
        <w:tc>
          <w:tcPr>
            <w:tcW w:w="480" w:type="dxa"/>
            <w:tcBorders>
              <w:top w:val="nil"/>
              <w:left w:val="nil"/>
              <w:bottom w:val="single" w:sz="4" w:space="0" w:color="auto"/>
              <w:right w:val="single" w:sz="4" w:space="0" w:color="auto"/>
            </w:tcBorders>
            <w:noWrap/>
            <w:vAlign w:val="center"/>
            <w:hideMark/>
          </w:tcPr>
          <w:p w14:paraId="22F4307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15.464</w:t>
            </w:r>
          </w:p>
        </w:tc>
        <w:tc>
          <w:tcPr>
            <w:tcW w:w="480" w:type="dxa"/>
            <w:tcBorders>
              <w:top w:val="nil"/>
              <w:left w:val="nil"/>
              <w:bottom w:val="single" w:sz="4" w:space="0" w:color="auto"/>
              <w:right w:val="single" w:sz="4" w:space="0" w:color="auto"/>
            </w:tcBorders>
            <w:noWrap/>
            <w:vAlign w:val="center"/>
            <w:hideMark/>
          </w:tcPr>
          <w:p w14:paraId="0CF2EE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10.008</w:t>
            </w:r>
          </w:p>
        </w:tc>
        <w:tc>
          <w:tcPr>
            <w:tcW w:w="480" w:type="dxa"/>
            <w:tcBorders>
              <w:top w:val="nil"/>
              <w:left w:val="nil"/>
              <w:bottom w:val="single" w:sz="4" w:space="0" w:color="auto"/>
              <w:right w:val="single" w:sz="4" w:space="0" w:color="auto"/>
            </w:tcBorders>
            <w:noWrap/>
            <w:vAlign w:val="center"/>
            <w:hideMark/>
          </w:tcPr>
          <w:p w14:paraId="5EBC948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65%</w:t>
            </w:r>
          </w:p>
        </w:tc>
        <w:tc>
          <w:tcPr>
            <w:tcW w:w="960" w:type="dxa"/>
            <w:tcBorders>
              <w:top w:val="nil"/>
              <w:left w:val="nil"/>
              <w:bottom w:val="single" w:sz="4" w:space="0" w:color="auto"/>
              <w:right w:val="single" w:sz="4" w:space="0" w:color="auto"/>
            </w:tcBorders>
            <w:noWrap/>
            <w:vAlign w:val="center"/>
            <w:hideMark/>
          </w:tcPr>
          <w:p w14:paraId="039B0C23"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7914603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B489D8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13</w:t>
            </w:r>
          </w:p>
        </w:tc>
        <w:tc>
          <w:tcPr>
            <w:tcW w:w="1840" w:type="dxa"/>
            <w:tcBorders>
              <w:top w:val="nil"/>
              <w:left w:val="nil"/>
              <w:bottom w:val="single" w:sz="4" w:space="0" w:color="auto"/>
              <w:right w:val="single" w:sz="4" w:space="0" w:color="auto"/>
            </w:tcBorders>
            <w:noWrap/>
            <w:vAlign w:val="center"/>
            <w:hideMark/>
          </w:tcPr>
          <w:p w14:paraId="0BD052C9"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Krông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Pắk</w:t>
            </w:r>
            <w:proofErr w:type="spellEnd"/>
          </w:p>
        </w:tc>
        <w:tc>
          <w:tcPr>
            <w:tcW w:w="5200" w:type="dxa"/>
            <w:tcBorders>
              <w:top w:val="nil"/>
              <w:left w:val="nil"/>
              <w:bottom w:val="single" w:sz="4" w:space="0" w:color="auto"/>
              <w:right w:val="single" w:sz="4" w:space="0" w:color="auto"/>
            </w:tcBorders>
            <w:noWrap/>
            <w:vAlign w:val="center"/>
            <w:hideMark/>
          </w:tcPr>
          <w:p w14:paraId="52049D78"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1.689</w:t>
            </w:r>
          </w:p>
        </w:tc>
        <w:tc>
          <w:tcPr>
            <w:tcW w:w="480" w:type="dxa"/>
            <w:tcBorders>
              <w:top w:val="nil"/>
              <w:left w:val="nil"/>
              <w:bottom w:val="single" w:sz="4" w:space="0" w:color="auto"/>
              <w:right w:val="single" w:sz="4" w:space="0" w:color="auto"/>
            </w:tcBorders>
            <w:noWrap/>
            <w:vAlign w:val="center"/>
            <w:hideMark/>
          </w:tcPr>
          <w:p w14:paraId="1619E42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22.506</w:t>
            </w:r>
          </w:p>
        </w:tc>
        <w:tc>
          <w:tcPr>
            <w:tcW w:w="480" w:type="dxa"/>
            <w:tcBorders>
              <w:top w:val="nil"/>
              <w:left w:val="nil"/>
              <w:bottom w:val="single" w:sz="4" w:space="0" w:color="auto"/>
              <w:right w:val="single" w:sz="4" w:space="0" w:color="auto"/>
            </w:tcBorders>
            <w:noWrap/>
            <w:vAlign w:val="center"/>
            <w:hideMark/>
          </w:tcPr>
          <w:p w14:paraId="7A51902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15.407</w:t>
            </w:r>
          </w:p>
        </w:tc>
        <w:tc>
          <w:tcPr>
            <w:tcW w:w="480" w:type="dxa"/>
            <w:tcBorders>
              <w:top w:val="nil"/>
              <w:left w:val="nil"/>
              <w:bottom w:val="single" w:sz="4" w:space="0" w:color="auto"/>
              <w:right w:val="single" w:sz="4" w:space="0" w:color="auto"/>
            </w:tcBorders>
            <w:noWrap/>
            <w:vAlign w:val="center"/>
            <w:hideMark/>
          </w:tcPr>
          <w:p w14:paraId="261494B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68%</w:t>
            </w:r>
          </w:p>
        </w:tc>
        <w:tc>
          <w:tcPr>
            <w:tcW w:w="960" w:type="dxa"/>
            <w:tcBorders>
              <w:top w:val="nil"/>
              <w:left w:val="nil"/>
              <w:bottom w:val="single" w:sz="4" w:space="0" w:color="auto"/>
              <w:right w:val="single" w:sz="4" w:space="0" w:color="auto"/>
            </w:tcBorders>
            <w:noWrap/>
            <w:vAlign w:val="center"/>
            <w:hideMark/>
          </w:tcPr>
          <w:p w14:paraId="7E9A1B40"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CE7A285"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DBCAC8D"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14</w:t>
            </w:r>
          </w:p>
        </w:tc>
        <w:tc>
          <w:tcPr>
            <w:tcW w:w="1840" w:type="dxa"/>
            <w:tcBorders>
              <w:top w:val="nil"/>
              <w:left w:val="nil"/>
              <w:bottom w:val="single" w:sz="4" w:space="0" w:color="auto"/>
              <w:right w:val="single" w:sz="4" w:space="0" w:color="auto"/>
            </w:tcBorders>
            <w:noWrap/>
            <w:vAlign w:val="center"/>
            <w:hideMark/>
          </w:tcPr>
          <w:p w14:paraId="6A344D19"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Lắk</w:t>
            </w:r>
            <w:proofErr w:type="spellEnd"/>
          </w:p>
        </w:tc>
        <w:tc>
          <w:tcPr>
            <w:tcW w:w="5200" w:type="dxa"/>
            <w:tcBorders>
              <w:top w:val="nil"/>
              <w:left w:val="nil"/>
              <w:bottom w:val="single" w:sz="4" w:space="0" w:color="auto"/>
              <w:right w:val="single" w:sz="4" w:space="0" w:color="auto"/>
            </w:tcBorders>
            <w:noWrap/>
            <w:vAlign w:val="center"/>
            <w:hideMark/>
          </w:tcPr>
          <w:p w14:paraId="737EBAE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1.002</w:t>
            </w:r>
          </w:p>
        </w:tc>
        <w:tc>
          <w:tcPr>
            <w:tcW w:w="480" w:type="dxa"/>
            <w:tcBorders>
              <w:top w:val="nil"/>
              <w:left w:val="nil"/>
              <w:bottom w:val="single" w:sz="4" w:space="0" w:color="auto"/>
              <w:right w:val="single" w:sz="4" w:space="0" w:color="auto"/>
            </w:tcBorders>
            <w:noWrap/>
            <w:vAlign w:val="center"/>
            <w:hideMark/>
          </w:tcPr>
          <w:p w14:paraId="5FD535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11.448</w:t>
            </w:r>
          </w:p>
        </w:tc>
        <w:tc>
          <w:tcPr>
            <w:tcW w:w="480" w:type="dxa"/>
            <w:tcBorders>
              <w:top w:val="nil"/>
              <w:left w:val="nil"/>
              <w:bottom w:val="single" w:sz="4" w:space="0" w:color="auto"/>
              <w:right w:val="single" w:sz="4" w:space="0" w:color="auto"/>
            </w:tcBorders>
            <w:noWrap/>
            <w:vAlign w:val="center"/>
            <w:hideMark/>
          </w:tcPr>
          <w:p w14:paraId="11789D7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7.534</w:t>
            </w:r>
          </w:p>
        </w:tc>
        <w:tc>
          <w:tcPr>
            <w:tcW w:w="480" w:type="dxa"/>
            <w:tcBorders>
              <w:top w:val="nil"/>
              <w:left w:val="nil"/>
              <w:bottom w:val="single" w:sz="4" w:space="0" w:color="auto"/>
              <w:right w:val="single" w:sz="4" w:space="0" w:color="auto"/>
            </w:tcBorders>
            <w:noWrap/>
            <w:vAlign w:val="center"/>
            <w:hideMark/>
          </w:tcPr>
          <w:p w14:paraId="5B3CB3FE"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66%</w:t>
            </w:r>
          </w:p>
        </w:tc>
        <w:tc>
          <w:tcPr>
            <w:tcW w:w="960" w:type="dxa"/>
            <w:tcBorders>
              <w:top w:val="nil"/>
              <w:left w:val="nil"/>
              <w:bottom w:val="single" w:sz="4" w:space="0" w:color="auto"/>
              <w:right w:val="single" w:sz="4" w:space="0" w:color="auto"/>
            </w:tcBorders>
            <w:noWrap/>
            <w:vAlign w:val="center"/>
            <w:hideMark/>
          </w:tcPr>
          <w:p w14:paraId="42D1FD1A"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062913E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2D52742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15</w:t>
            </w:r>
          </w:p>
        </w:tc>
        <w:tc>
          <w:tcPr>
            <w:tcW w:w="1840" w:type="dxa"/>
            <w:tcBorders>
              <w:top w:val="nil"/>
              <w:left w:val="nil"/>
              <w:bottom w:val="single" w:sz="4" w:space="0" w:color="auto"/>
              <w:right w:val="single" w:sz="4" w:space="0" w:color="auto"/>
            </w:tcBorders>
            <w:noWrap/>
            <w:vAlign w:val="center"/>
            <w:hideMark/>
          </w:tcPr>
          <w:p w14:paraId="4F3EB99C" w14:textId="77777777" w:rsidR="008235B0" w:rsidRPr="00ED7B02" w:rsidRDefault="008235B0" w:rsidP="008235B0">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MĐrăk</w:t>
            </w:r>
            <w:proofErr w:type="spellEnd"/>
          </w:p>
        </w:tc>
        <w:tc>
          <w:tcPr>
            <w:tcW w:w="5200" w:type="dxa"/>
            <w:tcBorders>
              <w:top w:val="nil"/>
              <w:left w:val="nil"/>
              <w:bottom w:val="single" w:sz="4" w:space="0" w:color="auto"/>
              <w:right w:val="single" w:sz="4" w:space="0" w:color="auto"/>
            </w:tcBorders>
            <w:noWrap/>
            <w:vAlign w:val="center"/>
            <w:hideMark/>
          </w:tcPr>
          <w:p w14:paraId="34636D6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807</w:t>
            </w:r>
          </w:p>
        </w:tc>
        <w:tc>
          <w:tcPr>
            <w:tcW w:w="480" w:type="dxa"/>
            <w:tcBorders>
              <w:top w:val="nil"/>
              <w:left w:val="nil"/>
              <w:bottom w:val="single" w:sz="4" w:space="0" w:color="auto"/>
              <w:right w:val="single" w:sz="4" w:space="0" w:color="auto"/>
            </w:tcBorders>
            <w:noWrap/>
            <w:vAlign w:val="center"/>
            <w:hideMark/>
          </w:tcPr>
          <w:p w14:paraId="656949E1"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9.842</w:t>
            </w:r>
          </w:p>
        </w:tc>
        <w:tc>
          <w:tcPr>
            <w:tcW w:w="480" w:type="dxa"/>
            <w:tcBorders>
              <w:top w:val="nil"/>
              <w:left w:val="nil"/>
              <w:bottom w:val="single" w:sz="4" w:space="0" w:color="auto"/>
              <w:right w:val="single" w:sz="4" w:space="0" w:color="auto"/>
            </w:tcBorders>
            <w:noWrap/>
            <w:vAlign w:val="center"/>
            <w:hideMark/>
          </w:tcPr>
          <w:p w14:paraId="13443CC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6.066</w:t>
            </w:r>
          </w:p>
        </w:tc>
        <w:tc>
          <w:tcPr>
            <w:tcW w:w="480" w:type="dxa"/>
            <w:tcBorders>
              <w:top w:val="nil"/>
              <w:left w:val="nil"/>
              <w:bottom w:val="single" w:sz="4" w:space="0" w:color="auto"/>
              <w:right w:val="single" w:sz="4" w:space="0" w:color="auto"/>
            </w:tcBorders>
            <w:noWrap/>
            <w:vAlign w:val="center"/>
            <w:hideMark/>
          </w:tcPr>
          <w:p w14:paraId="3BDCFB7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62%</w:t>
            </w:r>
          </w:p>
        </w:tc>
        <w:tc>
          <w:tcPr>
            <w:tcW w:w="960" w:type="dxa"/>
            <w:tcBorders>
              <w:top w:val="nil"/>
              <w:left w:val="nil"/>
              <w:bottom w:val="single" w:sz="4" w:space="0" w:color="auto"/>
              <w:right w:val="single" w:sz="4" w:space="0" w:color="auto"/>
            </w:tcBorders>
            <w:noWrap/>
            <w:vAlign w:val="center"/>
            <w:hideMark/>
          </w:tcPr>
          <w:p w14:paraId="27A87F51" w14:textId="77777777" w:rsidR="008235B0" w:rsidRPr="00ED7B02" w:rsidRDefault="008235B0" w:rsidP="008235B0">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w:t>
            </w:r>
          </w:p>
        </w:tc>
      </w:tr>
      <w:tr w:rsidR="008235B0" w:rsidRPr="00ED7B02" w14:paraId="2F2BBC71"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70ED57B6"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16</w:t>
            </w:r>
          </w:p>
        </w:tc>
        <w:tc>
          <w:tcPr>
            <w:tcW w:w="1840" w:type="dxa"/>
            <w:tcBorders>
              <w:top w:val="nil"/>
              <w:left w:val="nil"/>
              <w:bottom w:val="single" w:sz="4" w:space="0" w:color="auto"/>
              <w:right w:val="single" w:sz="4" w:space="0" w:color="auto"/>
            </w:tcBorders>
            <w:noWrap/>
            <w:vAlign w:val="center"/>
            <w:hideMark/>
          </w:tcPr>
          <w:p w14:paraId="5C4AD64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Tuy An</w:t>
            </w:r>
          </w:p>
        </w:tc>
        <w:tc>
          <w:tcPr>
            <w:tcW w:w="5200" w:type="dxa"/>
            <w:tcBorders>
              <w:top w:val="nil"/>
              <w:left w:val="nil"/>
              <w:bottom w:val="single" w:sz="4" w:space="0" w:color="auto"/>
              <w:right w:val="single" w:sz="4" w:space="0" w:color="auto"/>
            </w:tcBorders>
            <w:noWrap/>
            <w:vAlign w:val="center"/>
            <w:hideMark/>
          </w:tcPr>
          <w:p w14:paraId="3E0C4B7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2.173</w:t>
            </w:r>
          </w:p>
        </w:tc>
        <w:tc>
          <w:tcPr>
            <w:tcW w:w="480" w:type="dxa"/>
            <w:tcBorders>
              <w:top w:val="nil"/>
              <w:left w:val="nil"/>
              <w:bottom w:val="single" w:sz="4" w:space="0" w:color="auto"/>
              <w:right w:val="single" w:sz="4" w:space="0" w:color="auto"/>
            </w:tcBorders>
            <w:noWrap/>
            <w:vAlign w:val="center"/>
            <w:hideMark/>
          </w:tcPr>
          <w:p w14:paraId="78B8325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22.504</w:t>
            </w:r>
          </w:p>
        </w:tc>
        <w:tc>
          <w:tcPr>
            <w:tcW w:w="480" w:type="dxa"/>
            <w:tcBorders>
              <w:top w:val="nil"/>
              <w:left w:val="nil"/>
              <w:bottom w:val="single" w:sz="4" w:space="0" w:color="auto"/>
              <w:right w:val="single" w:sz="4" w:space="0" w:color="auto"/>
            </w:tcBorders>
            <w:noWrap/>
            <w:vAlign w:val="center"/>
            <w:hideMark/>
          </w:tcPr>
          <w:p w14:paraId="4D6FA465"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11.243</w:t>
            </w:r>
          </w:p>
        </w:tc>
        <w:tc>
          <w:tcPr>
            <w:tcW w:w="480" w:type="dxa"/>
            <w:tcBorders>
              <w:top w:val="nil"/>
              <w:left w:val="nil"/>
              <w:bottom w:val="single" w:sz="4" w:space="0" w:color="auto"/>
              <w:right w:val="single" w:sz="4" w:space="0" w:color="auto"/>
            </w:tcBorders>
            <w:noWrap/>
            <w:vAlign w:val="center"/>
            <w:hideMark/>
          </w:tcPr>
          <w:p w14:paraId="4F02957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50%</w:t>
            </w:r>
          </w:p>
        </w:tc>
        <w:tc>
          <w:tcPr>
            <w:tcW w:w="960" w:type="dxa"/>
            <w:tcBorders>
              <w:top w:val="nil"/>
              <w:left w:val="nil"/>
              <w:bottom w:val="single" w:sz="4" w:space="0" w:color="auto"/>
              <w:right w:val="single" w:sz="4" w:space="0" w:color="auto"/>
            </w:tcBorders>
            <w:noWrap/>
            <w:vAlign w:val="center"/>
            <w:hideMark/>
          </w:tcPr>
          <w:p w14:paraId="312D3A8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7DE9D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3BE8FBA4"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17</w:t>
            </w:r>
          </w:p>
        </w:tc>
        <w:tc>
          <w:tcPr>
            <w:tcW w:w="1840" w:type="dxa"/>
            <w:tcBorders>
              <w:top w:val="nil"/>
              <w:left w:val="nil"/>
              <w:bottom w:val="single" w:sz="4" w:space="0" w:color="auto"/>
              <w:right w:val="single" w:sz="4" w:space="0" w:color="auto"/>
            </w:tcBorders>
            <w:noWrap/>
            <w:vAlign w:val="center"/>
            <w:hideMark/>
          </w:tcPr>
          <w:p w14:paraId="740A8C14"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Phú</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53ACE2BC"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1.975</w:t>
            </w:r>
          </w:p>
        </w:tc>
        <w:tc>
          <w:tcPr>
            <w:tcW w:w="480" w:type="dxa"/>
            <w:tcBorders>
              <w:top w:val="nil"/>
              <w:left w:val="nil"/>
              <w:bottom w:val="single" w:sz="4" w:space="0" w:color="auto"/>
              <w:right w:val="single" w:sz="4" w:space="0" w:color="auto"/>
            </w:tcBorders>
            <w:noWrap/>
            <w:vAlign w:val="center"/>
            <w:hideMark/>
          </w:tcPr>
          <w:p w14:paraId="2A832FB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21.388</w:t>
            </w:r>
          </w:p>
        </w:tc>
        <w:tc>
          <w:tcPr>
            <w:tcW w:w="480" w:type="dxa"/>
            <w:tcBorders>
              <w:top w:val="nil"/>
              <w:left w:val="nil"/>
              <w:bottom w:val="single" w:sz="4" w:space="0" w:color="auto"/>
              <w:right w:val="single" w:sz="4" w:space="0" w:color="auto"/>
            </w:tcBorders>
            <w:noWrap/>
            <w:vAlign w:val="center"/>
            <w:hideMark/>
          </w:tcPr>
          <w:p w14:paraId="05CA957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11.831</w:t>
            </w:r>
          </w:p>
        </w:tc>
        <w:tc>
          <w:tcPr>
            <w:tcW w:w="480" w:type="dxa"/>
            <w:tcBorders>
              <w:top w:val="nil"/>
              <w:left w:val="nil"/>
              <w:bottom w:val="single" w:sz="4" w:space="0" w:color="auto"/>
              <w:right w:val="single" w:sz="4" w:space="0" w:color="auto"/>
            </w:tcBorders>
            <w:noWrap/>
            <w:vAlign w:val="center"/>
            <w:hideMark/>
          </w:tcPr>
          <w:p w14:paraId="47D5A89D"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55%</w:t>
            </w:r>
          </w:p>
        </w:tc>
        <w:tc>
          <w:tcPr>
            <w:tcW w:w="960" w:type="dxa"/>
            <w:tcBorders>
              <w:top w:val="nil"/>
              <w:left w:val="nil"/>
              <w:bottom w:val="single" w:sz="4" w:space="0" w:color="auto"/>
              <w:right w:val="single" w:sz="4" w:space="0" w:color="auto"/>
            </w:tcBorders>
            <w:noWrap/>
            <w:vAlign w:val="center"/>
            <w:hideMark/>
          </w:tcPr>
          <w:p w14:paraId="6AB25E75"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4D874C78"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23AC5F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18</w:t>
            </w:r>
          </w:p>
        </w:tc>
        <w:tc>
          <w:tcPr>
            <w:tcW w:w="1840" w:type="dxa"/>
            <w:tcBorders>
              <w:top w:val="nil"/>
              <w:left w:val="nil"/>
              <w:bottom w:val="single" w:sz="4" w:space="0" w:color="auto"/>
              <w:right w:val="single" w:sz="4" w:space="0" w:color="auto"/>
            </w:tcBorders>
            <w:noWrap/>
            <w:vAlign w:val="center"/>
            <w:hideMark/>
          </w:tcPr>
          <w:p w14:paraId="73C8BBC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Sơn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6D91D4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1.035</w:t>
            </w:r>
          </w:p>
        </w:tc>
        <w:tc>
          <w:tcPr>
            <w:tcW w:w="480" w:type="dxa"/>
            <w:tcBorders>
              <w:top w:val="nil"/>
              <w:left w:val="nil"/>
              <w:bottom w:val="single" w:sz="4" w:space="0" w:color="auto"/>
              <w:right w:val="single" w:sz="4" w:space="0" w:color="auto"/>
            </w:tcBorders>
            <w:noWrap/>
            <w:vAlign w:val="center"/>
            <w:hideMark/>
          </w:tcPr>
          <w:p w14:paraId="0245386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10.968</w:t>
            </w:r>
          </w:p>
        </w:tc>
        <w:tc>
          <w:tcPr>
            <w:tcW w:w="480" w:type="dxa"/>
            <w:tcBorders>
              <w:top w:val="nil"/>
              <w:left w:val="nil"/>
              <w:bottom w:val="single" w:sz="4" w:space="0" w:color="auto"/>
              <w:right w:val="single" w:sz="4" w:space="0" w:color="auto"/>
            </w:tcBorders>
            <w:noWrap/>
            <w:vAlign w:val="center"/>
            <w:hideMark/>
          </w:tcPr>
          <w:p w14:paraId="3490F0B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5.649</w:t>
            </w:r>
          </w:p>
        </w:tc>
        <w:tc>
          <w:tcPr>
            <w:tcW w:w="480" w:type="dxa"/>
            <w:tcBorders>
              <w:top w:val="nil"/>
              <w:left w:val="nil"/>
              <w:bottom w:val="single" w:sz="4" w:space="0" w:color="auto"/>
              <w:right w:val="single" w:sz="4" w:space="0" w:color="auto"/>
            </w:tcBorders>
            <w:noWrap/>
            <w:vAlign w:val="center"/>
            <w:hideMark/>
          </w:tcPr>
          <w:p w14:paraId="376FE358"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52%</w:t>
            </w:r>
          </w:p>
        </w:tc>
        <w:tc>
          <w:tcPr>
            <w:tcW w:w="960" w:type="dxa"/>
            <w:tcBorders>
              <w:top w:val="nil"/>
              <w:left w:val="nil"/>
              <w:bottom w:val="single" w:sz="4" w:space="0" w:color="auto"/>
              <w:right w:val="single" w:sz="4" w:space="0" w:color="auto"/>
            </w:tcBorders>
            <w:noWrap/>
            <w:vAlign w:val="center"/>
            <w:hideMark/>
          </w:tcPr>
          <w:p w14:paraId="5A71744B"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2C7BE5C"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A8D6EA9"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lastRenderedPageBreak/>
              <w:t>19</w:t>
            </w:r>
          </w:p>
        </w:tc>
        <w:tc>
          <w:tcPr>
            <w:tcW w:w="1840" w:type="dxa"/>
            <w:tcBorders>
              <w:top w:val="nil"/>
              <w:left w:val="nil"/>
              <w:bottom w:val="single" w:sz="4" w:space="0" w:color="auto"/>
              <w:right w:val="single" w:sz="4" w:space="0" w:color="auto"/>
            </w:tcBorders>
            <w:noWrap/>
            <w:vAlign w:val="center"/>
            <w:hideMark/>
          </w:tcPr>
          <w:p w14:paraId="7EDB25C7"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Hinh</w:t>
            </w:r>
          </w:p>
        </w:tc>
        <w:tc>
          <w:tcPr>
            <w:tcW w:w="5200" w:type="dxa"/>
            <w:tcBorders>
              <w:top w:val="nil"/>
              <w:left w:val="nil"/>
              <w:bottom w:val="single" w:sz="4" w:space="0" w:color="auto"/>
              <w:right w:val="single" w:sz="4" w:space="0" w:color="auto"/>
            </w:tcBorders>
            <w:noWrap/>
            <w:vAlign w:val="center"/>
            <w:hideMark/>
          </w:tcPr>
          <w:p w14:paraId="3845421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844</w:t>
            </w:r>
          </w:p>
        </w:tc>
        <w:tc>
          <w:tcPr>
            <w:tcW w:w="480" w:type="dxa"/>
            <w:tcBorders>
              <w:top w:val="nil"/>
              <w:left w:val="nil"/>
              <w:bottom w:val="single" w:sz="4" w:space="0" w:color="auto"/>
              <w:right w:val="single" w:sz="4" w:space="0" w:color="auto"/>
            </w:tcBorders>
            <w:noWrap/>
            <w:vAlign w:val="center"/>
            <w:hideMark/>
          </w:tcPr>
          <w:p w14:paraId="5404934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8.681</w:t>
            </w:r>
          </w:p>
        </w:tc>
        <w:tc>
          <w:tcPr>
            <w:tcW w:w="480" w:type="dxa"/>
            <w:tcBorders>
              <w:top w:val="nil"/>
              <w:left w:val="nil"/>
              <w:bottom w:val="single" w:sz="4" w:space="0" w:color="auto"/>
              <w:right w:val="single" w:sz="4" w:space="0" w:color="auto"/>
            </w:tcBorders>
            <w:noWrap/>
            <w:vAlign w:val="center"/>
            <w:hideMark/>
          </w:tcPr>
          <w:p w14:paraId="4E9272AA"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4.609</w:t>
            </w:r>
          </w:p>
        </w:tc>
        <w:tc>
          <w:tcPr>
            <w:tcW w:w="480" w:type="dxa"/>
            <w:tcBorders>
              <w:top w:val="nil"/>
              <w:left w:val="nil"/>
              <w:bottom w:val="single" w:sz="4" w:space="0" w:color="auto"/>
              <w:right w:val="single" w:sz="4" w:space="0" w:color="auto"/>
            </w:tcBorders>
            <w:noWrap/>
            <w:vAlign w:val="center"/>
            <w:hideMark/>
          </w:tcPr>
          <w:p w14:paraId="6345D13A"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53%</w:t>
            </w:r>
          </w:p>
        </w:tc>
        <w:tc>
          <w:tcPr>
            <w:tcW w:w="960" w:type="dxa"/>
            <w:tcBorders>
              <w:top w:val="nil"/>
              <w:left w:val="nil"/>
              <w:bottom w:val="single" w:sz="4" w:space="0" w:color="auto"/>
              <w:right w:val="single" w:sz="4" w:space="0" w:color="auto"/>
            </w:tcBorders>
            <w:noWrap/>
            <w:vAlign w:val="center"/>
            <w:hideMark/>
          </w:tcPr>
          <w:p w14:paraId="08788660"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342834FB"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3DE8CB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20</w:t>
            </w:r>
          </w:p>
        </w:tc>
        <w:tc>
          <w:tcPr>
            <w:tcW w:w="1840" w:type="dxa"/>
            <w:tcBorders>
              <w:top w:val="nil"/>
              <w:left w:val="nil"/>
              <w:bottom w:val="single" w:sz="4" w:space="0" w:color="auto"/>
              <w:right w:val="single" w:sz="4" w:space="0" w:color="auto"/>
            </w:tcBorders>
            <w:noWrap/>
            <w:vAlign w:val="center"/>
            <w:hideMark/>
          </w:tcPr>
          <w:p w14:paraId="5BC9124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Tuy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4BCF5123"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2.172</w:t>
            </w:r>
          </w:p>
        </w:tc>
        <w:tc>
          <w:tcPr>
            <w:tcW w:w="480" w:type="dxa"/>
            <w:tcBorders>
              <w:top w:val="nil"/>
              <w:left w:val="nil"/>
              <w:bottom w:val="single" w:sz="4" w:space="0" w:color="auto"/>
              <w:right w:val="single" w:sz="4" w:space="0" w:color="auto"/>
            </w:tcBorders>
            <w:noWrap/>
            <w:vAlign w:val="center"/>
            <w:hideMark/>
          </w:tcPr>
          <w:p w14:paraId="6B6884A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31.368</w:t>
            </w:r>
          </w:p>
        </w:tc>
        <w:tc>
          <w:tcPr>
            <w:tcW w:w="480" w:type="dxa"/>
            <w:tcBorders>
              <w:top w:val="nil"/>
              <w:left w:val="nil"/>
              <w:bottom w:val="single" w:sz="4" w:space="0" w:color="auto"/>
              <w:right w:val="single" w:sz="4" w:space="0" w:color="auto"/>
            </w:tcBorders>
            <w:noWrap/>
            <w:vAlign w:val="center"/>
            <w:hideMark/>
          </w:tcPr>
          <w:p w14:paraId="23B5EBD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19.175</w:t>
            </w:r>
          </w:p>
        </w:tc>
        <w:tc>
          <w:tcPr>
            <w:tcW w:w="480" w:type="dxa"/>
            <w:tcBorders>
              <w:top w:val="nil"/>
              <w:left w:val="nil"/>
              <w:bottom w:val="single" w:sz="4" w:space="0" w:color="auto"/>
              <w:right w:val="single" w:sz="4" w:space="0" w:color="auto"/>
            </w:tcBorders>
            <w:noWrap/>
            <w:vAlign w:val="center"/>
            <w:hideMark/>
          </w:tcPr>
          <w:p w14:paraId="152448D5"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61%</w:t>
            </w:r>
          </w:p>
        </w:tc>
        <w:tc>
          <w:tcPr>
            <w:tcW w:w="960" w:type="dxa"/>
            <w:tcBorders>
              <w:top w:val="nil"/>
              <w:left w:val="nil"/>
              <w:bottom w:val="single" w:sz="4" w:space="0" w:color="auto"/>
              <w:right w:val="single" w:sz="4" w:space="0" w:color="auto"/>
            </w:tcBorders>
            <w:noWrap/>
            <w:vAlign w:val="center"/>
            <w:hideMark/>
          </w:tcPr>
          <w:p w14:paraId="2C0AC4A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7B829C06"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05855EFF"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21</w:t>
            </w:r>
          </w:p>
        </w:tc>
        <w:tc>
          <w:tcPr>
            <w:tcW w:w="1840" w:type="dxa"/>
            <w:tcBorders>
              <w:top w:val="nil"/>
              <w:left w:val="nil"/>
              <w:bottom w:val="single" w:sz="4" w:space="0" w:color="auto"/>
              <w:right w:val="single" w:sz="4" w:space="0" w:color="auto"/>
            </w:tcBorders>
            <w:noWrap/>
            <w:vAlign w:val="center"/>
            <w:hideMark/>
          </w:tcPr>
          <w:p w14:paraId="689A1FF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Tây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7BCA5EC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1.834</w:t>
            </w:r>
          </w:p>
        </w:tc>
        <w:tc>
          <w:tcPr>
            <w:tcW w:w="480" w:type="dxa"/>
            <w:tcBorders>
              <w:top w:val="nil"/>
              <w:left w:val="nil"/>
              <w:bottom w:val="single" w:sz="4" w:space="0" w:color="auto"/>
              <w:right w:val="single" w:sz="4" w:space="0" w:color="auto"/>
            </w:tcBorders>
            <w:noWrap/>
            <w:vAlign w:val="center"/>
            <w:hideMark/>
          </w:tcPr>
          <w:p w14:paraId="1DA34D7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21.152</w:t>
            </w:r>
          </w:p>
        </w:tc>
        <w:tc>
          <w:tcPr>
            <w:tcW w:w="480" w:type="dxa"/>
            <w:tcBorders>
              <w:top w:val="nil"/>
              <w:left w:val="nil"/>
              <w:bottom w:val="single" w:sz="4" w:space="0" w:color="auto"/>
              <w:right w:val="single" w:sz="4" w:space="0" w:color="auto"/>
            </w:tcBorders>
            <w:noWrap/>
            <w:vAlign w:val="center"/>
            <w:hideMark/>
          </w:tcPr>
          <w:p w14:paraId="1CDF9F3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12.455</w:t>
            </w:r>
          </w:p>
        </w:tc>
        <w:tc>
          <w:tcPr>
            <w:tcW w:w="480" w:type="dxa"/>
            <w:tcBorders>
              <w:top w:val="nil"/>
              <w:left w:val="nil"/>
              <w:bottom w:val="single" w:sz="4" w:space="0" w:color="auto"/>
              <w:right w:val="single" w:sz="4" w:space="0" w:color="auto"/>
            </w:tcBorders>
            <w:noWrap/>
            <w:vAlign w:val="center"/>
            <w:hideMark/>
          </w:tcPr>
          <w:p w14:paraId="49EC5B79"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59%</w:t>
            </w:r>
          </w:p>
        </w:tc>
        <w:tc>
          <w:tcPr>
            <w:tcW w:w="960" w:type="dxa"/>
            <w:tcBorders>
              <w:top w:val="nil"/>
              <w:left w:val="nil"/>
              <w:bottom w:val="single" w:sz="4" w:space="0" w:color="auto"/>
              <w:right w:val="single" w:sz="4" w:space="0" w:color="auto"/>
            </w:tcBorders>
            <w:noWrap/>
            <w:vAlign w:val="center"/>
            <w:hideMark/>
          </w:tcPr>
          <w:p w14:paraId="0B7DFDE9"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5CCAEC7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5CA87DDA"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22</w:t>
            </w:r>
          </w:p>
        </w:tc>
        <w:tc>
          <w:tcPr>
            <w:tcW w:w="1840" w:type="dxa"/>
            <w:tcBorders>
              <w:top w:val="nil"/>
              <w:left w:val="nil"/>
              <w:bottom w:val="single" w:sz="4" w:space="0" w:color="auto"/>
              <w:right w:val="single" w:sz="4" w:space="0" w:color="auto"/>
            </w:tcBorders>
            <w:noWrap/>
            <w:vAlign w:val="center"/>
            <w:hideMark/>
          </w:tcPr>
          <w:p w14:paraId="46F0EEC9"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Đồng</w:t>
            </w:r>
            <w:proofErr w:type="spellEnd"/>
            <w:r w:rsidRPr="00ED7B02">
              <w:rPr>
                <w:rFonts w:asciiTheme="majorHAnsi" w:hAnsiTheme="majorHAnsi" w:cstheme="majorHAnsi"/>
                <w:color w:val="0000FF"/>
                <w:sz w:val="26"/>
                <w:szCs w:val="26"/>
              </w:rPr>
              <w:t xml:space="preserve"> Xuân</w:t>
            </w:r>
          </w:p>
        </w:tc>
        <w:tc>
          <w:tcPr>
            <w:tcW w:w="5200" w:type="dxa"/>
            <w:tcBorders>
              <w:top w:val="nil"/>
              <w:left w:val="nil"/>
              <w:bottom w:val="single" w:sz="4" w:space="0" w:color="auto"/>
              <w:right w:val="single" w:sz="4" w:space="0" w:color="auto"/>
            </w:tcBorders>
            <w:noWrap/>
            <w:vAlign w:val="center"/>
            <w:hideMark/>
          </w:tcPr>
          <w:p w14:paraId="24055FA6"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1.062</w:t>
            </w:r>
          </w:p>
        </w:tc>
        <w:tc>
          <w:tcPr>
            <w:tcW w:w="480" w:type="dxa"/>
            <w:tcBorders>
              <w:top w:val="nil"/>
              <w:left w:val="nil"/>
              <w:bottom w:val="single" w:sz="4" w:space="0" w:color="auto"/>
              <w:right w:val="single" w:sz="4" w:space="0" w:color="auto"/>
            </w:tcBorders>
            <w:noWrap/>
            <w:vAlign w:val="center"/>
            <w:hideMark/>
          </w:tcPr>
          <w:p w14:paraId="7D3339D8"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11.588</w:t>
            </w:r>
          </w:p>
        </w:tc>
        <w:tc>
          <w:tcPr>
            <w:tcW w:w="480" w:type="dxa"/>
            <w:tcBorders>
              <w:top w:val="nil"/>
              <w:left w:val="nil"/>
              <w:bottom w:val="single" w:sz="4" w:space="0" w:color="auto"/>
              <w:right w:val="single" w:sz="4" w:space="0" w:color="auto"/>
            </w:tcBorders>
            <w:noWrap/>
            <w:vAlign w:val="center"/>
            <w:hideMark/>
          </w:tcPr>
          <w:p w14:paraId="313F0BCE"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6.501</w:t>
            </w:r>
          </w:p>
        </w:tc>
        <w:tc>
          <w:tcPr>
            <w:tcW w:w="480" w:type="dxa"/>
            <w:tcBorders>
              <w:top w:val="nil"/>
              <w:left w:val="nil"/>
              <w:bottom w:val="single" w:sz="4" w:space="0" w:color="auto"/>
              <w:right w:val="single" w:sz="4" w:space="0" w:color="auto"/>
            </w:tcBorders>
            <w:noWrap/>
            <w:vAlign w:val="center"/>
            <w:hideMark/>
          </w:tcPr>
          <w:p w14:paraId="5AB4ACE2"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56%</w:t>
            </w:r>
          </w:p>
        </w:tc>
        <w:tc>
          <w:tcPr>
            <w:tcW w:w="960" w:type="dxa"/>
            <w:tcBorders>
              <w:top w:val="nil"/>
              <w:left w:val="nil"/>
              <w:bottom w:val="single" w:sz="4" w:space="0" w:color="auto"/>
              <w:right w:val="single" w:sz="4" w:space="0" w:color="auto"/>
            </w:tcBorders>
            <w:noWrap/>
            <w:vAlign w:val="center"/>
            <w:hideMark/>
          </w:tcPr>
          <w:p w14:paraId="60594C2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05809D2"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6FDDDCC7"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23</w:t>
            </w:r>
          </w:p>
        </w:tc>
        <w:tc>
          <w:tcPr>
            <w:tcW w:w="1840" w:type="dxa"/>
            <w:tcBorders>
              <w:top w:val="nil"/>
              <w:left w:val="nil"/>
              <w:bottom w:val="single" w:sz="4" w:space="0" w:color="auto"/>
              <w:right w:val="single" w:sz="4" w:space="0" w:color="auto"/>
            </w:tcBorders>
            <w:noWrap/>
            <w:vAlign w:val="center"/>
            <w:hideMark/>
          </w:tcPr>
          <w:p w14:paraId="2D6BB8CD"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 xml:space="preserve">Thị </w:t>
            </w:r>
            <w:proofErr w:type="spellStart"/>
            <w:r w:rsidRPr="00ED7B02">
              <w:rPr>
                <w:rFonts w:asciiTheme="majorHAnsi" w:hAnsiTheme="majorHAnsi" w:cstheme="majorHAnsi"/>
                <w:color w:val="0000FF"/>
                <w:sz w:val="26"/>
                <w:szCs w:val="26"/>
              </w:rPr>
              <w:t>Xã</w:t>
            </w:r>
            <w:proofErr w:type="spellEnd"/>
            <w:r w:rsidRPr="00ED7B02">
              <w:rPr>
                <w:rFonts w:asciiTheme="majorHAnsi" w:hAnsiTheme="majorHAnsi" w:cstheme="majorHAnsi"/>
                <w:color w:val="0000FF"/>
                <w:sz w:val="26"/>
                <w:szCs w:val="26"/>
              </w:rPr>
              <w:t xml:space="preserve"> Đông </w:t>
            </w:r>
            <w:proofErr w:type="spellStart"/>
            <w:r w:rsidRPr="00ED7B02">
              <w:rPr>
                <w:rFonts w:asciiTheme="majorHAnsi" w:hAnsiTheme="majorHAnsi" w:cstheme="majorHAnsi"/>
                <w:color w:val="0000FF"/>
                <w:sz w:val="26"/>
                <w:szCs w:val="26"/>
              </w:rPr>
              <w:t>Hòa</w:t>
            </w:r>
            <w:proofErr w:type="spellEnd"/>
          </w:p>
        </w:tc>
        <w:tc>
          <w:tcPr>
            <w:tcW w:w="5200" w:type="dxa"/>
            <w:tcBorders>
              <w:top w:val="nil"/>
              <w:left w:val="nil"/>
              <w:bottom w:val="single" w:sz="4" w:space="0" w:color="auto"/>
              <w:right w:val="single" w:sz="4" w:space="0" w:color="auto"/>
            </w:tcBorders>
            <w:noWrap/>
            <w:vAlign w:val="center"/>
            <w:hideMark/>
          </w:tcPr>
          <w:p w14:paraId="189D69B7"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2.343</w:t>
            </w:r>
          </w:p>
        </w:tc>
        <w:tc>
          <w:tcPr>
            <w:tcW w:w="480" w:type="dxa"/>
            <w:tcBorders>
              <w:top w:val="nil"/>
              <w:left w:val="nil"/>
              <w:bottom w:val="single" w:sz="4" w:space="0" w:color="auto"/>
              <w:right w:val="single" w:sz="4" w:space="0" w:color="auto"/>
            </w:tcBorders>
            <w:noWrap/>
            <w:vAlign w:val="center"/>
            <w:hideMark/>
          </w:tcPr>
          <w:p w14:paraId="69ED51C4"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27.28</w:t>
            </w:r>
          </w:p>
        </w:tc>
        <w:tc>
          <w:tcPr>
            <w:tcW w:w="480" w:type="dxa"/>
            <w:tcBorders>
              <w:top w:val="nil"/>
              <w:left w:val="nil"/>
              <w:bottom w:val="single" w:sz="4" w:space="0" w:color="auto"/>
              <w:right w:val="single" w:sz="4" w:space="0" w:color="auto"/>
            </w:tcBorders>
            <w:noWrap/>
            <w:vAlign w:val="center"/>
            <w:hideMark/>
          </w:tcPr>
          <w:p w14:paraId="5066C68F"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14.808</w:t>
            </w:r>
          </w:p>
        </w:tc>
        <w:tc>
          <w:tcPr>
            <w:tcW w:w="480" w:type="dxa"/>
            <w:tcBorders>
              <w:top w:val="nil"/>
              <w:left w:val="nil"/>
              <w:bottom w:val="single" w:sz="4" w:space="0" w:color="auto"/>
              <w:right w:val="single" w:sz="4" w:space="0" w:color="auto"/>
            </w:tcBorders>
            <w:noWrap/>
            <w:vAlign w:val="center"/>
            <w:hideMark/>
          </w:tcPr>
          <w:p w14:paraId="11DC4D8B"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54%</w:t>
            </w:r>
          </w:p>
        </w:tc>
        <w:tc>
          <w:tcPr>
            <w:tcW w:w="960" w:type="dxa"/>
            <w:tcBorders>
              <w:top w:val="nil"/>
              <w:left w:val="nil"/>
              <w:bottom w:val="single" w:sz="4" w:space="0" w:color="auto"/>
              <w:right w:val="single" w:sz="4" w:space="0" w:color="auto"/>
            </w:tcBorders>
            <w:noWrap/>
            <w:vAlign w:val="center"/>
            <w:hideMark/>
          </w:tcPr>
          <w:p w14:paraId="4B978F0F"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r w:rsidR="008235B0" w:rsidRPr="00ED7B02" w14:paraId="17894FA3" w14:textId="77777777" w:rsidTr="008235B0">
        <w:trPr>
          <w:trHeight w:val="330"/>
        </w:trPr>
        <w:tc>
          <w:tcPr>
            <w:tcW w:w="960" w:type="dxa"/>
            <w:tcBorders>
              <w:top w:val="nil"/>
              <w:left w:val="single" w:sz="4" w:space="0" w:color="auto"/>
              <w:bottom w:val="single" w:sz="4" w:space="0" w:color="auto"/>
              <w:right w:val="single" w:sz="4" w:space="0" w:color="auto"/>
            </w:tcBorders>
            <w:noWrap/>
            <w:vAlign w:val="center"/>
            <w:hideMark/>
          </w:tcPr>
          <w:p w14:paraId="1C7D68D3" w14:textId="77777777" w:rsidR="008235B0" w:rsidRPr="00ED7B02" w:rsidRDefault="008235B0" w:rsidP="008235B0">
            <w:pPr>
              <w:jc w:val="center"/>
              <w:rPr>
                <w:rFonts w:asciiTheme="majorHAnsi" w:hAnsiTheme="majorHAnsi" w:cstheme="majorHAnsi"/>
                <w:color w:val="000000"/>
                <w:sz w:val="26"/>
                <w:szCs w:val="26"/>
              </w:rPr>
            </w:pPr>
            <w:r w:rsidRPr="00ED7B02">
              <w:rPr>
                <w:rFonts w:asciiTheme="majorHAnsi" w:hAnsiTheme="majorHAnsi" w:cstheme="majorHAnsi"/>
                <w:color w:val="000000"/>
                <w:sz w:val="26"/>
                <w:szCs w:val="26"/>
              </w:rPr>
              <w:t>24</w:t>
            </w:r>
          </w:p>
        </w:tc>
        <w:tc>
          <w:tcPr>
            <w:tcW w:w="1840" w:type="dxa"/>
            <w:tcBorders>
              <w:top w:val="nil"/>
              <w:left w:val="nil"/>
              <w:bottom w:val="single" w:sz="4" w:space="0" w:color="auto"/>
              <w:right w:val="single" w:sz="4" w:space="0" w:color="auto"/>
            </w:tcBorders>
            <w:noWrap/>
            <w:vAlign w:val="center"/>
            <w:hideMark/>
          </w:tcPr>
          <w:p w14:paraId="122B2E96" w14:textId="77777777" w:rsidR="008235B0" w:rsidRPr="00ED7B02" w:rsidRDefault="008235B0" w:rsidP="008235B0">
            <w:pPr>
              <w:jc w:val="center"/>
              <w:rPr>
                <w:rFonts w:asciiTheme="majorHAnsi" w:hAnsiTheme="majorHAnsi" w:cstheme="majorHAnsi"/>
                <w:color w:val="0000FF"/>
                <w:sz w:val="26"/>
                <w:szCs w:val="26"/>
              </w:rPr>
            </w:pPr>
            <w:proofErr w:type="spellStart"/>
            <w:r w:rsidRPr="00ED7B02">
              <w:rPr>
                <w:rFonts w:asciiTheme="majorHAnsi" w:hAnsiTheme="majorHAnsi" w:cstheme="majorHAnsi"/>
                <w:color w:val="0000FF"/>
                <w:sz w:val="26"/>
                <w:szCs w:val="26"/>
              </w:rPr>
              <w:t>Sông</w:t>
            </w:r>
            <w:proofErr w:type="spellEnd"/>
            <w:r w:rsidRPr="00ED7B02">
              <w:rPr>
                <w:rFonts w:asciiTheme="majorHAnsi" w:hAnsiTheme="majorHAnsi" w:cstheme="majorHAnsi"/>
                <w:color w:val="0000FF"/>
                <w:sz w:val="26"/>
                <w:szCs w:val="26"/>
              </w:rPr>
              <w:t xml:space="preserve"> </w:t>
            </w:r>
            <w:proofErr w:type="spellStart"/>
            <w:r w:rsidRPr="00ED7B02">
              <w:rPr>
                <w:rFonts w:asciiTheme="majorHAnsi" w:hAnsiTheme="majorHAnsi" w:cstheme="majorHAnsi"/>
                <w:color w:val="0000FF"/>
                <w:sz w:val="26"/>
                <w:szCs w:val="26"/>
              </w:rPr>
              <w:t>Cầu</w:t>
            </w:r>
            <w:proofErr w:type="spellEnd"/>
          </w:p>
        </w:tc>
        <w:tc>
          <w:tcPr>
            <w:tcW w:w="5200" w:type="dxa"/>
            <w:tcBorders>
              <w:top w:val="nil"/>
              <w:left w:val="nil"/>
              <w:bottom w:val="single" w:sz="4" w:space="0" w:color="auto"/>
              <w:right w:val="single" w:sz="4" w:space="0" w:color="auto"/>
            </w:tcBorders>
            <w:noWrap/>
            <w:vAlign w:val="center"/>
            <w:hideMark/>
          </w:tcPr>
          <w:p w14:paraId="1DA6F25B"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1.494</w:t>
            </w:r>
          </w:p>
        </w:tc>
        <w:tc>
          <w:tcPr>
            <w:tcW w:w="480" w:type="dxa"/>
            <w:tcBorders>
              <w:top w:val="nil"/>
              <w:left w:val="nil"/>
              <w:bottom w:val="single" w:sz="4" w:space="0" w:color="auto"/>
              <w:right w:val="single" w:sz="4" w:space="0" w:color="auto"/>
            </w:tcBorders>
            <w:noWrap/>
            <w:vAlign w:val="center"/>
            <w:hideMark/>
          </w:tcPr>
          <w:p w14:paraId="28AC59F0"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16.641</w:t>
            </w:r>
          </w:p>
        </w:tc>
        <w:tc>
          <w:tcPr>
            <w:tcW w:w="480" w:type="dxa"/>
            <w:tcBorders>
              <w:top w:val="nil"/>
              <w:left w:val="nil"/>
              <w:bottom w:val="single" w:sz="4" w:space="0" w:color="auto"/>
              <w:right w:val="single" w:sz="4" w:space="0" w:color="auto"/>
            </w:tcBorders>
            <w:noWrap/>
            <w:vAlign w:val="center"/>
            <w:hideMark/>
          </w:tcPr>
          <w:p w14:paraId="77030D99" w14:textId="77777777" w:rsidR="008235B0" w:rsidRPr="00ED7B02" w:rsidRDefault="008235B0" w:rsidP="008235B0">
            <w:pPr>
              <w:jc w:val="center"/>
              <w:rPr>
                <w:rFonts w:asciiTheme="majorHAnsi" w:hAnsiTheme="majorHAnsi" w:cstheme="majorHAnsi"/>
                <w:color w:val="0000FF"/>
                <w:sz w:val="26"/>
                <w:szCs w:val="26"/>
              </w:rPr>
            </w:pPr>
            <w:r w:rsidRPr="00ED7B02">
              <w:rPr>
                <w:rFonts w:asciiTheme="majorHAnsi" w:hAnsiTheme="majorHAnsi" w:cstheme="majorHAnsi"/>
                <w:color w:val="0000FF"/>
                <w:sz w:val="26"/>
                <w:szCs w:val="26"/>
              </w:rPr>
              <w:t>9.691</w:t>
            </w:r>
          </w:p>
        </w:tc>
        <w:tc>
          <w:tcPr>
            <w:tcW w:w="480" w:type="dxa"/>
            <w:tcBorders>
              <w:top w:val="nil"/>
              <w:left w:val="nil"/>
              <w:bottom w:val="single" w:sz="4" w:space="0" w:color="auto"/>
              <w:right w:val="single" w:sz="4" w:space="0" w:color="auto"/>
            </w:tcBorders>
            <w:noWrap/>
            <w:vAlign w:val="center"/>
            <w:hideMark/>
          </w:tcPr>
          <w:p w14:paraId="4B2D9660" w14:textId="77777777" w:rsidR="008235B0" w:rsidRPr="00ED7B02" w:rsidRDefault="008235B0" w:rsidP="008235B0">
            <w:pPr>
              <w:jc w:val="center"/>
              <w:rPr>
                <w:rFonts w:asciiTheme="majorHAnsi" w:hAnsiTheme="majorHAnsi" w:cstheme="majorHAnsi"/>
                <w:b/>
                <w:bCs/>
                <w:color w:val="000000"/>
                <w:sz w:val="26"/>
                <w:szCs w:val="26"/>
              </w:rPr>
            </w:pPr>
            <w:r w:rsidRPr="00ED7B02">
              <w:rPr>
                <w:rFonts w:asciiTheme="majorHAnsi" w:hAnsiTheme="majorHAnsi" w:cstheme="majorHAnsi"/>
                <w:b/>
                <w:bCs/>
                <w:color w:val="000000"/>
                <w:sz w:val="26"/>
                <w:szCs w:val="26"/>
              </w:rPr>
              <w:t>58%</w:t>
            </w:r>
          </w:p>
        </w:tc>
        <w:tc>
          <w:tcPr>
            <w:tcW w:w="960" w:type="dxa"/>
            <w:tcBorders>
              <w:top w:val="nil"/>
              <w:left w:val="nil"/>
              <w:bottom w:val="single" w:sz="4" w:space="0" w:color="auto"/>
              <w:right w:val="single" w:sz="4" w:space="0" w:color="auto"/>
            </w:tcBorders>
            <w:noWrap/>
            <w:vAlign w:val="center"/>
            <w:hideMark/>
          </w:tcPr>
          <w:p w14:paraId="2EEEBB04" w14:textId="77777777" w:rsidR="008235B0" w:rsidRPr="00ED7B02" w:rsidRDefault="008235B0" w:rsidP="008235B0">
            <w:pPr>
              <w:rPr>
                <w:rFonts w:asciiTheme="majorHAnsi" w:hAnsiTheme="majorHAnsi" w:cstheme="majorHAnsi"/>
                <w:color w:val="0000FF"/>
                <w:sz w:val="26"/>
                <w:szCs w:val="26"/>
              </w:rPr>
            </w:pPr>
            <w:r w:rsidRPr="00ED7B02">
              <w:rPr>
                <w:rFonts w:asciiTheme="majorHAnsi" w:hAnsiTheme="majorHAnsi" w:cstheme="majorHAnsi"/>
                <w:color w:val="0000FF"/>
                <w:sz w:val="26"/>
                <w:szCs w:val="26"/>
              </w:rPr>
              <w:t> </w:t>
            </w:r>
          </w:p>
        </w:tc>
      </w:tr>
    </w:tbl>
    <w:p w14:paraId="337508C1" w14:textId="77777777" w:rsidR="008235B0" w:rsidRPr="00ED7B02" w:rsidRDefault="008235B0" w:rsidP="003966F4">
      <w:pPr>
        <w:spacing w:line="264" w:lineRule="auto"/>
        <w:rPr>
          <w:rFonts w:asciiTheme="majorHAnsi" w:hAnsiTheme="majorHAnsi" w:cstheme="majorHAnsi"/>
          <w:szCs w:val="28"/>
        </w:rPr>
      </w:pPr>
    </w:p>
    <w:p w14:paraId="2B2462A7" w14:textId="10BB8AEF" w:rsidR="00A20889" w:rsidRPr="00ED7B02" w:rsidRDefault="00203AD5" w:rsidP="00203AD5">
      <w:pPr>
        <w:pStyle w:val="Heading3"/>
        <w:tabs>
          <w:tab w:val="left" w:pos="284"/>
          <w:tab w:val="left" w:pos="426"/>
        </w:tabs>
        <w:spacing w:before="0" w:after="0"/>
        <w:rPr>
          <w:rFonts w:asciiTheme="majorHAnsi" w:hAnsiTheme="majorHAnsi" w:cstheme="majorHAnsi"/>
          <w:bCs w:val="0"/>
          <w:sz w:val="28"/>
          <w:szCs w:val="28"/>
          <w:lang w:val="fr-FR"/>
        </w:rPr>
      </w:pPr>
      <w:r w:rsidRPr="00ED7B02">
        <w:rPr>
          <w:rFonts w:asciiTheme="majorHAnsi" w:hAnsiTheme="majorHAnsi" w:cstheme="majorHAnsi"/>
          <w:bCs w:val="0"/>
          <w:sz w:val="28"/>
          <w:szCs w:val="28"/>
          <w:lang w:val="fr-FR"/>
        </w:rPr>
        <w:t>II.</w:t>
      </w:r>
      <w:r w:rsidR="00B04160" w:rsidRPr="00ED7B02">
        <w:rPr>
          <w:rFonts w:asciiTheme="majorHAnsi" w:hAnsiTheme="majorHAnsi" w:cstheme="majorHAnsi"/>
          <w:bCs w:val="0"/>
          <w:sz w:val="28"/>
          <w:szCs w:val="28"/>
          <w:lang w:val="fr-FR"/>
        </w:rPr>
        <w:tab/>
      </w:r>
      <w:r w:rsidR="00B42565">
        <w:rPr>
          <w:rFonts w:asciiTheme="majorHAnsi" w:hAnsiTheme="majorHAnsi" w:cstheme="majorHAnsi"/>
          <w:bCs w:val="0"/>
          <w:sz w:val="28"/>
          <w:szCs w:val="28"/>
          <w:lang w:val="fr-FR"/>
        </w:rPr>
        <w:t>${h_ketquathuchien6thang}</w:t>
      </w:r>
    </w:p>
    <w:p w14:paraId="2DE979E9" w14:textId="77777777" w:rsidR="00A20889" w:rsidRPr="00ED7B02" w:rsidRDefault="00A20889" w:rsidP="00A20889">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7. </w:t>
      </w:r>
      <w:proofErr w:type="spellStart"/>
      <w:r w:rsidRPr="00ED7B02">
        <w:rPr>
          <w:rFonts w:asciiTheme="majorHAnsi" w:hAnsiTheme="majorHAnsi" w:cstheme="majorHAnsi"/>
          <w:b/>
          <w:bCs/>
          <w:color w:val="000000" w:themeColor="text1"/>
          <w:szCs w:val="28"/>
          <w:lang w:val="fr-FR"/>
        </w:rPr>
        <w:t>Công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tác</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Kỹ</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thuật</w:t>
      </w:r>
      <w:proofErr w:type="spellEnd"/>
    </w:p>
    <w:p w14:paraId="70F69FEE" w14:textId="77777777" w:rsidR="00A20889" w:rsidRPr="00ED7B02" w:rsidRDefault="00A20889" w:rsidP="00A20889">
      <w:pPr>
        <w:tabs>
          <w:tab w:val="left" w:pos="284"/>
        </w:tabs>
        <w:spacing w:line="262" w:lineRule="auto"/>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7.1  </w:t>
      </w:r>
      <w:proofErr w:type="spellStart"/>
      <w:r w:rsidRPr="00ED7B02">
        <w:rPr>
          <w:rFonts w:asciiTheme="majorHAnsi" w:hAnsiTheme="majorHAnsi" w:cstheme="majorHAnsi"/>
          <w:b/>
          <w:bCs/>
          <w:color w:val="000000" w:themeColor="text1"/>
          <w:szCs w:val="28"/>
          <w:lang w:val="fr-FR"/>
        </w:rPr>
        <w:t>Phát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triển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h</w:t>
      </w:r>
      <w:r w:rsidR="00BE0DD0" w:rsidRPr="00ED7B02">
        <w:rPr>
          <w:rFonts w:asciiTheme="majorHAnsi" w:hAnsiTheme="majorHAnsi" w:cstheme="majorHAnsi"/>
          <w:b/>
          <w:bCs/>
          <w:color w:val="000000" w:themeColor="text1"/>
          <w:szCs w:val="28"/>
          <w:lang w:val="fr-FR"/>
        </w:rPr>
        <w:t>ạ</w:t>
      </w:r>
      <w:proofErr w:type="spellEnd"/>
      <w:r w:rsidR="00BE0DD0" w:rsidRPr="00ED7B02">
        <w:rPr>
          <w:rFonts w:asciiTheme="majorHAnsi" w:hAnsiTheme="majorHAnsi" w:cstheme="majorHAnsi"/>
          <w:b/>
          <w:bCs/>
          <w:color w:val="000000" w:themeColor="text1"/>
          <w:szCs w:val="28"/>
          <w:lang w:val="fr-FR"/>
        </w:rPr>
        <w:t xml:space="preserve"> </w:t>
      </w:r>
      <w:proofErr w:type="spellStart"/>
      <w:r w:rsidR="00BE0DD0" w:rsidRPr="00ED7B02">
        <w:rPr>
          <w:rFonts w:asciiTheme="majorHAnsi" w:hAnsiTheme="majorHAnsi" w:cstheme="majorHAnsi"/>
          <w:b/>
          <w:bCs/>
          <w:color w:val="000000" w:themeColor="text1"/>
          <w:szCs w:val="28"/>
          <w:lang w:val="fr-FR"/>
        </w:rPr>
        <w:t>tầng</w:t>
      </w:r>
      <w:proofErr w:type="spellEnd"/>
      <w:r w:rsidRPr="00ED7B02">
        <w:rPr>
          <w:rFonts w:asciiTheme="majorHAnsi" w:hAnsiTheme="majorHAnsi" w:cstheme="majorHAnsi"/>
          <w:b/>
          <w:bCs/>
          <w:color w:val="000000" w:themeColor="text1"/>
          <w:szCs w:val="28"/>
          <w:lang w:val="fr-FR"/>
        </w:rPr>
        <w:t>:</w:t>
      </w:r>
    </w:p>
    <w:p w14:paraId="3BCF810E" w14:textId="1FFE4469" w:rsidR="00B563C0" w:rsidRPr="00ED7B02" w:rsidRDefault="00B563C0" w:rsidP="00A20889">
      <w:pPr>
        <w:pStyle w:val="ListParagraph"/>
        <w:numPr>
          <w:ilvl w:val="1"/>
          <w:numId w:val="1"/>
        </w:numPr>
        <w:tabs>
          <w:tab w:val="left" w:pos="284"/>
        </w:tabs>
        <w:spacing w:line="262" w:lineRule="auto"/>
        <w:ind w:left="284" w:hanging="284"/>
        <w:rPr>
          <w:rFonts w:asciiTheme="majorHAnsi" w:hAnsiTheme="majorHAnsi" w:cstheme="majorHAnsi"/>
          <w:b/>
          <w:bCs/>
          <w:color w:val="000000" w:themeColor="text1"/>
          <w:szCs w:val="28"/>
          <w:lang w:val="fr-FR"/>
        </w:rPr>
      </w:pPr>
      <w:r w:rsidRPr="00ED7B02">
        <w:rPr>
          <w:rFonts w:asciiTheme="majorHAnsi" w:hAnsiTheme="majorHAnsi" w:cstheme="majorHAnsi"/>
          <w:bCs/>
          <w:color w:val="000000" w:themeColor="text1"/>
          <w:szCs w:val="28"/>
          <w:lang w:val="fr-FR"/>
        </w:rPr>
        <w:t xml:space="preserve">BTS: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75/70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đạt</w:t>
      </w:r>
      <w:proofErr w:type="spellEnd"/>
      <w:r w:rsidRPr="00ED7B02">
        <w:rPr>
          <w:rFonts w:asciiTheme="majorHAnsi" w:hAnsiTheme="majorHAnsi" w:cstheme="majorHAnsi"/>
          <w:bCs/>
          <w:color w:val="000000" w:themeColor="text1"/>
          <w:szCs w:val="28"/>
          <w:lang w:val="fr-FR"/>
        </w:rPr>
        <w:t xml:space="preserve"> 107,1%.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 75/125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đạt</w:t>
      </w:r>
      <w:proofErr w:type="spellEnd"/>
      <w:r w:rsidRPr="00ED7B02">
        <w:rPr>
          <w:rFonts w:asciiTheme="majorHAnsi" w:hAnsiTheme="majorHAnsi" w:cstheme="majorHAnsi"/>
          <w:bCs/>
          <w:color w:val="000000" w:themeColor="text1"/>
          <w:szCs w:val="28"/>
          <w:lang w:val="fr-FR"/>
        </w:rPr>
        <w:t xml:space="preserve"> 60%</w:t>
      </w:r>
    </w:p>
    <w:p w14:paraId="406267D2" w14:textId="34C39BD7" w:rsidR="00A20889" w:rsidRPr="00ED7B02" w:rsidRDefault="00B563C0" w:rsidP="00B563C0">
      <w:pPr>
        <w:pStyle w:val="ListParagraph"/>
        <w:tabs>
          <w:tab w:val="left" w:pos="284"/>
        </w:tabs>
        <w:spacing w:line="262" w:lineRule="auto"/>
        <w:ind w:left="284"/>
        <w:rPr>
          <w:rFonts w:asciiTheme="majorHAnsi" w:hAnsiTheme="majorHAnsi" w:cstheme="majorHAnsi"/>
          <w:b/>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BTS</w:t>
      </w:r>
      <w:r w:rsidRPr="00ED7B02">
        <w:rPr>
          <w:rFonts w:asciiTheme="majorHAnsi" w:hAnsiTheme="majorHAnsi" w:cstheme="majorHAnsi"/>
          <w:bCs/>
          <w:i/>
          <w:iCs/>
          <w:color w:val="000000" w:themeColor="text1"/>
          <w:szCs w:val="28"/>
          <w:lang w:val="fr-FR"/>
        </w:rPr>
        <w:t>_DLK</w:t>
      </w:r>
      <w:r w:rsidR="00A20889"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triển</w:t>
      </w:r>
      <w:proofErr w:type="spellEnd"/>
      <w:r w:rsidR="00877CA6"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khai</w:t>
      </w:r>
      <w:proofErr w:type="spellEnd"/>
      <w:r w:rsidR="00877CA6"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xây</w:t>
      </w:r>
      <w:proofErr w:type="spellEnd"/>
      <w:r w:rsidR="00877CA6" w:rsidRPr="00ED7B02">
        <w:rPr>
          <w:rFonts w:asciiTheme="majorHAnsi" w:hAnsiTheme="majorHAnsi" w:cstheme="majorHAnsi"/>
          <w:bCs/>
          <w:i/>
          <w:iCs/>
          <w:color w:val="000000" w:themeColor="text1"/>
          <w:szCs w:val="28"/>
          <w:lang w:val="fr-FR"/>
        </w:rPr>
        <w:t xml:space="preserve"> </w:t>
      </w:r>
      <w:proofErr w:type="spellStart"/>
      <w:r w:rsidR="00877CA6" w:rsidRPr="00ED7B02">
        <w:rPr>
          <w:rFonts w:asciiTheme="majorHAnsi" w:hAnsiTheme="majorHAnsi" w:cstheme="majorHAnsi"/>
          <w:bCs/>
          <w:i/>
          <w:iCs/>
          <w:color w:val="000000" w:themeColor="text1"/>
          <w:szCs w:val="28"/>
          <w:lang w:val="fr-FR"/>
        </w:rPr>
        <w:t>dựng</w:t>
      </w:r>
      <w:proofErr w:type="spellEnd"/>
      <w:r w:rsidR="00877CA6" w:rsidRPr="00ED7B02">
        <w:rPr>
          <w:rFonts w:asciiTheme="majorHAnsi" w:hAnsiTheme="majorHAnsi" w:cstheme="majorHAnsi"/>
          <w:bCs/>
          <w:i/>
          <w:iCs/>
          <w:color w:val="000000" w:themeColor="text1"/>
          <w:szCs w:val="28"/>
          <w:lang w:val="fr-FR"/>
        </w:rPr>
        <w:t xml:space="preserve"> </w:t>
      </w:r>
      <w:r w:rsidR="00A20889" w:rsidRPr="00ED7B02">
        <w:rPr>
          <w:rFonts w:asciiTheme="majorHAnsi" w:hAnsiTheme="majorHAnsi" w:cstheme="majorHAnsi"/>
          <w:bCs/>
          <w:i/>
          <w:iCs/>
          <w:color w:val="000000" w:themeColor="text1"/>
          <w:szCs w:val="28"/>
          <w:lang w:val="fr-FR"/>
        </w:rPr>
        <w:t xml:space="preserve"> </w:t>
      </w:r>
      <w:r w:rsidR="00135B3E" w:rsidRPr="00ED7B02">
        <w:rPr>
          <w:rFonts w:asciiTheme="majorHAnsi" w:hAnsiTheme="majorHAnsi" w:cstheme="majorHAnsi"/>
          <w:bCs/>
          <w:i/>
          <w:iCs/>
          <w:color w:val="000000" w:themeColor="text1"/>
          <w:szCs w:val="28"/>
          <w:lang w:val="fr-FR"/>
        </w:rPr>
        <w:t>53</w:t>
      </w:r>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51</w:t>
      </w:r>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vị</w:t>
      </w:r>
      <w:proofErr w:type="spellEnd"/>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trí</w:t>
      </w:r>
      <w:proofErr w:type="spellEnd"/>
      <w:r w:rsidR="00A20889" w:rsidRPr="00ED7B02">
        <w:rPr>
          <w:rFonts w:asciiTheme="majorHAnsi" w:hAnsiTheme="majorHAnsi" w:cstheme="majorHAnsi"/>
          <w:bCs/>
          <w:i/>
          <w:iCs/>
          <w:color w:val="000000" w:themeColor="text1"/>
          <w:szCs w:val="28"/>
          <w:lang w:val="fr-FR"/>
        </w:rPr>
        <w:t xml:space="preserve"> </w:t>
      </w:r>
      <w:proofErr w:type="spellStart"/>
      <w:r w:rsidR="00A20889" w:rsidRPr="00ED7B02">
        <w:rPr>
          <w:rFonts w:asciiTheme="majorHAnsi" w:hAnsiTheme="majorHAnsi" w:cstheme="majorHAnsi"/>
          <w:bCs/>
          <w:i/>
          <w:iCs/>
          <w:color w:val="000000" w:themeColor="text1"/>
          <w:szCs w:val="28"/>
          <w:lang w:val="fr-FR"/>
        </w:rPr>
        <w:t>trạm</w:t>
      </w:r>
      <w:proofErr w:type="spellEnd"/>
      <w:r w:rsidR="00A20889" w:rsidRPr="00ED7B02">
        <w:rPr>
          <w:rFonts w:asciiTheme="majorHAnsi" w:hAnsiTheme="majorHAnsi" w:cstheme="majorHAnsi"/>
          <w:bCs/>
          <w:i/>
          <w:iCs/>
          <w:color w:val="000000" w:themeColor="text1"/>
          <w:szCs w:val="28"/>
          <w:lang w:val="fr-FR"/>
        </w:rPr>
        <w:t xml:space="preserve"> ~ </w:t>
      </w:r>
      <w:proofErr w:type="spellStart"/>
      <w:r w:rsidR="00A20889" w:rsidRPr="00ED7B02">
        <w:rPr>
          <w:rFonts w:asciiTheme="majorHAnsi" w:hAnsiTheme="majorHAnsi" w:cstheme="majorHAnsi"/>
          <w:bCs/>
          <w:i/>
          <w:iCs/>
          <w:color w:val="000000" w:themeColor="text1"/>
          <w:szCs w:val="28"/>
          <w:lang w:val="fr-FR"/>
        </w:rPr>
        <w:t>đạt</w:t>
      </w:r>
      <w:proofErr w:type="spellEnd"/>
      <w:r w:rsidR="00A20889" w:rsidRPr="00ED7B02">
        <w:rPr>
          <w:rFonts w:asciiTheme="majorHAnsi" w:hAnsiTheme="majorHAnsi" w:cstheme="majorHAnsi"/>
          <w:bCs/>
          <w:i/>
          <w:iCs/>
          <w:color w:val="000000" w:themeColor="text1"/>
          <w:szCs w:val="28"/>
          <w:lang w:val="fr-FR"/>
        </w:rPr>
        <w:t xml:space="preserve"> </w:t>
      </w:r>
      <w:r w:rsidR="00135B3E" w:rsidRPr="00ED7B02">
        <w:rPr>
          <w:rFonts w:asciiTheme="majorHAnsi" w:hAnsiTheme="majorHAnsi" w:cstheme="majorHAnsi"/>
          <w:bCs/>
          <w:i/>
          <w:iCs/>
          <w:color w:val="000000" w:themeColor="text1"/>
          <w:szCs w:val="28"/>
          <w:lang w:val="fr-FR"/>
        </w:rPr>
        <w:t>104</w:t>
      </w:r>
      <w:r w:rsidR="00A20889" w:rsidRPr="00ED7B02">
        <w:rPr>
          <w:rFonts w:asciiTheme="majorHAnsi" w:hAnsiTheme="majorHAnsi" w:cstheme="majorHAnsi"/>
          <w:bCs/>
          <w:i/>
          <w:iCs/>
          <w:color w:val="000000" w:themeColor="text1"/>
          <w:szCs w:val="28"/>
          <w:lang w:val="fr-FR"/>
        </w:rPr>
        <w:t>%</w:t>
      </w:r>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Thực</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hiện</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Năm</w:t>
      </w:r>
      <w:proofErr w:type="spellEnd"/>
      <w:r w:rsidR="00135B3E" w:rsidRPr="00ED7B02">
        <w:rPr>
          <w:rFonts w:asciiTheme="majorHAnsi" w:hAnsiTheme="majorHAnsi" w:cstheme="majorHAnsi"/>
          <w:bCs/>
          <w:i/>
          <w:iCs/>
          <w:color w:val="000000" w:themeColor="text1"/>
          <w:szCs w:val="28"/>
          <w:lang w:val="fr-FR"/>
        </w:rPr>
        <w:t xml:space="preserve"> 2025 : 53/85 </w:t>
      </w:r>
      <w:proofErr w:type="spellStart"/>
      <w:r w:rsidR="00135B3E" w:rsidRPr="00ED7B02">
        <w:rPr>
          <w:rFonts w:asciiTheme="majorHAnsi" w:hAnsiTheme="majorHAnsi" w:cstheme="majorHAnsi"/>
          <w:bCs/>
          <w:i/>
          <w:iCs/>
          <w:color w:val="000000" w:themeColor="text1"/>
          <w:szCs w:val="28"/>
          <w:lang w:val="fr-FR"/>
        </w:rPr>
        <w:t>vị</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trí</w:t>
      </w:r>
      <w:proofErr w:type="spellEnd"/>
      <w:r w:rsidR="00135B3E" w:rsidRPr="00ED7B02">
        <w:rPr>
          <w:rFonts w:asciiTheme="majorHAnsi" w:hAnsiTheme="majorHAnsi" w:cstheme="majorHAnsi"/>
          <w:bCs/>
          <w:i/>
          <w:iCs/>
          <w:color w:val="000000" w:themeColor="text1"/>
          <w:szCs w:val="28"/>
          <w:lang w:val="fr-FR"/>
        </w:rPr>
        <w:t xml:space="preserve"> </w:t>
      </w:r>
      <w:proofErr w:type="spellStart"/>
      <w:r w:rsidR="00135B3E" w:rsidRPr="00ED7B02">
        <w:rPr>
          <w:rFonts w:asciiTheme="majorHAnsi" w:hAnsiTheme="majorHAnsi" w:cstheme="majorHAnsi"/>
          <w:bCs/>
          <w:i/>
          <w:iCs/>
          <w:color w:val="000000" w:themeColor="text1"/>
          <w:szCs w:val="28"/>
          <w:lang w:val="fr-FR"/>
        </w:rPr>
        <w:t>trạm</w:t>
      </w:r>
      <w:proofErr w:type="spellEnd"/>
      <w:r w:rsidR="00135B3E" w:rsidRPr="00ED7B02">
        <w:rPr>
          <w:rFonts w:asciiTheme="majorHAnsi" w:hAnsiTheme="majorHAnsi" w:cstheme="majorHAnsi"/>
          <w:bCs/>
          <w:i/>
          <w:iCs/>
          <w:color w:val="000000" w:themeColor="text1"/>
          <w:szCs w:val="28"/>
          <w:lang w:val="fr-FR"/>
        </w:rPr>
        <w:t xml:space="preserve"> ~ </w:t>
      </w:r>
      <w:proofErr w:type="spellStart"/>
      <w:r w:rsidR="00135B3E" w:rsidRPr="00ED7B02">
        <w:rPr>
          <w:rFonts w:asciiTheme="majorHAnsi" w:hAnsiTheme="majorHAnsi" w:cstheme="majorHAnsi"/>
          <w:bCs/>
          <w:i/>
          <w:iCs/>
          <w:color w:val="000000" w:themeColor="text1"/>
          <w:szCs w:val="28"/>
          <w:lang w:val="fr-FR"/>
        </w:rPr>
        <w:t>đạt</w:t>
      </w:r>
      <w:proofErr w:type="spellEnd"/>
      <w:r w:rsidR="00135B3E" w:rsidRPr="00ED7B02">
        <w:rPr>
          <w:rFonts w:asciiTheme="majorHAnsi" w:hAnsiTheme="majorHAnsi" w:cstheme="majorHAnsi"/>
          <w:bCs/>
          <w:i/>
          <w:iCs/>
          <w:color w:val="000000" w:themeColor="text1"/>
          <w:szCs w:val="28"/>
          <w:lang w:val="fr-FR"/>
        </w:rPr>
        <w:t xml:space="preserve"> 63%   </w:t>
      </w:r>
      <w:r w:rsidR="00A20889" w:rsidRPr="00ED7B02">
        <w:rPr>
          <w:rFonts w:asciiTheme="majorHAnsi" w:hAnsiTheme="majorHAnsi" w:cstheme="majorHAnsi"/>
          <w:bCs/>
          <w:i/>
          <w:iCs/>
          <w:color w:val="000000" w:themeColor="text1"/>
          <w:szCs w:val="28"/>
          <w:lang w:val="fr-FR"/>
        </w:rPr>
        <w:t>.</w:t>
      </w:r>
    </w:p>
    <w:p w14:paraId="614ECAB7" w14:textId="30F0E920" w:rsidR="00B563C0" w:rsidRPr="00ED7B02" w:rsidRDefault="00B563C0" w:rsidP="00B563C0">
      <w:pPr>
        <w:pStyle w:val="ListParagraph"/>
        <w:tabs>
          <w:tab w:val="left" w:pos="284"/>
        </w:tabs>
        <w:spacing w:line="262" w:lineRule="auto"/>
        <w:ind w:left="284"/>
        <w:rPr>
          <w:rFonts w:asciiTheme="majorHAnsi" w:hAnsiTheme="majorHAnsi" w:cstheme="majorHAnsi"/>
          <w:b/>
          <w:bCs/>
          <w:i/>
          <w:iCs/>
          <w:color w:val="0000FF"/>
          <w:szCs w:val="28"/>
          <w:lang w:val="fr-FR"/>
        </w:rPr>
      </w:pPr>
      <w:r w:rsidRPr="00ED7B02">
        <w:rPr>
          <w:rFonts w:asciiTheme="majorHAnsi" w:hAnsiTheme="majorHAnsi" w:cstheme="majorHAnsi"/>
          <w:bCs/>
          <w:i/>
          <w:iCs/>
          <w:color w:val="0000FF"/>
          <w:szCs w:val="28"/>
          <w:lang w:val="fr-FR"/>
        </w:rPr>
        <w:t xml:space="preserve">+ BTS_PYN: </w:t>
      </w:r>
      <w:proofErr w:type="spellStart"/>
      <w:r w:rsidRPr="00ED7B02">
        <w:rPr>
          <w:rFonts w:asciiTheme="majorHAnsi" w:hAnsiTheme="majorHAnsi" w:cstheme="majorHAnsi"/>
          <w:bCs/>
          <w:i/>
          <w:iCs/>
          <w:color w:val="0000FF"/>
          <w:szCs w:val="28"/>
          <w:lang w:val="fr-FR"/>
        </w:rPr>
        <w:t>triển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khai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xây</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dựng</w:t>
      </w:r>
      <w:proofErr w:type="spellEnd"/>
      <w:r w:rsidRPr="00ED7B02">
        <w:rPr>
          <w:rFonts w:asciiTheme="majorHAnsi" w:hAnsiTheme="majorHAnsi" w:cstheme="majorHAnsi"/>
          <w:bCs/>
          <w:i/>
          <w:iCs/>
          <w:color w:val="0000FF"/>
          <w:szCs w:val="28"/>
          <w:lang w:val="fr-FR"/>
        </w:rPr>
        <w:t xml:space="preserve">  22/19 </w:t>
      </w:r>
      <w:proofErr w:type="spellStart"/>
      <w:r w:rsidRPr="00ED7B02">
        <w:rPr>
          <w:rFonts w:asciiTheme="majorHAnsi" w:hAnsiTheme="majorHAnsi" w:cstheme="majorHAnsi"/>
          <w:bCs/>
          <w:i/>
          <w:iCs/>
          <w:color w:val="0000FF"/>
          <w:szCs w:val="28"/>
          <w:lang w:val="fr-FR"/>
        </w:rPr>
        <w:t>vị</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trí</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đạt</w:t>
      </w:r>
      <w:proofErr w:type="spellEnd"/>
      <w:r w:rsidRPr="00ED7B02">
        <w:rPr>
          <w:rFonts w:asciiTheme="majorHAnsi" w:hAnsiTheme="majorHAnsi" w:cstheme="majorHAnsi"/>
          <w:bCs/>
          <w:i/>
          <w:iCs/>
          <w:color w:val="0000FF"/>
          <w:szCs w:val="28"/>
          <w:lang w:val="fr-FR"/>
        </w:rPr>
        <w:t xml:space="preserve"> 115,79%.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22/40 </w:t>
      </w:r>
      <w:proofErr w:type="spellStart"/>
      <w:r w:rsidRPr="00ED7B02">
        <w:rPr>
          <w:rFonts w:asciiTheme="majorHAnsi" w:hAnsiTheme="majorHAnsi" w:cstheme="majorHAnsi"/>
          <w:bCs/>
          <w:i/>
          <w:iCs/>
          <w:color w:val="0000FF"/>
          <w:szCs w:val="28"/>
          <w:lang w:val="fr-FR"/>
        </w:rPr>
        <w:t>vị</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trí</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đạt</w:t>
      </w:r>
      <w:proofErr w:type="spellEnd"/>
      <w:r w:rsidRPr="00ED7B02">
        <w:rPr>
          <w:rFonts w:asciiTheme="majorHAnsi" w:hAnsiTheme="majorHAnsi" w:cstheme="majorHAnsi"/>
          <w:bCs/>
          <w:i/>
          <w:iCs/>
          <w:color w:val="0000FF"/>
          <w:szCs w:val="28"/>
          <w:lang w:val="fr-FR"/>
        </w:rPr>
        <w:t xml:space="preserve"> 55% </w:t>
      </w:r>
      <w:proofErr w:type="spellStart"/>
      <w:r w:rsidRPr="00ED7B02">
        <w:rPr>
          <w:rFonts w:asciiTheme="majorHAnsi" w:hAnsiTheme="majorHAnsi" w:cstheme="majorHAnsi"/>
          <w:bCs/>
          <w:i/>
          <w:iCs/>
          <w:color w:val="0000FF"/>
          <w:szCs w:val="28"/>
          <w:lang w:val="fr-FR"/>
        </w:rPr>
        <w:t>Kế</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hoạch</w:t>
      </w:r>
      <w:proofErr w:type="spellEnd"/>
      <w:r w:rsidRPr="00ED7B02">
        <w:rPr>
          <w:rFonts w:asciiTheme="majorHAnsi" w:hAnsiTheme="majorHAnsi" w:cstheme="majorHAnsi"/>
          <w:bCs/>
          <w:i/>
          <w:iCs/>
          <w:color w:val="0000FF"/>
          <w:szCs w:val="28"/>
          <w:lang w:val="fr-FR"/>
        </w:rPr>
        <w:t>.</w:t>
      </w:r>
    </w:p>
    <w:p w14:paraId="1A35AE98" w14:textId="28EC6803"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GPON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Nhập</w:t>
      </w:r>
      <w:proofErr w:type="spellEnd"/>
      <w:r w:rsidRPr="00ED7B02">
        <w:rPr>
          <w:rFonts w:asciiTheme="majorHAnsi" w:hAnsiTheme="majorHAnsi" w:cstheme="majorHAnsi"/>
          <w:bCs/>
          <w:color w:val="000000" w:themeColor="text1"/>
          <w:szCs w:val="28"/>
          <w:lang w:val="fr-FR"/>
        </w:rPr>
        <w:t xml:space="preserve"> NIMS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25</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088</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 1</w:t>
      </w:r>
      <w:r w:rsidR="003730C3" w:rsidRPr="00ED7B02">
        <w:rPr>
          <w:rFonts w:asciiTheme="majorHAnsi" w:hAnsiTheme="majorHAnsi" w:cstheme="majorHAnsi"/>
          <w:bCs/>
          <w:color w:val="000000" w:themeColor="text1"/>
          <w:szCs w:val="28"/>
          <w:lang w:val="fr-FR"/>
        </w:rPr>
        <w:t>17</w:t>
      </w:r>
      <w:r w:rsidRPr="00ED7B02">
        <w:rPr>
          <w:rFonts w:asciiTheme="majorHAnsi" w:hAnsiTheme="majorHAnsi" w:cstheme="majorHAnsi"/>
          <w:bCs/>
          <w:color w:val="000000" w:themeColor="text1"/>
          <w:szCs w:val="28"/>
          <w:lang w:val="fr-FR"/>
        </w:rPr>
        <w:t xml:space="preserve">% KH.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29</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268</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50</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736</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cổng</w:t>
      </w:r>
      <w:proofErr w:type="spellEnd"/>
      <w:r w:rsidR="00135B3E" w:rsidRPr="00ED7B02">
        <w:rPr>
          <w:rFonts w:asciiTheme="majorHAnsi" w:hAnsiTheme="majorHAnsi" w:cstheme="majorHAnsi"/>
          <w:bCs/>
          <w:color w:val="000000" w:themeColor="text1"/>
          <w:szCs w:val="28"/>
          <w:lang w:val="fr-FR"/>
        </w:rPr>
        <w:t xml:space="preserve"> ~ 5</w:t>
      </w:r>
      <w:r w:rsidR="003730C3" w:rsidRPr="00ED7B02">
        <w:rPr>
          <w:rFonts w:asciiTheme="majorHAnsi" w:hAnsiTheme="majorHAnsi" w:cstheme="majorHAnsi"/>
          <w:bCs/>
          <w:color w:val="000000" w:themeColor="text1"/>
          <w:szCs w:val="28"/>
          <w:lang w:val="fr-FR"/>
        </w:rPr>
        <w:t>8</w:t>
      </w:r>
      <w:r w:rsidR="00135B3E" w:rsidRPr="00ED7B02">
        <w:rPr>
          <w:rFonts w:asciiTheme="majorHAnsi" w:hAnsiTheme="majorHAnsi" w:cstheme="majorHAnsi"/>
          <w:bCs/>
          <w:color w:val="000000" w:themeColor="text1"/>
          <w:szCs w:val="28"/>
          <w:lang w:val="fr-FR"/>
        </w:rPr>
        <w:t>% KH</w:t>
      </w:r>
    </w:p>
    <w:p w14:paraId="0146F329" w14:textId="0389037A" w:rsidR="00B563C0" w:rsidRPr="00ED7B02" w:rsidRDefault="00B563C0" w:rsidP="00B563C0">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GPON </w:t>
      </w:r>
      <w:proofErr w:type="spellStart"/>
      <w:r w:rsidRPr="00ED7B02">
        <w:rPr>
          <w:rFonts w:asciiTheme="majorHAnsi" w:hAnsiTheme="majorHAnsi" w:cstheme="majorHAnsi"/>
          <w:bCs/>
          <w:i/>
          <w:iCs/>
          <w:color w:val="000000" w:themeColor="text1"/>
          <w:szCs w:val="28"/>
          <w:lang w:val="fr-FR"/>
        </w:rPr>
        <w:t>và</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Dự</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án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Nhập</w:t>
      </w:r>
      <w:proofErr w:type="spellEnd"/>
      <w:r w:rsidRPr="00ED7B02">
        <w:rPr>
          <w:rFonts w:asciiTheme="majorHAnsi" w:hAnsiTheme="majorHAnsi" w:cstheme="majorHAnsi"/>
          <w:bCs/>
          <w:i/>
          <w:iCs/>
          <w:color w:val="000000" w:themeColor="text1"/>
          <w:szCs w:val="28"/>
          <w:lang w:val="fr-FR"/>
        </w:rPr>
        <w:t xml:space="preserve"> NIMS 15.092/11.320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133%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15.092/29.576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51% KH</w:t>
      </w:r>
    </w:p>
    <w:p w14:paraId="6CE0FB37" w14:textId="503173D7" w:rsidR="00B563C0" w:rsidRPr="00ED7B02" w:rsidRDefault="00B563C0"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GPON </w:t>
      </w:r>
      <w:proofErr w:type="spellStart"/>
      <w:r w:rsidRPr="00ED7B02">
        <w:rPr>
          <w:rFonts w:asciiTheme="majorHAnsi" w:hAnsiTheme="majorHAnsi" w:cstheme="majorHAnsi"/>
          <w:bCs/>
          <w:i/>
          <w:iCs/>
          <w:color w:val="0000FF"/>
          <w:szCs w:val="28"/>
          <w:lang w:val="fr-FR"/>
        </w:rPr>
        <w:t>và</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Dự</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án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Nhập</w:t>
      </w:r>
      <w:proofErr w:type="spellEnd"/>
      <w:r w:rsidRPr="00ED7B02">
        <w:rPr>
          <w:rFonts w:asciiTheme="majorHAnsi" w:hAnsiTheme="majorHAnsi" w:cstheme="majorHAnsi"/>
          <w:bCs/>
          <w:i/>
          <w:iCs/>
          <w:color w:val="0000FF"/>
          <w:szCs w:val="28"/>
          <w:lang w:val="fr-FR"/>
        </w:rPr>
        <w:t xml:space="preserve"> NIMS 14.176/13.768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102,96%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14.176/21.160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66,99% KH</w:t>
      </w:r>
    </w:p>
    <w:p w14:paraId="1877C5C1" w14:textId="58819D5F" w:rsidR="00A20889" w:rsidRPr="00ED7B02" w:rsidRDefault="00A20889"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Truyền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treo</w:t>
      </w:r>
      <w:proofErr w:type="spellEnd"/>
      <w:r w:rsidRPr="00ED7B02">
        <w:rPr>
          <w:rFonts w:asciiTheme="majorHAnsi" w:hAnsiTheme="majorHAnsi" w:cstheme="majorHAnsi"/>
          <w:bCs/>
          <w:color w:val="000000" w:themeColor="text1"/>
          <w:szCs w:val="28"/>
          <w:lang w:val="fr-FR"/>
        </w:rPr>
        <w:t xml:space="preserve"> </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71</w:t>
      </w:r>
      <w:r w:rsidR="00DC5498"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w:t>
      </w:r>
      <w:r w:rsidR="00135B3E" w:rsidRPr="00ED7B02">
        <w:rPr>
          <w:rFonts w:asciiTheme="majorHAnsi" w:hAnsiTheme="majorHAnsi" w:cstheme="majorHAnsi"/>
          <w:bCs/>
          <w:color w:val="000000" w:themeColor="text1"/>
          <w:szCs w:val="28"/>
          <w:lang w:val="fr-FR"/>
        </w:rPr>
        <w:t>1</w:t>
      </w:r>
      <w:r w:rsidR="003730C3" w:rsidRPr="00ED7B02">
        <w:rPr>
          <w:rFonts w:asciiTheme="majorHAnsi" w:hAnsiTheme="majorHAnsi" w:cstheme="majorHAnsi"/>
          <w:bCs/>
          <w:color w:val="000000" w:themeColor="text1"/>
          <w:szCs w:val="28"/>
          <w:lang w:val="fr-FR"/>
        </w:rPr>
        <w:t>38</w:t>
      </w:r>
      <w:r w:rsidRPr="00ED7B02">
        <w:rPr>
          <w:rFonts w:asciiTheme="majorHAnsi" w:hAnsiTheme="majorHAnsi" w:cstheme="majorHAnsi"/>
          <w:bCs/>
          <w:color w:val="000000" w:themeColor="text1"/>
          <w:szCs w:val="28"/>
          <w:lang w:val="fr-FR"/>
        </w:rPr>
        <w:t>km ~ 1</w:t>
      </w:r>
      <w:r w:rsidR="00135B3E" w:rsidRPr="00ED7B02">
        <w:rPr>
          <w:rFonts w:asciiTheme="majorHAnsi" w:hAnsiTheme="majorHAnsi" w:cstheme="majorHAnsi"/>
          <w:bCs/>
          <w:color w:val="000000" w:themeColor="text1"/>
          <w:szCs w:val="28"/>
          <w:lang w:val="fr-FR"/>
        </w:rPr>
        <w:t>2</w:t>
      </w:r>
      <w:r w:rsidR="003730C3" w:rsidRPr="00ED7B02">
        <w:rPr>
          <w:rFonts w:asciiTheme="majorHAnsi" w:hAnsiTheme="majorHAnsi" w:cstheme="majorHAnsi"/>
          <w:bCs/>
          <w:color w:val="000000" w:themeColor="text1"/>
          <w:szCs w:val="28"/>
          <w:lang w:val="fr-FR"/>
        </w:rPr>
        <w:t>4</w:t>
      </w:r>
      <w:r w:rsidRPr="00ED7B02">
        <w:rPr>
          <w:rFonts w:asciiTheme="majorHAnsi" w:hAnsiTheme="majorHAnsi" w:cstheme="majorHAnsi"/>
          <w:bCs/>
          <w:color w:val="000000" w:themeColor="text1"/>
          <w:szCs w:val="28"/>
          <w:lang w:val="fr-FR"/>
        </w:rPr>
        <w:t xml:space="preserve">% KH.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17</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.7/2</w:t>
      </w:r>
      <w:r w:rsidR="003730C3" w:rsidRPr="00ED7B02">
        <w:rPr>
          <w:rFonts w:asciiTheme="majorHAnsi" w:hAnsiTheme="majorHAnsi" w:cstheme="majorHAnsi"/>
          <w:bCs/>
          <w:color w:val="000000" w:themeColor="text1"/>
          <w:szCs w:val="28"/>
          <w:lang w:val="fr-FR"/>
        </w:rPr>
        <w:t>99</w:t>
      </w:r>
      <w:r w:rsidR="00135B3E" w:rsidRPr="00ED7B02">
        <w:rPr>
          <w:rFonts w:asciiTheme="majorHAnsi" w:hAnsiTheme="majorHAnsi" w:cstheme="majorHAnsi"/>
          <w:bCs/>
          <w:color w:val="000000" w:themeColor="text1"/>
          <w:szCs w:val="28"/>
          <w:lang w:val="fr-FR"/>
        </w:rPr>
        <w:t xml:space="preserve"> </w:t>
      </w:r>
      <w:r w:rsidR="003730C3" w:rsidRPr="00ED7B02">
        <w:rPr>
          <w:rFonts w:asciiTheme="majorHAnsi" w:hAnsiTheme="majorHAnsi" w:cstheme="majorHAnsi"/>
          <w:bCs/>
          <w:color w:val="000000" w:themeColor="text1"/>
          <w:szCs w:val="28"/>
          <w:lang w:val="fr-FR"/>
        </w:rPr>
        <w:t>Km</w:t>
      </w:r>
      <w:r w:rsidR="00135B3E" w:rsidRPr="00ED7B02">
        <w:rPr>
          <w:rFonts w:asciiTheme="majorHAnsi" w:hAnsiTheme="majorHAnsi" w:cstheme="majorHAnsi"/>
          <w:bCs/>
          <w:color w:val="000000" w:themeColor="text1"/>
          <w:szCs w:val="28"/>
          <w:lang w:val="fr-FR"/>
        </w:rPr>
        <w:t xml:space="preserve"> ~ 5</w:t>
      </w:r>
      <w:r w:rsidR="003730C3" w:rsidRPr="00ED7B02">
        <w:rPr>
          <w:rFonts w:asciiTheme="majorHAnsi" w:hAnsiTheme="majorHAnsi" w:cstheme="majorHAnsi"/>
          <w:bCs/>
          <w:color w:val="000000" w:themeColor="text1"/>
          <w:szCs w:val="28"/>
          <w:lang w:val="fr-FR"/>
        </w:rPr>
        <w:t>7</w:t>
      </w:r>
      <w:r w:rsidR="00135B3E" w:rsidRPr="00ED7B02">
        <w:rPr>
          <w:rFonts w:asciiTheme="majorHAnsi" w:hAnsiTheme="majorHAnsi" w:cstheme="majorHAnsi"/>
          <w:bCs/>
          <w:color w:val="000000" w:themeColor="text1"/>
          <w:szCs w:val="28"/>
          <w:lang w:val="fr-FR"/>
        </w:rPr>
        <w:t>% KH</w:t>
      </w:r>
    </w:p>
    <w:p w14:paraId="62444ED5" w14:textId="7EB8EBCF"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Truyền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dẫn_DLK</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Triển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khai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treo</w:t>
      </w:r>
      <w:proofErr w:type="spellEnd"/>
      <w:r w:rsidRPr="00ED7B02">
        <w:rPr>
          <w:rFonts w:asciiTheme="majorHAnsi" w:hAnsiTheme="majorHAnsi" w:cstheme="majorHAnsi"/>
          <w:bCs/>
          <w:i/>
          <w:iCs/>
          <w:color w:val="000000" w:themeColor="text1"/>
          <w:szCs w:val="28"/>
          <w:lang w:val="fr-FR"/>
        </w:rPr>
        <w:t xml:space="preserve"> 127.7/104.5km ~ 122%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127.7/235 </w:t>
      </w:r>
      <w:proofErr w:type="spellStart"/>
      <w:r w:rsidRPr="00ED7B02">
        <w:rPr>
          <w:rFonts w:asciiTheme="majorHAnsi" w:hAnsiTheme="majorHAnsi" w:cstheme="majorHAnsi"/>
          <w:bCs/>
          <w:i/>
          <w:iCs/>
          <w:color w:val="000000" w:themeColor="text1"/>
          <w:szCs w:val="28"/>
          <w:lang w:val="fr-FR"/>
        </w:rPr>
        <w:t>cổng</w:t>
      </w:r>
      <w:proofErr w:type="spellEnd"/>
      <w:r w:rsidRPr="00ED7B02">
        <w:rPr>
          <w:rFonts w:asciiTheme="majorHAnsi" w:hAnsiTheme="majorHAnsi" w:cstheme="majorHAnsi"/>
          <w:bCs/>
          <w:i/>
          <w:iCs/>
          <w:color w:val="000000" w:themeColor="text1"/>
          <w:szCs w:val="28"/>
          <w:lang w:val="fr-FR"/>
        </w:rPr>
        <w:t xml:space="preserve"> ~ 54% KH</w:t>
      </w:r>
    </w:p>
    <w:p w14:paraId="5C5C76BE" w14:textId="7AAACB92"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FF"/>
          <w:szCs w:val="28"/>
          <w:lang w:val="fr-FR"/>
        </w:rPr>
        <w:t>Truyền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dẫn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Triển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khai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treo</w:t>
      </w:r>
      <w:proofErr w:type="spellEnd"/>
      <w:r w:rsidRPr="00ED7B02">
        <w:rPr>
          <w:rFonts w:asciiTheme="majorHAnsi" w:hAnsiTheme="majorHAnsi" w:cstheme="majorHAnsi"/>
          <w:bCs/>
          <w:i/>
          <w:iCs/>
          <w:color w:val="0000FF"/>
          <w:szCs w:val="28"/>
          <w:lang w:val="fr-FR"/>
        </w:rPr>
        <w:t xml:space="preserve"> 34,63/33,5km ~ 103,37%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34,63/88,5 </w:t>
      </w:r>
      <w:proofErr w:type="spellStart"/>
      <w:r w:rsidRPr="00ED7B02">
        <w:rPr>
          <w:rFonts w:asciiTheme="majorHAnsi" w:hAnsiTheme="majorHAnsi" w:cstheme="majorHAnsi"/>
          <w:bCs/>
          <w:i/>
          <w:iCs/>
          <w:color w:val="0000FF"/>
          <w:szCs w:val="28"/>
          <w:lang w:val="fr-FR"/>
        </w:rPr>
        <w:t>cổng</w:t>
      </w:r>
      <w:proofErr w:type="spellEnd"/>
      <w:r w:rsidRPr="00ED7B02">
        <w:rPr>
          <w:rFonts w:asciiTheme="majorHAnsi" w:hAnsiTheme="majorHAnsi" w:cstheme="majorHAnsi"/>
          <w:bCs/>
          <w:i/>
          <w:iCs/>
          <w:color w:val="0000FF"/>
          <w:szCs w:val="28"/>
          <w:lang w:val="fr-FR"/>
        </w:rPr>
        <w:t xml:space="preserve"> ~ 39,12% KH</w:t>
      </w:r>
    </w:p>
    <w:p w14:paraId="2F27567C" w14:textId="63664A83" w:rsidR="00345ECC" w:rsidRPr="00ED7B02" w:rsidRDefault="00345ECC"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Kiên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cột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anten_giải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hạn</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 xml:space="preserve">1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r w:rsidR="00135B3E" w:rsidRPr="00ED7B02">
        <w:rPr>
          <w:rFonts w:asciiTheme="majorHAnsi" w:hAnsiTheme="majorHAnsi" w:cstheme="majorHAnsi"/>
          <w:bCs/>
          <w:color w:val="000000" w:themeColor="text1"/>
          <w:szCs w:val="28"/>
          <w:lang w:val="fr-FR"/>
        </w:rPr>
        <w:t>1</w:t>
      </w:r>
      <w:r w:rsidRPr="00ED7B02">
        <w:rPr>
          <w:rFonts w:asciiTheme="majorHAnsi" w:hAnsiTheme="majorHAnsi" w:cstheme="majorHAnsi"/>
          <w:bCs/>
          <w:color w:val="000000" w:themeColor="text1"/>
          <w:szCs w:val="28"/>
          <w:lang w:val="fr-FR"/>
        </w:rPr>
        <w:t>00% KH</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1</w:t>
      </w:r>
      <w:r w:rsidR="00135B3E" w:rsidRPr="00ED7B02">
        <w:rPr>
          <w:rFonts w:asciiTheme="majorHAnsi" w:hAnsiTheme="majorHAnsi" w:cstheme="majorHAnsi"/>
          <w:bCs/>
          <w:color w:val="000000" w:themeColor="text1"/>
          <w:szCs w:val="28"/>
          <w:lang w:val="fr-FR"/>
        </w:rPr>
        <w:t>1/1</w:t>
      </w:r>
      <w:r w:rsidR="003730C3" w:rsidRPr="00ED7B02">
        <w:rPr>
          <w:rFonts w:asciiTheme="majorHAnsi" w:hAnsiTheme="majorHAnsi" w:cstheme="majorHAnsi"/>
          <w:bCs/>
          <w:color w:val="000000" w:themeColor="text1"/>
          <w:szCs w:val="28"/>
          <w:lang w:val="fr-FR"/>
        </w:rPr>
        <w:t>4</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trạm</w:t>
      </w:r>
      <w:proofErr w:type="spellEnd"/>
      <w:r w:rsidR="00135B3E" w:rsidRPr="00ED7B02">
        <w:rPr>
          <w:rFonts w:asciiTheme="majorHAnsi" w:hAnsiTheme="majorHAnsi" w:cstheme="majorHAnsi"/>
          <w:bCs/>
          <w:color w:val="000000" w:themeColor="text1"/>
          <w:szCs w:val="28"/>
          <w:lang w:val="fr-FR"/>
        </w:rPr>
        <w:t xml:space="preserve"> ~ </w:t>
      </w:r>
      <w:r w:rsidR="003730C3" w:rsidRPr="00ED7B02">
        <w:rPr>
          <w:rFonts w:asciiTheme="majorHAnsi" w:hAnsiTheme="majorHAnsi" w:cstheme="majorHAnsi"/>
          <w:bCs/>
          <w:color w:val="000000" w:themeColor="text1"/>
          <w:szCs w:val="28"/>
          <w:lang w:val="fr-FR"/>
        </w:rPr>
        <w:t>78,5</w:t>
      </w:r>
      <w:r w:rsidR="00135B3E" w:rsidRPr="00ED7B02">
        <w:rPr>
          <w:rFonts w:asciiTheme="majorHAnsi" w:hAnsiTheme="majorHAnsi" w:cstheme="majorHAnsi"/>
          <w:bCs/>
          <w:color w:val="000000" w:themeColor="text1"/>
          <w:szCs w:val="28"/>
          <w:lang w:val="fr-FR"/>
        </w:rPr>
        <w:t>% KH</w:t>
      </w:r>
    </w:p>
    <w:p w14:paraId="4478B105" w14:textId="10129263"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Kiên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cột</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anten_giải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pháp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dài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hạn_DLK</w:t>
      </w:r>
      <w:proofErr w:type="spellEnd"/>
      <w:r w:rsidRPr="00ED7B02">
        <w:rPr>
          <w:rFonts w:asciiTheme="majorHAnsi" w:hAnsiTheme="majorHAnsi" w:cstheme="majorHAnsi"/>
          <w:bCs/>
          <w:i/>
          <w:iCs/>
          <w:color w:val="000000" w:themeColor="text1"/>
          <w:szCs w:val="28"/>
          <w:lang w:val="fr-FR"/>
        </w:rPr>
        <w:t xml:space="preserve"> :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1/1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100%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1/1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100% KH</w:t>
      </w:r>
    </w:p>
    <w:p w14:paraId="6509CFE0" w14:textId="01008CFE"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Kiên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cột</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anten_giải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pháp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dài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hạn_PYN</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10/10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100%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10/14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71,43% KH</w:t>
      </w:r>
    </w:p>
    <w:p w14:paraId="1D0C08CE" w14:textId="57991B99" w:rsidR="00DC5498" w:rsidRPr="00ED7B02" w:rsidRDefault="00DC5498" w:rsidP="00A20889">
      <w:pPr>
        <w:pStyle w:val="ListParagraph"/>
        <w:numPr>
          <w:ilvl w:val="1"/>
          <w:numId w:val="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sửa</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chữa</w:t>
      </w:r>
      <w:proofErr w:type="spellEnd"/>
      <w:r w:rsidR="00345ECC"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345ECC" w:rsidRPr="00ED7B02">
        <w:rPr>
          <w:rFonts w:asciiTheme="majorHAnsi" w:hAnsiTheme="majorHAnsi" w:cstheme="majorHAnsi"/>
          <w:bCs/>
          <w:color w:val="000000" w:themeColor="text1"/>
          <w:szCs w:val="28"/>
          <w:lang w:val="fr-FR"/>
        </w:rPr>
        <w:t xml:space="preserve"> BTS, </w:t>
      </w:r>
      <w:proofErr w:type="spellStart"/>
      <w:r w:rsidR="00345ECC" w:rsidRPr="00ED7B02">
        <w:rPr>
          <w:rFonts w:asciiTheme="majorHAnsi" w:hAnsiTheme="majorHAnsi" w:cstheme="majorHAnsi"/>
          <w:bCs/>
          <w:color w:val="000000" w:themeColor="text1"/>
          <w:szCs w:val="28"/>
          <w:lang w:val="fr-FR"/>
        </w:rPr>
        <w:t>cột</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anten_giải</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pháp</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ngắn</w:t>
      </w:r>
      <w:proofErr w:type="spellEnd"/>
      <w:r w:rsidR="00345ECC" w:rsidRPr="00ED7B02">
        <w:rPr>
          <w:rFonts w:asciiTheme="majorHAnsi" w:hAnsiTheme="majorHAnsi" w:cstheme="majorHAnsi"/>
          <w:bCs/>
          <w:color w:val="000000" w:themeColor="text1"/>
          <w:szCs w:val="28"/>
          <w:lang w:val="fr-FR"/>
        </w:rPr>
        <w:t xml:space="preserve"> </w:t>
      </w:r>
      <w:proofErr w:type="spellStart"/>
      <w:r w:rsidR="00345ECC" w:rsidRPr="00ED7B02">
        <w:rPr>
          <w:rFonts w:asciiTheme="majorHAnsi" w:hAnsiTheme="majorHAnsi" w:cstheme="majorHAnsi"/>
          <w:bCs/>
          <w:color w:val="000000" w:themeColor="text1"/>
          <w:szCs w:val="28"/>
          <w:lang w:val="fr-FR"/>
        </w:rPr>
        <w:t>hạn</w:t>
      </w:r>
      <w:proofErr w:type="spellEnd"/>
      <w:r w:rsidRPr="00ED7B02">
        <w:rPr>
          <w:rFonts w:asciiTheme="majorHAnsi" w:hAnsiTheme="majorHAnsi" w:cstheme="majorHAnsi"/>
          <w:bCs/>
          <w:color w:val="000000" w:themeColor="text1"/>
          <w:szCs w:val="28"/>
          <w:lang w:val="fr-FR"/>
        </w:rPr>
        <w:t xml:space="preserve"> : </w:t>
      </w:r>
      <w:r w:rsidR="003730C3" w:rsidRPr="00ED7B02">
        <w:rPr>
          <w:rFonts w:asciiTheme="majorHAnsi" w:hAnsiTheme="majorHAnsi" w:cstheme="majorHAnsi"/>
          <w:bCs/>
          <w:color w:val="000000" w:themeColor="text1"/>
          <w:szCs w:val="28"/>
          <w:lang w:val="fr-FR"/>
        </w:rPr>
        <w:t>203</w:t>
      </w:r>
      <w:r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143</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 </w:t>
      </w:r>
      <w:r w:rsidR="00345ECC" w:rsidRPr="00ED7B02">
        <w:rPr>
          <w:rFonts w:asciiTheme="majorHAnsi" w:hAnsiTheme="majorHAnsi" w:cstheme="majorHAnsi"/>
          <w:bCs/>
          <w:color w:val="000000" w:themeColor="text1"/>
          <w:szCs w:val="28"/>
          <w:lang w:val="fr-FR"/>
        </w:rPr>
        <w:t>13</w:t>
      </w:r>
      <w:r w:rsidR="00135B3E"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 KH</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Thực</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hiện</w:t>
      </w:r>
      <w:proofErr w:type="spellEnd"/>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Năm</w:t>
      </w:r>
      <w:proofErr w:type="spellEnd"/>
      <w:r w:rsidR="00135B3E" w:rsidRPr="00ED7B02">
        <w:rPr>
          <w:rFonts w:asciiTheme="majorHAnsi" w:hAnsiTheme="majorHAnsi" w:cstheme="majorHAnsi"/>
          <w:bCs/>
          <w:color w:val="000000" w:themeColor="text1"/>
          <w:szCs w:val="28"/>
          <w:lang w:val="fr-FR"/>
        </w:rPr>
        <w:t xml:space="preserve"> 2025 : </w:t>
      </w:r>
      <w:r w:rsidR="003730C3" w:rsidRPr="00ED7B02">
        <w:rPr>
          <w:rFonts w:asciiTheme="majorHAnsi" w:hAnsiTheme="majorHAnsi" w:cstheme="majorHAnsi"/>
          <w:bCs/>
          <w:color w:val="000000" w:themeColor="text1"/>
          <w:szCs w:val="28"/>
          <w:lang w:val="fr-FR"/>
        </w:rPr>
        <w:t>203</w:t>
      </w:r>
      <w:r w:rsidR="00135B3E" w:rsidRPr="00ED7B02">
        <w:rPr>
          <w:rFonts w:asciiTheme="majorHAnsi" w:hAnsiTheme="majorHAnsi" w:cstheme="majorHAnsi"/>
          <w:bCs/>
          <w:color w:val="000000" w:themeColor="text1"/>
          <w:szCs w:val="28"/>
          <w:lang w:val="fr-FR"/>
        </w:rPr>
        <w:t>/</w:t>
      </w:r>
      <w:r w:rsidR="003730C3" w:rsidRPr="00ED7B02">
        <w:rPr>
          <w:rFonts w:asciiTheme="majorHAnsi" w:hAnsiTheme="majorHAnsi" w:cstheme="majorHAnsi"/>
          <w:bCs/>
          <w:color w:val="000000" w:themeColor="text1"/>
          <w:szCs w:val="28"/>
          <w:lang w:val="fr-FR"/>
        </w:rPr>
        <w:t>277</w:t>
      </w:r>
      <w:r w:rsidR="00135B3E" w:rsidRPr="00ED7B02">
        <w:rPr>
          <w:rFonts w:asciiTheme="majorHAnsi" w:hAnsiTheme="majorHAnsi" w:cstheme="majorHAnsi"/>
          <w:bCs/>
          <w:color w:val="000000" w:themeColor="text1"/>
          <w:szCs w:val="28"/>
          <w:lang w:val="fr-FR"/>
        </w:rPr>
        <w:t xml:space="preserve"> </w:t>
      </w:r>
      <w:proofErr w:type="spellStart"/>
      <w:r w:rsidR="00135B3E" w:rsidRPr="00ED7B02">
        <w:rPr>
          <w:rFonts w:asciiTheme="majorHAnsi" w:hAnsiTheme="majorHAnsi" w:cstheme="majorHAnsi"/>
          <w:bCs/>
          <w:color w:val="000000" w:themeColor="text1"/>
          <w:szCs w:val="28"/>
          <w:lang w:val="fr-FR"/>
        </w:rPr>
        <w:t>trạm</w:t>
      </w:r>
      <w:proofErr w:type="spellEnd"/>
      <w:r w:rsidR="00135B3E" w:rsidRPr="00ED7B02">
        <w:rPr>
          <w:rFonts w:asciiTheme="majorHAnsi" w:hAnsiTheme="majorHAnsi" w:cstheme="majorHAnsi"/>
          <w:bCs/>
          <w:color w:val="000000" w:themeColor="text1"/>
          <w:szCs w:val="28"/>
          <w:lang w:val="fr-FR"/>
        </w:rPr>
        <w:t xml:space="preserve"> ~ </w:t>
      </w:r>
      <w:r w:rsidR="00442113" w:rsidRPr="00ED7B02">
        <w:rPr>
          <w:rFonts w:asciiTheme="majorHAnsi" w:hAnsiTheme="majorHAnsi" w:cstheme="majorHAnsi"/>
          <w:bCs/>
          <w:color w:val="000000" w:themeColor="text1"/>
          <w:szCs w:val="28"/>
          <w:lang w:val="fr-FR"/>
        </w:rPr>
        <w:t>73</w:t>
      </w:r>
      <w:r w:rsidR="00135B3E" w:rsidRPr="00ED7B02">
        <w:rPr>
          <w:rFonts w:asciiTheme="majorHAnsi" w:hAnsiTheme="majorHAnsi" w:cstheme="majorHAnsi"/>
          <w:bCs/>
          <w:color w:val="000000" w:themeColor="text1"/>
          <w:szCs w:val="28"/>
          <w:lang w:val="fr-FR"/>
        </w:rPr>
        <w:t>% KH</w:t>
      </w:r>
    </w:p>
    <w:p w14:paraId="6314BD6E" w14:textId="261724E4"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lastRenderedPageBreak/>
        <w:t xml:space="preserve">+ </w:t>
      </w:r>
      <w:proofErr w:type="spellStart"/>
      <w:r w:rsidRPr="00ED7B02">
        <w:rPr>
          <w:rFonts w:asciiTheme="majorHAnsi" w:hAnsiTheme="majorHAnsi" w:cstheme="majorHAnsi"/>
          <w:bCs/>
          <w:i/>
          <w:iCs/>
          <w:color w:val="000000" w:themeColor="text1"/>
          <w:szCs w:val="28"/>
          <w:lang w:val="fr-FR"/>
        </w:rPr>
        <w:t>Củng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 </w:t>
      </w:r>
      <w:proofErr w:type="spellStart"/>
      <w:r w:rsidRPr="00ED7B02">
        <w:rPr>
          <w:rFonts w:asciiTheme="majorHAnsi" w:hAnsiTheme="majorHAnsi" w:cstheme="majorHAnsi"/>
          <w:bCs/>
          <w:i/>
          <w:iCs/>
          <w:color w:val="000000" w:themeColor="text1"/>
          <w:szCs w:val="28"/>
          <w:lang w:val="fr-FR"/>
        </w:rPr>
        <w:t>sửa</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chữa</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nhà</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BTS, </w:t>
      </w:r>
      <w:proofErr w:type="spellStart"/>
      <w:r w:rsidRPr="00ED7B02">
        <w:rPr>
          <w:rFonts w:asciiTheme="majorHAnsi" w:hAnsiTheme="majorHAnsi" w:cstheme="majorHAnsi"/>
          <w:bCs/>
          <w:i/>
          <w:iCs/>
          <w:color w:val="000000" w:themeColor="text1"/>
          <w:szCs w:val="28"/>
          <w:lang w:val="fr-FR"/>
        </w:rPr>
        <w:t>cột</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anten_giải</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pháp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ngắn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hạn_DLK</w:t>
      </w:r>
      <w:proofErr w:type="spellEnd"/>
      <w:r w:rsidRPr="00ED7B02">
        <w:rPr>
          <w:rFonts w:asciiTheme="majorHAnsi" w:hAnsiTheme="majorHAnsi" w:cstheme="majorHAnsi"/>
          <w:bCs/>
          <w:i/>
          <w:iCs/>
          <w:color w:val="000000" w:themeColor="text1"/>
          <w:szCs w:val="28"/>
          <w:lang w:val="fr-FR"/>
        </w:rPr>
        <w:t xml:space="preserve"> : 115/87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132%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115/158 </w:t>
      </w:r>
      <w:proofErr w:type="spellStart"/>
      <w:r w:rsidRPr="00ED7B02">
        <w:rPr>
          <w:rFonts w:asciiTheme="majorHAnsi" w:hAnsiTheme="majorHAnsi" w:cstheme="majorHAnsi"/>
          <w:bCs/>
          <w:i/>
          <w:iCs/>
          <w:color w:val="000000" w:themeColor="text1"/>
          <w:szCs w:val="28"/>
          <w:lang w:val="fr-FR"/>
        </w:rPr>
        <w:t>trạm</w:t>
      </w:r>
      <w:proofErr w:type="spellEnd"/>
      <w:r w:rsidRPr="00ED7B02">
        <w:rPr>
          <w:rFonts w:asciiTheme="majorHAnsi" w:hAnsiTheme="majorHAnsi" w:cstheme="majorHAnsi"/>
          <w:bCs/>
          <w:i/>
          <w:iCs/>
          <w:color w:val="000000" w:themeColor="text1"/>
          <w:szCs w:val="28"/>
          <w:lang w:val="fr-FR"/>
        </w:rPr>
        <w:t xml:space="preserve"> ~ 73% KH</w:t>
      </w:r>
    </w:p>
    <w:p w14:paraId="02A73123" w14:textId="4F9A4849" w:rsidR="003730C3" w:rsidRPr="00ED7B02" w:rsidRDefault="003730C3" w:rsidP="003730C3">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Củng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sửa</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chữa</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nhà</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BTS, </w:t>
      </w:r>
      <w:proofErr w:type="spellStart"/>
      <w:r w:rsidRPr="00ED7B02">
        <w:rPr>
          <w:rFonts w:asciiTheme="majorHAnsi" w:hAnsiTheme="majorHAnsi" w:cstheme="majorHAnsi"/>
          <w:bCs/>
          <w:i/>
          <w:iCs/>
          <w:color w:val="0000FF"/>
          <w:szCs w:val="28"/>
          <w:lang w:val="fr-FR"/>
        </w:rPr>
        <w:t>cột</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anten_giải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pháp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ngắn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hạn</w:t>
      </w:r>
      <w:r w:rsidR="007B7A03" w:rsidRPr="00ED7B02">
        <w:rPr>
          <w:rFonts w:asciiTheme="majorHAnsi" w:hAnsiTheme="majorHAnsi" w:cstheme="majorHAnsi"/>
          <w:bCs/>
          <w:i/>
          <w:iCs/>
          <w:color w:val="0000FF"/>
          <w:szCs w:val="28"/>
          <w:lang w:val="fr-FR"/>
        </w:rPr>
        <w:t>_PYN</w:t>
      </w:r>
      <w:proofErr w:type="spellEnd"/>
      <w:r w:rsidRPr="00ED7B02">
        <w:rPr>
          <w:rFonts w:asciiTheme="majorHAnsi" w:hAnsiTheme="majorHAnsi" w:cstheme="majorHAnsi"/>
          <w:bCs/>
          <w:i/>
          <w:iCs/>
          <w:color w:val="0000FF"/>
          <w:szCs w:val="28"/>
          <w:lang w:val="fr-FR"/>
        </w:rPr>
        <w:t xml:space="preserve"> : 88/56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157,14%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88/119 </w:t>
      </w:r>
      <w:proofErr w:type="spellStart"/>
      <w:r w:rsidRPr="00ED7B02">
        <w:rPr>
          <w:rFonts w:asciiTheme="majorHAnsi" w:hAnsiTheme="majorHAnsi" w:cstheme="majorHAnsi"/>
          <w:bCs/>
          <w:i/>
          <w:iCs/>
          <w:color w:val="0000FF"/>
          <w:szCs w:val="28"/>
          <w:lang w:val="fr-FR"/>
        </w:rPr>
        <w:t>trạm</w:t>
      </w:r>
      <w:proofErr w:type="spellEnd"/>
      <w:r w:rsidRPr="00ED7B02">
        <w:rPr>
          <w:rFonts w:asciiTheme="majorHAnsi" w:hAnsiTheme="majorHAnsi" w:cstheme="majorHAnsi"/>
          <w:bCs/>
          <w:i/>
          <w:iCs/>
          <w:color w:val="0000FF"/>
          <w:szCs w:val="28"/>
          <w:lang w:val="fr-FR"/>
        </w:rPr>
        <w:t xml:space="preserve"> ~ 74% KH</w:t>
      </w:r>
    </w:p>
    <w:p w14:paraId="54F3B8CB" w14:textId="61178047" w:rsidR="00345ECC" w:rsidRPr="00ED7B02" w:rsidRDefault="00345ECC"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truyền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tuyến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cáp</w:t>
      </w:r>
      <w:proofErr w:type="spellEnd"/>
      <w:r w:rsidR="00442113" w:rsidRPr="00ED7B02">
        <w:rPr>
          <w:rFonts w:asciiTheme="majorHAnsi" w:hAnsiTheme="majorHAnsi" w:cstheme="majorHAnsi"/>
          <w:bCs/>
          <w:color w:val="000000" w:themeColor="text1"/>
          <w:szCs w:val="28"/>
          <w:lang w:val="fr-FR"/>
        </w:rPr>
        <w:t xml:space="preserve"> CĐBR </w:t>
      </w:r>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7B7A03" w:rsidRPr="00ED7B02">
        <w:rPr>
          <w:rFonts w:asciiTheme="majorHAnsi" w:hAnsiTheme="majorHAnsi" w:cstheme="majorHAnsi"/>
          <w:bCs/>
          <w:color w:val="000000" w:themeColor="text1"/>
          <w:szCs w:val="28"/>
          <w:lang w:val="fr-FR"/>
        </w:rPr>
        <w:t>321</w:t>
      </w:r>
      <w:r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319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r w:rsidR="007B7A03" w:rsidRPr="00ED7B02">
        <w:rPr>
          <w:rFonts w:asciiTheme="majorHAnsi" w:hAnsiTheme="majorHAnsi" w:cstheme="majorHAnsi"/>
          <w:bCs/>
          <w:color w:val="000000" w:themeColor="text1"/>
          <w:szCs w:val="28"/>
          <w:lang w:val="fr-FR"/>
        </w:rPr>
        <w:t>101</w:t>
      </w:r>
      <w:r w:rsidRPr="00ED7B02">
        <w:rPr>
          <w:rFonts w:asciiTheme="majorHAnsi" w:hAnsiTheme="majorHAnsi" w:cstheme="majorHAnsi"/>
          <w:bCs/>
          <w:color w:val="000000" w:themeColor="text1"/>
          <w:szCs w:val="28"/>
          <w:lang w:val="fr-FR"/>
        </w:rPr>
        <w:t>% KH</w:t>
      </w:r>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Thực</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hiện</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Năm</w:t>
      </w:r>
      <w:proofErr w:type="spellEnd"/>
      <w:r w:rsidR="00442113" w:rsidRPr="00ED7B02">
        <w:rPr>
          <w:rFonts w:asciiTheme="majorHAnsi" w:hAnsiTheme="majorHAnsi" w:cstheme="majorHAnsi"/>
          <w:bCs/>
          <w:color w:val="000000" w:themeColor="text1"/>
          <w:szCs w:val="28"/>
          <w:lang w:val="fr-FR"/>
        </w:rPr>
        <w:t xml:space="preserve"> 2025 : </w:t>
      </w:r>
      <w:r w:rsidR="007B7A03" w:rsidRPr="00ED7B02">
        <w:rPr>
          <w:rFonts w:asciiTheme="majorHAnsi" w:hAnsiTheme="majorHAnsi" w:cstheme="majorHAnsi"/>
          <w:bCs/>
          <w:color w:val="000000" w:themeColor="text1"/>
          <w:szCs w:val="28"/>
          <w:lang w:val="fr-FR"/>
        </w:rPr>
        <w:t>321</w:t>
      </w:r>
      <w:r w:rsidR="00442113" w:rsidRPr="00ED7B02">
        <w:rPr>
          <w:rFonts w:asciiTheme="majorHAnsi" w:hAnsiTheme="majorHAnsi" w:cstheme="majorHAnsi"/>
          <w:bCs/>
          <w:color w:val="000000" w:themeColor="text1"/>
          <w:szCs w:val="28"/>
          <w:lang w:val="fr-FR"/>
        </w:rPr>
        <w:t>/</w:t>
      </w:r>
      <w:r w:rsidR="007B7A03" w:rsidRPr="00ED7B02">
        <w:rPr>
          <w:rFonts w:asciiTheme="majorHAnsi" w:hAnsiTheme="majorHAnsi" w:cstheme="majorHAnsi"/>
          <w:bCs/>
          <w:color w:val="000000" w:themeColor="text1"/>
          <w:szCs w:val="28"/>
          <w:lang w:val="fr-FR"/>
        </w:rPr>
        <w:t>295</w:t>
      </w:r>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công</w:t>
      </w:r>
      <w:proofErr w:type="spellEnd"/>
      <w:r w:rsidR="00442113" w:rsidRPr="00ED7B02">
        <w:rPr>
          <w:rFonts w:asciiTheme="majorHAnsi" w:hAnsiTheme="majorHAnsi" w:cstheme="majorHAnsi"/>
          <w:bCs/>
          <w:color w:val="000000" w:themeColor="text1"/>
          <w:szCs w:val="28"/>
          <w:lang w:val="fr-FR"/>
        </w:rPr>
        <w:t xml:space="preserve"> </w:t>
      </w:r>
      <w:proofErr w:type="spellStart"/>
      <w:r w:rsidR="00442113" w:rsidRPr="00ED7B02">
        <w:rPr>
          <w:rFonts w:asciiTheme="majorHAnsi" w:hAnsiTheme="majorHAnsi" w:cstheme="majorHAnsi"/>
          <w:bCs/>
          <w:color w:val="000000" w:themeColor="text1"/>
          <w:szCs w:val="28"/>
          <w:lang w:val="fr-FR"/>
        </w:rPr>
        <w:t>trình</w:t>
      </w:r>
      <w:proofErr w:type="spellEnd"/>
      <w:r w:rsidR="00442113" w:rsidRPr="00ED7B02">
        <w:rPr>
          <w:rFonts w:asciiTheme="majorHAnsi" w:hAnsiTheme="majorHAnsi" w:cstheme="majorHAnsi"/>
          <w:bCs/>
          <w:color w:val="000000" w:themeColor="text1"/>
          <w:szCs w:val="28"/>
          <w:lang w:val="fr-FR"/>
        </w:rPr>
        <w:t xml:space="preserve"> ~ 1</w:t>
      </w:r>
      <w:r w:rsidR="007B7A03" w:rsidRPr="00ED7B02">
        <w:rPr>
          <w:rFonts w:asciiTheme="majorHAnsi" w:hAnsiTheme="majorHAnsi" w:cstheme="majorHAnsi"/>
          <w:bCs/>
          <w:color w:val="000000" w:themeColor="text1"/>
          <w:szCs w:val="28"/>
          <w:lang w:val="fr-FR"/>
        </w:rPr>
        <w:t>09</w:t>
      </w:r>
      <w:r w:rsidR="00442113" w:rsidRPr="00ED7B02">
        <w:rPr>
          <w:rFonts w:asciiTheme="majorHAnsi" w:hAnsiTheme="majorHAnsi" w:cstheme="majorHAnsi"/>
          <w:bCs/>
          <w:color w:val="000000" w:themeColor="text1"/>
          <w:szCs w:val="28"/>
          <w:lang w:val="fr-FR"/>
        </w:rPr>
        <w:t>% KH</w:t>
      </w:r>
    </w:p>
    <w:p w14:paraId="4B44DA10" w14:textId="02D000F8"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Củng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cố</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tuyến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truyền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dẫn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tuyến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cáp</w:t>
      </w:r>
      <w:proofErr w:type="spellEnd"/>
      <w:r w:rsidRPr="00ED7B02">
        <w:rPr>
          <w:rFonts w:asciiTheme="majorHAnsi" w:hAnsiTheme="majorHAnsi" w:cstheme="majorHAnsi"/>
          <w:bCs/>
          <w:i/>
          <w:iCs/>
          <w:color w:val="000000" w:themeColor="text1"/>
          <w:szCs w:val="28"/>
          <w:lang w:val="fr-FR"/>
        </w:rPr>
        <w:t xml:space="preserve"> CĐBR_DLK  :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210/228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 92% KH. </w:t>
      </w:r>
      <w:proofErr w:type="spellStart"/>
      <w:r w:rsidRPr="00ED7B02">
        <w:rPr>
          <w:rFonts w:asciiTheme="majorHAnsi" w:hAnsiTheme="majorHAnsi" w:cstheme="majorHAnsi"/>
          <w:bCs/>
          <w:i/>
          <w:iCs/>
          <w:color w:val="000000" w:themeColor="text1"/>
          <w:szCs w:val="28"/>
          <w:lang w:val="fr-FR"/>
        </w:rPr>
        <w:t>Thực</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hiện</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Năm</w:t>
      </w:r>
      <w:proofErr w:type="spellEnd"/>
      <w:r w:rsidRPr="00ED7B02">
        <w:rPr>
          <w:rFonts w:asciiTheme="majorHAnsi" w:hAnsiTheme="majorHAnsi" w:cstheme="majorHAnsi"/>
          <w:bCs/>
          <w:i/>
          <w:iCs/>
          <w:color w:val="000000" w:themeColor="text1"/>
          <w:szCs w:val="28"/>
          <w:lang w:val="fr-FR"/>
        </w:rPr>
        <w:t xml:space="preserve"> 2025 : 210/154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 136% KH</w:t>
      </w:r>
    </w:p>
    <w:p w14:paraId="6F66868E" w14:textId="4C26F7D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Củng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cố</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tuyến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truyền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dẫn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tuyến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cáp</w:t>
      </w:r>
      <w:proofErr w:type="spellEnd"/>
      <w:r w:rsidRPr="00ED7B02">
        <w:rPr>
          <w:rFonts w:asciiTheme="majorHAnsi" w:hAnsiTheme="majorHAnsi" w:cstheme="majorHAnsi"/>
          <w:bCs/>
          <w:i/>
          <w:iCs/>
          <w:color w:val="0000FF"/>
          <w:szCs w:val="28"/>
          <w:lang w:val="fr-FR"/>
        </w:rPr>
        <w:t xml:space="preserve"> CĐBR  :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111/91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121,98% KH. </w:t>
      </w:r>
      <w:proofErr w:type="spellStart"/>
      <w:r w:rsidRPr="00ED7B02">
        <w:rPr>
          <w:rFonts w:asciiTheme="majorHAnsi" w:hAnsiTheme="majorHAnsi" w:cstheme="majorHAnsi"/>
          <w:bCs/>
          <w:i/>
          <w:iCs/>
          <w:color w:val="0000FF"/>
          <w:szCs w:val="28"/>
          <w:lang w:val="fr-FR"/>
        </w:rPr>
        <w:t>Thực</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hiện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Năm</w:t>
      </w:r>
      <w:proofErr w:type="spellEnd"/>
      <w:r w:rsidRPr="00ED7B02">
        <w:rPr>
          <w:rFonts w:asciiTheme="majorHAnsi" w:hAnsiTheme="majorHAnsi" w:cstheme="majorHAnsi"/>
          <w:bCs/>
          <w:i/>
          <w:iCs/>
          <w:color w:val="0000FF"/>
          <w:szCs w:val="28"/>
          <w:lang w:val="fr-FR"/>
        </w:rPr>
        <w:t xml:space="preserve"> 2025 : 111/141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78,72% KH</w:t>
      </w:r>
    </w:p>
    <w:p w14:paraId="3E2BFCDD" w14:textId="04684351" w:rsidR="00DC5498" w:rsidRPr="00ED7B02" w:rsidRDefault="00DC5498"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điện</w:t>
      </w:r>
      <w:proofErr w:type="spellEnd"/>
      <w:r w:rsidRPr="00ED7B02">
        <w:rPr>
          <w:rFonts w:asciiTheme="majorHAnsi" w:hAnsiTheme="majorHAnsi" w:cstheme="majorHAnsi"/>
          <w:bCs/>
          <w:color w:val="000000" w:themeColor="text1"/>
          <w:sz w:val="26"/>
          <w:szCs w:val="26"/>
          <w:lang w:val="fr-FR"/>
        </w:rPr>
        <w:t xml:space="preserve">: </w:t>
      </w:r>
      <w:r w:rsidR="00217029" w:rsidRPr="00ED7B02">
        <w:rPr>
          <w:rFonts w:asciiTheme="majorHAnsi" w:hAnsiTheme="majorHAnsi" w:cstheme="majorHAnsi"/>
          <w:bCs/>
          <w:color w:val="000000" w:themeColor="text1"/>
          <w:sz w:val="26"/>
          <w:szCs w:val="26"/>
          <w:lang w:val="fr-FR"/>
        </w:rPr>
        <w:t>3795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w:t>
      </w:r>
      <w:r w:rsidR="00217029" w:rsidRPr="00ED7B02">
        <w:rPr>
          <w:rFonts w:asciiTheme="majorHAnsi" w:hAnsiTheme="majorHAnsi" w:cstheme="majorHAnsi"/>
          <w:bCs/>
          <w:color w:val="000000" w:themeColor="text1"/>
          <w:sz w:val="26"/>
          <w:szCs w:val="26"/>
          <w:lang w:val="fr-FR"/>
        </w:rPr>
        <w:t>704</w:t>
      </w:r>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xml:space="preserve">~ </w:t>
      </w:r>
      <w:r w:rsidR="00345E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KH.</w:t>
      </w:r>
    </w:p>
    <w:p w14:paraId="256E867D" w14:textId="5819D73C" w:rsidR="007B7A03" w:rsidRPr="00ED7B02" w:rsidRDefault="007B7A03" w:rsidP="007B7A03">
      <w:pPr>
        <w:pStyle w:val="ListParagraph"/>
        <w:tabs>
          <w:tab w:val="left" w:pos="284"/>
        </w:tabs>
        <w:spacing w:line="262" w:lineRule="auto"/>
        <w:ind w:left="360"/>
        <w:jc w:val="both"/>
        <w:rPr>
          <w:rFonts w:asciiTheme="majorHAnsi" w:hAnsiTheme="majorHAnsi" w:cstheme="majorHAnsi"/>
          <w:bCs/>
          <w:i/>
          <w:iCs/>
          <w:color w:val="000000" w:themeColor="text1"/>
          <w:szCs w:val="28"/>
          <w:lang w:val="fr-FR"/>
        </w:rPr>
      </w:pPr>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Nghiệm</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thu</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công</w:t>
      </w:r>
      <w:proofErr w:type="spellEnd"/>
      <w:r w:rsidRPr="00ED7B02">
        <w:rPr>
          <w:rFonts w:asciiTheme="majorHAnsi" w:hAnsiTheme="majorHAnsi" w:cstheme="majorHAnsi"/>
          <w:bCs/>
          <w:i/>
          <w:iCs/>
          <w:color w:val="000000" w:themeColor="text1"/>
          <w:szCs w:val="28"/>
          <w:lang w:val="fr-FR"/>
        </w:rPr>
        <w:t xml:space="preserve"> </w:t>
      </w:r>
      <w:proofErr w:type="spellStart"/>
      <w:r w:rsidRPr="00ED7B02">
        <w:rPr>
          <w:rFonts w:asciiTheme="majorHAnsi" w:hAnsiTheme="majorHAnsi" w:cstheme="majorHAnsi"/>
          <w:bCs/>
          <w:i/>
          <w:iCs/>
          <w:color w:val="000000" w:themeColor="text1"/>
          <w:szCs w:val="28"/>
          <w:lang w:val="fr-FR"/>
        </w:rPr>
        <w:t>trình</w:t>
      </w:r>
      <w:proofErr w:type="spellEnd"/>
      <w:r w:rsidRPr="00ED7B02">
        <w:rPr>
          <w:rFonts w:asciiTheme="majorHAnsi" w:hAnsiTheme="majorHAnsi" w:cstheme="majorHAnsi"/>
          <w:bCs/>
          <w:i/>
          <w:iCs/>
          <w:color w:val="000000" w:themeColor="text1"/>
          <w:szCs w:val="28"/>
          <w:lang w:val="fr-FR"/>
        </w:rPr>
        <w:t xml:space="preserve"> </w:t>
      </w:r>
      <w:r w:rsidRPr="00ED7B02">
        <w:rPr>
          <w:rFonts w:asciiTheme="majorHAnsi" w:hAnsiTheme="majorHAnsi" w:cstheme="majorHAnsi"/>
          <w:bCs/>
          <w:i/>
          <w:iCs/>
          <w:color w:val="000000" w:themeColor="text1"/>
          <w:sz w:val="26"/>
          <w:szCs w:val="26"/>
          <w:lang w:val="fr-FR"/>
        </w:rPr>
        <w:t xml:space="preserve">BTS, TD GPON, GP </w:t>
      </w:r>
      <w:proofErr w:type="spellStart"/>
      <w:r w:rsidRPr="00ED7B02">
        <w:rPr>
          <w:rFonts w:asciiTheme="majorHAnsi" w:hAnsiTheme="majorHAnsi" w:cstheme="majorHAnsi"/>
          <w:bCs/>
          <w:i/>
          <w:iCs/>
          <w:color w:val="000000" w:themeColor="text1"/>
          <w:sz w:val="26"/>
          <w:szCs w:val="26"/>
          <w:lang w:val="fr-FR"/>
        </w:rPr>
        <w:t>lẻ</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cơ</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điện</w:t>
      </w:r>
      <w:r w:rsidR="00217029" w:rsidRPr="00ED7B02">
        <w:rPr>
          <w:rFonts w:asciiTheme="majorHAnsi" w:hAnsiTheme="majorHAnsi" w:cstheme="majorHAnsi"/>
          <w:bCs/>
          <w:i/>
          <w:iCs/>
          <w:color w:val="000000" w:themeColor="text1"/>
          <w:sz w:val="26"/>
          <w:szCs w:val="26"/>
          <w:lang w:val="fr-FR"/>
        </w:rPr>
        <w:t>_DLK</w:t>
      </w:r>
      <w:proofErr w:type="spellEnd"/>
      <w:r w:rsidRPr="00ED7B02">
        <w:rPr>
          <w:rFonts w:asciiTheme="majorHAnsi" w:hAnsiTheme="majorHAnsi" w:cstheme="majorHAnsi"/>
          <w:bCs/>
          <w:i/>
          <w:iCs/>
          <w:color w:val="000000" w:themeColor="text1"/>
          <w:sz w:val="26"/>
          <w:szCs w:val="26"/>
          <w:lang w:val="fr-FR"/>
        </w:rPr>
        <w:t xml:space="preserve">: 2817/2112 </w:t>
      </w:r>
      <w:proofErr w:type="spellStart"/>
      <w:r w:rsidRPr="00ED7B02">
        <w:rPr>
          <w:rFonts w:asciiTheme="majorHAnsi" w:hAnsiTheme="majorHAnsi" w:cstheme="majorHAnsi"/>
          <w:bCs/>
          <w:i/>
          <w:iCs/>
          <w:color w:val="000000" w:themeColor="text1"/>
          <w:sz w:val="26"/>
          <w:szCs w:val="26"/>
          <w:lang w:val="fr-FR"/>
        </w:rPr>
        <w:t>công</w:t>
      </w:r>
      <w:proofErr w:type="spellEnd"/>
      <w:r w:rsidRPr="00ED7B02">
        <w:rPr>
          <w:rFonts w:asciiTheme="majorHAnsi" w:hAnsiTheme="majorHAnsi" w:cstheme="majorHAnsi"/>
          <w:bCs/>
          <w:i/>
          <w:iCs/>
          <w:color w:val="000000" w:themeColor="text1"/>
          <w:sz w:val="26"/>
          <w:szCs w:val="26"/>
          <w:lang w:val="fr-FR"/>
        </w:rPr>
        <w:t xml:space="preserve"> </w:t>
      </w:r>
      <w:proofErr w:type="spellStart"/>
      <w:r w:rsidRPr="00ED7B02">
        <w:rPr>
          <w:rFonts w:asciiTheme="majorHAnsi" w:hAnsiTheme="majorHAnsi" w:cstheme="majorHAnsi"/>
          <w:bCs/>
          <w:i/>
          <w:iCs/>
          <w:color w:val="000000" w:themeColor="text1"/>
          <w:sz w:val="26"/>
          <w:szCs w:val="26"/>
          <w:lang w:val="fr-FR"/>
        </w:rPr>
        <w:t>trình</w:t>
      </w:r>
      <w:proofErr w:type="spellEnd"/>
      <w:r w:rsidRPr="00ED7B02">
        <w:rPr>
          <w:rFonts w:asciiTheme="majorHAnsi" w:hAnsiTheme="majorHAnsi" w:cstheme="majorHAnsi"/>
          <w:bCs/>
          <w:i/>
          <w:iCs/>
          <w:color w:val="000000" w:themeColor="text1"/>
          <w:sz w:val="26"/>
          <w:szCs w:val="26"/>
          <w:lang w:val="fr-FR"/>
        </w:rPr>
        <w:t xml:space="preserve"> </w:t>
      </w:r>
      <w:r w:rsidRPr="00ED7B02">
        <w:rPr>
          <w:rFonts w:asciiTheme="majorHAnsi" w:hAnsiTheme="majorHAnsi" w:cstheme="majorHAnsi"/>
          <w:bCs/>
          <w:i/>
          <w:iCs/>
          <w:color w:val="000000" w:themeColor="text1"/>
          <w:szCs w:val="28"/>
          <w:lang w:val="fr-FR"/>
        </w:rPr>
        <w:t>~ 133% KH.</w:t>
      </w:r>
    </w:p>
    <w:p w14:paraId="58789810" w14:textId="1C4A5A01" w:rsidR="007B7A03" w:rsidRPr="00ED7B02" w:rsidRDefault="007B7A03" w:rsidP="00217029">
      <w:pPr>
        <w:pStyle w:val="ListParagraph"/>
        <w:tabs>
          <w:tab w:val="left" w:pos="284"/>
        </w:tabs>
        <w:spacing w:line="262" w:lineRule="auto"/>
        <w:ind w:left="284"/>
        <w:jc w:val="both"/>
        <w:rPr>
          <w:rFonts w:asciiTheme="majorHAnsi" w:hAnsiTheme="majorHAnsi" w:cstheme="majorHAnsi"/>
          <w:bCs/>
          <w:i/>
          <w:iCs/>
          <w:color w:val="0000FF"/>
          <w:szCs w:val="28"/>
          <w:lang w:val="fr-FR"/>
        </w:rPr>
      </w:pPr>
      <w:r w:rsidRPr="00ED7B02">
        <w:rPr>
          <w:rFonts w:asciiTheme="majorHAnsi" w:hAnsiTheme="majorHAnsi" w:cstheme="majorHAnsi"/>
          <w:bCs/>
          <w:i/>
          <w:iCs/>
          <w:color w:val="0000FF"/>
          <w:szCs w:val="28"/>
          <w:lang w:val="fr-FR"/>
        </w:rPr>
        <w:t xml:space="preserve"> + </w:t>
      </w:r>
      <w:proofErr w:type="spellStart"/>
      <w:r w:rsidRPr="00ED7B02">
        <w:rPr>
          <w:rFonts w:asciiTheme="majorHAnsi" w:hAnsiTheme="majorHAnsi" w:cstheme="majorHAnsi"/>
          <w:bCs/>
          <w:i/>
          <w:iCs/>
          <w:color w:val="0000FF"/>
          <w:szCs w:val="28"/>
          <w:lang w:val="fr-FR"/>
        </w:rPr>
        <w:t>Nghiệm</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thu</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BTS, TD GPON, GP </w:t>
      </w:r>
      <w:proofErr w:type="spellStart"/>
      <w:r w:rsidRPr="00ED7B02">
        <w:rPr>
          <w:rFonts w:asciiTheme="majorHAnsi" w:hAnsiTheme="majorHAnsi" w:cstheme="majorHAnsi"/>
          <w:bCs/>
          <w:i/>
          <w:iCs/>
          <w:color w:val="0000FF"/>
          <w:szCs w:val="28"/>
          <w:lang w:val="fr-FR"/>
        </w:rPr>
        <w:t>lẻ</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cơ</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điện</w:t>
      </w:r>
      <w:r w:rsidR="00217029" w:rsidRPr="00ED7B02">
        <w:rPr>
          <w:rFonts w:asciiTheme="majorHAnsi" w:hAnsiTheme="majorHAnsi" w:cstheme="majorHAnsi"/>
          <w:bCs/>
          <w:i/>
          <w:iCs/>
          <w:color w:val="0000FF"/>
          <w:szCs w:val="28"/>
          <w:lang w:val="fr-FR"/>
        </w:rPr>
        <w:t>_PYN</w:t>
      </w:r>
      <w:proofErr w:type="spellEnd"/>
      <w:r w:rsidRPr="00ED7B02">
        <w:rPr>
          <w:rFonts w:asciiTheme="majorHAnsi" w:hAnsiTheme="majorHAnsi" w:cstheme="majorHAnsi"/>
          <w:bCs/>
          <w:i/>
          <w:iCs/>
          <w:color w:val="0000FF"/>
          <w:szCs w:val="28"/>
          <w:lang w:val="fr-FR"/>
        </w:rPr>
        <w:t xml:space="preserve">: 978/592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165% KH.</w:t>
      </w:r>
    </w:p>
    <w:p w14:paraId="4BCD7B25" w14:textId="5C4B2B3B" w:rsidR="00DC5498" w:rsidRPr="00ED7B02" w:rsidRDefault="006710B2" w:rsidP="00A20889">
      <w:pPr>
        <w:pStyle w:val="ListParagraph"/>
        <w:numPr>
          <w:ilvl w:val="1"/>
          <w:numId w:val="1"/>
        </w:numPr>
        <w:tabs>
          <w:tab w:val="left" w:pos="284"/>
        </w:tabs>
        <w:spacing w:line="262" w:lineRule="auto"/>
        <w:ind w:left="36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điện</w:t>
      </w:r>
      <w:proofErr w:type="spellEnd"/>
      <w:r w:rsidRPr="00ED7B02">
        <w:rPr>
          <w:rFonts w:asciiTheme="majorHAnsi" w:hAnsiTheme="majorHAnsi" w:cstheme="majorHAnsi"/>
          <w:bCs/>
          <w:color w:val="000000" w:themeColor="text1"/>
          <w:sz w:val="26"/>
          <w:szCs w:val="26"/>
          <w:lang w:val="fr-FR"/>
        </w:rPr>
        <w:t xml:space="preserve">: </w:t>
      </w:r>
      <w:r w:rsidR="00217029" w:rsidRPr="00ED7B02">
        <w:rPr>
          <w:rFonts w:asciiTheme="majorHAnsi" w:hAnsiTheme="majorHAnsi" w:cstheme="majorHAnsi"/>
          <w:bCs/>
          <w:color w:val="000000" w:themeColor="text1"/>
          <w:sz w:val="26"/>
          <w:szCs w:val="26"/>
          <w:lang w:val="fr-FR"/>
        </w:rPr>
        <w:t>2975</w:t>
      </w:r>
      <w:r w:rsidRPr="00ED7B02">
        <w:rPr>
          <w:rFonts w:asciiTheme="majorHAnsi" w:hAnsiTheme="majorHAnsi" w:cstheme="majorHAnsi"/>
          <w:bCs/>
          <w:color w:val="000000" w:themeColor="text1"/>
          <w:sz w:val="26"/>
          <w:szCs w:val="26"/>
          <w:lang w:val="fr-FR"/>
        </w:rPr>
        <w:t>/</w:t>
      </w:r>
      <w:r w:rsidR="00442113" w:rsidRPr="00ED7B02">
        <w:rPr>
          <w:rFonts w:asciiTheme="majorHAnsi" w:hAnsiTheme="majorHAnsi" w:cstheme="majorHAnsi"/>
          <w:bCs/>
          <w:color w:val="000000" w:themeColor="text1"/>
          <w:sz w:val="26"/>
          <w:szCs w:val="26"/>
          <w:lang w:val="fr-FR"/>
        </w:rPr>
        <w:t>20</w:t>
      </w:r>
      <w:r w:rsidR="00217029" w:rsidRPr="00ED7B02">
        <w:rPr>
          <w:rFonts w:asciiTheme="majorHAnsi" w:hAnsiTheme="majorHAnsi" w:cstheme="majorHAnsi"/>
          <w:bCs/>
          <w:color w:val="000000" w:themeColor="text1"/>
          <w:sz w:val="26"/>
          <w:szCs w:val="26"/>
          <w:lang w:val="fr-FR"/>
        </w:rPr>
        <w:t>89</w:t>
      </w:r>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xml:space="preserve">~ </w:t>
      </w:r>
      <w:r w:rsidR="000557CC" w:rsidRPr="00ED7B02">
        <w:rPr>
          <w:rFonts w:asciiTheme="majorHAnsi" w:hAnsiTheme="majorHAnsi" w:cstheme="majorHAnsi"/>
          <w:bCs/>
          <w:color w:val="000000" w:themeColor="text1"/>
          <w:szCs w:val="28"/>
          <w:lang w:val="fr-FR"/>
        </w:rPr>
        <w:t>1</w:t>
      </w:r>
      <w:r w:rsidR="00217029"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KH.</w:t>
      </w:r>
    </w:p>
    <w:p w14:paraId="182B456B" w14:textId="62E61741"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 w:val="26"/>
          <w:szCs w:val="26"/>
          <w:lang w:val="fr-FR"/>
        </w:rPr>
        <w:t xml:space="preserve">BTS, TD GPON, GP </w:t>
      </w:r>
      <w:proofErr w:type="spellStart"/>
      <w:r w:rsidRPr="00ED7B02">
        <w:rPr>
          <w:rFonts w:asciiTheme="majorHAnsi" w:hAnsiTheme="majorHAnsi" w:cstheme="majorHAnsi"/>
          <w:bCs/>
          <w:color w:val="000000" w:themeColor="text1"/>
          <w:sz w:val="26"/>
          <w:szCs w:val="26"/>
          <w:lang w:val="fr-FR"/>
        </w:rPr>
        <w:t>lẻ</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cơ</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điện_DLK</w:t>
      </w:r>
      <w:proofErr w:type="spellEnd"/>
      <w:r w:rsidRPr="00ED7B02">
        <w:rPr>
          <w:rFonts w:asciiTheme="majorHAnsi" w:hAnsiTheme="majorHAnsi" w:cstheme="majorHAnsi"/>
          <w:bCs/>
          <w:color w:val="000000" w:themeColor="text1"/>
          <w:sz w:val="26"/>
          <w:szCs w:val="26"/>
          <w:lang w:val="fr-FR"/>
        </w:rPr>
        <w:t xml:space="preserve">: 1672/2029 </w:t>
      </w:r>
      <w:proofErr w:type="spellStart"/>
      <w:r w:rsidRPr="00ED7B02">
        <w:rPr>
          <w:rFonts w:asciiTheme="majorHAnsi" w:hAnsiTheme="majorHAnsi" w:cstheme="majorHAnsi"/>
          <w:bCs/>
          <w:color w:val="000000" w:themeColor="text1"/>
          <w:sz w:val="26"/>
          <w:szCs w:val="26"/>
          <w:lang w:val="fr-FR"/>
        </w:rPr>
        <w:t>công</w:t>
      </w:r>
      <w:proofErr w:type="spellEnd"/>
      <w:r w:rsidRPr="00ED7B02">
        <w:rPr>
          <w:rFonts w:asciiTheme="majorHAnsi" w:hAnsiTheme="majorHAnsi" w:cstheme="majorHAnsi"/>
          <w:bCs/>
          <w:color w:val="000000" w:themeColor="text1"/>
          <w:sz w:val="26"/>
          <w:szCs w:val="26"/>
          <w:lang w:val="fr-FR"/>
        </w:rPr>
        <w:t xml:space="preserve"> </w:t>
      </w:r>
      <w:proofErr w:type="spellStart"/>
      <w:r w:rsidRPr="00ED7B02">
        <w:rPr>
          <w:rFonts w:asciiTheme="majorHAnsi" w:hAnsiTheme="majorHAnsi" w:cstheme="majorHAnsi"/>
          <w:bCs/>
          <w:color w:val="000000" w:themeColor="text1"/>
          <w:sz w:val="26"/>
          <w:szCs w:val="26"/>
          <w:lang w:val="fr-FR"/>
        </w:rPr>
        <w:t>trình</w:t>
      </w:r>
      <w:proofErr w:type="spellEnd"/>
      <w:r w:rsidRPr="00ED7B02">
        <w:rPr>
          <w:rFonts w:asciiTheme="majorHAnsi" w:hAnsiTheme="majorHAnsi" w:cstheme="majorHAnsi"/>
          <w:bCs/>
          <w:color w:val="000000" w:themeColor="text1"/>
          <w:sz w:val="26"/>
          <w:szCs w:val="26"/>
          <w:lang w:val="fr-FR"/>
        </w:rPr>
        <w:t xml:space="preserve"> </w:t>
      </w:r>
      <w:r w:rsidRPr="00ED7B02">
        <w:rPr>
          <w:rFonts w:asciiTheme="majorHAnsi" w:hAnsiTheme="majorHAnsi" w:cstheme="majorHAnsi"/>
          <w:bCs/>
          <w:color w:val="000000" w:themeColor="text1"/>
          <w:szCs w:val="28"/>
          <w:lang w:val="fr-FR"/>
        </w:rPr>
        <w:t>~ 121% KH.</w:t>
      </w:r>
    </w:p>
    <w:p w14:paraId="7C31F45E" w14:textId="5485D930" w:rsidR="00217029" w:rsidRPr="00ED7B02" w:rsidRDefault="00217029" w:rsidP="00217029">
      <w:pPr>
        <w:pStyle w:val="ListParagraph"/>
        <w:tabs>
          <w:tab w:val="left" w:pos="284"/>
        </w:tabs>
        <w:spacing w:line="262" w:lineRule="auto"/>
        <w:ind w:left="360"/>
        <w:jc w:val="both"/>
        <w:rPr>
          <w:rFonts w:asciiTheme="majorHAnsi" w:hAnsiTheme="majorHAnsi" w:cstheme="majorHAnsi"/>
          <w:bCs/>
          <w:color w:val="0000FF"/>
          <w:sz w:val="24"/>
          <w:lang w:val="fr-FR"/>
        </w:rPr>
      </w:pPr>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Bàn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giao</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tài</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sản</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BTS, TD GPON, GP </w:t>
      </w:r>
      <w:proofErr w:type="spellStart"/>
      <w:r w:rsidRPr="00ED7B02">
        <w:rPr>
          <w:rFonts w:asciiTheme="majorHAnsi" w:hAnsiTheme="majorHAnsi" w:cstheme="majorHAnsi"/>
          <w:bCs/>
          <w:i/>
          <w:iCs/>
          <w:color w:val="0000FF"/>
          <w:szCs w:val="28"/>
          <w:lang w:val="fr-FR"/>
        </w:rPr>
        <w:t>lẻ</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cơ</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điện_PYN</w:t>
      </w:r>
      <w:proofErr w:type="spellEnd"/>
      <w:r w:rsidRPr="00ED7B02">
        <w:rPr>
          <w:rFonts w:asciiTheme="majorHAnsi" w:hAnsiTheme="majorHAnsi" w:cstheme="majorHAnsi"/>
          <w:bCs/>
          <w:i/>
          <w:iCs/>
          <w:color w:val="0000FF"/>
          <w:szCs w:val="28"/>
          <w:lang w:val="fr-FR"/>
        </w:rPr>
        <w:t xml:space="preserve">: 946/417 </w:t>
      </w:r>
      <w:proofErr w:type="spellStart"/>
      <w:r w:rsidRPr="00ED7B02">
        <w:rPr>
          <w:rFonts w:asciiTheme="majorHAnsi" w:hAnsiTheme="majorHAnsi" w:cstheme="majorHAnsi"/>
          <w:bCs/>
          <w:i/>
          <w:iCs/>
          <w:color w:val="0000FF"/>
          <w:szCs w:val="28"/>
          <w:lang w:val="fr-FR"/>
        </w:rPr>
        <w:t>công</w:t>
      </w:r>
      <w:proofErr w:type="spellEnd"/>
      <w:r w:rsidRPr="00ED7B02">
        <w:rPr>
          <w:rFonts w:asciiTheme="majorHAnsi" w:hAnsiTheme="majorHAnsi" w:cstheme="majorHAnsi"/>
          <w:bCs/>
          <w:i/>
          <w:iCs/>
          <w:color w:val="0000FF"/>
          <w:szCs w:val="28"/>
          <w:lang w:val="fr-FR"/>
        </w:rPr>
        <w:t xml:space="preserve"> </w:t>
      </w:r>
      <w:proofErr w:type="spellStart"/>
      <w:r w:rsidRPr="00ED7B02">
        <w:rPr>
          <w:rFonts w:asciiTheme="majorHAnsi" w:hAnsiTheme="majorHAnsi" w:cstheme="majorHAnsi"/>
          <w:bCs/>
          <w:i/>
          <w:iCs/>
          <w:color w:val="0000FF"/>
          <w:szCs w:val="28"/>
          <w:lang w:val="fr-FR"/>
        </w:rPr>
        <w:t>trình</w:t>
      </w:r>
      <w:proofErr w:type="spellEnd"/>
      <w:r w:rsidRPr="00ED7B02">
        <w:rPr>
          <w:rFonts w:asciiTheme="majorHAnsi" w:hAnsiTheme="majorHAnsi" w:cstheme="majorHAnsi"/>
          <w:bCs/>
          <w:i/>
          <w:iCs/>
          <w:color w:val="0000FF"/>
          <w:szCs w:val="28"/>
          <w:lang w:val="fr-FR"/>
        </w:rPr>
        <w:t xml:space="preserve"> ~ 227% KH.</w:t>
      </w:r>
    </w:p>
    <w:p w14:paraId="6F0BF8EE" w14:textId="2D2C8F85"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FF0000"/>
          <w:szCs w:val="28"/>
          <w:lang w:val="fr-FR"/>
        </w:rPr>
      </w:pPr>
      <w:proofErr w:type="spellStart"/>
      <w:r w:rsidRPr="00ED7B02">
        <w:rPr>
          <w:rFonts w:asciiTheme="majorHAnsi" w:hAnsiTheme="majorHAnsi" w:cstheme="majorHAnsi"/>
          <w:b/>
          <w:color w:val="FF0000"/>
          <w:szCs w:val="28"/>
          <w:lang w:val="fr-FR"/>
        </w:rPr>
        <w:t>Bảng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Tổng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hợp</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các</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chỉ</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tiêu</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chính</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tại</w:t>
      </w:r>
      <w:proofErr w:type="spellEnd"/>
      <w:r w:rsidRPr="00ED7B02">
        <w:rPr>
          <w:rFonts w:asciiTheme="majorHAnsi" w:hAnsiTheme="majorHAnsi" w:cstheme="majorHAnsi"/>
          <w:b/>
          <w:color w:val="FF0000"/>
          <w:szCs w:val="28"/>
          <w:lang w:val="fr-FR"/>
        </w:rPr>
        <w:t xml:space="preserve"> DLK :</w:t>
      </w:r>
    </w:p>
    <w:p w14:paraId="3F057B76" w14:textId="38197D84" w:rsidR="00FB1B13" w:rsidRPr="00ED7B02" w:rsidRDefault="00612D00" w:rsidP="00FB1B13">
      <w:pPr>
        <w:pStyle w:val="ListParagraph"/>
        <w:tabs>
          <w:tab w:val="left" w:pos="284"/>
        </w:tabs>
        <w:spacing w:line="262" w:lineRule="auto"/>
        <w:ind w:left="1069"/>
        <w:jc w:val="both"/>
        <w:rPr>
          <w:rFonts w:asciiTheme="majorHAnsi" w:hAnsiTheme="majorHAnsi" w:cstheme="majorHAnsi"/>
          <w:b/>
          <w:color w:val="FF0000"/>
          <w:szCs w:val="28"/>
          <w:lang w:val="fr-FR"/>
        </w:rPr>
      </w:pPr>
      <w:proofErr w:type="spellStart"/>
      <w:r w:rsidRPr="00ED7B02">
        <w:rPr>
          <w:rFonts w:asciiTheme="majorHAnsi" w:hAnsiTheme="majorHAnsi" w:cstheme="majorHAnsi"/>
          <w:b/>
          <w:color w:val="FF0000"/>
          <w:szCs w:val="28"/>
          <w:lang w:val="fr-FR"/>
        </w:rPr>
        <w:t>Bảng</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lấy</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dữ</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liệu</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chỉ</w:t>
      </w:r>
      <w:proofErr w:type="spellEnd"/>
      <w:r w:rsidRPr="00ED7B02">
        <w:rPr>
          <w:rFonts w:asciiTheme="majorHAnsi" w:hAnsiTheme="majorHAnsi" w:cstheme="majorHAnsi"/>
          <w:b/>
          <w:color w:val="FF0000"/>
          <w:szCs w:val="28"/>
          <w:lang w:val="fr-FR"/>
        </w:rPr>
        <w:t xml:space="preserve"> </w:t>
      </w:r>
      <w:proofErr w:type="spellStart"/>
      <w:r w:rsidRPr="00ED7B02">
        <w:rPr>
          <w:rFonts w:asciiTheme="majorHAnsi" w:hAnsiTheme="majorHAnsi" w:cstheme="majorHAnsi"/>
          <w:b/>
          <w:color w:val="FF0000"/>
          <w:szCs w:val="28"/>
          <w:lang w:val="fr-FR"/>
        </w:rPr>
        <w:t>tiêu</w:t>
      </w:r>
      <w:proofErr w:type="spellEnd"/>
    </w:p>
    <w:p w14:paraId="6EDE97EA" w14:textId="382A2199" w:rsidR="00FB1B13" w:rsidRPr="00ED7B02" w:rsidRDefault="00FB1B13" w:rsidP="00FB1B13">
      <w:pPr>
        <w:pStyle w:val="ListParagraph"/>
        <w:tabs>
          <w:tab w:val="left" w:pos="284"/>
        </w:tabs>
        <w:spacing w:line="262" w:lineRule="auto"/>
        <w:ind w:left="1069"/>
        <w:jc w:val="both"/>
        <w:rPr>
          <w:rFonts w:asciiTheme="majorHAnsi" w:hAnsiTheme="majorHAnsi" w:cstheme="majorHAnsi"/>
          <w:bCs/>
          <w:color w:val="FF0000"/>
          <w:szCs w:val="28"/>
          <w:lang w:val="fr-FR"/>
        </w:rPr>
      </w:pPr>
      <w:r w:rsidRPr="00ED7B02">
        <w:rPr>
          <w:rFonts w:asciiTheme="majorHAnsi" w:hAnsiTheme="majorHAnsi" w:cstheme="majorHAnsi"/>
          <w:bCs/>
          <w:color w:val="FF0000"/>
          <w:szCs w:val="28"/>
          <w:lang w:val="fr-FR"/>
        </w:rPr>
        <w:t>{</w:t>
      </w:r>
      <w:proofErr w:type="spellStart"/>
      <w:r w:rsidRPr="00ED7B02">
        <w:rPr>
          <w:rFonts w:asciiTheme="majorHAnsi" w:hAnsiTheme="majorHAnsi" w:cstheme="majorHAnsi"/>
          <w:bCs/>
          <w:color w:val="FF0000"/>
          <w:szCs w:val="28"/>
          <w:lang w:val="fr-FR"/>
        </w:rPr>
        <w:t>ban</w:t>
      </w:r>
      <w:r w:rsidR="00D54997" w:rsidRPr="00ED7B02">
        <w:rPr>
          <w:rFonts w:asciiTheme="majorHAnsi" w:hAnsiTheme="majorHAnsi" w:cstheme="majorHAnsi"/>
          <w:bCs/>
          <w:color w:val="FF0000"/>
          <w:szCs w:val="28"/>
          <w:lang w:val="fr-FR"/>
        </w:rPr>
        <w:t>g</w:t>
      </w:r>
      <w:r w:rsidRPr="00ED7B02">
        <w:rPr>
          <w:rFonts w:asciiTheme="majorHAnsi" w:hAnsiTheme="majorHAnsi" w:cstheme="majorHAnsi"/>
          <w:bCs/>
          <w:color w:val="FF0000"/>
          <w:szCs w:val="28"/>
          <w:lang w:val="fr-FR"/>
        </w:rPr>
        <w:t>chitieu</w:t>
      </w:r>
      <w:proofErr w:type="spellEnd"/>
      <w:r w:rsidRPr="00ED7B02">
        <w:rPr>
          <w:rFonts w:asciiTheme="majorHAnsi" w:hAnsiTheme="majorHAnsi" w:cstheme="majorHAnsi"/>
          <w:bCs/>
          <w:color w:val="FF0000"/>
          <w:szCs w:val="28"/>
          <w:lang w:val="fr-FR"/>
        </w:rPr>
        <w:t>}</w:t>
      </w:r>
    </w:p>
    <w:p w14:paraId="636E55C1" w14:textId="7ADC65C1" w:rsidR="00217029" w:rsidRPr="00ED7B02" w:rsidRDefault="00217029" w:rsidP="00B8198F">
      <w:pPr>
        <w:pStyle w:val="ListParagraph"/>
        <w:numPr>
          <w:ilvl w:val="0"/>
          <w:numId w:val="8"/>
        </w:numPr>
        <w:tabs>
          <w:tab w:val="left" w:pos="284"/>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Bảng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Tổng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hợp</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chỉ</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tiêu</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chính</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PYN :</w:t>
      </w:r>
    </w:p>
    <w:p w14:paraId="1816C67C" w14:textId="77777777" w:rsidR="006B7754" w:rsidRPr="00ED7B02" w:rsidRDefault="006B7754" w:rsidP="00F01E1C">
      <w:pPr>
        <w:tabs>
          <w:tab w:val="left" w:pos="284"/>
        </w:tabs>
        <w:spacing w:line="262" w:lineRule="auto"/>
        <w:jc w:val="both"/>
        <w:rPr>
          <w:rFonts w:asciiTheme="majorHAnsi" w:hAnsiTheme="majorHAnsi" w:cstheme="majorHAnsi"/>
          <w:b/>
          <w:color w:val="000000" w:themeColor="text1"/>
          <w:szCs w:val="28"/>
          <w:lang w:val="vi-VN"/>
        </w:rPr>
      </w:pPr>
    </w:p>
    <w:tbl>
      <w:tblPr>
        <w:tblW w:w="5000" w:type="pct"/>
        <w:tblLook w:val="04A0" w:firstRow="1" w:lastRow="0" w:firstColumn="1" w:lastColumn="0" w:noHBand="0" w:noVBand="1"/>
      </w:tblPr>
      <w:tblGrid>
        <w:gridCol w:w="3961"/>
        <w:gridCol w:w="1011"/>
        <w:gridCol w:w="1012"/>
        <w:gridCol w:w="1012"/>
        <w:gridCol w:w="1015"/>
        <w:gridCol w:w="1015"/>
        <w:gridCol w:w="1015"/>
        <w:gridCol w:w="1077"/>
        <w:gridCol w:w="1015"/>
        <w:gridCol w:w="1077"/>
        <w:gridCol w:w="1000"/>
      </w:tblGrid>
      <w:tr w:rsidR="00217029" w:rsidRPr="00ED7B02" w14:paraId="0305DAB3" w14:textId="77777777" w:rsidTr="00217029">
        <w:trPr>
          <w:trHeight w:val="285"/>
        </w:trPr>
        <w:tc>
          <w:tcPr>
            <w:tcW w:w="1394"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61DD07F1" w14:textId="77777777" w:rsidR="00217029" w:rsidRPr="00ED7B02" w:rsidRDefault="00217029" w:rsidP="00AD64E1">
            <w:pPr>
              <w:jc w:val="center"/>
              <w:rPr>
                <w:rFonts w:asciiTheme="majorHAnsi" w:hAnsiTheme="majorHAnsi" w:cstheme="majorHAnsi"/>
                <w:b/>
                <w:bCs/>
                <w:color w:val="0000FF"/>
                <w:sz w:val="24"/>
                <w:lang w:val="fr-FR"/>
              </w:rPr>
            </w:pPr>
            <w:proofErr w:type="spellStart"/>
            <w:r w:rsidRPr="00ED7B02">
              <w:rPr>
                <w:rFonts w:asciiTheme="majorHAnsi" w:hAnsiTheme="majorHAnsi" w:cstheme="majorHAnsi"/>
                <w:b/>
                <w:bCs/>
                <w:color w:val="0000FF"/>
                <w:sz w:val="24"/>
                <w:lang w:val="fr-FR"/>
              </w:rPr>
              <w:t>Các</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chỉ</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tiêu</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triển</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khai</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hạ</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tầng</w:t>
            </w:r>
            <w:proofErr w:type="spellEnd"/>
            <w:r w:rsidRPr="00ED7B02">
              <w:rPr>
                <w:rFonts w:asciiTheme="majorHAnsi" w:hAnsiTheme="majorHAnsi" w:cstheme="majorHAnsi"/>
                <w:b/>
                <w:bCs/>
                <w:color w:val="0000FF"/>
                <w:sz w:val="24"/>
                <w:lang w:val="fr-FR"/>
              </w:rPr>
              <w:t xml:space="preserve"> </w:t>
            </w:r>
            <w:proofErr w:type="spellStart"/>
            <w:r w:rsidRPr="00ED7B02">
              <w:rPr>
                <w:rFonts w:asciiTheme="majorHAnsi" w:hAnsiTheme="majorHAnsi" w:cstheme="majorHAnsi"/>
                <w:b/>
                <w:bCs/>
                <w:color w:val="0000FF"/>
                <w:sz w:val="24"/>
                <w:lang w:val="fr-FR"/>
              </w:rPr>
              <w:t>chính</w:t>
            </w:r>
            <w:proofErr w:type="spellEnd"/>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6A2D5"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ĐVT</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21B00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Kế</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hoạch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35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E69DC1F"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357"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2E6F38"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1092" w:type="pct"/>
            <w:gridSpan w:val="3"/>
            <w:tcBorders>
              <w:top w:val="single" w:sz="4" w:space="0" w:color="auto"/>
              <w:left w:val="nil"/>
              <w:bottom w:val="single" w:sz="4" w:space="0" w:color="auto"/>
              <w:right w:val="single" w:sz="4" w:space="0" w:color="auto"/>
            </w:tcBorders>
            <w:vAlign w:val="center"/>
            <w:hideMark/>
          </w:tcPr>
          <w:p w14:paraId="566DC60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r w:rsidRPr="00ED7B02">
              <w:rPr>
                <w:rFonts w:asciiTheme="majorHAnsi" w:hAnsiTheme="majorHAnsi" w:cstheme="majorHAnsi"/>
                <w:b/>
                <w:bCs/>
                <w:color w:val="0000FF"/>
                <w:sz w:val="24"/>
              </w:rPr>
              <w:t xml:space="preserve"> 6 </w:t>
            </w:r>
            <w:proofErr w:type="spellStart"/>
            <w:r w:rsidRPr="00ED7B02">
              <w:rPr>
                <w:rFonts w:asciiTheme="majorHAnsi" w:hAnsiTheme="majorHAnsi" w:cstheme="majorHAnsi"/>
                <w:b/>
                <w:bCs/>
                <w:color w:val="0000FF"/>
                <w:sz w:val="24"/>
              </w:rPr>
              <w:t>tháng</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đầu</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2025</w:t>
            </w:r>
          </w:p>
        </w:tc>
        <w:tc>
          <w:tcPr>
            <w:tcW w:w="1089" w:type="pct"/>
            <w:gridSpan w:val="3"/>
            <w:tcBorders>
              <w:top w:val="single" w:sz="4" w:space="0" w:color="auto"/>
              <w:left w:val="nil"/>
              <w:bottom w:val="single" w:sz="4" w:space="0" w:color="auto"/>
              <w:right w:val="single" w:sz="4" w:space="0" w:color="auto"/>
            </w:tcBorders>
            <w:vAlign w:val="center"/>
            <w:hideMark/>
          </w:tcPr>
          <w:p w14:paraId="4C520E92"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 xml:space="preserve">So </w:t>
            </w:r>
            <w:proofErr w:type="spellStart"/>
            <w:r w:rsidRPr="00ED7B02">
              <w:rPr>
                <w:rFonts w:asciiTheme="majorHAnsi" w:hAnsiTheme="majorHAnsi" w:cstheme="majorHAnsi"/>
                <w:b/>
                <w:bCs/>
                <w:color w:val="0000FF"/>
                <w:sz w:val="24"/>
              </w:rPr>
              <w:t>sánh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năm</w:t>
            </w:r>
            <w:proofErr w:type="spellEnd"/>
            <w:r w:rsidRPr="00ED7B02">
              <w:rPr>
                <w:rFonts w:asciiTheme="majorHAnsi" w:hAnsiTheme="majorHAnsi" w:cstheme="majorHAnsi"/>
                <w:b/>
                <w:bCs/>
                <w:color w:val="0000FF"/>
                <w:sz w:val="24"/>
              </w:rPr>
              <w:t xml:space="preserve"> 2024</w:t>
            </w:r>
          </w:p>
        </w:tc>
      </w:tr>
      <w:tr w:rsidR="00217029" w:rsidRPr="00ED7B02" w14:paraId="38A06BCA" w14:textId="77777777" w:rsidTr="00217029">
        <w:trPr>
          <w:trHeight w:val="285"/>
        </w:trPr>
        <w:tc>
          <w:tcPr>
            <w:tcW w:w="1394" w:type="pct"/>
            <w:vMerge/>
            <w:tcBorders>
              <w:top w:val="single" w:sz="4" w:space="0" w:color="auto"/>
              <w:left w:val="single" w:sz="4" w:space="0" w:color="auto"/>
              <w:bottom w:val="single" w:sz="4" w:space="0" w:color="auto"/>
              <w:right w:val="single" w:sz="4" w:space="0" w:color="auto"/>
            </w:tcBorders>
            <w:vAlign w:val="center"/>
            <w:hideMark/>
          </w:tcPr>
          <w:p w14:paraId="12A3A879"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2B82DA37"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55FA398F" w14:textId="77777777" w:rsidR="00217029" w:rsidRPr="00ED7B02" w:rsidRDefault="00217029" w:rsidP="00AD64E1">
            <w:pPr>
              <w:rPr>
                <w:rFonts w:asciiTheme="majorHAnsi" w:hAnsiTheme="majorHAnsi" w:cstheme="majorHAnsi"/>
                <w:b/>
                <w:bCs/>
                <w:color w:val="0000FF"/>
                <w:sz w:val="24"/>
              </w:rPr>
            </w:pPr>
          </w:p>
        </w:tc>
        <w:tc>
          <w:tcPr>
            <w:tcW w:w="356" w:type="pct"/>
            <w:vMerge/>
            <w:tcBorders>
              <w:top w:val="single" w:sz="4" w:space="0" w:color="auto"/>
              <w:left w:val="single" w:sz="4" w:space="0" w:color="auto"/>
              <w:bottom w:val="single" w:sz="4" w:space="0" w:color="auto"/>
              <w:right w:val="single" w:sz="4" w:space="0" w:color="auto"/>
            </w:tcBorders>
            <w:vAlign w:val="center"/>
            <w:hideMark/>
          </w:tcPr>
          <w:p w14:paraId="7B7F0B05" w14:textId="77777777" w:rsidR="00217029" w:rsidRPr="00ED7B02" w:rsidRDefault="00217029" w:rsidP="00AD64E1">
            <w:pPr>
              <w:rPr>
                <w:rFonts w:asciiTheme="majorHAnsi" w:hAnsiTheme="majorHAnsi" w:cstheme="majorHAnsi"/>
                <w:b/>
                <w:bCs/>
                <w:color w:val="0000FF"/>
                <w:sz w:val="24"/>
              </w:rPr>
            </w:pPr>
          </w:p>
        </w:tc>
        <w:tc>
          <w:tcPr>
            <w:tcW w:w="357" w:type="pct"/>
            <w:vMerge/>
            <w:tcBorders>
              <w:top w:val="single" w:sz="4" w:space="0" w:color="auto"/>
              <w:left w:val="single" w:sz="4" w:space="0" w:color="auto"/>
              <w:bottom w:val="single" w:sz="4" w:space="0" w:color="auto"/>
              <w:right w:val="single" w:sz="4" w:space="0" w:color="auto"/>
            </w:tcBorders>
            <w:vAlign w:val="center"/>
            <w:hideMark/>
          </w:tcPr>
          <w:p w14:paraId="53D6CA7B" w14:textId="77777777" w:rsidR="00217029" w:rsidRPr="00ED7B02" w:rsidRDefault="00217029" w:rsidP="00AD64E1">
            <w:pPr>
              <w:rPr>
                <w:rFonts w:asciiTheme="majorHAnsi" w:hAnsiTheme="majorHAnsi" w:cstheme="majorHAnsi"/>
                <w:b/>
                <w:bCs/>
                <w:color w:val="0000FF"/>
                <w:sz w:val="24"/>
              </w:rPr>
            </w:pPr>
          </w:p>
        </w:tc>
        <w:tc>
          <w:tcPr>
            <w:tcW w:w="357" w:type="pct"/>
            <w:tcBorders>
              <w:top w:val="nil"/>
              <w:left w:val="nil"/>
              <w:bottom w:val="single" w:sz="4" w:space="0" w:color="auto"/>
              <w:right w:val="single" w:sz="4" w:space="0" w:color="auto"/>
            </w:tcBorders>
            <w:vAlign w:val="center"/>
            <w:hideMark/>
          </w:tcPr>
          <w:p w14:paraId="7222C0B3"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Kế</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hoạch</w:t>
            </w:r>
            <w:proofErr w:type="spellEnd"/>
            <w:r w:rsidRPr="00ED7B02">
              <w:rPr>
                <w:rFonts w:asciiTheme="majorHAnsi" w:hAnsiTheme="majorHAnsi" w:cstheme="majorHAnsi"/>
                <w:b/>
                <w:bCs/>
                <w:color w:val="0000FF"/>
                <w:sz w:val="24"/>
              </w:rPr>
              <w:t xml:space="preserve"> </w:t>
            </w:r>
          </w:p>
        </w:tc>
        <w:tc>
          <w:tcPr>
            <w:tcW w:w="357" w:type="pct"/>
            <w:tcBorders>
              <w:top w:val="nil"/>
              <w:left w:val="nil"/>
              <w:bottom w:val="single" w:sz="4" w:space="0" w:color="auto"/>
              <w:right w:val="single" w:sz="4" w:space="0" w:color="auto"/>
            </w:tcBorders>
            <w:vAlign w:val="center"/>
            <w:hideMark/>
          </w:tcPr>
          <w:p w14:paraId="3A478212"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455CDDE"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7" w:type="pct"/>
            <w:tcBorders>
              <w:top w:val="nil"/>
              <w:left w:val="nil"/>
              <w:bottom w:val="single" w:sz="4" w:space="0" w:color="auto"/>
              <w:right w:val="single" w:sz="4" w:space="0" w:color="auto"/>
            </w:tcBorders>
            <w:vAlign w:val="center"/>
            <w:hideMark/>
          </w:tcPr>
          <w:p w14:paraId="4AC7BBFA"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Thực</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hiện</w:t>
            </w:r>
            <w:proofErr w:type="spellEnd"/>
          </w:p>
        </w:tc>
        <w:tc>
          <w:tcPr>
            <w:tcW w:w="379" w:type="pct"/>
            <w:tcBorders>
              <w:top w:val="nil"/>
              <w:left w:val="nil"/>
              <w:bottom w:val="single" w:sz="4" w:space="0" w:color="auto"/>
              <w:right w:val="single" w:sz="4" w:space="0" w:color="auto"/>
            </w:tcBorders>
            <w:vAlign w:val="center"/>
            <w:hideMark/>
          </w:tcPr>
          <w:p w14:paraId="6B834919" w14:textId="77777777" w:rsidR="00217029" w:rsidRPr="00ED7B02" w:rsidRDefault="00217029" w:rsidP="00AD64E1">
            <w:pPr>
              <w:jc w:val="center"/>
              <w:rPr>
                <w:rFonts w:asciiTheme="majorHAnsi" w:hAnsiTheme="majorHAnsi" w:cstheme="majorHAnsi"/>
                <w:b/>
                <w:bCs/>
                <w:color w:val="0000FF"/>
                <w:sz w:val="24"/>
              </w:rPr>
            </w:pPr>
            <w:r w:rsidRPr="00ED7B02">
              <w:rPr>
                <w:rFonts w:asciiTheme="majorHAnsi" w:hAnsiTheme="majorHAnsi" w:cstheme="majorHAnsi"/>
                <w:b/>
                <w:bCs/>
                <w:color w:val="0000FF"/>
                <w:sz w:val="24"/>
              </w:rPr>
              <w:t>%TH</w:t>
            </w:r>
          </w:p>
        </w:tc>
        <w:tc>
          <w:tcPr>
            <w:tcW w:w="354" w:type="pct"/>
            <w:tcBorders>
              <w:top w:val="nil"/>
              <w:left w:val="nil"/>
              <w:bottom w:val="single" w:sz="4" w:space="0" w:color="auto"/>
              <w:right w:val="single" w:sz="4" w:space="0" w:color="auto"/>
            </w:tcBorders>
            <w:vAlign w:val="center"/>
            <w:hideMark/>
          </w:tcPr>
          <w:p w14:paraId="269837C6" w14:textId="77777777" w:rsidR="00217029" w:rsidRPr="00ED7B02" w:rsidRDefault="00217029" w:rsidP="00AD64E1">
            <w:pPr>
              <w:jc w:val="center"/>
              <w:rPr>
                <w:rFonts w:asciiTheme="majorHAnsi" w:hAnsiTheme="majorHAnsi" w:cstheme="majorHAnsi"/>
                <w:b/>
                <w:bCs/>
                <w:color w:val="0000FF"/>
                <w:sz w:val="24"/>
              </w:rPr>
            </w:pPr>
            <w:proofErr w:type="spellStart"/>
            <w:r w:rsidRPr="00ED7B02">
              <w:rPr>
                <w:rFonts w:asciiTheme="majorHAnsi" w:hAnsiTheme="majorHAnsi" w:cstheme="majorHAnsi"/>
                <w:b/>
                <w:bCs/>
                <w:color w:val="0000FF"/>
                <w:sz w:val="24"/>
              </w:rPr>
              <w:t>Đánh</w:t>
            </w:r>
            <w:proofErr w:type="spellEnd"/>
            <w:r w:rsidRPr="00ED7B02">
              <w:rPr>
                <w:rFonts w:asciiTheme="majorHAnsi" w:hAnsiTheme="majorHAnsi" w:cstheme="majorHAnsi"/>
                <w:b/>
                <w:bCs/>
                <w:color w:val="0000FF"/>
                <w:sz w:val="24"/>
              </w:rPr>
              <w:t xml:space="preserve"> </w:t>
            </w:r>
            <w:proofErr w:type="spellStart"/>
            <w:r w:rsidRPr="00ED7B02">
              <w:rPr>
                <w:rFonts w:asciiTheme="majorHAnsi" w:hAnsiTheme="majorHAnsi" w:cstheme="majorHAnsi"/>
                <w:b/>
                <w:bCs/>
                <w:color w:val="0000FF"/>
                <w:sz w:val="24"/>
              </w:rPr>
              <w:t>giá</w:t>
            </w:r>
            <w:proofErr w:type="spellEnd"/>
          </w:p>
        </w:tc>
      </w:tr>
      <w:tr w:rsidR="00217029" w:rsidRPr="00ED7B02" w14:paraId="5ADD8E23"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7D53FB72"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mới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trạm</w:t>
            </w:r>
            <w:proofErr w:type="spellEnd"/>
            <w:r w:rsidRPr="00ED7B02">
              <w:rPr>
                <w:rFonts w:asciiTheme="majorHAnsi" w:hAnsiTheme="majorHAnsi" w:cstheme="majorHAnsi"/>
                <w:color w:val="0000FF"/>
                <w:sz w:val="24"/>
              </w:rPr>
              <w:t xml:space="preserve"> BTS </w:t>
            </w:r>
            <w:proofErr w:type="spellStart"/>
            <w:r w:rsidRPr="00ED7B02">
              <w:rPr>
                <w:rFonts w:asciiTheme="majorHAnsi" w:hAnsiTheme="majorHAnsi" w:cstheme="majorHAnsi"/>
                <w:color w:val="0000FF"/>
                <w:sz w:val="24"/>
              </w:rPr>
              <w:t>vị</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trí</w:t>
            </w:r>
            <w:proofErr w:type="spellEnd"/>
          </w:p>
        </w:tc>
        <w:tc>
          <w:tcPr>
            <w:tcW w:w="356" w:type="pct"/>
            <w:tcBorders>
              <w:top w:val="nil"/>
              <w:left w:val="nil"/>
              <w:bottom w:val="single" w:sz="4" w:space="0" w:color="auto"/>
              <w:right w:val="single" w:sz="4" w:space="0" w:color="auto"/>
            </w:tcBorders>
            <w:vAlign w:val="center"/>
            <w:hideMark/>
          </w:tcPr>
          <w:p w14:paraId="19E2472B"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18D0EEC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40</w:t>
            </w:r>
          </w:p>
        </w:tc>
        <w:tc>
          <w:tcPr>
            <w:tcW w:w="356" w:type="pct"/>
            <w:tcBorders>
              <w:top w:val="nil"/>
              <w:left w:val="nil"/>
              <w:bottom w:val="single" w:sz="4" w:space="0" w:color="auto"/>
              <w:right w:val="single" w:sz="4" w:space="0" w:color="auto"/>
            </w:tcBorders>
            <w:vAlign w:val="center"/>
            <w:hideMark/>
          </w:tcPr>
          <w:p w14:paraId="226403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22</w:t>
            </w:r>
          </w:p>
        </w:tc>
        <w:tc>
          <w:tcPr>
            <w:tcW w:w="357" w:type="pct"/>
            <w:tcBorders>
              <w:top w:val="nil"/>
              <w:left w:val="nil"/>
              <w:bottom w:val="single" w:sz="4" w:space="0" w:color="auto"/>
              <w:right w:val="single" w:sz="4" w:space="0" w:color="auto"/>
            </w:tcBorders>
            <w:noWrap/>
            <w:vAlign w:val="center"/>
            <w:hideMark/>
          </w:tcPr>
          <w:p w14:paraId="71D7137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6312D07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19</w:t>
            </w:r>
          </w:p>
        </w:tc>
        <w:tc>
          <w:tcPr>
            <w:tcW w:w="357" w:type="pct"/>
            <w:tcBorders>
              <w:top w:val="nil"/>
              <w:left w:val="nil"/>
              <w:bottom w:val="single" w:sz="4" w:space="0" w:color="auto"/>
              <w:right w:val="single" w:sz="4" w:space="0" w:color="auto"/>
            </w:tcBorders>
            <w:vAlign w:val="center"/>
            <w:hideMark/>
          </w:tcPr>
          <w:p w14:paraId="63D33D9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22</w:t>
            </w:r>
          </w:p>
        </w:tc>
        <w:tc>
          <w:tcPr>
            <w:tcW w:w="379" w:type="pct"/>
            <w:tcBorders>
              <w:top w:val="nil"/>
              <w:left w:val="nil"/>
              <w:bottom w:val="single" w:sz="4" w:space="0" w:color="auto"/>
              <w:right w:val="single" w:sz="4" w:space="0" w:color="auto"/>
            </w:tcBorders>
            <w:noWrap/>
            <w:vAlign w:val="center"/>
            <w:hideMark/>
          </w:tcPr>
          <w:p w14:paraId="39EFA39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115,79%</w:t>
            </w:r>
          </w:p>
        </w:tc>
        <w:tc>
          <w:tcPr>
            <w:tcW w:w="357" w:type="pct"/>
            <w:tcBorders>
              <w:top w:val="nil"/>
              <w:left w:val="nil"/>
              <w:bottom w:val="single" w:sz="4" w:space="0" w:color="auto"/>
              <w:right w:val="single" w:sz="4" w:space="0" w:color="auto"/>
            </w:tcBorders>
            <w:vAlign w:val="center"/>
            <w:hideMark/>
          </w:tcPr>
          <w:p w14:paraId="39631BB0"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30</w:t>
            </w:r>
          </w:p>
        </w:tc>
        <w:tc>
          <w:tcPr>
            <w:tcW w:w="379" w:type="pct"/>
            <w:tcBorders>
              <w:top w:val="nil"/>
              <w:left w:val="nil"/>
              <w:bottom w:val="single" w:sz="4" w:space="0" w:color="auto"/>
              <w:right w:val="single" w:sz="4" w:space="0" w:color="auto"/>
            </w:tcBorders>
            <w:noWrap/>
            <w:vAlign w:val="center"/>
            <w:hideMark/>
          </w:tcPr>
          <w:p w14:paraId="2A2A0E3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73,33%</w:t>
            </w:r>
          </w:p>
        </w:tc>
        <w:tc>
          <w:tcPr>
            <w:tcW w:w="354" w:type="pct"/>
            <w:tcBorders>
              <w:top w:val="nil"/>
              <w:left w:val="nil"/>
              <w:bottom w:val="single" w:sz="4" w:space="0" w:color="auto"/>
              <w:right w:val="single" w:sz="4" w:space="0" w:color="auto"/>
            </w:tcBorders>
            <w:vAlign w:val="center"/>
            <w:hideMark/>
          </w:tcPr>
          <w:p w14:paraId="2A716287" w14:textId="71C03AF5"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282C5212"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00A2BE4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 xml:space="preserve">Hoàn </w:t>
            </w:r>
            <w:proofErr w:type="spellStart"/>
            <w:r w:rsidRPr="00ED7B02">
              <w:rPr>
                <w:rFonts w:asciiTheme="majorHAnsi" w:hAnsiTheme="majorHAnsi" w:cstheme="majorHAnsi"/>
                <w:color w:val="0000FF"/>
                <w:sz w:val="24"/>
              </w:rPr>
              <w:t>thành</w:t>
            </w:r>
            <w:proofErr w:type="spellEnd"/>
            <w:r w:rsidRPr="00ED7B02">
              <w:rPr>
                <w:rFonts w:asciiTheme="majorHAnsi" w:hAnsiTheme="majorHAnsi" w:cstheme="majorHAnsi"/>
                <w:color w:val="0000FF"/>
                <w:sz w:val="24"/>
              </w:rPr>
              <w:t xml:space="preserve"> CRPS </w:t>
            </w:r>
            <w:proofErr w:type="spellStart"/>
            <w:r w:rsidRPr="00ED7B02">
              <w:rPr>
                <w:rFonts w:asciiTheme="majorHAnsi" w:hAnsiTheme="majorHAnsi" w:cstheme="majorHAnsi"/>
                <w:color w:val="0000FF"/>
                <w:sz w:val="24"/>
              </w:rPr>
              <w:t>trạm</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tồn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trên</w:t>
            </w:r>
            <w:proofErr w:type="spellEnd"/>
            <w:r w:rsidRPr="00ED7B02">
              <w:rPr>
                <w:rFonts w:asciiTheme="majorHAnsi" w:hAnsiTheme="majorHAnsi" w:cstheme="majorHAnsi"/>
                <w:color w:val="0000FF"/>
                <w:sz w:val="24"/>
              </w:rPr>
              <w:t xml:space="preserve"> NIMS 2.0</w:t>
            </w:r>
          </w:p>
        </w:tc>
        <w:tc>
          <w:tcPr>
            <w:tcW w:w="356" w:type="pct"/>
            <w:tcBorders>
              <w:top w:val="nil"/>
              <w:left w:val="nil"/>
              <w:bottom w:val="single" w:sz="4" w:space="0" w:color="auto"/>
              <w:right w:val="single" w:sz="4" w:space="0" w:color="auto"/>
            </w:tcBorders>
            <w:vAlign w:val="center"/>
            <w:hideMark/>
          </w:tcPr>
          <w:p w14:paraId="7E6AF419"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tcPr>
          <w:p w14:paraId="68234D6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6" w:type="pct"/>
            <w:tcBorders>
              <w:top w:val="nil"/>
              <w:left w:val="nil"/>
              <w:bottom w:val="single" w:sz="4" w:space="0" w:color="auto"/>
              <w:right w:val="single" w:sz="4" w:space="0" w:color="auto"/>
            </w:tcBorders>
            <w:vAlign w:val="center"/>
          </w:tcPr>
          <w:p w14:paraId="2D5D6A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noWrap/>
            <w:vAlign w:val="center"/>
          </w:tcPr>
          <w:p w14:paraId="73CE2A1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4730D5D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789A40E"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366770F9"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7" w:type="pct"/>
            <w:tcBorders>
              <w:top w:val="nil"/>
              <w:left w:val="nil"/>
              <w:bottom w:val="single" w:sz="4" w:space="0" w:color="auto"/>
              <w:right w:val="single" w:sz="4" w:space="0" w:color="auto"/>
            </w:tcBorders>
            <w:vAlign w:val="center"/>
          </w:tcPr>
          <w:p w14:paraId="3965C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79" w:type="pct"/>
            <w:tcBorders>
              <w:top w:val="nil"/>
              <w:left w:val="nil"/>
              <w:bottom w:val="single" w:sz="4" w:space="0" w:color="auto"/>
              <w:right w:val="single" w:sz="4" w:space="0" w:color="auto"/>
            </w:tcBorders>
            <w:noWrap/>
            <w:vAlign w:val="center"/>
          </w:tcPr>
          <w:p w14:paraId="10F643F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0</w:t>
            </w:r>
          </w:p>
        </w:tc>
        <w:tc>
          <w:tcPr>
            <w:tcW w:w="354" w:type="pct"/>
            <w:tcBorders>
              <w:top w:val="nil"/>
              <w:left w:val="nil"/>
              <w:bottom w:val="single" w:sz="4" w:space="0" w:color="auto"/>
              <w:right w:val="single" w:sz="4" w:space="0" w:color="auto"/>
            </w:tcBorders>
            <w:vAlign w:val="center"/>
          </w:tcPr>
          <w:p w14:paraId="529B3AD1" w14:textId="77777777" w:rsidR="00217029" w:rsidRPr="00ED7B02" w:rsidRDefault="00217029" w:rsidP="00AD64E1">
            <w:pPr>
              <w:jc w:val="center"/>
              <w:rPr>
                <w:rFonts w:asciiTheme="majorHAnsi" w:hAnsiTheme="majorHAnsi" w:cstheme="majorHAnsi"/>
                <w:color w:val="0000FF"/>
                <w:sz w:val="24"/>
              </w:rPr>
            </w:pPr>
          </w:p>
        </w:tc>
      </w:tr>
      <w:tr w:rsidR="00217029" w:rsidRPr="00ED7B02" w14:paraId="3176DA46"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475556D4"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truyền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dẫn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treo</w:t>
            </w:r>
            <w:proofErr w:type="spellEnd"/>
          </w:p>
        </w:tc>
        <w:tc>
          <w:tcPr>
            <w:tcW w:w="356" w:type="pct"/>
            <w:tcBorders>
              <w:top w:val="nil"/>
              <w:left w:val="nil"/>
              <w:bottom w:val="single" w:sz="4" w:space="0" w:color="auto"/>
              <w:right w:val="single" w:sz="4" w:space="0" w:color="auto"/>
            </w:tcBorders>
            <w:vAlign w:val="center"/>
            <w:hideMark/>
          </w:tcPr>
          <w:p w14:paraId="2FF0D8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Km</w:t>
            </w:r>
          </w:p>
        </w:tc>
        <w:tc>
          <w:tcPr>
            <w:tcW w:w="356" w:type="pct"/>
            <w:tcBorders>
              <w:top w:val="nil"/>
              <w:left w:val="nil"/>
              <w:bottom w:val="single" w:sz="4" w:space="0" w:color="auto"/>
              <w:right w:val="single" w:sz="4" w:space="0" w:color="auto"/>
            </w:tcBorders>
            <w:vAlign w:val="center"/>
            <w:hideMark/>
          </w:tcPr>
          <w:p w14:paraId="45A07761"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64</w:t>
            </w:r>
          </w:p>
        </w:tc>
        <w:tc>
          <w:tcPr>
            <w:tcW w:w="356" w:type="pct"/>
            <w:tcBorders>
              <w:top w:val="nil"/>
              <w:left w:val="nil"/>
              <w:bottom w:val="single" w:sz="4" w:space="0" w:color="auto"/>
              <w:right w:val="single" w:sz="4" w:space="0" w:color="auto"/>
            </w:tcBorders>
            <w:vAlign w:val="center"/>
            <w:hideMark/>
          </w:tcPr>
          <w:p w14:paraId="381094B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57" w:type="pct"/>
            <w:tcBorders>
              <w:top w:val="nil"/>
              <w:left w:val="nil"/>
              <w:bottom w:val="single" w:sz="4" w:space="0" w:color="auto"/>
              <w:right w:val="single" w:sz="4" w:space="0" w:color="auto"/>
            </w:tcBorders>
            <w:noWrap/>
            <w:vAlign w:val="center"/>
            <w:hideMark/>
          </w:tcPr>
          <w:p w14:paraId="6F25E71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68,79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1C1FBA3F"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33,5</w:t>
            </w:r>
          </w:p>
        </w:tc>
        <w:tc>
          <w:tcPr>
            <w:tcW w:w="357" w:type="pct"/>
            <w:tcBorders>
              <w:top w:val="nil"/>
              <w:left w:val="nil"/>
              <w:bottom w:val="single" w:sz="4" w:space="0" w:color="auto"/>
              <w:right w:val="single" w:sz="4" w:space="0" w:color="auto"/>
            </w:tcBorders>
            <w:vAlign w:val="center"/>
            <w:hideMark/>
          </w:tcPr>
          <w:p w14:paraId="0838C8A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44,03</w:t>
            </w:r>
          </w:p>
        </w:tc>
        <w:tc>
          <w:tcPr>
            <w:tcW w:w="379" w:type="pct"/>
            <w:tcBorders>
              <w:top w:val="nil"/>
              <w:left w:val="nil"/>
              <w:bottom w:val="single" w:sz="4" w:space="0" w:color="auto"/>
              <w:right w:val="single" w:sz="4" w:space="0" w:color="auto"/>
            </w:tcBorders>
            <w:noWrap/>
            <w:vAlign w:val="center"/>
            <w:hideMark/>
          </w:tcPr>
          <w:p w14:paraId="05763FE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31,43</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247E52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55,3</w:t>
            </w:r>
          </w:p>
        </w:tc>
        <w:tc>
          <w:tcPr>
            <w:tcW w:w="379" w:type="pct"/>
            <w:tcBorders>
              <w:top w:val="nil"/>
              <w:left w:val="nil"/>
              <w:bottom w:val="single" w:sz="4" w:space="0" w:color="auto"/>
              <w:right w:val="single" w:sz="4" w:space="0" w:color="auto"/>
            </w:tcBorders>
            <w:noWrap/>
            <w:vAlign w:val="center"/>
            <w:hideMark/>
          </w:tcPr>
          <w:p w14:paraId="1D24E4E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79,62</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hideMark/>
          </w:tcPr>
          <w:p w14:paraId="2B6DE1A9" w14:textId="59CC58F0"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7E8ADB2F" w14:textId="77777777" w:rsidTr="00217029">
        <w:trPr>
          <w:trHeight w:val="285"/>
        </w:trPr>
        <w:tc>
          <w:tcPr>
            <w:tcW w:w="1394" w:type="pct"/>
            <w:tcBorders>
              <w:top w:val="nil"/>
              <w:left w:val="single" w:sz="4" w:space="0" w:color="auto"/>
              <w:bottom w:val="single" w:sz="4" w:space="0" w:color="auto"/>
              <w:right w:val="single" w:sz="4" w:space="0" w:color="auto"/>
            </w:tcBorders>
            <w:vAlign w:val="center"/>
            <w:hideMark/>
          </w:tcPr>
          <w:p w14:paraId="37A08D04"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tậng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mạng</w:t>
            </w:r>
            <w:proofErr w:type="spellEnd"/>
            <w:r w:rsidRPr="00ED7B02">
              <w:rPr>
                <w:rFonts w:asciiTheme="majorHAnsi" w:hAnsiTheme="majorHAnsi" w:cstheme="majorHAnsi"/>
                <w:color w:val="0000FF"/>
                <w:sz w:val="24"/>
              </w:rPr>
              <w:t xml:space="preserve"> CĐBR</w:t>
            </w:r>
          </w:p>
        </w:tc>
        <w:tc>
          <w:tcPr>
            <w:tcW w:w="356" w:type="pct"/>
            <w:tcBorders>
              <w:top w:val="nil"/>
              <w:left w:val="nil"/>
              <w:bottom w:val="single" w:sz="4" w:space="0" w:color="auto"/>
              <w:right w:val="single" w:sz="4" w:space="0" w:color="auto"/>
            </w:tcBorders>
            <w:vAlign w:val="center"/>
            <w:hideMark/>
          </w:tcPr>
          <w:p w14:paraId="254EA746"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Cổng</w:t>
            </w:r>
            <w:proofErr w:type="spellEnd"/>
          </w:p>
        </w:tc>
        <w:tc>
          <w:tcPr>
            <w:tcW w:w="356" w:type="pct"/>
            <w:tcBorders>
              <w:top w:val="nil"/>
              <w:left w:val="nil"/>
              <w:bottom w:val="single" w:sz="4" w:space="0" w:color="auto"/>
              <w:right w:val="single" w:sz="4" w:space="0" w:color="auto"/>
            </w:tcBorders>
            <w:vAlign w:val="center"/>
            <w:hideMark/>
          </w:tcPr>
          <w:p w14:paraId="5573F39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21.160</w:t>
            </w:r>
          </w:p>
        </w:tc>
        <w:tc>
          <w:tcPr>
            <w:tcW w:w="356" w:type="pct"/>
            <w:tcBorders>
              <w:top w:val="nil"/>
              <w:left w:val="nil"/>
              <w:bottom w:val="single" w:sz="4" w:space="0" w:color="auto"/>
              <w:right w:val="single" w:sz="4" w:space="0" w:color="auto"/>
            </w:tcBorders>
            <w:vAlign w:val="center"/>
            <w:hideMark/>
          </w:tcPr>
          <w:p w14:paraId="5C547C16"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57" w:type="pct"/>
            <w:tcBorders>
              <w:top w:val="nil"/>
              <w:left w:val="nil"/>
              <w:bottom w:val="single" w:sz="4" w:space="0" w:color="auto"/>
              <w:right w:val="single" w:sz="4" w:space="0" w:color="auto"/>
            </w:tcBorders>
            <w:noWrap/>
            <w:vAlign w:val="center"/>
            <w:hideMark/>
          </w:tcPr>
          <w:p w14:paraId="3029337B"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66,99</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7A8C73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13.768</w:t>
            </w:r>
          </w:p>
        </w:tc>
        <w:tc>
          <w:tcPr>
            <w:tcW w:w="357" w:type="pct"/>
            <w:tcBorders>
              <w:top w:val="nil"/>
              <w:left w:val="nil"/>
              <w:bottom w:val="single" w:sz="4" w:space="0" w:color="auto"/>
              <w:right w:val="single" w:sz="4" w:space="0" w:color="auto"/>
            </w:tcBorders>
            <w:vAlign w:val="center"/>
            <w:hideMark/>
          </w:tcPr>
          <w:p w14:paraId="60EF07B4"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14.176</w:t>
            </w:r>
          </w:p>
        </w:tc>
        <w:tc>
          <w:tcPr>
            <w:tcW w:w="379" w:type="pct"/>
            <w:tcBorders>
              <w:top w:val="nil"/>
              <w:left w:val="nil"/>
              <w:bottom w:val="single" w:sz="4" w:space="0" w:color="auto"/>
              <w:right w:val="single" w:sz="4" w:space="0" w:color="auto"/>
            </w:tcBorders>
            <w:noWrap/>
            <w:vAlign w:val="center"/>
            <w:hideMark/>
          </w:tcPr>
          <w:p w14:paraId="4D07813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w:t>
            </w:r>
            <w:r w:rsidRPr="00ED7B02">
              <w:rPr>
                <w:rFonts w:asciiTheme="majorHAnsi" w:hAnsiTheme="majorHAnsi" w:cstheme="majorHAnsi"/>
                <w:color w:val="0000FF"/>
                <w:sz w:val="20"/>
                <w:szCs w:val="20"/>
              </w:rPr>
              <w:t>02,96</w:t>
            </w:r>
            <w:r w:rsidRPr="00ED7B02">
              <w:rPr>
                <w:rFonts w:asciiTheme="majorHAnsi" w:hAnsiTheme="majorHAnsi" w:cstheme="majorHAnsi"/>
                <w:color w:val="0000FF"/>
                <w:sz w:val="20"/>
                <w:szCs w:val="20"/>
                <w:lang w:val="vi-VN"/>
              </w:rPr>
              <w:t>%</w:t>
            </w:r>
          </w:p>
        </w:tc>
        <w:tc>
          <w:tcPr>
            <w:tcW w:w="357" w:type="pct"/>
            <w:tcBorders>
              <w:top w:val="nil"/>
              <w:left w:val="nil"/>
              <w:bottom w:val="single" w:sz="4" w:space="0" w:color="auto"/>
              <w:right w:val="single" w:sz="4" w:space="0" w:color="auto"/>
            </w:tcBorders>
            <w:vAlign w:val="center"/>
            <w:hideMark/>
          </w:tcPr>
          <w:p w14:paraId="33F532B6"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11.132</w:t>
            </w:r>
          </w:p>
        </w:tc>
        <w:tc>
          <w:tcPr>
            <w:tcW w:w="379" w:type="pct"/>
            <w:tcBorders>
              <w:top w:val="nil"/>
              <w:left w:val="nil"/>
              <w:bottom w:val="single" w:sz="4" w:space="0" w:color="auto"/>
              <w:right w:val="single" w:sz="4" w:space="0" w:color="auto"/>
            </w:tcBorders>
            <w:noWrap/>
            <w:vAlign w:val="center"/>
            <w:hideMark/>
          </w:tcPr>
          <w:p w14:paraId="60A7432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127</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34</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0BC77973" w14:textId="0F7CE401"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0CFEDF57"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00792E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lastRenderedPageBreak/>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củng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cố</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nhà</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2D9CB437"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trạm</w:t>
            </w:r>
            <w:proofErr w:type="spellEnd"/>
          </w:p>
        </w:tc>
        <w:tc>
          <w:tcPr>
            <w:tcW w:w="356" w:type="pct"/>
            <w:tcBorders>
              <w:top w:val="nil"/>
              <w:left w:val="nil"/>
              <w:bottom w:val="single" w:sz="4" w:space="0" w:color="auto"/>
              <w:right w:val="single" w:sz="4" w:space="0" w:color="auto"/>
            </w:tcBorders>
            <w:vAlign w:val="center"/>
            <w:hideMark/>
          </w:tcPr>
          <w:p w14:paraId="6FBA703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119</w:t>
            </w:r>
          </w:p>
        </w:tc>
        <w:tc>
          <w:tcPr>
            <w:tcW w:w="356" w:type="pct"/>
            <w:tcBorders>
              <w:top w:val="nil"/>
              <w:left w:val="nil"/>
              <w:bottom w:val="single" w:sz="4" w:space="0" w:color="auto"/>
              <w:right w:val="single" w:sz="4" w:space="0" w:color="auto"/>
            </w:tcBorders>
            <w:vAlign w:val="center"/>
            <w:hideMark/>
          </w:tcPr>
          <w:p w14:paraId="5E6F6D01"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57" w:type="pct"/>
            <w:tcBorders>
              <w:top w:val="nil"/>
              <w:left w:val="nil"/>
              <w:bottom w:val="single" w:sz="4" w:space="0" w:color="auto"/>
              <w:right w:val="single" w:sz="4" w:space="0" w:color="auto"/>
            </w:tcBorders>
            <w:noWrap/>
            <w:vAlign w:val="center"/>
            <w:hideMark/>
          </w:tcPr>
          <w:p w14:paraId="73B5B1C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74%</w:t>
            </w:r>
          </w:p>
        </w:tc>
        <w:tc>
          <w:tcPr>
            <w:tcW w:w="357" w:type="pct"/>
            <w:tcBorders>
              <w:top w:val="nil"/>
              <w:left w:val="nil"/>
              <w:bottom w:val="single" w:sz="4" w:space="0" w:color="auto"/>
              <w:right w:val="single" w:sz="4" w:space="0" w:color="auto"/>
            </w:tcBorders>
            <w:vAlign w:val="center"/>
            <w:hideMark/>
          </w:tcPr>
          <w:p w14:paraId="1C72072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56</w:t>
            </w:r>
          </w:p>
        </w:tc>
        <w:tc>
          <w:tcPr>
            <w:tcW w:w="357" w:type="pct"/>
            <w:tcBorders>
              <w:top w:val="nil"/>
              <w:left w:val="nil"/>
              <w:bottom w:val="single" w:sz="4" w:space="0" w:color="auto"/>
              <w:right w:val="single" w:sz="4" w:space="0" w:color="auto"/>
            </w:tcBorders>
            <w:vAlign w:val="center"/>
            <w:hideMark/>
          </w:tcPr>
          <w:p w14:paraId="5D88E6FD"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88</w:t>
            </w:r>
          </w:p>
        </w:tc>
        <w:tc>
          <w:tcPr>
            <w:tcW w:w="379" w:type="pct"/>
            <w:tcBorders>
              <w:top w:val="nil"/>
              <w:left w:val="nil"/>
              <w:bottom w:val="single" w:sz="4" w:space="0" w:color="auto"/>
              <w:right w:val="single" w:sz="4" w:space="0" w:color="auto"/>
            </w:tcBorders>
            <w:noWrap/>
            <w:vAlign w:val="center"/>
            <w:hideMark/>
          </w:tcPr>
          <w:p w14:paraId="68125BD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157,14%</w:t>
            </w:r>
          </w:p>
        </w:tc>
        <w:tc>
          <w:tcPr>
            <w:tcW w:w="357" w:type="pct"/>
            <w:tcBorders>
              <w:top w:val="nil"/>
              <w:left w:val="nil"/>
              <w:bottom w:val="single" w:sz="4" w:space="0" w:color="auto"/>
              <w:right w:val="single" w:sz="4" w:space="0" w:color="auto"/>
            </w:tcBorders>
            <w:vAlign w:val="center"/>
            <w:hideMark/>
          </w:tcPr>
          <w:p w14:paraId="235B12F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113</w:t>
            </w:r>
          </w:p>
        </w:tc>
        <w:tc>
          <w:tcPr>
            <w:tcW w:w="379" w:type="pct"/>
            <w:tcBorders>
              <w:top w:val="nil"/>
              <w:left w:val="nil"/>
              <w:bottom w:val="single" w:sz="4" w:space="0" w:color="auto"/>
              <w:right w:val="single" w:sz="4" w:space="0" w:color="auto"/>
            </w:tcBorders>
            <w:noWrap/>
            <w:vAlign w:val="center"/>
            <w:hideMark/>
          </w:tcPr>
          <w:p w14:paraId="77F353DC"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128,41%</w:t>
            </w:r>
          </w:p>
        </w:tc>
        <w:tc>
          <w:tcPr>
            <w:tcW w:w="354" w:type="pct"/>
            <w:tcBorders>
              <w:top w:val="nil"/>
              <w:left w:val="nil"/>
              <w:bottom w:val="single" w:sz="4" w:space="0" w:color="auto"/>
              <w:right w:val="single" w:sz="4" w:space="0" w:color="auto"/>
            </w:tcBorders>
            <w:vAlign w:val="center"/>
          </w:tcPr>
          <w:p w14:paraId="4CE51FB9" w14:textId="4543B4A8"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5F4016D4"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28CACBF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Triển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khai</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củng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cố</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tuyến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cáp</w:t>
            </w:r>
            <w:proofErr w:type="spellEnd"/>
          </w:p>
        </w:tc>
        <w:tc>
          <w:tcPr>
            <w:tcW w:w="356" w:type="pct"/>
            <w:tcBorders>
              <w:top w:val="nil"/>
              <w:left w:val="nil"/>
              <w:bottom w:val="single" w:sz="4" w:space="0" w:color="auto"/>
              <w:right w:val="single" w:sz="4" w:space="0" w:color="auto"/>
            </w:tcBorders>
            <w:vAlign w:val="center"/>
            <w:hideMark/>
          </w:tcPr>
          <w:p w14:paraId="0700C2BE"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Tuyến</w:t>
            </w:r>
          </w:p>
        </w:tc>
        <w:tc>
          <w:tcPr>
            <w:tcW w:w="356" w:type="pct"/>
            <w:tcBorders>
              <w:top w:val="nil"/>
              <w:left w:val="nil"/>
              <w:bottom w:val="single" w:sz="4" w:space="0" w:color="auto"/>
              <w:right w:val="single" w:sz="4" w:space="0" w:color="auto"/>
            </w:tcBorders>
            <w:vAlign w:val="center"/>
            <w:hideMark/>
          </w:tcPr>
          <w:p w14:paraId="433BA2F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141</w:t>
            </w:r>
          </w:p>
        </w:tc>
        <w:tc>
          <w:tcPr>
            <w:tcW w:w="356" w:type="pct"/>
            <w:tcBorders>
              <w:top w:val="nil"/>
              <w:left w:val="nil"/>
              <w:bottom w:val="single" w:sz="4" w:space="0" w:color="auto"/>
              <w:right w:val="single" w:sz="4" w:space="0" w:color="auto"/>
            </w:tcBorders>
            <w:vAlign w:val="center"/>
            <w:hideMark/>
          </w:tcPr>
          <w:p w14:paraId="61E8344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57" w:type="pct"/>
            <w:tcBorders>
              <w:top w:val="nil"/>
              <w:left w:val="nil"/>
              <w:bottom w:val="single" w:sz="4" w:space="0" w:color="auto"/>
              <w:right w:val="single" w:sz="4" w:space="0" w:color="auto"/>
            </w:tcBorders>
            <w:noWrap/>
            <w:vAlign w:val="center"/>
            <w:hideMark/>
          </w:tcPr>
          <w:p w14:paraId="24295684"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78,72%</w:t>
            </w:r>
          </w:p>
        </w:tc>
        <w:tc>
          <w:tcPr>
            <w:tcW w:w="357" w:type="pct"/>
            <w:tcBorders>
              <w:top w:val="nil"/>
              <w:left w:val="nil"/>
              <w:bottom w:val="single" w:sz="4" w:space="0" w:color="auto"/>
              <w:right w:val="single" w:sz="4" w:space="0" w:color="auto"/>
            </w:tcBorders>
            <w:vAlign w:val="center"/>
            <w:hideMark/>
          </w:tcPr>
          <w:p w14:paraId="60E8C292"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91</w:t>
            </w:r>
          </w:p>
        </w:tc>
        <w:tc>
          <w:tcPr>
            <w:tcW w:w="357" w:type="pct"/>
            <w:tcBorders>
              <w:top w:val="nil"/>
              <w:left w:val="nil"/>
              <w:bottom w:val="single" w:sz="4" w:space="0" w:color="auto"/>
              <w:right w:val="single" w:sz="4" w:space="0" w:color="auto"/>
            </w:tcBorders>
            <w:vAlign w:val="center"/>
            <w:hideMark/>
          </w:tcPr>
          <w:p w14:paraId="5C7D32DB"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4"/>
              </w:rPr>
              <w:t>111</w:t>
            </w:r>
          </w:p>
        </w:tc>
        <w:tc>
          <w:tcPr>
            <w:tcW w:w="379" w:type="pct"/>
            <w:tcBorders>
              <w:top w:val="nil"/>
              <w:left w:val="nil"/>
              <w:bottom w:val="single" w:sz="4" w:space="0" w:color="auto"/>
              <w:right w:val="single" w:sz="4" w:space="0" w:color="auto"/>
            </w:tcBorders>
            <w:noWrap/>
            <w:vAlign w:val="center"/>
            <w:hideMark/>
          </w:tcPr>
          <w:p w14:paraId="4A14D0E7"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121,98%</w:t>
            </w:r>
          </w:p>
        </w:tc>
        <w:tc>
          <w:tcPr>
            <w:tcW w:w="357" w:type="pct"/>
            <w:tcBorders>
              <w:top w:val="nil"/>
              <w:left w:val="nil"/>
              <w:bottom w:val="single" w:sz="4" w:space="0" w:color="auto"/>
              <w:right w:val="single" w:sz="4" w:space="0" w:color="auto"/>
            </w:tcBorders>
            <w:vAlign w:val="center"/>
            <w:hideMark/>
          </w:tcPr>
          <w:p w14:paraId="1B9F037D"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55</w:t>
            </w:r>
          </w:p>
        </w:tc>
        <w:tc>
          <w:tcPr>
            <w:tcW w:w="379" w:type="pct"/>
            <w:tcBorders>
              <w:top w:val="nil"/>
              <w:left w:val="nil"/>
              <w:bottom w:val="single" w:sz="4" w:space="0" w:color="auto"/>
              <w:right w:val="single" w:sz="4" w:space="0" w:color="auto"/>
            </w:tcBorders>
            <w:noWrap/>
            <w:vAlign w:val="center"/>
            <w:hideMark/>
          </w:tcPr>
          <w:p w14:paraId="3E559685"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4"/>
              </w:rPr>
              <w:t>49,55%</w:t>
            </w:r>
          </w:p>
        </w:tc>
        <w:tc>
          <w:tcPr>
            <w:tcW w:w="354" w:type="pct"/>
            <w:tcBorders>
              <w:top w:val="nil"/>
              <w:left w:val="nil"/>
              <w:bottom w:val="single" w:sz="4" w:space="0" w:color="auto"/>
              <w:right w:val="single" w:sz="4" w:space="0" w:color="auto"/>
            </w:tcBorders>
            <w:vAlign w:val="center"/>
          </w:tcPr>
          <w:p w14:paraId="747C4A6C" w14:textId="51767702"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39A2D906"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8B8BE20"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Nghiệm</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thu</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r w:rsidRPr="00ED7B02">
              <w:rPr>
                <w:rFonts w:asciiTheme="majorHAnsi" w:hAnsiTheme="majorHAnsi" w:cstheme="majorHAnsi"/>
                <w:color w:val="0000FF"/>
                <w:sz w:val="24"/>
              </w:rPr>
              <w:t xml:space="preserve"> BTS, TD, GPON, GP </w:t>
            </w:r>
            <w:proofErr w:type="spellStart"/>
            <w:r w:rsidRPr="00ED7B02">
              <w:rPr>
                <w:rFonts w:asciiTheme="majorHAnsi" w:hAnsiTheme="majorHAnsi" w:cstheme="majorHAnsi"/>
                <w:color w:val="0000FF"/>
                <w:sz w:val="24"/>
              </w:rPr>
              <w:t>lẻ</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226295D0"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3B1A0B47"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sinh</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theo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712F7DE7"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989</w:t>
            </w:r>
          </w:p>
        </w:tc>
        <w:tc>
          <w:tcPr>
            <w:tcW w:w="357" w:type="pct"/>
            <w:tcBorders>
              <w:top w:val="nil"/>
              <w:left w:val="nil"/>
              <w:bottom w:val="single" w:sz="4" w:space="0" w:color="auto"/>
              <w:right w:val="single" w:sz="4" w:space="0" w:color="auto"/>
            </w:tcBorders>
            <w:noWrap/>
            <w:vAlign w:val="center"/>
            <w:hideMark/>
          </w:tcPr>
          <w:p w14:paraId="45FE0253"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3CAC0A49"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592</w:t>
            </w:r>
          </w:p>
        </w:tc>
        <w:tc>
          <w:tcPr>
            <w:tcW w:w="357" w:type="pct"/>
            <w:tcBorders>
              <w:top w:val="nil"/>
              <w:left w:val="nil"/>
              <w:bottom w:val="single" w:sz="4" w:space="0" w:color="auto"/>
              <w:right w:val="single" w:sz="4" w:space="0" w:color="auto"/>
            </w:tcBorders>
            <w:vAlign w:val="center"/>
            <w:hideMark/>
          </w:tcPr>
          <w:p w14:paraId="2F136E15"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978</w:t>
            </w:r>
          </w:p>
        </w:tc>
        <w:tc>
          <w:tcPr>
            <w:tcW w:w="379" w:type="pct"/>
            <w:tcBorders>
              <w:top w:val="nil"/>
              <w:left w:val="nil"/>
              <w:bottom w:val="single" w:sz="4" w:space="0" w:color="auto"/>
              <w:right w:val="single" w:sz="4" w:space="0" w:color="auto"/>
            </w:tcBorders>
            <w:noWrap/>
            <w:vAlign w:val="center"/>
            <w:hideMark/>
          </w:tcPr>
          <w:p w14:paraId="1772F41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165%</w:t>
            </w:r>
          </w:p>
        </w:tc>
        <w:tc>
          <w:tcPr>
            <w:tcW w:w="357" w:type="pct"/>
            <w:tcBorders>
              <w:top w:val="nil"/>
              <w:left w:val="nil"/>
              <w:bottom w:val="single" w:sz="4" w:space="0" w:color="auto"/>
              <w:right w:val="single" w:sz="4" w:space="0" w:color="auto"/>
            </w:tcBorders>
            <w:vAlign w:val="center"/>
            <w:hideMark/>
          </w:tcPr>
          <w:p w14:paraId="300C1098"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475</w:t>
            </w:r>
          </w:p>
        </w:tc>
        <w:tc>
          <w:tcPr>
            <w:tcW w:w="379" w:type="pct"/>
            <w:tcBorders>
              <w:top w:val="nil"/>
              <w:left w:val="nil"/>
              <w:bottom w:val="single" w:sz="4" w:space="0" w:color="auto"/>
              <w:right w:val="single" w:sz="4" w:space="0" w:color="auto"/>
            </w:tcBorders>
            <w:noWrap/>
            <w:vAlign w:val="center"/>
            <w:hideMark/>
          </w:tcPr>
          <w:p w14:paraId="59E56E0F"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205</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89</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51BC234B" w14:textId="48C069BC" w:rsidR="00217029" w:rsidRPr="00ED7B02" w:rsidRDefault="00217029" w:rsidP="00AD64E1">
            <w:pPr>
              <w:jc w:val="center"/>
              <w:rPr>
                <w:rFonts w:asciiTheme="majorHAnsi" w:hAnsiTheme="majorHAnsi" w:cstheme="majorHAnsi"/>
                <w:color w:val="000000"/>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r w:rsidR="00217029" w:rsidRPr="00ED7B02" w14:paraId="225737CF" w14:textId="77777777" w:rsidTr="00217029">
        <w:trPr>
          <w:trHeight w:val="525"/>
        </w:trPr>
        <w:tc>
          <w:tcPr>
            <w:tcW w:w="1394" w:type="pct"/>
            <w:tcBorders>
              <w:top w:val="nil"/>
              <w:left w:val="single" w:sz="4" w:space="0" w:color="auto"/>
              <w:bottom w:val="single" w:sz="4" w:space="0" w:color="auto"/>
              <w:right w:val="single" w:sz="4" w:space="0" w:color="auto"/>
            </w:tcBorders>
            <w:vAlign w:val="center"/>
            <w:hideMark/>
          </w:tcPr>
          <w:p w14:paraId="376CA0C9"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Bàn</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giao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đưa</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vào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sử</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dụng</w:t>
            </w:r>
            <w:proofErr w:type="spellEnd"/>
            <w:r w:rsidRPr="00ED7B02">
              <w:rPr>
                <w:rFonts w:asciiTheme="majorHAnsi" w:hAnsiTheme="majorHAnsi" w:cstheme="majorHAnsi"/>
                <w:color w:val="0000FF"/>
                <w:sz w:val="24"/>
              </w:rPr>
              <w:t xml:space="preserve">  BTS, TD, GPON, GP </w:t>
            </w:r>
            <w:proofErr w:type="spellStart"/>
            <w:r w:rsidRPr="00ED7B02">
              <w:rPr>
                <w:rFonts w:asciiTheme="majorHAnsi" w:hAnsiTheme="majorHAnsi" w:cstheme="majorHAnsi"/>
                <w:color w:val="0000FF"/>
                <w:sz w:val="24"/>
              </w:rPr>
              <w:t>lẻ</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cơ</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điện</w:t>
            </w:r>
            <w:proofErr w:type="spellEnd"/>
          </w:p>
        </w:tc>
        <w:tc>
          <w:tcPr>
            <w:tcW w:w="356" w:type="pct"/>
            <w:tcBorders>
              <w:top w:val="nil"/>
              <w:left w:val="nil"/>
              <w:bottom w:val="single" w:sz="4" w:space="0" w:color="auto"/>
              <w:right w:val="single" w:sz="4" w:space="0" w:color="auto"/>
            </w:tcBorders>
            <w:vAlign w:val="center"/>
            <w:hideMark/>
          </w:tcPr>
          <w:p w14:paraId="5D60FE2F"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công</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trình</w:t>
            </w:r>
            <w:proofErr w:type="spellEnd"/>
          </w:p>
        </w:tc>
        <w:tc>
          <w:tcPr>
            <w:tcW w:w="356" w:type="pct"/>
            <w:tcBorders>
              <w:top w:val="nil"/>
              <w:left w:val="nil"/>
              <w:bottom w:val="single" w:sz="4" w:space="0" w:color="auto"/>
              <w:right w:val="single" w:sz="4" w:space="0" w:color="auto"/>
            </w:tcBorders>
            <w:vAlign w:val="center"/>
            <w:hideMark/>
          </w:tcPr>
          <w:p w14:paraId="6D042FA2" w14:textId="77777777" w:rsidR="00217029" w:rsidRPr="00ED7B02" w:rsidRDefault="00217029" w:rsidP="00AD64E1">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rPr>
              <w:t>Phát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sinh</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theo</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tháng</w:t>
            </w:r>
            <w:proofErr w:type="spellEnd"/>
          </w:p>
        </w:tc>
        <w:tc>
          <w:tcPr>
            <w:tcW w:w="356" w:type="pct"/>
            <w:tcBorders>
              <w:top w:val="nil"/>
              <w:left w:val="nil"/>
              <w:bottom w:val="single" w:sz="4" w:space="0" w:color="auto"/>
              <w:right w:val="single" w:sz="4" w:space="0" w:color="auto"/>
            </w:tcBorders>
            <w:vAlign w:val="center"/>
            <w:hideMark/>
          </w:tcPr>
          <w:p w14:paraId="54A43C88"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990</w:t>
            </w:r>
          </w:p>
        </w:tc>
        <w:tc>
          <w:tcPr>
            <w:tcW w:w="357" w:type="pct"/>
            <w:tcBorders>
              <w:top w:val="nil"/>
              <w:left w:val="nil"/>
              <w:bottom w:val="single" w:sz="4" w:space="0" w:color="auto"/>
              <w:right w:val="single" w:sz="4" w:space="0" w:color="auto"/>
            </w:tcBorders>
            <w:noWrap/>
            <w:vAlign w:val="center"/>
            <w:hideMark/>
          </w:tcPr>
          <w:p w14:paraId="3BB30FC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 </w:t>
            </w:r>
          </w:p>
        </w:tc>
        <w:tc>
          <w:tcPr>
            <w:tcW w:w="357" w:type="pct"/>
            <w:tcBorders>
              <w:top w:val="nil"/>
              <w:left w:val="nil"/>
              <w:bottom w:val="single" w:sz="4" w:space="0" w:color="auto"/>
              <w:right w:val="single" w:sz="4" w:space="0" w:color="auto"/>
            </w:tcBorders>
            <w:vAlign w:val="center"/>
            <w:hideMark/>
          </w:tcPr>
          <w:p w14:paraId="5F717ED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rPr>
              <w:t>417</w:t>
            </w:r>
          </w:p>
        </w:tc>
        <w:tc>
          <w:tcPr>
            <w:tcW w:w="357" w:type="pct"/>
            <w:tcBorders>
              <w:top w:val="nil"/>
              <w:left w:val="nil"/>
              <w:bottom w:val="single" w:sz="4" w:space="0" w:color="auto"/>
              <w:right w:val="single" w:sz="4" w:space="0" w:color="auto"/>
            </w:tcBorders>
            <w:vAlign w:val="center"/>
            <w:hideMark/>
          </w:tcPr>
          <w:p w14:paraId="201AE7E0" w14:textId="77777777" w:rsidR="00217029" w:rsidRPr="00ED7B02" w:rsidRDefault="00217029" w:rsidP="00AD64E1">
            <w:pPr>
              <w:jc w:val="right"/>
              <w:rPr>
                <w:rFonts w:asciiTheme="majorHAnsi" w:hAnsiTheme="majorHAnsi" w:cstheme="majorHAnsi"/>
                <w:color w:val="0000FF"/>
                <w:sz w:val="24"/>
              </w:rPr>
            </w:pPr>
            <w:r w:rsidRPr="00ED7B02">
              <w:rPr>
                <w:rFonts w:asciiTheme="majorHAnsi" w:hAnsiTheme="majorHAnsi" w:cstheme="majorHAnsi"/>
                <w:color w:val="0000FF"/>
                <w:sz w:val="20"/>
                <w:szCs w:val="20"/>
                <w:lang w:val="vi-VN"/>
              </w:rPr>
              <w:t>946</w:t>
            </w:r>
          </w:p>
        </w:tc>
        <w:tc>
          <w:tcPr>
            <w:tcW w:w="379" w:type="pct"/>
            <w:tcBorders>
              <w:top w:val="nil"/>
              <w:left w:val="nil"/>
              <w:bottom w:val="single" w:sz="4" w:space="0" w:color="auto"/>
              <w:right w:val="single" w:sz="4" w:space="0" w:color="auto"/>
            </w:tcBorders>
            <w:noWrap/>
            <w:vAlign w:val="center"/>
            <w:hideMark/>
          </w:tcPr>
          <w:p w14:paraId="433E4EF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lang w:val="vi-VN"/>
              </w:rPr>
              <w:t>227%</w:t>
            </w:r>
          </w:p>
        </w:tc>
        <w:tc>
          <w:tcPr>
            <w:tcW w:w="357" w:type="pct"/>
            <w:tcBorders>
              <w:top w:val="nil"/>
              <w:left w:val="nil"/>
              <w:bottom w:val="single" w:sz="4" w:space="0" w:color="auto"/>
              <w:right w:val="single" w:sz="4" w:space="0" w:color="auto"/>
            </w:tcBorders>
            <w:vAlign w:val="center"/>
            <w:hideMark/>
          </w:tcPr>
          <w:p w14:paraId="48677A32"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1.385</w:t>
            </w:r>
          </w:p>
        </w:tc>
        <w:tc>
          <w:tcPr>
            <w:tcW w:w="379" w:type="pct"/>
            <w:tcBorders>
              <w:top w:val="nil"/>
              <w:left w:val="nil"/>
              <w:bottom w:val="single" w:sz="4" w:space="0" w:color="auto"/>
              <w:right w:val="single" w:sz="4" w:space="0" w:color="auto"/>
            </w:tcBorders>
            <w:noWrap/>
            <w:vAlign w:val="center"/>
            <w:hideMark/>
          </w:tcPr>
          <w:p w14:paraId="44C7B9AA" w14:textId="77777777" w:rsidR="00217029" w:rsidRPr="00ED7B02" w:rsidRDefault="00217029" w:rsidP="00AD64E1">
            <w:pPr>
              <w:jc w:val="center"/>
              <w:rPr>
                <w:rFonts w:asciiTheme="majorHAnsi" w:hAnsiTheme="majorHAnsi" w:cstheme="majorHAnsi"/>
                <w:color w:val="0000FF"/>
                <w:sz w:val="24"/>
              </w:rPr>
            </w:pPr>
            <w:r w:rsidRPr="00ED7B02">
              <w:rPr>
                <w:rFonts w:asciiTheme="majorHAnsi" w:hAnsiTheme="majorHAnsi" w:cstheme="majorHAnsi"/>
                <w:color w:val="0000FF"/>
                <w:sz w:val="20"/>
                <w:szCs w:val="20"/>
              </w:rPr>
              <w:t>68</w:t>
            </w:r>
            <w:r w:rsidRPr="00ED7B02">
              <w:rPr>
                <w:rFonts w:asciiTheme="majorHAnsi" w:hAnsiTheme="majorHAnsi" w:cstheme="majorHAnsi"/>
                <w:color w:val="0000FF"/>
                <w:sz w:val="20"/>
                <w:szCs w:val="20"/>
                <w:lang w:val="vi-VN"/>
              </w:rPr>
              <w:t>,</w:t>
            </w:r>
            <w:r w:rsidRPr="00ED7B02">
              <w:rPr>
                <w:rFonts w:asciiTheme="majorHAnsi" w:hAnsiTheme="majorHAnsi" w:cstheme="majorHAnsi"/>
                <w:color w:val="0000FF"/>
                <w:sz w:val="20"/>
                <w:szCs w:val="20"/>
              </w:rPr>
              <w:t>3</w:t>
            </w:r>
            <w:r w:rsidRPr="00ED7B02">
              <w:rPr>
                <w:rFonts w:asciiTheme="majorHAnsi" w:hAnsiTheme="majorHAnsi" w:cstheme="majorHAnsi"/>
                <w:color w:val="0000FF"/>
                <w:sz w:val="20"/>
                <w:szCs w:val="20"/>
                <w:lang w:val="vi-VN"/>
              </w:rPr>
              <w:t>%</w:t>
            </w:r>
          </w:p>
        </w:tc>
        <w:tc>
          <w:tcPr>
            <w:tcW w:w="354" w:type="pct"/>
            <w:tcBorders>
              <w:top w:val="nil"/>
              <w:left w:val="nil"/>
              <w:bottom w:val="single" w:sz="4" w:space="0" w:color="auto"/>
              <w:right w:val="single" w:sz="4" w:space="0" w:color="auto"/>
            </w:tcBorders>
            <w:vAlign w:val="center"/>
          </w:tcPr>
          <w:p w14:paraId="3D2A7F02" w14:textId="18A51B41" w:rsidR="00217029" w:rsidRPr="00ED7B02" w:rsidRDefault="00217029" w:rsidP="00AD64E1">
            <w:pPr>
              <w:jc w:val="center"/>
              <w:rPr>
                <w:rFonts w:asciiTheme="majorHAnsi" w:hAnsiTheme="majorHAnsi" w:cstheme="majorHAnsi"/>
                <w:color w:val="000000"/>
                <w:sz w:val="24"/>
              </w:rPr>
            </w:pPr>
            <w:proofErr w:type="spellStart"/>
            <w:r w:rsidRPr="00ED7B02">
              <w:rPr>
                <w:rFonts w:asciiTheme="majorHAnsi" w:hAnsiTheme="majorHAnsi" w:cstheme="majorHAnsi"/>
                <w:color w:val="0000FF"/>
                <w:sz w:val="24"/>
              </w:rPr>
              <w:t>Tốt</w:t>
            </w:r>
            <w:proofErr w:type="spellEnd"/>
            <w:r w:rsidRPr="00ED7B02">
              <w:rPr>
                <w:rFonts w:asciiTheme="majorHAnsi" w:hAnsiTheme="majorHAnsi" w:cstheme="majorHAnsi"/>
                <w:color w:val="0000FF"/>
                <w:sz w:val="24"/>
              </w:rPr>
              <w:t xml:space="preserve"> </w:t>
            </w:r>
            <w:proofErr w:type="spellStart"/>
            <w:r w:rsidRPr="00ED7B02">
              <w:rPr>
                <w:rFonts w:asciiTheme="majorHAnsi" w:hAnsiTheme="majorHAnsi" w:cstheme="majorHAnsi"/>
                <w:color w:val="0000FF"/>
                <w:sz w:val="24"/>
              </w:rPr>
              <w:t>hơn</w:t>
            </w:r>
            <w:proofErr w:type="spellEnd"/>
          </w:p>
        </w:tc>
      </w:tr>
    </w:tbl>
    <w:p w14:paraId="167B0166" w14:textId="77777777" w:rsidR="006710B2" w:rsidRPr="00ED7B02" w:rsidRDefault="006710B2" w:rsidP="006710B2">
      <w:pPr>
        <w:tabs>
          <w:tab w:val="left" w:pos="284"/>
        </w:tabs>
        <w:spacing w:line="262" w:lineRule="auto"/>
        <w:jc w:val="both"/>
        <w:rPr>
          <w:rFonts w:asciiTheme="majorHAnsi" w:hAnsiTheme="majorHAnsi" w:cstheme="majorHAnsi"/>
          <w:bCs/>
          <w:color w:val="000000" w:themeColor="text1"/>
          <w:szCs w:val="28"/>
          <w:lang w:val="fr-FR"/>
        </w:rPr>
      </w:pPr>
    </w:p>
    <w:p w14:paraId="46D8DC9F" w14:textId="11265725" w:rsidR="009F6640" w:rsidRDefault="009F6640"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1.Triển </w:t>
      </w:r>
      <w:proofErr w:type="spellStart"/>
      <w:r w:rsidRPr="00ED7B02">
        <w:rPr>
          <w:rFonts w:asciiTheme="majorHAnsi" w:hAnsiTheme="majorHAnsi" w:cstheme="majorHAnsi"/>
          <w:b/>
          <w:bCs/>
          <w:color w:val="000000" w:themeColor="text1"/>
          <w:szCs w:val="28"/>
          <w:lang w:val="fr-FR"/>
        </w:rPr>
        <w:t>khai</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xây</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dựng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trạm</w:t>
      </w:r>
      <w:proofErr w:type="spellEnd"/>
      <w:r w:rsidRPr="00ED7B02">
        <w:rPr>
          <w:rFonts w:asciiTheme="majorHAnsi" w:hAnsiTheme="majorHAnsi" w:cstheme="majorHAnsi"/>
          <w:b/>
          <w:bCs/>
          <w:color w:val="000000" w:themeColor="text1"/>
          <w:szCs w:val="28"/>
          <w:lang w:val="fr-FR"/>
        </w:rPr>
        <w:t xml:space="preserve"> BTS </w:t>
      </w:r>
      <w:proofErr w:type="spellStart"/>
      <w:r w:rsidRPr="00ED7B02">
        <w:rPr>
          <w:rFonts w:asciiTheme="majorHAnsi" w:hAnsiTheme="majorHAnsi" w:cstheme="majorHAnsi"/>
          <w:b/>
          <w:bCs/>
          <w:color w:val="000000" w:themeColor="text1"/>
          <w:szCs w:val="28"/>
          <w:lang w:val="fr-FR"/>
        </w:rPr>
        <w:t>mới</w:t>
      </w:r>
      <w:proofErr w:type="spellEnd"/>
      <w:r w:rsidRPr="00ED7B02">
        <w:rPr>
          <w:rFonts w:asciiTheme="majorHAnsi" w:hAnsiTheme="majorHAnsi" w:cstheme="majorHAnsi"/>
          <w:b/>
          <w:bCs/>
          <w:color w:val="000000" w:themeColor="text1"/>
          <w:szCs w:val="28"/>
          <w:lang w:val="fr-FR"/>
        </w:rPr>
        <w:t> : </w:t>
      </w:r>
    </w:p>
    <w:p w14:paraId="06E9EF5A" w14:textId="7B959BE5" w:rsidR="008560F3" w:rsidRDefault="008560F3" w:rsidP="009F6640">
      <w:pPr>
        <w:tabs>
          <w:tab w:val="left" w:pos="426"/>
        </w:tabs>
        <w:spacing w:before="60" w:after="60"/>
        <w:jc w:val="both"/>
        <w:rPr>
          <w:rFonts w:asciiTheme="majorHAnsi" w:hAnsiTheme="majorHAnsi" w:cstheme="majorHAnsi"/>
          <w:b/>
          <w:bCs/>
          <w:color w:val="000000" w:themeColor="text1"/>
          <w:szCs w:val="28"/>
          <w:lang w:val="fr-FR"/>
        </w:rPr>
      </w:pPr>
      <w:r>
        <w:rPr>
          <w:rFonts w:asciiTheme="majorHAnsi" w:hAnsiTheme="majorHAnsi" w:cstheme="majorHAnsi"/>
          <w:b/>
          <w:bCs/>
          <w:color w:val="000000" w:themeColor="text1"/>
          <w:szCs w:val="28"/>
          <w:lang w:val="fr-FR"/>
        </w:rPr>
        <w:t>{</w:t>
      </w:r>
      <w:proofErr w:type="spellStart"/>
      <w:r>
        <w:rPr>
          <w:rFonts w:asciiTheme="majorHAnsi" w:hAnsiTheme="majorHAnsi" w:cstheme="majorHAnsi"/>
          <w:b/>
          <w:bCs/>
          <w:color w:val="000000" w:themeColor="text1"/>
          <w:szCs w:val="28"/>
          <w:lang w:val="fr-FR"/>
        </w:rPr>
        <w:t>t_trienkhaixaydungbtsmoi</w:t>
      </w:r>
      <w:proofErr w:type="spellEnd"/>
      <w:r>
        <w:rPr>
          <w:rFonts w:asciiTheme="majorHAnsi" w:hAnsiTheme="majorHAnsi" w:cstheme="majorHAnsi"/>
          <w:b/>
          <w:bCs/>
          <w:color w:val="000000" w:themeColor="text1"/>
          <w:szCs w:val="28"/>
          <w:lang w:val="fr-FR"/>
        </w:rPr>
        <w:t>}</w:t>
      </w:r>
    </w:p>
    <w:p w14:paraId="6DF2E566" w14:textId="77777777" w:rsidR="00DC3D7E" w:rsidRPr="00ED7B02" w:rsidRDefault="00DC3D7E" w:rsidP="009F6640">
      <w:pPr>
        <w:tabs>
          <w:tab w:val="left" w:pos="426"/>
        </w:tabs>
        <w:spacing w:before="60" w:after="60"/>
        <w:jc w:val="both"/>
        <w:rPr>
          <w:rFonts w:asciiTheme="majorHAnsi" w:hAnsiTheme="majorHAnsi" w:cstheme="majorHAnsi"/>
          <w:b/>
          <w:bCs/>
          <w:color w:val="000000" w:themeColor="text1"/>
          <w:szCs w:val="28"/>
          <w:lang w:val="fr-FR"/>
        </w:rPr>
      </w:pPr>
    </w:p>
    <w:p w14:paraId="27008E12" w14:textId="11869874" w:rsidR="00217029" w:rsidRPr="00ED7B02" w:rsidRDefault="00B8244C" w:rsidP="009F6640">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Chi </w:t>
      </w:r>
      <w:proofErr w:type="spellStart"/>
      <w:r w:rsidRPr="00ED7B02">
        <w:rPr>
          <w:rFonts w:asciiTheme="majorHAnsi" w:hAnsiTheme="majorHAnsi" w:cstheme="majorHAnsi"/>
          <w:b/>
          <w:bCs/>
          <w:color w:val="000000" w:themeColor="text1"/>
          <w:szCs w:val="28"/>
          <w:lang w:val="fr-FR"/>
        </w:rPr>
        <w:t>tiết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tiến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độ</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xml:space="preserve"> DLK </w:t>
      </w:r>
      <w:proofErr w:type="spellStart"/>
      <w:r w:rsidRPr="00ED7B02">
        <w:rPr>
          <w:rFonts w:asciiTheme="majorHAnsi" w:hAnsiTheme="majorHAnsi" w:cstheme="majorHAnsi"/>
          <w:b/>
          <w:bCs/>
          <w:color w:val="000000" w:themeColor="text1"/>
          <w:szCs w:val="28"/>
          <w:lang w:val="fr-FR"/>
        </w:rPr>
        <w:t>như</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sau</w:t>
      </w:r>
      <w:proofErr w:type="spellEnd"/>
      <w:r w:rsidRPr="00ED7B02">
        <w:rPr>
          <w:rFonts w:asciiTheme="majorHAnsi" w:hAnsiTheme="majorHAnsi" w:cstheme="majorHAnsi"/>
          <w:b/>
          <w:bCs/>
          <w:color w:val="000000" w:themeColor="text1"/>
          <w:szCs w:val="28"/>
          <w:lang w:val="fr-FR"/>
        </w:rPr>
        <w:t> :</w:t>
      </w:r>
    </w:p>
    <w:p w14:paraId="6787F7C2" w14:textId="580A5B02" w:rsidR="00442113" w:rsidRPr="00ED7B02" w:rsidRDefault="009F6640"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theo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bổ</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XHH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cụ</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739"/>
        <w:gridCol w:w="2887"/>
        <w:gridCol w:w="1788"/>
        <w:gridCol w:w="1401"/>
        <w:gridCol w:w="1401"/>
        <w:gridCol w:w="1404"/>
        <w:gridCol w:w="1788"/>
        <w:gridCol w:w="1401"/>
        <w:gridCol w:w="1401"/>
      </w:tblGrid>
      <w:tr w:rsidR="00E0107C" w:rsidRPr="00ED7B02" w14:paraId="2FEEB9C5" w14:textId="77777777" w:rsidTr="00E0107C">
        <w:trPr>
          <w:trHeight w:val="540"/>
        </w:trPr>
        <w:tc>
          <w:tcPr>
            <w:tcW w:w="260" w:type="pct"/>
            <w:vMerge w:val="restart"/>
            <w:tcBorders>
              <w:top w:val="single" w:sz="4" w:space="0" w:color="auto"/>
              <w:left w:val="single" w:sz="4" w:space="0" w:color="auto"/>
              <w:bottom w:val="single" w:sz="4" w:space="0" w:color="auto"/>
              <w:right w:val="single" w:sz="4" w:space="0" w:color="auto"/>
            </w:tcBorders>
            <w:vAlign w:val="center"/>
            <w:hideMark/>
          </w:tcPr>
          <w:p w14:paraId="32AE6C1F"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STT</w:t>
            </w:r>
          </w:p>
        </w:tc>
        <w:tc>
          <w:tcPr>
            <w:tcW w:w="1016" w:type="pct"/>
            <w:vMerge w:val="restart"/>
            <w:tcBorders>
              <w:top w:val="single" w:sz="4" w:space="0" w:color="auto"/>
              <w:left w:val="single" w:sz="4" w:space="0" w:color="auto"/>
              <w:bottom w:val="single" w:sz="4" w:space="0" w:color="auto"/>
              <w:right w:val="single" w:sz="4" w:space="0" w:color="auto"/>
            </w:tcBorders>
            <w:vAlign w:val="center"/>
            <w:hideMark/>
          </w:tcPr>
          <w:p w14:paraId="6876BB79"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Đối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tác</w:t>
            </w:r>
            <w:proofErr w:type="spellEnd"/>
            <w:r w:rsidRPr="00ED7B02">
              <w:rPr>
                <w:rFonts w:asciiTheme="majorHAnsi" w:hAnsiTheme="majorHAnsi" w:cstheme="majorHAnsi"/>
                <w:b/>
                <w:bCs/>
                <w:color w:val="000000"/>
                <w:sz w:val="24"/>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2E030579"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Quỹ</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trạm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2025</w:t>
            </w:r>
          </w:p>
        </w:tc>
        <w:tc>
          <w:tcPr>
            <w:tcW w:w="1480" w:type="pct"/>
            <w:gridSpan w:val="3"/>
            <w:tcBorders>
              <w:top w:val="single" w:sz="4" w:space="0" w:color="auto"/>
              <w:left w:val="nil"/>
              <w:bottom w:val="single" w:sz="4" w:space="0" w:color="auto"/>
              <w:right w:val="single" w:sz="4" w:space="0" w:color="auto"/>
            </w:tcBorders>
            <w:noWrap/>
            <w:vAlign w:val="bottom"/>
            <w:hideMark/>
          </w:tcPr>
          <w:p w14:paraId="44F5B7BE"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Tiến </w:t>
            </w:r>
            <w:proofErr w:type="spellStart"/>
            <w:r w:rsidRPr="00ED7B02">
              <w:rPr>
                <w:rFonts w:asciiTheme="majorHAnsi" w:hAnsiTheme="majorHAnsi" w:cstheme="majorHAnsi"/>
                <w:b/>
                <w:bCs/>
                <w:color w:val="000000"/>
                <w:sz w:val="24"/>
              </w:rPr>
              <w:t>độ</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tại</w:t>
            </w:r>
            <w:proofErr w:type="spellEnd"/>
          </w:p>
        </w:tc>
        <w:tc>
          <w:tcPr>
            <w:tcW w:w="1615" w:type="pct"/>
            <w:gridSpan w:val="3"/>
            <w:tcBorders>
              <w:top w:val="single" w:sz="4" w:space="0" w:color="auto"/>
              <w:left w:val="nil"/>
              <w:bottom w:val="single" w:sz="4" w:space="0" w:color="auto"/>
              <w:right w:val="single" w:sz="4" w:space="0" w:color="auto"/>
            </w:tcBorders>
            <w:shd w:val="clear" w:color="000000" w:fill="FFFF00"/>
            <w:noWrap/>
            <w:vAlign w:val="bottom"/>
            <w:hideMark/>
          </w:tcPr>
          <w:p w14:paraId="2196C420"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Còn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lại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thực</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hiện</w:t>
            </w:r>
            <w:proofErr w:type="spellEnd"/>
          </w:p>
        </w:tc>
      </w:tr>
      <w:tr w:rsidR="00E0107C" w:rsidRPr="00ED7B02" w14:paraId="44969143" w14:textId="77777777" w:rsidTr="00E0107C">
        <w:trPr>
          <w:trHeight w:val="638"/>
        </w:trPr>
        <w:tc>
          <w:tcPr>
            <w:tcW w:w="260" w:type="pct"/>
            <w:vMerge/>
            <w:tcBorders>
              <w:top w:val="single" w:sz="4" w:space="0" w:color="auto"/>
              <w:left w:val="single" w:sz="4" w:space="0" w:color="auto"/>
              <w:bottom w:val="single" w:sz="4" w:space="0" w:color="auto"/>
              <w:right w:val="single" w:sz="4" w:space="0" w:color="auto"/>
            </w:tcBorders>
            <w:vAlign w:val="center"/>
            <w:hideMark/>
          </w:tcPr>
          <w:p w14:paraId="7459929B" w14:textId="77777777" w:rsidR="00E0107C" w:rsidRPr="00ED7B02" w:rsidRDefault="00E0107C" w:rsidP="00E0107C">
            <w:pPr>
              <w:rPr>
                <w:rFonts w:asciiTheme="majorHAnsi" w:hAnsiTheme="majorHAnsi" w:cstheme="majorHAnsi"/>
                <w:b/>
                <w:bCs/>
                <w:color w:val="000000"/>
                <w:sz w:val="24"/>
              </w:rPr>
            </w:pPr>
          </w:p>
        </w:tc>
        <w:tc>
          <w:tcPr>
            <w:tcW w:w="1016" w:type="pct"/>
            <w:vMerge/>
            <w:tcBorders>
              <w:top w:val="single" w:sz="4" w:space="0" w:color="auto"/>
              <w:left w:val="single" w:sz="4" w:space="0" w:color="auto"/>
              <w:bottom w:val="single" w:sz="4" w:space="0" w:color="auto"/>
              <w:right w:val="single" w:sz="4" w:space="0" w:color="auto"/>
            </w:tcBorders>
            <w:vAlign w:val="center"/>
            <w:hideMark/>
          </w:tcPr>
          <w:p w14:paraId="2B5A2E8F" w14:textId="77777777" w:rsidR="00E0107C" w:rsidRPr="00ED7B02" w:rsidRDefault="00E0107C" w:rsidP="00E0107C">
            <w:pPr>
              <w:rPr>
                <w:rFonts w:asciiTheme="majorHAnsi" w:hAnsiTheme="majorHAnsi" w:cstheme="majorHAnsi"/>
                <w:b/>
                <w:bCs/>
                <w:color w:val="000000"/>
                <w:sz w:val="24"/>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3DB8ED4E" w14:textId="77777777" w:rsidR="00E0107C" w:rsidRPr="00ED7B02" w:rsidRDefault="00E0107C" w:rsidP="00E0107C">
            <w:pPr>
              <w:rPr>
                <w:rFonts w:asciiTheme="majorHAnsi" w:hAnsiTheme="majorHAnsi" w:cstheme="majorHAnsi"/>
                <w:b/>
                <w:bCs/>
                <w:color w:val="000000"/>
                <w:sz w:val="24"/>
              </w:rPr>
            </w:pPr>
          </w:p>
        </w:tc>
        <w:tc>
          <w:tcPr>
            <w:tcW w:w="493" w:type="pct"/>
            <w:tcBorders>
              <w:top w:val="nil"/>
              <w:left w:val="nil"/>
              <w:bottom w:val="single" w:sz="4" w:space="0" w:color="auto"/>
              <w:right w:val="single" w:sz="4" w:space="0" w:color="auto"/>
            </w:tcBorders>
            <w:vAlign w:val="center"/>
            <w:hideMark/>
          </w:tcPr>
          <w:p w14:paraId="7A749C81"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vAlign w:val="center"/>
            <w:hideMark/>
          </w:tcPr>
          <w:p w14:paraId="66A4F287"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Khởi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công</w:t>
            </w:r>
            <w:proofErr w:type="spellEnd"/>
          </w:p>
        </w:tc>
        <w:tc>
          <w:tcPr>
            <w:tcW w:w="494" w:type="pct"/>
            <w:tcBorders>
              <w:top w:val="nil"/>
              <w:left w:val="nil"/>
              <w:bottom w:val="single" w:sz="4" w:space="0" w:color="auto"/>
              <w:right w:val="single" w:sz="4" w:space="0" w:color="auto"/>
            </w:tcBorders>
            <w:vAlign w:val="center"/>
            <w:hideMark/>
          </w:tcPr>
          <w:p w14:paraId="60F9140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c>
          <w:tcPr>
            <w:tcW w:w="629" w:type="pct"/>
            <w:tcBorders>
              <w:top w:val="nil"/>
              <w:left w:val="nil"/>
              <w:bottom w:val="single" w:sz="4" w:space="0" w:color="auto"/>
              <w:right w:val="single" w:sz="4" w:space="0" w:color="auto"/>
            </w:tcBorders>
            <w:shd w:val="clear" w:color="000000" w:fill="FFFF00"/>
            <w:vAlign w:val="center"/>
            <w:hideMark/>
          </w:tcPr>
          <w:p w14:paraId="4E81914E"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Thuê</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5BB02B7C" w14:textId="77777777" w:rsidR="00E0107C" w:rsidRPr="00ED7B02" w:rsidRDefault="00E0107C" w:rsidP="00E0107C">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Khởi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công</w:t>
            </w:r>
            <w:proofErr w:type="spellEnd"/>
          </w:p>
        </w:tc>
        <w:tc>
          <w:tcPr>
            <w:tcW w:w="493" w:type="pct"/>
            <w:tcBorders>
              <w:top w:val="nil"/>
              <w:left w:val="nil"/>
              <w:bottom w:val="single" w:sz="4" w:space="0" w:color="auto"/>
              <w:right w:val="single" w:sz="4" w:space="0" w:color="auto"/>
            </w:tcBorders>
            <w:shd w:val="clear" w:color="000000" w:fill="FFFF00"/>
            <w:vAlign w:val="center"/>
            <w:hideMark/>
          </w:tcPr>
          <w:p w14:paraId="10811F33" w14:textId="77777777" w:rsidR="00E0107C" w:rsidRPr="00ED7B02" w:rsidRDefault="00E0107C" w:rsidP="00E0107C">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ĐBHT</w:t>
            </w:r>
          </w:p>
        </w:tc>
      </w:tr>
      <w:tr w:rsidR="00E0107C" w:rsidRPr="00ED7B02" w14:paraId="137BA11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F4F97D9"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1016" w:type="pct"/>
            <w:tcBorders>
              <w:top w:val="nil"/>
              <w:left w:val="nil"/>
              <w:bottom w:val="single" w:sz="4" w:space="0" w:color="auto"/>
              <w:right w:val="single" w:sz="4" w:space="0" w:color="auto"/>
            </w:tcBorders>
            <w:noWrap/>
            <w:vAlign w:val="bottom"/>
            <w:hideMark/>
          </w:tcPr>
          <w:p w14:paraId="0B8137E0" w14:textId="77777777" w:rsidR="00E0107C" w:rsidRPr="00ED7B02" w:rsidRDefault="00E0107C" w:rsidP="00E0107C">
            <w:pP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629" w:type="pct"/>
            <w:tcBorders>
              <w:top w:val="nil"/>
              <w:left w:val="nil"/>
              <w:bottom w:val="single" w:sz="4" w:space="0" w:color="auto"/>
              <w:right w:val="single" w:sz="4" w:space="0" w:color="auto"/>
            </w:tcBorders>
            <w:noWrap/>
            <w:vAlign w:val="bottom"/>
            <w:hideMark/>
          </w:tcPr>
          <w:p w14:paraId="7749504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143</w:t>
            </w:r>
          </w:p>
        </w:tc>
        <w:tc>
          <w:tcPr>
            <w:tcW w:w="493" w:type="pct"/>
            <w:tcBorders>
              <w:top w:val="nil"/>
              <w:left w:val="nil"/>
              <w:bottom w:val="single" w:sz="4" w:space="0" w:color="auto"/>
              <w:right w:val="single" w:sz="4" w:space="0" w:color="auto"/>
            </w:tcBorders>
            <w:noWrap/>
            <w:vAlign w:val="bottom"/>
            <w:hideMark/>
          </w:tcPr>
          <w:p w14:paraId="5298E38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106</w:t>
            </w:r>
          </w:p>
        </w:tc>
        <w:tc>
          <w:tcPr>
            <w:tcW w:w="493" w:type="pct"/>
            <w:tcBorders>
              <w:top w:val="nil"/>
              <w:left w:val="nil"/>
              <w:bottom w:val="single" w:sz="4" w:space="0" w:color="auto"/>
              <w:right w:val="single" w:sz="4" w:space="0" w:color="auto"/>
            </w:tcBorders>
            <w:noWrap/>
            <w:vAlign w:val="bottom"/>
            <w:hideMark/>
          </w:tcPr>
          <w:p w14:paraId="4E5E37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67</w:t>
            </w:r>
          </w:p>
        </w:tc>
        <w:tc>
          <w:tcPr>
            <w:tcW w:w="494" w:type="pct"/>
            <w:tcBorders>
              <w:top w:val="nil"/>
              <w:left w:val="nil"/>
              <w:bottom w:val="single" w:sz="4" w:space="0" w:color="auto"/>
              <w:right w:val="single" w:sz="4" w:space="0" w:color="auto"/>
            </w:tcBorders>
            <w:noWrap/>
            <w:vAlign w:val="bottom"/>
            <w:hideMark/>
          </w:tcPr>
          <w:p w14:paraId="0F7747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53</w:t>
            </w:r>
          </w:p>
        </w:tc>
        <w:tc>
          <w:tcPr>
            <w:tcW w:w="629" w:type="pct"/>
            <w:tcBorders>
              <w:top w:val="nil"/>
              <w:left w:val="nil"/>
              <w:bottom w:val="single" w:sz="4" w:space="0" w:color="auto"/>
              <w:right w:val="single" w:sz="4" w:space="0" w:color="auto"/>
            </w:tcBorders>
            <w:shd w:val="clear" w:color="000000" w:fill="FFFF00"/>
            <w:noWrap/>
            <w:vAlign w:val="bottom"/>
            <w:hideMark/>
          </w:tcPr>
          <w:p w14:paraId="6DF0CD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37</w:t>
            </w:r>
          </w:p>
        </w:tc>
        <w:tc>
          <w:tcPr>
            <w:tcW w:w="493" w:type="pct"/>
            <w:tcBorders>
              <w:top w:val="nil"/>
              <w:left w:val="nil"/>
              <w:bottom w:val="single" w:sz="4" w:space="0" w:color="auto"/>
              <w:right w:val="single" w:sz="4" w:space="0" w:color="auto"/>
            </w:tcBorders>
            <w:shd w:val="clear" w:color="000000" w:fill="FFFF00"/>
            <w:noWrap/>
            <w:vAlign w:val="bottom"/>
            <w:hideMark/>
          </w:tcPr>
          <w:p w14:paraId="4A03B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493" w:type="pct"/>
            <w:tcBorders>
              <w:top w:val="nil"/>
              <w:left w:val="nil"/>
              <w:bottom w:val="single" w:sz="4" w:space="0" w:color="auto"/>
              <w:right w:val="single" w:sz="4" w:space="0" w:color="auto"/>
            </w:tcBorders>
            <w:shd w:val="clear" w:color="000000" w:fill="FFFF00"/>
            <w:noWrap/>
            <w:vAlign w:val="bottom"/>
            <w:hideMark/>
          </w:tcPr>
          <w:p w14:paraId="0B7E9DE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r>
      <w:tr w:rsidR="00E0107C" w:rsidRPr="00ED7B02" w14:paraId="104BAC61"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08E0063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1016" w:type="pct"/>
            <w:tcBorders>
              <w:top w:val="nil"/>
              <w:left w:val="nil"/>
              <w:bottom w:val="single" w:sz="4" w:space="0" w:color="auto"/>
              <w:right w:val="single" w:sz="4" w:space="0" w:color="auto"/>
            </w:tcBorders>
            <w:vAlign w:val="center"/>
            <w:hideMark/>
          </w:tcPr>
          <w:p w14:paraId="155A2B9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Viettel </w:t>
            </w:r>
            <w:proofErr w:type="spellStart"/>
            <w:r w:rsidRPr="00ED7B02">
              <w:rPr>
                <w:rFonts w:asciiTheme="majorHAnsi" w:hAnsiTheme="majorHAnsi" w:cstheme="majorHAnsi"/>
                <w:color w:val="000000"/>
                <w:sz w:val="24"/>
              </w:rPr>
              <w:t>Đắk</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Lắk</w:t>
            </w:r>
            <w:proofErr w:type="spellEnd"/>
          </w:p>
        </w:tc>
        <w:tc>
          <w:tcPr>
            <w:tcW w:w="629" w:type="pct"/>
            <w:tcBorders>
              <w:top w:val="nil"/>
              <w:left w:val="nil"/>
              <w:bottom w:val="single" w:sz="4" w:space="0" w:color="auto"/>
              <w:right w:val="single" w:sz="4" w:space="0" w:color="auto"/>
            </w:tcBorders>
            <w:noWrap/>
            <w:vAlign w:val="bottom"/>
            <w:hideMark/>
          </w:tcPr>
          <w:p w14:paraId="3F46222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493" w:type="pct"/>
            <w:tcBorders>
              <w:top w:val="nil"/>
              <w:left w:val="nil"/>
              <w:bottom w:val="single" w:sz="4" w:space="0" w:color="auto"/>
              <w:right w:val="single" w:sz="4" w:space="0" w:color="auto"/>
            </w:tcBorders>
            <w:noWrap/>
            <w:vAlign w:val="bottom"/>
            <w:hideMark/>
          </w:tcPr>
          <w:p w14:paraId="00983EA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493" w:type="pct"/>
            <w:tcBorders>
              <w:top w:val="nil"/>
              <w:left w:val="nil"/>
              <w:bottom w:val="single" w:sz="4" w:space="0" w:color="auto"/>
              <w:right w:val="single" w:sz="4" w:space="0" w:color="auto"/>
            </w:tcBorders>
            <w:noWrap/>
            <w:vAlign w:val="bottom"/>
            <w:hideMark/>
          </w:tcPr>
          <w:p w14:paraId="6BA77CE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494" w:type="pct"/>
            <w:tcBorders>
              <w:top w:val="nil"/>
              <w:left w:val="nil"/>
              <w:bottom w:val="single" w:sz="4" w:space="0" w:color="auto"/>
              <w:right w:val="single" w:sz="4" w:space="0" w:color="auto"/>
            </w:tcBorders>
            <w:noWrap/>
            <w:vAlign w:val="bottom"/>
            <w:hideMark/>
          </w:tcPr>
          <w:p w14:paraId="136EAE2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629" w:type="pct"/>
            <w:tcBorders>
              <w:top w:val="nil"/>
              <w:left w:val="nil"/>
              <w:bottom w:val="single" w:sz="4" w:space="0" w:color="auto"/>
              <w:right w:val="single" w:sz="4" w:space="0" w:color="auto"/>
            </w:tcBorders>
            <w:shd w:val="clear" w:color="000000" w:fill="FFFF00"/>
            <w:noWrap/>
            <w:vAlign w:val="bottom"/>
            <w:hideMark/>
          </w:tcPr>
          <w:p w14:paraId="181B576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493" w:type="pct"/>
            <w:tcBorders>
              <w:top w:val="nil"/>
              <w:left w:val="nil"/>
              <w:bottom w:val="single" w:sz="4" w:space="0" w:color="auto"/>
              <w:right w:val="single" w:sz="4" w:space="0" w:color="auto"/>
            </w:tcBorders>
            <w:shd w:val="clear" w:color="000000" w:fill="FFFF00"/>
            <w:noWrap/>
            <w:vAlign w:val="bottom"/>
            <w:hideMark/>
          </w:tcPr>
          <w:p w14:paraId="6BF49FF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22</w:t>
            </w:r>
          </w:p>
        </w:tc>
        <w:tc>
          <w:tcPr>
            <w:tcW w:w="493" w:type="pct"/>
            <w:tcBorders>
              <w:top w:val="nil"/>
              <w:left w:val="nil"/>
              <w:bottom w:val="single" w:sz="4" w:space="0" w:color="auto"/>
              <w:right w:val="single" w:sz="4" w:space="0" w:color="auto"/>
            </w:tcBorders>
            <w:shd w:val="clear" w:color="000000" w:fill="FFFF00"/>
            <w:noWrap/>
            <w:vAlign w:val="bottom"/>
            <w:hideMark/>
          </w:tcPr>
          <w:p w14:paraId="22AADF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r>
      <w:tr w:rsidR="00E0107C" w:rsidRPr="00ED7B02" w14:paraId="238E40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220B80A"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1016" w:type="pct"/>
            <w:tcBorders>
              <w:top w:val="nil"/>
              <w:left w:val="nil"/>
              <w:bottom w:val="single" w:sz="4" w:space="0" w:color="auto"/>
              <w:right w:val="single" w:sz="4" w:space="0" w:color="auto"/>
            </w:tcBorders>
            <w:vAlign w:val="center"/>
            <w:hideMark/>
          </w:tcPr>
          <w:p w14:paraId="7C4137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XHH_VCC</w:t>
            </w:r>
          </w:p>
        </w:tc>
        <w:tc>
          <w:tcPr>
            <w:tcW w:w="629" w:type="pct"/>
            <w:tcBorders>
              <w:top w:val="nil"/>
              <w:left w:val="nil"/>
              <w:bottom w:val="single" w:sz="4" w:space="0" w:color="auto"/>
              <w:right w:val="single" w:sz="4" w:space="0" w:color="auto"/>
            </w:tcBorders>
            <w:noWrap/>
            <w:vAlign w:val="bottom"/>
            <w:hideMark/>
          </w:tcPr>
          <w:p w14:paraId="6CF3F68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26</w:t>
            </w:r>
          </w:p>
        </w:tc>
        <w:tc>
          <w:tcPr>
            <w:tcW w:w="493" w:type="pct"/>
            <w:tcBorders>
              <w:top w:val="nil"/>
              <w:left w:val="nil"/>
              <w:bottom w:val="single" w:sz="4" w:space="0" w:color="auto"/>
              <w:right w:val="single" w:sz="4" w:space="0" w:color="auto"/>
            </w:tcBorders>
            <w:noWrap/>
            <w:vAlign w:val="bottom"/>
            <w:hideMark/>
          </w:tcPr>
          <w:p w14:paraId="6645FD5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20</w:t>
            </w:r>
          </w:p>
        </w:tc>
        <w:tc>
          <w:tcPr>
            <w:tcW w:w="493" w:type="pct"/>
            <w:tcBorders>
              <w:top w:val="nil"/>
              <w:left w:val="nil"/>
              <w:bottom w:val="single" w:sz="4" w:space="0" w:color="auto"/>
              <w:right w:val="single" w:sz="4" w:space="0" w:color="auto"/>
            </w:tcBorders>
            <w:noWrap/>
            <w:vAlign w:val="bottom"/>
            <w:hideMark/>
          </w:tcPr>
          <w:p w14:paraId="26152AD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494" w:type="pct"/>
            <w:tcBorders>
              <w:top w:val="nil"/>
              <w:left w:val="nil"/>
              <w:bottom w:val="single" w:sz="4" w:space="0" w:color="auto"/>
              <w:right w:val="single" w:sz="4" w:space="0" w:color="auto"/>
            </w:tcBorders>
            <w:noWrap/>
            <w:vAlign w:val="bottom"/>
            <w:hideMark/>
          </w:tcPr>
          <w:p w14:paraId="1519E0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629" w:type="pct"/>
            <w:tcBorders>
              <w:top w:val="nil"/>
              <w:left w:val="nil"/>
              <w:bottom w:val="single" w:sz="4" w:space="0" w:color="auto"/>
              <w:right w:val="single" w:sz="4" w:space="0" w:color="auto"/>
            </w:tcBorders>
            <w:shd w:val="clear" w:color="000000" w:fill="FFFF00"/>
            <w:noWrap/>
            <w:vAlign w:val="bottom"/>
            <w:hideMark/>
          </w:tcPr>
          <w:p w14:paraId="1CB86A9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shd w:val="clear" w:color="000000" w:fill="FFFF00"/>
            <w:noWrap/>
            <w:vAlign w:val="bottom"/>
            <w:hideMark/>
          </w:tcPr>
          <w:p w14:paraId="69DF094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C751AB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6E807BA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35361FF"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1016" w:type="pct"/>
            <w:tcBorders>
              <w:top w:val="nil"/>
              <w:left w:val="nil"/>
              <w:bottom w:val="single" w:sz="4" w:space="0" w:color="auto"/>
              <w:right w:val="single" w:sz="4" w:space="0" w:color="auto"/>
            </w:tcBorders>
            <w:vAlign w:val="center"/>
            <w:hideMark/>
          </w:tcPr>
          <w:p w14:paraId="50E33B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VNC55</w:t>
            </w:r>
          </w:p>
        </w:tc>
        <w:tc>
          <w:tcPr>
            <w:tcW w:w="629" w:type="pct"/>
            <w:tcBorders>
              <w:top w:val="nil"/>
              <w:left w:val="nil"/>
              <w:bottom w:val="single" w:sz="4" w:space="0" w:color="auto"/>
              <w:right w:val="single" w:sz="4" w:space="0" w:color="auto"/>
            </w:tcBorders>
            <w:noWrap/>
            <w:vAlign w:val="bottom"/>
            <w:hideMark/>
          </w:tcPr>
          <w:p w14:paraId="387C91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6</w:t>
            </w:r>
          </w:p>
        </w:tc>
        <w:tc>
          <w:tcPr>
            <w:tcW w:w="493" w:type="pct"/>
            <w:tcBorders>
              <w:top w:val="nil"/>
              <w:left w:val="nil"/>
              <w:bottom w:val="single" w:sz="4" w:space="0" w:color="auto"/>
              <w:right w:val="single" w:sz="4" w:space="0" w:color="auto"/>
            </w:tcBorders>
            <w:noWrap/>
            <w:vAlign w:val="bottom"/>
            <w:hideMark/>
          </w:tcPr>
          <w:p w14:paraId="1DE23F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0BA56F5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4ACF19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9BCDB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3D4E54D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11A717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F0E56D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214E58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1016" w:type="pct"/>
            <w:tcBorders>
              <w:top w:val="nil"/>
              <w:left w:val="nil"/>
              <w:bottom w:val="single" w:sz="4" w:space="0" w:color="auto"/>
              <w:right w:val="single" w:sz="4" w:space="0" w:color="auto"/>
            </w:tcBorders>
            <w:vAlign w:val="center"/>
            <w:hideMark/>
          </w:tcPr>
          <w:p w14:paraId="06B6370D"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Nhất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Triều</w:t>
            </w:r>
            <w:proofErr w:type="spellEnd"/>
          </w:p>
        </w:tc>
        <w:tc>
          <w:tcPr>
            <w:tcW w:w="629" w:type="pct"/>
            <w:tcBorders>
              <w:top w:val="nil"/>
              <w:left w:val="nil"/>
              <w:bottom w:val="single" w:sz="4" w:space="0" w:color="auto"/>
              <w:right w:val="single" w:sz="4" w:space="0" w:color="auto"/>
            </w:tcBorders>
            <w:noWrap/>
            <w:vAlign w:val="bottom"/>
            <w:hideMark/>
          </w:tcPr>
          <w:p w14:paraId="176A9A6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21</w:t>
            </w:r>
          </w:p>
        </w:tc>
        <w:tc>
          <w:tcPr>
            <w:tcW w:w="493" w:type="pct"/>
            <w:tcBorders>
              <w:top w:val="nil"/>
              <w:left w:val="nil"/>
              <w:bottom w:val="single" w:sz="4" w:space="0" w:color="auto"/>
              <w:right w:val="single" w:sz="4" w:space="0" w:color="auto"/>
            </w:tcBorders>
            <w:noWrap/>
            <w:vAlign w:val="bottom"/>
            <w:hideMark/>
          </w:tcPr>
          <w:p w14:paraId="6FB15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493" w:type="pct"/>
            <w:tcBorders>
              <w:top w:val="nil"/>
              <w:left w:val="nil"/>
              <w:bottom w:val="single" w:sz="4" w:space="0" w:color="auto"/>
              <w:right w:val="single" w:sz="4" w:space="0" w:color="auto"/>
            </w:tcBorders>
            <w:noWrap/>
            <w:vAlign w:val="bottom"/>
            <w:hideMark/>
          </w:tcPr>
          <w:p w14:paraId="02952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494" w:type="pct"/>
            <w:tcBorders>
              <w:top w:val="nil"/>
              <w:left w:val="nil"/>
              <w:bottom w:val="single" w:sz="4" w:space="0" w:color="auto"/>
              <w:right w:val="single" w:sz="4" w:space="0" w:color="auto"/>
            </w:tcBorders>
            <w:noWrap/>
            <w:vAlign w:val="bottom"/>
            <w:hideMark/>
          </w:tcPr>
          <w:p w14:paraId="2E1AB74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629" w:type="pct"/>
            <w:tcBorders>
              <w:top w:val="nil"/>
              <w:left w:val="nil"/>
              <w:bottom w:val="single" w:sz="4" w:space="0" w:color="auto"/>
              <w:right w:val="single" w:sz="4" w:space="0" w:color="auto"/>
            </w:tcBorders>
            <w:shd w:val="clear" w:color="000000" w:fill="FFFF00"/>
            <w:noWrap/>
            <w:vAlign w:val="bottom"/>
            <w:hideMark/>
          </w:tcPr>
          <w:p w14:paraId="51F69F8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c>
          <w:tcPr>
            <w:tcW w:w="493" w:type="pct"/>
            <w:tcBorders>
              <w:top w:val="nil"/>
              <w:left w:val="nil"/>
              <w:bottom w:val="single" w:sz="4" w:space="0" w:color="auto"/>
              <w:right w:val="single" w:sz="4" w:space="0" w:color="auto"/>
            </w:tcBorders>
            <w:shd w:val="clear" w:color="000000" w:fill="FFFF00"/>
            <w:noWrap/>
            <w:vAlign w:val="bottom"/>
            <w:hideMark/>
          </w:tcPr>
          <w:p w14:paraId="7D51C78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456000D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0C6BE7BA"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42611D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1016" w:type="pct"/>
            <w:tcBorders>
              <w:top w:val="nil"/>
              <w:left w:val="nil"/>
              <w:bottom w:val="single" w:sz="4" w:space="0" w:color="auto"/>
              <w:right w:val="single" w:sz="4" w:space="0" w:color="auto"/>
            </w:tcBorders>
            <w:vAlign w:val="center"/>
            <w:hideMark/>
          </w:tcPr>
          <w:p w14:paraId="3386D3CC"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XHH_Cá</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nhân</w:t>
            </w:r>
            <w:proofErr w:type="spellEnd"/>
          </w:p>
        </w:tc>
        <w:tc>
          <w:tcPr>
            <w:tcW w:w="629" w:type="pct"/>
            <w:tcBorders>
              <w:top w:val="nil"/>
              <w:left w:val="nil"/>
              <w:bottom w:val="single" w:sz="4" w:space="0" w:color="auto"/>
              <w:right w:val="single" w:sz="4" w:space="0" w:color="auto"/>
            </w:tcBorders>
            <w:noWrap/>
            <w:vAlign w:val="bottom"/>
            <w:hideMark/>
          </w:tcPr>
          <w:p w14:paraId="5678148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57B8233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9</w:t>
            </w:r>
          </w:p>
        </w:tc>
        <w:tc>
          <w:tcPr>
            <w:tcW w:w="493" w:type="pct"/>
            <w:tcBorders>
              <w:top w:val="nil"/>
              <w:left w:val="nil"/>
              <w:bottom w:val="single" w:sz="4" w:space="0" w:color="auto"/>
              <w:right w:val="single" w:sz="4" w:space="0" w:color="auto"/>
            </w:tcBorders>
            <w:noWrap/>
            <w:vAlign w:val="bottom"/>
            <w:hideMark/>
          </w:tcPr>
          <w:p w14:paraId="4E2C845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4" w:type="pct"/>
            <w:tcBorders>
              <w:top w:val="nil"/>
              <w:left w:val="nil"/>
              <w:bottom w:val="single" w:sz="4" w:space="0" w:color="auto"/>
              <w:right w:val="single" w:sz="4" w:space="0" w:color="auto"/>
            </w:tcBorders>
            <w:noWrap/>
            <w:vAlign w:val="bottom"/>
            <w:hideMark/>
          </w:tcPr>
          <w:p w14:paraId="1CDF069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629" w:type="pct"/>
            <w:tcBorders>
              <w:top w:val="nil"/>
              <w:left w:val="nil"/>
              <w:bottom w:val="single" w:sz="4" w:space="0" w:color="auto"/>
              <w:right w:val="single" w:sz="4" w:space="0" w:color="auto"/>
            </w:tcBorders>
            <w:shd w:val="clear" w:color="000000" w:fill="FFFF00"/>
            <w:noWrap/>
            <w:vAlign w:val="bottom"/>
            <w:hideMark/>
          </w:tcPr>
          <w:p w14:paraId="330D36D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CFD710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41E5153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33E757B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2A59101"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1016" w:type="pct"/>
            <w:tcBorders>
              <w:top w:val="nil"/>
              <w:left w:val="nil"/>
              <w:bottom w:val="single" w:sz="4" w:space="0" w:color="auto"/>
              <w:right w:val="single" w:sz="4" w:space="0" w:color="auto"/>
            </w:tcBorders>
            <w:vAlign w:val="center"/>
            <w:hideMark/>
          </w:tcPr>
          <w:p w14:paraId="44B8A35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H&amp;T Tây Nguyên</w:t>
            </w:r>
          </w:p>
        </w:tc>
        <w:tc>
          <w:tcPr>
            <w:tcW w:w="629" w:type="pct"/>
            <w:tcBorders>
              <w:top w:val="nil"/>
              <w:left w:val="nil"/>
              <w:bottom w:val="single" w:sz="4" w:space="0" w:color="auto"/>
              <w:right w:val="single" w:sz="4" w:space="0" w:color="auto"/>
            </w:tcBorders>
            <w:noWrap/>
            <w:vAlign w:val="bottom"/>
            <w:hideMark/>
          </w:tcPr>
          <w:p w14:paraId="7A5E06A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043155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39BE2E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3E5D755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226A686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67336E2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151C3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E813A58"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D1D187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1016" w:type="pct"/>
            <w:tcBorders>
              <w:top w:val="nil"/>
              <w:left w:val="nil"/>
              <w:bottom w:val="single" w:sz="4" w:space="0" w:color="auto"/>
              <w:right w:val="single" w:sz="4" w:space="0" w:color="auto"/>
            </w:tcBorders>
            <w:vAlign w:val="center"/>
            <w:hideMark/>
          </w:tcPr>
          <w:p w14:paraId="70407946"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Tây Nguyên Telecom</w:t>
            </w:r>
          </w:p>
        </w:tc>
        <w:tc>
          <w:tcPr>
            <w:tcW w:w="629" w:type="pct"/>
            <w:tcBorders>
              <w:top w:val="nil"/>
              <w:left w:val="nil"/>
              <w:bottom w:val="single" w:sz="4" w:space="0" w:color="auto"/>
              <w:right w:val="single" w:sz="4" w:space="0" w:color="auto"/>
            </w:tcBorders>
            <w:noWrap/>
            <w:vAlign w:val="bottom"/>
            <w:hideMark/>
          </w:tcPr>
          <w:p w14:paraId="74796FC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493" w:type="pct"/>
            <w:tcBorders>
              <w:top w:val="nil"/>
              <w:left w:val="nil"/>
              <w:bottom w:val="single" w:sz="4" w:space="0" w:color="auto"/>
              <w:right w:val="single" w:sz="4" w:space="0" w:color="auto"/>
            </w:tcBorders>
            <w:noWrap/>
            <w:vAlign w:val="bottom"/>
            <w:hideMark/>
          </w:tcPr>
          <w:p w14:paraId="71C247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8</w:t>
            </w:r>
          </w:p>
        </w:tc>
        <w:tc>
          <w:tcPr>
            <w:tcW w:w="493" w:type="pct"/>
            <w:tcBorders>
              <w:top w:val="nil"/>
              <w:left w:val="nil"/>
              <w:bottom w:val="single" w:sz="4" w:space="0" w:color="auto"/>
              <w:right w:val="single" w:sz="4" w:space="0" w:color="auto"/>
            </w:tcBorders>
            <w:noWrap/>
            <w:vAlign w:val="bottom"/>
            <w:hideMark/>
          </w:tcPr>
          <w:p w14:paraId="453E502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4" w:type="pct"/>
            <w:tcBorders>
              <w:top w:val="nil"/>
              <w:left w:val="nil"/>
              <w:bottom w:val="single" w:sz="4" w:space="0" w:color="auto"/>
              <w:right w:val="single" w:sz="4" w:space="0" w:color="auto"/>
            </w:tcBorders>
            <w:noWrap/>
            <w:vAlign w:val="bottom"/>
            <w:hideMark/>
          </w:tcPr>
          <w:p w14:paraId="02966AE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629" w:type="pct"/>
            <w:tcBorders>
              <w:top w:val="nil"/>
              <w:left w:val="nil"/>
              <w:bottom w:val="single" w:sz="4" w:space="0" w:color="auto"/>
              <w:right w:val="single" w:sz="4" w:space="0" w:color="auto"/>
            </w:tcBorders>
            <w:shd w:val="clear" w:color="000000" w:fill="FFFF00"/>
            <w:noWrap/>
            <w:vAlign w:val="bottom"/>
            <w:hideMark/>
          </w:tcPr>
          <w:p w14:paraId="5F8FB4E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shd w:val="clear" w:color="000000" w:fill="FFFF00"/>
            <w:noWrap/>
            <w:vAlign w:val="bottom"/>
            <w:hideMark/>
          </w:tcPr>
          <w:p w14:paraId="271BB00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6C3BD5A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33A75C20"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4EA81C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1016" w:type="pct"/>
            <w:tcBorders>
              <w:top w:val="nil"/>
              <w:left w:val="nil"/>
              <w:bottom w:val="single" w:sz="4" w:space="0" w:color="auto"/>
              <w:right w:val="single" w:sz="4" w:space="0" w:color="auto"/>
            </w:tcBorders>
            <w:vAlign w:val="center"/>
            <w:hideMark/>
          </w:tcPr>
          <w:p w14:paraId="2256A4D7"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Green net</w:t>
            </w:r>
          </w:p>
        </w:tc>
        <w:tc>
          <w:tcPr>
            <w:tcW w:w="629" w:type="pct"/>
            <w:tcBorders>
              <w:top w:val="nil"/>
              <w:left w:val="nil"/>
              <w:bottom w:val="single" w:sz="4" w:space="0" w:color="auto"/>
              <w:right w:val="single" w:sz="4" w:space="0" w:color="auto"/>
            </w:tcBorders>
            <w:noWrap/>
            <w:vAlign w:val="bottom"/>
            <w:hideMark/>
          </w:tcPr>
          <w:p w14:paraId="70FE848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493" w:type="pct"/>
            <w:tcBorders>
              <w:top w:val="nil"/>
              <w:left w:val="nil"/>
              <w:bottom w:val="single" w:sz="4" w:space="0" w:color="auto"/>
              <w:right w:val="single" w:sz="4" w:space="0" w:color="auto"/>
            </w:tcBorders>
            <w:noWrap/>
            <w:vAlign w:val="bottom"/>
            <w:hideMark/>
          </w:tcPr>
          <w:p w14:paraId="6F2F004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3" w:type="pct"/>
            <w:tcBorders>
              <w:top w:val="nil"/>
              <w:left w:val="nil"/>
              <w:bottom w:val="single" w:sz="4" w:space="0" w:color="auto"/>
              <w:right w:val="single" w:sz="4" w:space="0" w:color="auto"/>
            </w:tcBorders>
            <w:noWrap/>
            <w:vAlign w:val="bottom"/>
            <w:hideMark/>
          </w:tcPr>
          <w:p w14:paraId="792A06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7</w:t>
            </w:r>
          </w:p>
        </w:tc>
        <w:tc>
          <w:tcPr>
            <w:tcW w:w="494" w:type="pct"/>
            <w:tcBorders>
              <w:top w:val="nil"/>
              <w:left w:val="nil"/>
              <w:bottom w:val="single" w:sz="4" w:space="0" w:color="auto"/>
              <w:right w:val="single" w:sz="4" w:space="0" w:color="auto"/>
            </w:tcBorders>
            <w:noWrap/>
            <w:vAlign w:val="bottom"/>
            <w:hideMark/>
          </w:tcPr>
          <w:p w14:paraId="5C4DCEF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629" w:type="pct"/>
            <w:tcBorders>
              <w:top w:val="nil"/>
              <w:left w:val="nil"/>
              <w:bottom w:val="single" w:sz="4" w:space="0" w:color="auto"/>
              <w:right w:val="single" w:sz="4" w:space="0" w:color="auto"/>
            </w:tcBorders>
            <w:shd w:val="clear" w:color="000000" w:fill="FFFF00"/>
            <w:noWrap/>
            <w:vAlign w:val="bottom"/>
            <w:hideMark/>
          </w:tcPr>
          <w:p w14:paraId="3009D0A5"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0396078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2DABD21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2</w:t>
            </w:r>
          </w:p>
        </w:tc>
      </w:tr>
      <w:tr w:rsidR="00E0107C" w:rsidRPr="00ED7B02" w14:paraId="5F2EE795"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36861210"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1016" w:type="pct"/>
            <w:tcBorders>
              <w:top w:val="nil"/>
              <w:left w:val="nil"/>
              <w:bottom w:val="single" w:sz="4" w:space="0" w:color="auto"/>
              <w:right w:val="single" w:sz="4" w:space="0" w:color="auto"/>
            </w:tcBorders>
            <w:vAlign w:val="center"/>
            <w:hideMark/>
          </w:tcPr>
          <w:p w14:paraId="506FD2DE"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Nam </w:t>
            </w:r>
            <w:proofErr w:type="spellStart"/>
            <w:r w:rsidRPr="00ED7B02">
              <w:rPr>
                <w:rFonts w:asciiTheme="majorHAnsi" w:hAnsiTheme="majorHAnsi" w:cstheme="majorHAnsi"/>
                <w:color w:val="000000"/>
                <w:sz w:val="24"/>
              </w:rPr>
              <w:t>Phước</w:t>
            </w:r>
            <w:proofErr w:type="spellEnd"/>
          </w:p>
        </w:tc>
        <w:tc>
          <w:tcPr>
            <w:tcW w:w="629" w:type="pct"/>
            <w:tcBorders>
              <w:top w:val="nil"/>
              <w:left w:val="nil"/>
              <w:bottom w:val="single" w:sz="4" w:space="0" w:color="auto"/>
              <w:right w:val="single" w:sz="4" w:space="0" w:color="auto"/>
            </w:tcBorders>
            <w:noWrap/>
            <w:vAlign w:val="bottom"/>
            <w:hideMark/>
          </w:tcPr>
          <w:p w14:paraId="6CF96D6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37E80C8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3" w:type="pct"/>
            <w:tcBorders>
              <w:top w:val="nil"/>
              <w:left w:val="nil"/>
              <w:bottom w:val="single" w:sz="4" w:space="0" w:color="auto"/>
              <w:right w:val="single" w:sz="4" w:space="0" w:color="auto"/>
            </w:tcBorders>
            <w:noWrap/>
            <w:vAlign w:val="bottom"/>
            <w:hideMark/>
          </w:tcPr>
          <w:p w14:paraId="5C362CC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494" w:type="pct"/>
            <w:tcBorders>
              <w:top w:val="nil"/>
              <w:left w:val="nil"/>
              <w:bottom w:val="single" w:sz="4" w:space="0" w:color="auto"/>
              <w:right w:val="single" w:sz="4" w:space="0" w:color="auto"/>
            </w:tcBorders>
            <w:noWrap/>
            <w:vAlign w:val="bottom"/>
            <w:hideMark/>
          </w:tcPr>
          <w:p w14:paraId="25619B6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4</w:t>
            </w:r>
          </w:p>
        </w:tc>
        <w:tc>
          <w:tcPr>
            <w:tcW w:w="629" w:type="pct"/>
            <w:tcBorders>
              <w:top w:val="nil"/>
              <w:left w:val="nil"/>
              <w:bottom w:val="single" w:sz="4" w:space="0" w:color="auto"/>
              <w:right w:val="single" w:sz="4" w:space="0" w:color="auto"/>
            </w:tcBorders>
            <w:shd w:val="clear" w:color="000000" w:fill="FFFF00"/>
            <w:noWrap/>
            <w:vAlign w:val="bottom"/>
            <w:hideMark/>
          </w:tcPr>
          <w:p w14:paraId="2C946E1B"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5550BC8D"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55E56A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6E165AA7"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257731B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1016" w:type="pct"/>
            <w:tcBorders>
              <w:top w:val="nil"/>
              <w:left w:val="nil"/>
              <w:bottom w:val="single" w:sz="4" w:space="0" w:color="auto"/>
              <w:right w:val="single" w:sz="4" w:space="0" w:color="auto"/>
            </w:tcBorders>
            <w:vAlign w:val="center"/>
            <w:hideMark/>
          </w:tcPr>
          <w:p w14:paraId="68BA4916"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tối</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ưu</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đề</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xuất</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hủy</w:t>
            </w:r>
            <w:proofErr w:type="spellEnd"/>
          </w:p>
        </w:tc>
        <w:tc>
          <w:tcPr>
            <w:tcW w:w="629" w:type="pct"/>
            <w:tcBorders>
              <w:top w:val="nil"/>
              <w:left w:val="nil"/>
              <w:bottom w:val="single" w:sz="4" w:space="0" w:color="auto"/>
              <w:right w:val="single" w:sz="4" w:space="0" w:color="auto"/>
            </w:tcBorders>
            <w:noWrap/>
            <w:vAlign w:val="bottom"/>
            <w:hideMark/>
          </w:tcPr>
          <w:p w14:paraId="4D92BF83"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11C9DB5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7F118F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475671B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55AB6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239EAA6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18FAF1AE"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0BBFE966"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6AA0AC94"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lastRenderedPageBreak/>
              <w:t>11</w:t>
            </w:r>
          </w:p>
        </w:tc>
        <w:tc>
          <w:tcPr>
            <w:tcW w:w="1016" w:type="pct"/>
            <w:tcBorders>
              <w:top w:val="nil"/>
              <w:left w:val="nil"/>
              <w:bottom w:val="single" w:sz="4" w:space="0" w:color="auto"/>
              <w:right w:val="single" w:sz="4" w:space="0" w:color="auto"/>
            </w:tcBorders>
            <w:vAlign w:val="center"/>
            <w:hideMark/>
          </w:tcPr>
          <w:p w14:paraId="3109A9F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XHH_ Đông </w:t>
            </w:r>
            <w:proofErr w:type="spellStart"/>
            <w:r w:rsidRPr="00ED7B02">
              <w:rPr>
                <w:rFonts w:asciiTheme="majorHAnsi" w:hAnsiTheme="majorHAnsi" w:cstheme="majorHAnsi"/>
                <w:color w:val="000000"/>
                <w:sz w:val="24"/>
              </w:rPr>
              <w:t>Đô</w:t>
            </w:r>
            <w:proofErr w:type="spellEnd"/>
          </w:p>
        </w:tc>
        <w:tc>
          <w:tcPr>
            <w:tcW w:w="629" w:type="pct"/>
            <w:tcBorders>
              <w:top w:val="nil"/>
              <w:left w:val="nil"/>
              <w:bottom w:val="single" w:sz="4" w:space="0" w:color="auto"/>
              <w:right w:val="single" w:sz="4" w:space="0" w:color="auto"/>
            </w:tcBorders>
            <w:noWrap/>
            <w:vAlign w:val="bottom"/>
            <w:hideMark/>
          </w:tcPr>
          <w:p w14:paraId="5ACA60C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20EF189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0F8F4D7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079ADA2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5AB06F9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DB6217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F2EA6C1"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4C4E9A6D"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5C6992C5"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1016" w:type="pct"/>
            <w:tcBorders>
              <w:top w:val="nil"/>
              <w:left w:val="nil"/>
              <w:bottom w:val="single" w:sz="4" w:space="0" w:color="auto"/>
              <w:right w:val="single" w:sz="4" w:space="0" w:color="auto"/>
            </w:tcBorders>
            <w:vAlign w:val="center"/>
            <w:hideMark/>
          </w:tcPr>
          <w:p w14:paraId="5930698E" w14:textId="77777777" w:rsidR="00E0107C" w:rsidRPr="00ED7B02" w:rsidRDefault="00E0107C" w:rsidP="00E0107C">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XHH_Ngoài</w:t>
            </w:r>
            <w:proofErr w:type="spellEnd"/>
          </w:p>
        </w:tc>
        <w:tc>
          <w:tcPr>
            <w:tcW w:w="629" w:type="pct"/>
            <w:tcBorders>
              <w:top w:val="nil"/>
              <w:left w:val="nil"/>
              <w:bottom w:val="single" w:sz="4" w:space="0" w:color="auto"/>
              <w:right w:val="single" w:sz="4" w:space="0" w:color="auto"/>
            </w:tcBorders>
            <w:noWrap/>
            <w:vAlign w:val="bottom"/>
            <w:hideMark/>
          </w:tcPr>
          <w:p w14:paraId="314E4C32"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noWrap/>
            <w:vAlign w:val="bottom"/>
            <w:hideMark/>
          </w:tcPr>
          <w:p w14:paraId="23CDEB50"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noWrap/>
            <w:vAlign w:val="bottom"/>
            <w:hideMark/>
          </w:tcPr>
          <w:p w14:paraId="2DC92B0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1984E358"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1A12701A"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3</w:t>
            </w:r>
          </w:p>
        </w:tc>
        <w:tc>
          <w:tcPr>
            <w:tcW w:w="493" w:type="pct"/>
            <w:tcBorders>
              <w:top w:val="nil"/>
              <w:left w:val="nil"/>
              <w:bottom w:val="single" w:sz="4" w:space="0" w:color="auto"/>
              <w:right w:val="single" w:sz="4" w:space="0" w:color="auto"/>
            </w:tcBorders>
            <w:shd w:val="clear" w:color="000000" w:fill="FFFF00"/>
            <w:noWrap/>
            <w:vAlign w:val="bottom"/>
            <w:hideMark/>
          </w:tcPr>
          <w:p w14:paraId="506353B6"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3" w:type="pct"/>
            <w:tcBorders>
              <w:top w:val="nil"/>
              <w:left w:val="nil"/>
              <w:bottom w:val="single" w:sz="4" w:space="0" w:color="auto"/>
              <w:right w:val="single" w:sz="4" w:space="0" w:color="auto"/>
            </w:tcBorders>
            <w:shd w:val="clear" w:color="000000" w:fill="FFFF00"/>
            <w:noWrap/>
            <w:vAlign w:val="bottom"/>
            <w:hideMark/>
          </w:tcPr>
          <w:p w14:paraId="0D8F44C9"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r w:rsidR="00E0107C" w:rsidRPr="00ED7B02" w14:paraId="5D5AEA39" w14:textId="77777777" w:rsidTr="00E0107C">
        <w:trPr>
          <w:trHeight w:val="285"/>
        </w:trPr>
        <w:tc>
          <w:tcPr>
            <w:tcW w:w="260" w:type="pct"/>
            <w:tcBorders>
              <w:top w:val="nil"/>
              <w:left w:val="single" w:sz="4" w:space="0" w:color="auto"/>
              <w:bottom w:val="single" w:sz="4" w:space="0" w:color="auto"/>
              <w:right w:val="single" w:sz="4" w:space="0" w:color="auto"/>
            </w:tcBorders>
            <w:noWrap/>
            <w:vAlign w:val="bottom"/>
            <w:hideMark/>
          </w:tcPr>
          <w:p w14:paraId="7E872568"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1016" w:type="pct"/>
            <w:tcBorders>
              <w:top w:val="nil"/>
              <w:left w:val="nil"/>
              <w:bottom w:val="single" w:sz="4" w:space="0" w:color="auto"/>
              <w:right w:val="single" w:sz="4" w:space="0" w:color="auto"/>
            </w:tcBorders>
            <w:vAlign w:val="center"/>
            <w:hideMark/>
          </w:tcPr>
          <w:p w14:paraId="21B2F082" w14:textId="77777777" w:rsidR="00E0107C" w:rsidRPr="00ED7B02" w:rsidRDefault="00E0107C" w:rsidP="00E0107C">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Trao </w:t>
            </w:r>
            <w:proofErr w:type="spellStart"/>
            <w:r w:rsidRPr="00ED7B02">
              <w:rPr>
                <w:rFonts w:asciiTheme="majorHAnsi" w:hAnsiTheme="majorHAnsi" w:cstheme="majorHAnsi"/>
                <w:color w:val="000000"/>
                <w:sz w:val="24"/>
              </w:rPr>
              <w:t>đổi</w:t>
            </w:r>
            <w:proofErr w:type="spellEnd"/>
            <w:r w:rsidRPr="00ED7B02">
              <w:rPr>
                <w:rFonts w:asciiTheme="majorHAnsi" w:hAnsiTheme="majorHAnsi" w:cstheme="majorHAnsi"/>
                <w:color w:val="000000"/>
                <w:sz w:val="24"/>
              </w:rPr>
              <w:t xml:space="preserve"> Mobi</w:t>
            </w:r>
          </w:p>
        </w:tc>
        <w:tc>
          <w:tcPr>
            <w:tcW w:w="629" w:type="pct"/>
            <w:tcBorders>
              <w:top w:val="nil"/>
              <w:left w:val="nil"/>
              <w:bottom w:val="single" w:sz="4" w:space="0" w:color="auto"/>
              <w:right w:val="single" w:sz="4" w:space="0" w:color="auto"/>
            </w:tcBorders>
            <w:noWrap/>
            <w:vAlign w:val="bottom"/>
            <w:hideMark/>
          </w:tcPr>
          <w:p w14:paraId="68C16A1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5F0FDD67"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noWrap/>
            <w:vAlign w:val="bottom"/>
            <w:hideMark/>
          </w:tcPr>
          <w:p w14:paraId="7EADAB9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494" w:type="pct"/>
            <w:tcBorders>
              <w:top w:val="nil"/>
              <w:left w:val="nil"/>
              <w:bottom w:val="single" w:sz="4" w:space="0" w:color="auto"/>
              <w:right w:val="single" w:sz="4" w:space="0" w:color="auto"/>
            </w:tcBorders>
            <w:noWrap/>
            <w:vAlign w:val="bottom"/>
            <w:hideMark/>
          </w:tcPr>
          <w:p w14:paraId="679C53EF"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c>
          <w:tcPr>
            <w:tcW w:w="629" w:type="pct"/>
            <w:tcBorders>
              <w:top w:val="nil"/>
              <w:left w:val="nil"/>
              <w:bottom w:val="single" w:sz="4" w:space="0" w:color="auto"/>
              <w:right w:val="single" w:sz="4" w:space="0" w:color="auto"/>
            </w:tcBorders>
            <w:shd w:val="clear" w:color="000000" w:fill="FFFF00"/>
            <w:noWrap/>
            <w:vAlign w:val="bottom"/>
            <w:hideMark/>
          </w:tcPr>
          <w:p w14:paraId="734CEBB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5</w:t>
            </w:r>
          </w:p>
        </w:tc>
        <w:tc>
          <w:tcPr>
            <w:tcW w:w="493" w:type="pct"/>
            <w:tcBorders>
              <w:top w:val="nil"/>
              <w:left w:val="nil"/>
              <w:bottom w:val="single" w:sz="4" w:space="0" w:color="auto"/>
              <w:right w:val="single" w:sz="4" w:space="0" w:color="auto"/>
            </w:tcBorders>
            <w:shd w:val="clear" w:color="000000" w:fill="FFFF00"/>
            <w:noWrap/>
            <w:vAlign w:val="bottom"/>
            <w:hideMark/>
          </w:tcPr>
          <w:p w14:paraId="68FC8B6C"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1</w:t>
            </w:r>
          </w:p>
        </w:tc>
        <w:tc>
          <w:tcPr>
            <w:tcW w:w="493" w:type="pct"/>
            <w:tcBorders>
              <w:top w:val="nil"/>
              <w:left w:val="nil"/>
              <w:bottom w:val="single" w:sz="4" w:space="0" w:color="auto"/>
              <w:right w:val="single" w:sz="4" w:space="0" w:color="auto"/>
            </w:tcBorders>
            <w:shd w:val="clear" w:color="000000" w:fill="FFFF00"/>
            <w:noWrap/>
            <w:vAlign w:val="bottom"/>
            <w:hideMark/>
          </w:tcPr>
          <w:p w14:paraId="3B7D9F74" w14:textId="77777777" w:rsidR="00E0107C" w:rsidRPr="00ED7B02" w:rsidRDefault="00E0107C" w:rsidP="00E0107C">
            <w:pPr>
              <w:jc w:val="right"/>
              <w:rPr>
                <w:rFonts w:asciiTheme="majorHAnsi" w:hAnsiTheme="majorHAnsi" w:cstheme="majorHAnsi"/>
                <w:color w:val="000000"/>
                <w:sz w:val="24"/>
              </w:rPr>
            </w:pPr>
            <w:r w:rsidRPr="00ED7B02">
              <w:rPr>
                <w:rFonts w:asciiTheme="majorHAnsi" w:hAnsiTheme="majorHAnsi" w:cstheme="majorHAnsi"/>
                <w:color w:val="000000"/>
                <w:sz w:val="24"/>
              </w:rPr>
              <w:t>0</w:t>
            </w:r>
          </w:p>
        </w:tc>
      </w:tr>
    </w:tbl>
    <w:p w14:paraId="305C5C30" w14:textId="77777777" w:rsidR="00E0107C" w:rsidRPr="00ED7B02" w:rsidRDefault="00E0107C" w:rsidP="00E0107C">
      <w:pPr>
        <w:tabs>
          <w:tab w:val="left" w:pos="426"/>
        </w:tabs>
        <w:spacing w:before="60" w:after="60"/>
        <w:jc w:val="both"/>
        <w:rPr>
          <w:rFonts w:asciiTheme="majorHAnsi" w:hAnsiTheme="majorHAnsi" w:cstheme="majorHAnsi"/>
          <w:b/>
          <w:bCs/>
          <w:color w:val="000000" w:themeColor="text1"/>
          <w:szCs w:val="28"/>
          <w:lang w:val="fr-FR"/>
        </w:rPr>
      </w:pPr>
      <w:proofErr w:type="spellStart"/>
      <w:r w:rsidRPr="00ED7B02">
        <w:rPr>
          <w:rFonts w:asciiTheme="majorHAnsi" w:hAnsiTheme="majorHAnsi" w:cstheme="majorHAnsi"/>
          <w:b/>
          <w:bCs/>
          <w:color w:val="000000" w:themeColor="text1"/>
          <w:szCs w:val="28"/>
          <w:lang w:val="fr-FR"/>
        </w:rPr>
        <w:t>Đánh</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giá</w:t>
      </w:r>
      <w:proofErr w:type="spellEnd"/>
      <w:r w:rsidRPr="00ED7B02">
        <w:rPr>
          <w:rFonts w:asciiTheme="majorHAnsi" w:hAnsiTheme="majorHAnsi" w:cstheme="majorHAnsi"/>
          <w:b/>
          <w:bCs/>
          <w:color w:val="000000" w:themeColor="text1"/>
          <w:szCs w:val="28"/>
          <w:lang w:val="fr-FR"/>
        </w:rPr>
        <w:t> :</w:t>
      </w:r>
    </w:p>
    <w:p w14:paraId="62496272" w14:textId="63F329E2"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CNCT </w:t>
      </w:r>
      <w:proofErr w:type="spellStart"/>
      <w:r w:rsidRPr="00ED7B02">
        <w:rPr>
          <w:rFonts w:asciiTheme="majorHAnsi" w:hAnsiTheme="majorHAnsi" w:cstheme="majorHAnsi"/>
          <w:color w:val="000000" w:themeColor="text1"/>
          <w:szCs w:val="28"/>
          <w:lang w:val="fr-FR"/>
        </w:rPr>
        <w:t>Đắk</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Lắk</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14/20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54%,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16/20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62%,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20/26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77%. </w:t>
      </w:r>
    </w:p>
    <w:p w14:paraId="2B7E8D31" w14:textId="0CA2B46E"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chậm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4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2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w:t>
      </w:r>
      <w:r w:rsidR="00E27B91" w:rsidRPr="00ED7B02">
        <w:rPr>
          <w:rFonts w:asciiTheme="majorHAnsi" w:hAnsiTheme="majorHAnsi" w:cstheme="majorHAnsi"/>
          <w:color w:val="000000" w:themeColor="text1"/>
          <w:szCs w:val="28"/>
          <w:lang w:val="fr-FR"/>
        </w:rPr>
        <w:t xml:space="preserve">059-12 </w:t>
      </w:r>
      <w:proofErr w:type="spellStart"/>
      <w:r w:rsidR="00E27B91" w:rsidRPr="00ED7B02">
        <w:rPr>
          <w:rFonts w:asciiTheme="majorHAnsi" w:hAnsiTheme="majorHAnsi" w:cstheme="majorHAnsi"/>
          <w:color w:val="000000" w:themeColor="text1"/>
          <w:szCs w:val="28"/>
          <w:lang w:val="fr-FR"/>
        </w:rPr>
        <w:t>đã</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móng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hơn</w:t>
      </w:r>
      <w:proofErr w:type="spellEnd"/>
      <w:r w:rsidR="00E27B91" w:rsidRPr="00ED7B02">
        <w:rPr>
          <w:rFonts w:asciiTheme="majorHAnsi" w:hAnsiTheme="majorHAnsi" w:cstheme="majorHAnsi"/>
          <w:color w:val="000000" w:themeColor="text1"/>
          <w:szCs w:val="28"/>
          <w:lang w:val="fr-FR"/>
        </w:rPr>
        <w:t xml:space="preserve"> 20 </w:t>
      </w:r>
      <w:proofErr w:type="spellStart"/>
      <w:r w:rsidR="00E27B91" w:rsidRPr="00ED7B02">
        <w:rPr>
          <w:rFonts w:asciiTheme="majorHAnsi" w:hAnsiTheme="majorHAnsi" w:cstheme="majorHAnsi"/>
          <w:color w:val="000000" w:themeColor="text1"/>
          <w:szCs w:val="28"/>
          <w:lang w:val="fr-FR"/>
        </w:rPr>
        <w:t>ngày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nhưng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chưa</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trụ</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và</w:t>
      </w:r>
      <w:proofErr w:type="spellEnd"/>
      <w:r w:rsidR="00E27B91" w:rsidRPr="00ED7B02">
        <w:rPr>
          <w:rFonts w:asciiTheme="majorHAnsi" w:hAnsiTheme="majorHAnsi" w:cstheme="majorHAnsi"/>
          <w:color w:val="000000" w:themeColor="text1"/>
          <w:szCs w:val="28"/>
          <w:lang w:val="fr-FR"/>
        </w:rPr>
        <w:t xml:space="preserve"> DLK0832-11đã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vướng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giấy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phép</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nên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dừng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từ</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đầu</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năm</w:t>
      </w:r>
      <w:proofErr w:type="spellEnd"/>
      <w:r w:rsidR="00E27B91" w:rsidRPr="00ED7B02">
        <w:rPr>
          <w:rFonts w:asciiTheme="majorHAnsi" w:hAnsiTheme="majorHAnsi" w:cstheme="majorHAnsi"/>
          <w:color w:val="000000" w:themeColor="text1"/>
          <w:szCs w:val="28"/>
          <w:lang w:val="fr-FR"/>
        </w:rPr>
        <w:t xml:space="preserve"> 2025. </w:t>
      </w:r>
      <w:proofErr w:type="spellStart"/>
      <w:r w:rsidR="00E27B91" w:rsidRPr="00ED7B02">
        <w:rPr>
          <w:rFonts w:asciiTheme="majorHAnsi" w:hAnsiTheme="majorHAnsi" w:cstheme="majorHAnsi"/>
          <w:color w:val="000000" w:themeColor="text1"/>
          <w:szCs w:val="28"/>
          <w:lang w:val="fr-FR"/>
        </w:rPr>
        <w:t>Còn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tồn</w:t>
      </w:r>
      <w:proofErr w:type="spellEnd"/>
      <w:r w:rsidR="00E27B91" w:rsidRPr="00ED7B02">
        <w:rPr>
          <w:rFonts w:asciiTheme="majorHAnsi" w:hAnsiTheme="majorHAnsi" w:cstheme="majorHAnsi"/>
          <w:color w:val="000000" w:themeColor="text1"/>
          <w:szCs w:val="28"/>
          <w:lang w:val="fr-FR"/>
        </w:rPr>
        <w:t xml:space="preserve"> 6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chưa</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được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nhưng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không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chủ</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động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phối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hợp</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với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phận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tối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ưu</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chấm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lại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mới</w:t>
      </w:r>
      <w:proofErr w:type="spellEnd"/>
    </w:p>
    <w:p w14:paraId="5B2A8AE0" w14:textId="77777777"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Triều</w:t>
      </w:r>
      <w:proofErr w:type="spellEnd"/>
      <w:r w:rsidR="00E27B91" w:rsidRPr="00ED7B02">
        <w:rPr>
          <w:rFonts w:asciiTheme="majorHAnsi" w:hAnsiTheme="majorHAnsi" w:cstheme="majorHAnsi"/>
          <w:color w:val="000000" w:themeColor="text1"/>
          <w:szCs w:val="28"/>
          <w:lang w:val="fr-FR"/>
        </w:rPr>
        <w:t xml:space="preserve"> : </w:t>
      </w:r>
      <w:proofErr w:type="spellStart"/>
      <w:r w:rsidR="00E27B91" w:rsidRPr="00ED7B02">
        <w:rPr>
          <w:rFonts w:asciiTheme="majorHAnsi" w:hAnsiTheme="majorHAnsi" w:cstheme="majorHAnsi"/>
          <w:color w:val="000000" w:themeColor="text1"/>
          <w:szCs w:val="28"/>
          <w:lang w:val="fr-FR"/>
        </w:rPr>
        <w:t>Đồng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hạ</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tầng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12/21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57%,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14/21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67%,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19/21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90%. </w:t>
      </w:r>
      <w:r w:rsidRPr="00ED7B02">
        <w:rPr>
          <w:rFonts w:asciiTheme="majorHAnsi" w:hAnsiTheme="majorHAnsi" w:cstheme="majorHAnsi"/>
          <w:color w:val="000000" w:themeColor="text1"/>
          <w:szCs w:val="28"/>
          <w:lang w:val="fr-FR"/>
        </w:rPr>
        <w:t xml:space="preserve"> </w:t>
      </w:r>
    </w:p>
    <w:p w14:paraId="3452946B" w14:textId="4A870D81" w:rsidR="00E0107C" w:rsidRPr="00ED7B02" w:rsidRDefault="00E27B91"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DLK0012-11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xong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móng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từ</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2025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trụ</w:t>
      </w:r>
      <w:proofErr w:type="spellEnd"/>
      <w:r w:rsidRPr="00ED7B02">
        <w:rPr>
          <w:rFonts w:asciiTheme="majorHAnsi" w:hAnsiTheme="majorHAnsi" w:cstheme="majorHAnsi"/>
          <w:color w:val="000000" w:themeColor="text1"/>
          <w:szCs w:val="28"/>
          <w:lang w:val="fr-FR"/>
        </w:rPr>
        <w:t xml:space="preserve">, do </w:t>
      </w:r>
      <w:proofErr w:type="spellStart"/>
      <w:r w:rsidRPr="00ED7B02">
        <w:rPr>
          <w:rFonts w:asciiTheme="majorHAnsi" w:hAnsiTheme="majorHAnsi" w:cstheme="majorHAnsi"/>
          <w:color w:val="000000" w:themeColor="text1"/>
          <w:szCs w:val="28"/>
          <w:lang w:val="fr-FR"/>
        </w:rPr>
        <w:t>vướng</w:t>
      </w:r>
      <w:proofErr w:type="spellEnd"/>
      <w:r w:rsidRPr="00ED7B02">
        <w:rPr>
          <w:rFonts w:asciiTheme="majorHAnsi" w:hAnsiTheme="majorHAnsi" w:cstheme="majorHAnsi"/>
          <w:color w:val="000000" w:themeColor="text1"/>
          <w:szCs w:val="28"/>
          <w:lang w:val="fr-FR"/>
        </w:rPr>
        <w:t xml:space="preserve"> GPXD ,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Ty </w:t>
      </w:r>
      <w:proofErr w:type="spellStart"/>
      <w:r w:rsidRPr="00ED7B02">
        <w:rPr>
          <w:rFonts w:asciiTheme="majorHAnsi" w:hAnsiTheme="majorHAnsi" w:cstheme="majorHAnsi"/>
          <w:color w:val="000000" w:themeColor="text1"/>
          <w:szCs w:val="28"/>
          <w:lang w:val="fr-FR"/>
        </w:rPr>
        <w:t>Nhất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đề</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nghị</w:t>
      </w:r>
      <w:proofErr w:type="spellEnd"/>
      <w:r w:rsidRPr="00ED7B02">
        <w:rPr>
          <w:rFonts w:asciiTheme="majorHAnsi" w:hAnsiTheme="majorHAnsi" w:cstheme="majorHAnsi"/>
          <w:color w:val="000000" w:themeColor="text1"/>
          <w:szCs w:val="28"/>
          <w:lang w:val="fr-FR"/>
        </w:rPr>
        <w:t xml:space="preserve"> UBND </w:t>
      </w:r>
      <w:proofErr w:type="spellStart"/>
      <w:r w:rsidRPr="00ED7B02">
        <w:rPr>
          <w:rFonts w:asciiTheme="majorHAnsi" w:hAnsiTheme="majorHAnsi" w:cstheme="majorHAnsi"/>
          <w:color w:val="000000" w:themeColor="text1"/>
          <w:szCs w:val="28"/>
          <w:lang w:val="fr-FR"/>
        </w:rPr>
        <w:t>Huyện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Ea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Súp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cấp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phép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chấp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thuận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w:t>
      </w:r>
      <w:r w:rsidR="00E0107C" w:rsidRPr="00ED7B02">
        <w:rPr>
          <w:rFonts w:asciiTheme="majorHAnsi" w:hAnsiTheme="majorHAnsi" w:cstheme="majorHAnsi"/>
          <w:color w:val="000000" w:themeColor="text1"/>
          <w:szCs w:val="28"/>
          <w:lang w:val="fr-FR"/>
        </w:rPr>
        <w:t>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tồn</w:t>
      </w:r>
      <w:proofErr w:type="spellEnd"/>
      <w:r w:rsidR="00E0107C" w:rsidRPr="00ED7B02">
        <w:rPr>
          <w:rFonts w:asciiTheme="majorHAnsi" w:hAnsiTheme="majorHAnsi" w:cstheme="majorHAnsi"/>
          <w:color w:val="000000" w:themeColor="text1"/>
          <w:szCs w:val="28"/>
          <w:lang w:val="fr-FR"/>
        </w:rPr>
        <w:t xml:space="preserve"> 3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chưa</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thuê</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được</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vị</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trí</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Trong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đó</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DLK0788 </w:t>
      </w:r>
      <w:proofErr w:type="spellStart"/>
      <w:r w:rsidR="00E0107C" w:rsidRPr="00ED7B02">
        <w:rPr>
          <w:rFonts w:asciiTheme="majorHAnsi" w:hAnsiTheme="majorHAnsi" w:cstheme="majorHAnsi"/>
          <w:color w:val="000000" w:themeColor="text1"/>
          <w:szCs w:val="28"/>
          <w:lang w:val="fr-FR"/>
        </w:rPr>
        <w:t>đã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gửi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văn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cho</w:t>
      </w:r>
      <w:proofErr w:type="spellEnd"/>
      <w:r w:rsidR="00E0107C" w:rsidRPr="00ED7B02">
        <w:rPr>
          <w:rFonts w:asciiTheme="majorHAnsi" w:hAnsiTheme="majorHAnsi" w:cstheme="majorHAnsi"/>
          <w:color w:val="000000" w:themeColor="text1"/>
          <w:szCs w:val="28"/>
          <w:lang w:val="fr-FR"/>
        </w:rPr>
        <w:t xml:space="preserve"> UBND </w:t>
      </w:r>
      <w:proofErr w:type="spellStart"/>
      <w:r w:rsidR="00E0107C" w:rsidRPr="00ED7B02">
        <w:rPr>
          <w:rFonts w:asciiTheme="majorHAnsi" w:hAnsiTheme="majorHAnsi" w:cstheme="majorHAnsi"/>
          <w:color w:val="000000" w:themeColor="text1"/>
          <w:szCs w:val="28"/>
          <w:lang w:val="fr-FR"/>
        </w:rPr>
        <w:t>huyện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Ea</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kar</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dựng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trụ</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trong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khu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định</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cư</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DLK0274-11bộ </w:t>
      </w:r>
      <w:proofErr w:type="spellStart"/>
      <w:r w:rsidR="00E0107C" w:rsidRPr="00ED7B02">
        <w:rPr>
          <w:rFonts w:asciiTheme="majorHAnsi" w:hAnsiTheme="majorHAnsi" w:cstheme="majorHAnsi"/>
          <w:color w:val="000000" w:themeColor="text1"/>
          <w:szCs w:val="28"/>
          <w:lang w:val="fr-FR"/>
        </w:rPr>
        <w:t>phận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tối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ưu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đánh</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giá</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vùng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phủ</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đảm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bảo</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nên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đề</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xuất</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hủy</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DLK0276-12 </w:t>
      </w:r>
      <w:proofErr w:type="spellStart"/>
      <w:r w:rsidR="00E0107C" w:rsidRPr="00ED7B02">
        <w:rPr>
          <w:rFonts w:asciiTheme="majorHAnsi" w:hAnsiTheme="majorHAnsi" w:cstheme="majorHAnsi"/>
          <w:color w:val="000000" w:themeColor="text1"/>
          <w:szCs w:val="28"/>
          <w:lang w:val="fr-FR"/>
        </w:rPr>
        <w:t>cần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bộ</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phận</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tối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ưu</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chấm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lại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vị</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trí</w:t>
      </w:r>
      <w:proofErr w:type="spellEnd"/>
      <w:r w:rsidR="00E0107C" w:rsidRPr="00ED7B02">
        <w:rPr>
          <w:rFonts w:asciiTheme="majorHAnsi" w:hAnsiTheme="majorHAnsi" w:cstheme="majorHAnsi"/>
          <w:color w:val="000000" w:themeColor="text1"/>
          <w:szCs w:val="28"/>
          <w:lang w:val="fr-FR"/>
        </w:rPr>
        <w:t>.</w:t>
      </w:r>
    </w:p>
    <w:p w14:paraId="5E7797E6" w14:textId="23331BF5" w:rsidR="00E27B91"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Tây</w:t>
      </w:r>
      <w:proofErr w:type="spellEnd"/>
      <w:r w:rsidRPr="00ED7B02">
        <w:rPr>
          <w:rFonts w:asciiTheme="majorHAnsi" w:hAnsiTheme="majorHAnsi" w:cstheme="majorHAnsi"/>
          <w:color w:val="000000" w:themeColor="text1"/>
          <w:szCs w:val="28"/>
          <w:lang w:val="fr-FR"/>
        </w:rPr>
        <w:t xml:space="preserve"> Nguyên Telecom</w:t>
      </w:r>
      <w:r w:rsidR="00E27B91" w:rsidRPr="00ED7B02">
        <w:rPr>
          <w:rFonts w:asciiTheme="majorHAnsi" w:hAnsiTheme="majorHAnsi" w:cstheme="majorHAnsi"/>
          <w:color w:val="000000" w:themeColor="text1"/>
          <w:szCs w:val="28"/>
          <w:lang w:val="fr-FR"/>
        </w:rPr>
        <w:t xml:space="preserve"> : </w:t>
      </w:r>
      <w:proofErr w:type="spellStart"/>
      <w:r w:rsidR="00E27B91" w:rsidRPr="00ED7B02">
        <w:rPr>
          <w:rFonts w:asciiTheme="majorHAnsi" w:hAnsiTheme="majorHAnsi" w:cstheme="majorHAnsi"/>
          <w:color w:val="000000" w:themeColor="text1"/>
          <w:szCs w:val="28"/>
          <w:lang w:val="fr-FR"/>
        </w:rPr>
        <w:t>Đồng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bộ</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hạ</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tầng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51366E" w:rsidRPr="00ED7B02">
        <w:rPr>
          <w:rFonts w:asciiTheme="majorHAnsi" w:hAnsiTheme="majorHAnsi" w:cstheme="majorHAnsi"/>
          <w:color w:val="000000" w:themeColor="text1"/>
          <w:szCs w:val="28"/>
          <w:lang w:val="fr-FR"/>
        </w:rPr>
        <w:t>3</w:t>
      </w:r>
      <w:r w:rsidR="00E27B91" w:rsidRPr="00ED7B02">
        <w:rPr>
          <w:rFonts w:asciiTheme="majorHAnsi" w:hAnsiTheme="majorHAnsi" w:cstheme="majorHAnsi"/>
          <w:color w:val="000000" w:themeColor="text1"/>
          <w:szCs w:val="28"/>
          <w:lang w:val="fr-FR"/>
        </w:rPr>
        <w:t>/</w:t>
      </w:r>
      <w:r w:rsidR="0051366E"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2</w:t>
      </w:r>
      <w:r w:rsidR="00E27B91" w:rsidRPr="00ED7B02">
        <w:rPr>
          <w:rFonts w:asciiTheme="majorHAnsi" w:hAnsiTheme="majorHAnsi" w:cstheme="majorHAnsi"/>
          <w:color w:val="000000" w:themeColor="text1"/>
          <w:szCs w:val="28"/>
          <w:lang w:val="fr-FR"/>
        </w:rPr>
        <w:t xml:space="preserve">5%, </w:t>
      </w:r>
      <w:proofErr w:type="spellStart"/>
      <w:r w:rsidR="00E27B91" w:rsidRPr="00ED7B02">
        <w:rPr>
          <w:rFonts w:asciiTheme="majorHAnsi" w:hAnsiTheme="majorHAnsi" w:cstheme="majorHAnsi"/>
          <w:color w:val="000000" w:themeColor="text1"/>
          <w:szCs w:val="28"/>
          <w:lang w:val="fr-FR"/>
        </w:rPr>
        <w:t>khởi</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công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xây</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dựng</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5</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42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thuê</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vị</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trí</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thực</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hiện</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8</w:t>
      </w:r>
      <w:r w:rsidR="00E27B91" w:rsidRPr="00ED7B02">
        <w:rPr>
          <w:rFonts w:asciiTheme="majorHAnsi" w:hAnsiTheme="majorHAnsi" w:cstheme="majorHAnsi"/>
          <w:color w:val="000000" w:themeColor="text1"/>
          <w:szCs w:val="28"/>
          <w:lang w:val="fr-FR"/>
        </w:rPr>
        <w:t>/</w:t>
      </w:r>
      <w:r w:rsidR="00B85F27" w:rsidRPr="00ED7B02">
        <w:rPr>
          <w:rFonts w:asciiTheme="majorHAnsi" w:hAnsiTheme="majorHAnsi" w:cstheme="majorHAnsi"/>
          <w:color w:val="000000" w:themeColor="text1"/>
          <w:szCs w:val="28"/>
          <w:lang w:val="fr-FR"/>
        </w:rPr>
        <w:t>12</w:t>
      </w:r>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trạm</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hoàn</w:t>
      </w:r>
      <w:proofErr w:type="spellEnd"/>
      <w:r w:rsidR="00E27B91" w:rsidRPr="00ED7B02">
        <w:rPr>
          <w:rFonts w:asciiTheme="majorHAnsi" w:hAnsiTheme="majorHAnsi" w:cstheme="majorHAnsi"/>
          <w:color w:val="000000" w:themeColor="text1"/>
          <w:szCs w:val="28"/>
          <w:lang w:val="fr-FR"/>
        </w:rPr>
        <w:t xml:space="preserve"> </w:t>
      </w:r>
      <w:proofErr w:type="spellStart"/>
      <w:r w:rsidR="00E27B91" w:rsidRPr="00ED7B02">
        <w:rPr>
          <w:rFonts w:asciiTheme="majorHAnsi" w:hAnsiTheme="majorHAnsi" w:cstheme="majorHAnsi"/>
          <w:color w:val="000000" w:themeColor="text1"/>
          <w:szCs w:val="28"/>
          <w:lang w:val="fr-FR"/>
        </w:rPr>
        <w:t>thành</w:t>
      </w:r>
      <w:proofErr w:type="spellEnd"/>
      <w:r w:rsidR="00E27B91" w:rsidRPr="00ED7B02">
        <w:rPr>
          <w:rFonts w:asciiTheme="majorHAnsi" w:hAnsiTheme="majorHAnsi" w:cstheme="majorHAnsi"/>
          <w:color w:val="000000" w:themeColor="text1"/>
          <w:szCs w:val="28"/>
          <w:lang w:val="fr-FR"/>
        </w:rPr>
        <w:t xml:space="preserve"> </w:t>
      </w:r>
      <w:r w:rsidR="00B85F27" w:rsidRPr="00ED7B02">
        <w:rPr>
          <w:rFonts w:asciiTheme="majorHAnsi" w:hAnsiTheme="majorHAnsi" w:cstheme="majorHAnsi"/>
          <w:color w:val="000000" w:themeColor="text1"/>
          <w:szCs w:val="28"/>
          <w:lang w:val="fr-FR"/>
        </w:rPr>
        <w:t>67</w:t>
      </w:r>
      <w:r w:rsidR="00E27B91" w:rsidRPr="00ED7B02">
        <w:rPr>
          <w:rFonts w:asciiTheme="majorHAnsi" w:hAnsiTheme="majorHAnsi" w:cstheme="majorHAnsi"/>
          <w:color w:val="000000" w:themeColor="text1"/>
          <w:szCs w:val="28"/>
          <w:lang w:val="fr-FR"/>
        </w:rPr>
        <w:t xml:space="preserve">%.  </w:t>
      </w:r>
    </w:p>
    <w:p w14:paraId="5F14A104" w14:textId="6C2BEE6B" w:rsidR="00E0107C"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Tồn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tại</w:t>
      </w:r>
      <w:proofErr w:type="spellEnd"/>
      <w:r w:rsidR="00B85F27" w:rsidRPr="00ED7B02">
        <w:rPr>
          <w:rFonts w:asciiTheme="majorHAnsi" w:hAnsiTheme="majorHAnsi" w:cstheme="majorHAnsi"/>
          <w:color w:val="000000" w:themeColor="text1"/>
          <w:szCs w:val="28"/>
          <w:lang w:val="fr-FR"/>
        </w:rPr>
        <w:t xml:space="preserve"> : </w:t>
      </w:r>
      <w:proofErr w:type="spellStart"/>
      <w:r w:rsidR="00B85F27" w:rsidRPr="00ED7B02">
        <w:rPr>
          <w:rFonts w:asciiTheme="majorHAnsi" w:hAnsiTheme="majorHAnsi" w:cstheme="majorHAnsi"/>
          <w:color w:val="000000" w:themeColor="text1"/>
          <w:szCs w:val="28"/>
          <w:lang w:val="fr-FR"/>
        </w:rPr>
        <w:t>Chậm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khởi</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công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xây</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dựng</w:t>
      </w:r>
      <w:proofErr w:type="spellEnd"/>
      <w:r w:rsidR="00B85F27" w:rsidRPr="00ED7B02">
        <w:rPr>
          <w:rFonts w:asciiTheme="majorHAnsi" w:hAnsiTheme="majorHAnsi" w:cstheme="majorHAnsi"/>
          <w:color w:val="000000" w:themeColor="text1"/>
          <w:szCs w:val="28"/>
          <w:lang w:val="fr-FR"/>
        </w:rPr>
        <w:t xml:space="preserve"> 3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đã</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thuê</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vị</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trí</w:t>
      </w:r>
      <w:proofErr w:type="spellEnd"/>
      <w:r w:rsidR="00B85F27"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tồn</w:t>
      </w:r>
      <w:proofErr w:type="spellEnd"/>
      <w:r w:rsidRPr="00ED7B02">
        <w:rPr>
          <w:rFonts w:asciiTheme="majorHAnsi" w:hAnsiTheme="majorHAnsi" w:cstheme="majorHAnsi"/>
          <w:color w:val="000000" w:themeColor="text1"/>
          <w:szCs w:val="28"/>
          <w:lang w:val="fr-FR"/>
        </w:rPr>
        <w:t xml:space="preserve"> 3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DLK0053-13 ; DLK0053-14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DLK0722-13 </w:t>
      </w:r>
      <w:proofErr w:type="spellStart"/>
      <w:r w:rsidRPr="00ED7B02">
        <w:rPr>
          <w:rFonts w:asciiTheme="majorHAnsi" w:hAnsiTheme="majorHAnsi" w:cstheme="majorHAnsi"/>
          <w:color w:val="000000" w:themeColor="text1"/>
          <w:szCs w:val="28"/>
          <w:lang w:val="fr-FR"/>
        </w:rPr>
        <w:t>đang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gửi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văn</w:t>
      </w:r>
      <w:proofErr w:type="spellEnd"/>
      <w:r w:rsidRPr="00ED7B02">
        <w:rPr>
          <w:rFonts w:asciiTheme="majorHAnsi" w:hAnsiTheme="majorHAnsi" w:cstheme="majorHAnsi"/>
          <w:color w:val="000000" w:themeColor="text1"/>
          <w:szCs w:val="28"/>
          <w:lang w:val="fr-FR"/>
        </w:rPr>
        <w:t xml:space="preserve"> qua UBND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phố</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xin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làm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ngụy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vỉa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hè</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2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giao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đang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w:t>
      </w:r>
    </w:p>
    <w:p w14:paraId="45FC82B4" w14:textId="66CE9F04" w:rsidR="00B85F27" w:rsidRPr="00ED7B02" w:rsidRDefault="00E0107C" w:rsidP="00E0107C">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Green Net</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Đồng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bộ</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hạ</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tầng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5</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50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khởi</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công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xây</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dựng</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thuê</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vị</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trí</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thực</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hiện</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w:t>
      </w:r>
      <w:r w:rsidR="00B85F27" w:rsidRPr="00ED7B02">
        <w:rPr>
          <w:rFonts w:asciiTheme="majorHAnsi" w:hAnsiTheme="majorHAnsi" w:cstheme="majorHAnsi"/>
          <w:color w:val="000000" w:themeColor="text1"/>
          <w:szCs w:val="28"/>
          <w:lang w:val="fr-FR"/>
        </w:rPr>
        <w:t>/1</w:t>
      </w:r>
      <w:r w:rsidR="001D4647" w:rsidRPr="00ED7B02">
        <w:rPr>
          <w:rFonts w:asciiTheme="majorHAnsi" w:hAnsiTheme="majorHAnsi" w:cstheme="majorHAnsi"/>
          <w:color w:val="000000" w:themeColor="text1"/>
          <w:szCs w:val="28"/>
          <w:lang w:val="fr-FR"/>
        </w:rPr>
        <w:t>0</w:t>
      </w:r>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trạm</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hoàn</w:t>
      </w:r>
      <w:proofErr w:type="spellEnd"/>
      <w:r w:rsidR="00B85F27" w:rsidRPr="00ED7B02">
        <w:rPr>
          <w:rFonts w:asciiTheme="majorHAnsi" w:hAnsiTheme="majorHAnsi" w:cstheme="majorHAnsi"/>
          <w:color w:val="000000" w:themeColor="text1"/>
          <w:szCs w:val="28"/>
          <w:lang w:val="fr-FR"/>
        </w:rPr>
        <w:t xml:space="preserve"> </w:t>
      </w:r>
      <w:proofErr w:type="spellStart"/>
      <w:r w:rsidR="00B85F27" w:rsidRPr="00ED7B02">
        <w:rPr>
          <w:rFonts w:asciiTheme="majorHAnsi" w:hAnsiTheme="majorHAnsi" w:cstheme="majorHAnsi"/>
          <w:color w:val="000000" w:themeColor="text1"/>
          <w:szCs w:val="28"/>
          <w:lang w:val="fr-FR"/>
        </w:rPr>
        <w:t>thành</w:t>
      </w:r>
      <w:proofErr w:type="spellEnd"/>
      <w:r w:rsidR="00B85F27" w:rsidRPr="00ED7B02">
        <w:rPr>
          <w:rFonts w:asciiTheme="majorHAnsi" w:hAnsiTheme="majorHAnsi" w:cstheme="majorHAnsi"/>
          <w:color w:val="000000" w:themeColor="text1"/>
          <w:szCs w:val="28"/>
          <w:lang w:val="fr-FR"/>
        </w:rPr>
        <w:t xml:space="preserve"> </w:t>
      </w:r>
      <w:r w:rsidR="001D4647" w:rsidRPr="00ED7B02">
        <w:rPr>
          <w:rFonts w:asciiTheme="majorHAnsi" w:hAnsiTheme="majorHAnsi" w:cstheme="majorHAnsi"/>
          <w:color w:val="000000" w:themeColor="text1"/>
          <w:szCs w:val="28"/>
          <w:lang w:val="fr-FR"/>
        </w:rPr>
        <w:t>70</w:t>
      </w:r>
      <w:r w:rsidR="00B85F27" w:rsidRPr="00ED7B02">
        <w:rPr>
          <w:rFonts w:asciiTheme="majorHAnsi" w:hAnsiTheme="majorHAnsi" w:cstheme="majorHAnsi"/>
          <w:color w:val="000000" w:themeColor="text1"/>
          <w:szCs w:val="28"/>
          <w:lang w:val="fr-FR"/>
        </w:rPr>
        <w:t xml:space="preserve">%.   </w:t>
      </w:r>
    </w:p>
    <w:p w14:paraId="3571EF9E" w14:textId="4B7B2CAB" w:rsidR="00E0107C" w:rsidRPr="00ED7B02" w:rsidRDefault="001D4647" w:rsidP="00E0107C">
      <w:pPr>
        <w:tabs>
          <w:tab w:val="left" w:pos="426"/>
        </w:tabs>
        <w:spacing w:before="60" w:after="60"/>
        <w:jc w:val="both"/>
        <w:rPr>
          <w:rFonts w:asciiTheme="majorHAnsi" w:hAnsiTheme="majorHAnsi" w:cstheme="majorHAnsi"/>
          <w:color w:val="000000" w:themeColor="text1"/>
          <w:szCs w:val="28"/>
          <w:lang w:val="fr-FR"/>
        </w:rPr>
      </w:pPr>
      <w:proofErr w:type="spellStart"/>
      <w:r w:rsidRPr="00ED7B02">
        <w:rPr>
          <w:rFonts w:asciiTheme="majorHAnsi" w:hAnsiTheme="majorHAnsi" w:cstheme="majorHAnsi"/>
          <w:b/>
          <w:bCs/>
          <w:color w:val="000000" w:themeColor="text1"/>
          <w:szCs w:val="28"/>
          <w:lang w:val="fr-FR"/>
        </w:rPr>
        <w:t>Tồn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w:t>
      </w:r>
      <w:r w:rsidR="00E0107C" w:rsidRPr="00ED7B02">
        <w:rPr>
          <w:rFonts w:asciiTheme="majorHAnsi" w:hAnsiTheme="majorHAnsi" w:cstheme="majorHAnsi"/>
          <w:color w:val="000000" w:themeColor="text1"/>
          <w:szCs w:val="28"/>
          <w:lang w:val="fr-FR"/>
        </w:rPr>
        <w:t>ồn</w:t>
      </w:r>
      <w:proofErr w:type="spellEnd"/>
      <w:r w:rsidR="00E0107C" w:rsidRPr="00ED7B02">
        <w:rPr>
          <w:rFonts w:asciiTheme="majorHAnsi" w:hAnsiTheme="majorHAnsi" w:cstheme="majorHAnsi"/>
          <w:color w:val="000000" w:themeColor="text1"/>
          <w:szCs w:val="28"/>
          <w:lang w:val="fr-FR"/>
        </w:rPr>
        <w:t xml:space="preserve"> 3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trạm</w:t>
      </w:r>
      <w:proofErr w:type="spellEnd"/>
      <w:r w:rsidR="00E0107C" w:rsidRPr="00ED7B02">
        <w:rPr>
          <w:rFonts w:asciiTheme="majorHAnsi" w:hAnsiTheme="majorHAnsi" w:cstheme="majorHAnsi"/>
          <w:color w:val="000000" w:themeColor="text1"/>
          <w:szCs w:val="28"/>
          <w:lang w:val="fr-FR"/>
        </w:rPr>
        <w:t xml:space="preserve"> DLK0796, DLK0797 </w:t>
      </w:r>
      <w:proofErr w:type="spellStart"/>
      <w:r w:rsidR="00E0107C" w:rsidRPr="00ED7B02">
        <w:rPr>
          <w:rFonts w:asciiTheme="majorHAnsi" w:hAnsiTheme="majorHAnsi" w:cstheme="majorHAnsi"/>
          <w:color w:val="000000" w:themeColor="text1"/>
          <w:szCs w:val="28"/>
          <w:lang w:val="fr-FR"/>
        </w:rPr>
        <w:t>và</w:t>
      </w:r>
      <w:proofErr w:type="spellEnd"/>
      <w:r w:rsidR="00E0107C" w:rsidRPr="00ED7B02">
        <w:rPr>
          <w:rFonts w:asciiTheme="majorHAnsi" w:hAnsiTheme="majorHAnsi" w:cstheme="majorHAnsi"/>
          <w:color w:val="000000" w:themeColor="text1"/>
          <w:szCs w:val="28"/>
          <w:lang w:val="fr-FR"/>
        </w:rPr>
        <w:t xml:space="preserve"> DLK0798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được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Viettel</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Đắk</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Lắk</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đ</w:t>
      </w:r>
      <w:r w:rsidRPr="00ED7B02">
        <w:rPr>
          <w:rFonts w:asciiTheme="majorHAnsi" w:hAnsiTheme="majorHAnsi" w:cstheme="majorHAnsi"/>
          <w:color w:val="000000" w:themeColor="text1"/>
          <w:szCs w:val="28"/>
          <w:lang w:val="fr-FR"/>
        </w:rPr>
        <w:t>ã</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gửi</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văn</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UBND </w:t>
      </w:r>
      <w:proofErr w:type="spellStart"/>
      <w:r w:rsidRPr="00ED7B02">
        <w:rPr>
          <w:rFonts w:asciiTheme="majorHAnsi" w:hAnsiTheme="majorHAnsi" w:cstheme="majorHAnsi"/>
          <w:color w:val="000000" w:themeColor="text1"/>
          <w:szCs w:val="28"/>
          <w:lang w:val="fr-FR"/>
        </w:rPr>
        <w:t>Tỉnh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ý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Công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ty</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Lâm</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Nghiệp</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Krông</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Bông</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00E0107C"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phép</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hợp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00E0107C" w:rsidRPr="00ED7B02">
        <w:rPr>
          <w:rFonts w:asciiTheme="majorHAnsi" w:hAnsiTheme="majorHAnsi" w:cstheme="majorHAnsi"/>
          <w:color w:val="000000" w:themeColor="text1"/>
          <w:szCs w:val="28"/>
          <w:lang w:val="fr-FR"/>
        </w:rPr>
        <w:t>thuê</w:t>
      </w:r>
      <w:proofErr w:type="spellEnd"/>
      <w:r w:rsidR="00E0107C"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đất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ty</w:t>
      </w:r>
      <w:proofErr w:type="spellEnd"/>
      <w:r w:rsidRPr="00ED7B02">
        <w:rPr>
          <w:rFonts w:asciiTheme="majorHAnsi" w:hAnsiTheme="majorHAnsi" w:cstheme="majorHAnsi"/>
          <w:color w:val="000000" w:themeColor="text1"/>
          <w:szCs w:val="28"/>
          <w:lang w:val="fr-FR"/>
        </w:rPr>
        <w:t xml:space="preserve"> Green net</w:t>
      </w:r>
      <w:r w:rsidR="00E0107C" w:rsidRPr="00ED7B02">
        <w:rPr>
          <w:rFonts w:asciiTheme="majorHAnsi" w:hAnsiTheme="majorHAnsi" w:cstheme="majorHAnsi"/>
          <w:color w:val="000000" w:themeColor="text1"/>
          <w:szCs w:val="28"/>
          <w:lang w:val="fr-FR"/>
        </w:rPr>
        <w:t xml:space="preserve">. </w:t>
      </w:r>
    </w:p>
    <w:p w14:paraId="1016C83C" w14:textId="73C4420A" w:rsidR="009F6640" w:rsidRPr="00ED7B02" w:rsidRDefault="009055D9" w:rsidP="006710B2">
      <w:pPr>
        <w:tabs>
          <w:tab w:val="left" w:pos="284"/>
        </w:tabs>
        <w:spacing w:line="262" w:lineRule="auto"/>
        <w:jc w:val="both"/>
        <w:rPr>
          <w:rFonts w:asciiTheme="majorHAnsi" w:hAnsiTheme="majorHAnsi" w:cstheme="majorHAnsi"/>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Viettel</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Đồng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4</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khởi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xây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9</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21</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vị</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trí</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hiện</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32</w:t>
      </w:r>
      <w:r w:rsidRPr="00ED7B02">
        <w:rPr>
          <w:rFonts w:asciiTheme="majorHAnsi" w:hAnsiTheme="majorHAnsi" w:cstheme="majorHAnsi"/>
          <w:color w:val="000000" w:themeColor="text1"/>
          <w:szCs w:val="28"/>
          <w:lang w:val="fr-FR"/>
        </w:rPr>
        <w:t>/</w:t>
      </w:r>
      <w:r w:rsidR="00530310" w:rsidRPr="00ED7B02">
        <w:rPr>
          <w:rFonts w:asciiTheme="majorHAnsi" w:hAnsiTheme="majorHAnsi" w:cstheme="majorHAnsi"/>
          <w:color w:val="000000" w:themeColor="text1"/>
          <w:szCs w:val="28"/>
          <w:lang w:val="fr-FR"/>
        </w:rPr>
        <w:t>43</w:t>
      </w: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w:t>
      </w:r>
      <w:r w:rsidR="00530310" w:rsidRPr="00ED7B02">
        <w:rPr>
          <w:rFonts w:asciiTheme="majorHAnsi" w:hAnsiTheme="majorHAnsi" w:cstheme="majorHAnsi"/>
          <w:color w:val="000000" w:themeColor="text1"/>
          <w:szCs w:val="28"/>
          <w:lang w:val="fr-FR"/>
        </w:rPr>
        <w:t>74</w:t>
      </w:r>
      <w:r w:rsidRPr="00ED7B02">
        <w:rPr>
          <w:rFonts w:asciiTheme="majorHAnsi" w:hAnsiTheme="majorHAnsi" w:cstheme="majorHAnsi"/>
          <w:color w:val="000000" w:themeColor="text1"/>
          <w:szCs w:val="28"/>
          <w:lang w:val="fr-FR"/>
        </w:rPr>
        <w:t xml:space="preserve">%.  </w:t>
      </w:r>
    </w:p>
    <w:p w14:paraId="452AF54E" w14:textId="77777777" w:rsidR="00530310" w:rsidRPr="00ED7B02" w:rsidRDefault="00530310" w:rsidP="006710B2">
      <w:pPr>
        <w:tabs>
          <w:tab w:val="left" w:pos="284"/>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Tồn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 </w:t>
      </w:r>
    </w:p>
    <w:p w14:paraId="276E6DA9" w14:textId="6696C038" w:rsidR="009055D9"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ký</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thuê</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22/32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đàm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10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ký</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nguyên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yếu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hẹn</w:t>
      </w:r>
      <w:proofErr w:type="spellEnd"/>
      <w:r w:rsidRPr="00ED7B02">
        <w:rPr>
          <w:rFonts w:asciiTheme="majorHAnsi" w:hAnsiTheme="majorHAnsi" w:cstheme="majorHAnsi"/>
          <w:bCs/>
          <w:color w:val="000000" w:themeColor="text1"/>
          <w:szCs w:val="28"/>
          <w:lang w:val="fr-FR"/>
        </w:rPr>
        <w:t>.</w:t>
      </w:r>
    </w:p>
    <w:p w14:paraId="7DD6EC26" w14:textId="67E82FEA" w:rsidR="00530310" w:rsidRPr="00ED7B02" w:rsidRDefault="00530310"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Đối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tác</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xây</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dựng</w:t>
      </w:r>
      <w:proofErr w:type="spellEnd"/>
      <w:r w:rsidR="00CC5528" w:rsidRPr="00ED7B02">
        <w:rPr>
          <w:rFonts w:asciiTheme="majorHAnsi" w:hAnsiTheme="majorHAnsi" w:cstheme="majorHAnsi"/>
          <w:bCs/>
          <w:color w:val="000000" w:themeColor="text1"/>
          <w:szCs w:val="28"/>
          <w:lang w:val="fr-FR"/>
        </w:rPr>
        <w:t xml:space="preserve"> VTK </w:t>
      </w:r>
      <w:proofErr w:type="spellStart"/>
      <w:r w:rsidR="00CC5528" w:rsidRPr="00ED7B02">
        <w:rPr>
          <w:rFonts w:asciiTheme="majorHAnsi" w:hAnsiTheme="majorHAnsi" w:cstheme="majorHAnsi"/>
          <w:bCs/>
          <w:color w:val="000000" w:themeColor="text1"/>
          <w:szCs w:val="28"/>
          <w:lang w:val="fr-FR"/>
        </w:rPr>
        <w:t>chậm</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khởi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công</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xây</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dựng</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chỉ</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mới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khởi</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công</w:t>
      </w:r>
      <w:proofErr w:type="spellEnd"/>
      <w:r w:rsidR="00CC5528" w:rsidRPr="00ED7B02">
        <w:rPr>
          <w:rFonts w:asciiTheme="majorHAnsi" w:hAnsiTheme="majorHAnsi" w:cstheme="majorHAnsi"/>
          <w:bCs/>
          <w:color w:val="000000" w:themeColor="text1"/>
          <w:szCs w:val="28"/>
          <w:lang w:val="fr-FR"/>
        </w:rPr>
        <w:t xml:space="preserve"> 3/5 </w:t>
      </w:r>
      <w:proofErr w:type="spellStart"/>
      <w:r w:rsidR="00CC5528" w:rsidRPr="00ED7B02">
        <w:rPr>
          <w:rFonts w:asciiTheme="majorHAnsi" w:hAnsiTheme="majorHAnsi" w:cstheme="majorHAnsi"/>
          <w:bCs/>
          <w:color w:val="000000" w:themeColor="text1"/>
          <w:szCs w:val="28"/>
          <w:lang w:val="fr-FR"/>
        </w:rPr>
        <w:t>vị</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trí</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nhận</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mặt</w:t>
      </w:r>
      <w:proofErr w:type="spellEnd"/>
      <w:r w:rsidR="00CC5528" w:rsidRPr="00ED7B02">
        <w:rPr>
          <w:rFonts w:asciiTheme="majorHAnsi" w:hAnsiTheme="majorHAnsi" w:cstheme="majorHAnsi"/>
          <w:bCs/>
          <w:color w:val="000000" w:themeColor="text1"/>
          <w:szCs w:val="28"/>
          <w:lang w:val="fr-FR"/>
        </w:rPr>
        <w:t xml:space="preserve"> </w:t>
      </w:r>
      <w:proofErr w:type="spellStart"/>
      <w:r w:rsidR="00CC5528" w:rsidRPr="00ED7B02">
        <w:rPr>
          <w:rFonts w:asciiTheme="majorHAnsi" w:hAnsiTheme="majorHAnsi" w:cstheme="majorHAnsi"/>
          <w:bCs/>
          <w:color w:val="000000" w:themeColor="text1"/>
          <w:szCs w:val="28"/>
          <w:lang w:val="fr-FR"/>
        </w:rPr>
        <w:t>bằng</w:t>
      </w:r>
      <w:proofErr w:type="spellEnd"/>
      <w:r w:rsidR="00CC5528" w:rsidRPr="00ED7B02">
        <w:rPr>
          <w:rFonts w:asciiTheme="majorHAnsi" w:hAnsiTheme="majorHAnsi" w:cstheme="majorHAnsi"/>
          <w:bCs/>
          <w:color w:val="000000" w:themeColor="text1"/>
          <w:szCs w:val="28"/>
          <w:lang w:val="fr-FR"/>
        </w:rPr>
        <w:t>.</w:t>
      </w:r>
    </w:p>
    <w:p w14:paraId="2A6AF2D5" w14:textId="0FB36F50" w:rsidR="00CC5528"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lastRenderedPageBreak/>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mặt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VTK </w:t>
      </w:r>
      <w:proofErr w:type="spellStart"/>
      <w:r w:rsidRPr="00ED7B02">
        <w:rPr>
          <w:rFonts w:asciiTheme="majorHAnsi" w:hAnsiTheme="majorHAnsi" w:cstheme="majorHAnsi"/>
          <w:bCs/>
          <w:color w:val="000000" w:themeColor="text1"/>
          <w:szCs w:val="28"/>
          <w:lang w:val="fr-FR"/>
        </w:rPr>
        <w:t>thiết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xin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chấp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thuận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trương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HT </w:t>
      </w:r>
      <w:proofErr w:type="spellStart"/>
      <w:r w:rsidRPr="00ED7B02">
        <w:rPr>
          <w:rFonts w:asciiTheme="majorHAnsi" w:hAnsiTheme="majorHAnsi" w:cstheme="majorHAnsi"/>
          <w:bCs/>
          <w:color w:val="000000" w:themeColor="text1"/>
          <w:szCs w:val="28"/>
          <w:lang w:val="fr-FR"/>
        </w:rPr>
        <w:t>chậm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đủ</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CNCT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9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w:t>
      </w:r>
    </w:p>
    <w:p w14:paraId="71C20E8D" w14:textId="4B621F25"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E51A390" w14:textId="2B4F621D"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1F73AC9B" w14:textId="6175E21E"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027083FA" w14:textId="77777777" w:rsidR="00466F27" w:rsidRPr="00ED7B02" w:rsidRDefault="00466F27" w:rsidP="006710B2">
      <w:pPr>
        <w:tabs>
          <w:tab w:val="left" w:pos="284"/>
        </w:tabs>
        <w:spacing w:line="262" w:lineRule="auto"/>
        <w:jc w:val="both"/>
        <w:rPr>
          <w:rFonts w:asciiTheme="majorHAnsi" w:hAnsiTheme="majorHAnsi" w:cstheme="majorHAnsi"/>
          <w:bCs/>
          <w:color w:val="000000" w:themeColor="text1"/>
          <w:szCs w:val="28"/>
          <w:lang w:val="fr-FR"/>
        </w:rPr>
      </w:pPr>
    </w:p>
    <w:p w14:paraId="4F1C1829" w14:textId="1FDC61E7" w:rsidR="00B8244C" w:rsidRPr="00ED7B02" w:rsidRDefault="00B8244C" w:rsidP="00B8244C">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Chi </w:t>
      </w:r>
      <w:proofErr w:type="spellStart"/>
      <w:r w:rsidRPr="00ED7B02">
        <w:rPr>
          <w:rFonts w:asciiTheme="majorHAnsi" w:hAnsiTheme="majorHAnsi" w:cstheme="majorHAnsi"/>
          <w:b/>
          <w:bCs/>
          <w:color w:val="000000" w:themeColor="text1"/>
          <w:szCs w:val="28"/>
          <w:lang w:val="fr-FR"/>
        </w:rPr>
        <w:t>tiết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tiến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độ</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tại</w:t>
      </w:r>
      <w:proofErr w:type="spellEnd"/>
      <w:r w:rsidRPr="00ED7B02">
        <w:rPr>
          <w:rFonts w:asciiTheme="majorHAnsi" w:hAnsiTheme="majorHAnsi" w:cstheme="majorHAnsi"/>
          <w:b/>
          <w:bCs/>
          <w:color w:val="000000" w:themeColor="text1"/>
          <w:szCs w:val="28"/>
          <w:lang w:val="fr-FR"/>
        </w:rPr>
        <w:t xml:space="preserve"> PYN </w:t>
      </w:r>
      <w:proofErr w:type="spellStart"/>
      <w:r w:rsidRPr="00ED7B02">
        <w:rPr>
          <w:rFonts w:asciiTheme="majorHAnsi" w:hAnsiTheme="majorHAnsi" w:cstheme="majorHAnsi"/>
          <w:b/>
          <w:bCs/>
          <w:color w:val="000000" w:themeColor="text1"/>
          <w:szCs w:val="28"/>
          <w:lang w:val="fr-FR"/>
        </w:rPr>
        <w:t>như</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sau</w:t>
      </w:r>
      <w:proofErr w:type="spellEnd"/>
      <w:r w:rsidRPr="00ED7B02">
        <w:rPr>
          <w:rFonts w:asciiTheme="majorHAnsi" w:hAnsiTheme="majorHAnsi" w:cstheme="majorHAnsi"/>
          <w:b/>
          <w:bCs/>
          <w:color w:val="000000" w:themeColor="text1"/>
          <w:szCs w:val="28"/>
          <w:lang w:val="fr-FR"/>
        </w:rPr>
        <w:t> :</w:t>
      </w:r>
    </w:p>
    <w:tbl>
      <w:tblPr>
        <w:tblW w:w="5000" w:type="pct"/>
        <w:tblLook w:val="04A0" w:firstRow="1" w:lastRow="0" w:firstColumn="1" w:lastColumn="0" w:noHBand="0" w:noVBand="1"/>
      </w:tblPr>
      <w:tblGrid>
        <w:gridCol w:w="746"/>
        <w:gridCol w:w="2884"/>
        <w:gridCol w:w="1787"/>
        <w:gridCol w:w="1401"/>
        <w:gridCol w:w="1401"/>
        <w:gridCol w:w="1404"/>
        <w:gridCol w:w="1788"/>
        <w:gridCol w:w="1401"/>
        <w:gridCol w:w="1398"/>
      </w:tblGrid>
      <w:tr w:rsidR="00B8244C" w:rsidRPr="00ED7B02" w14:paraId="32AEB38A" w14:textId="77777777" w:rsidTr="00B8244C">
        <w:trPr>
          <w:trHeight w:val="285"/>
        </w:trPr>
        <w:tc>
          <w:tcPr>
            <w:tcW w:w="262" w:type="pct"/>
            <w:vMerge w:val="restart"/>
            <w:tcBorders>
              <w:top w:val="single" w:sz="4" w:space="0" w:color="auto"/>
              <w:left w:val="single" w:sz="4" w:space="0" w:color="auto"/>
              <w:bottom w:val="single" w:sz="4" w:space="0" w:color="auto"/>
              <w:right w:val="single" w:sz="4" w:space="0" w:color="auto"/>
            </w:tcBorders>
            <w:vAlign w:val="center"/>
            <w:hideMark/>
          </w:tcPr>
          <w:p w14:paraId="3D017391"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STT</w:t>
            </w:r>
          </w:p>
        </w:tc>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7BBB5777"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Đối</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tác</w:t>
            </w:r>
            <w:proofErr w:type="spellEnd"/>
            <w:r w:rsidRPr="00ED7B02">
              <w:rPr>
                <w:rFonts w:asciiTheme="majorHAnsi" w:hAnsiTheme="majorHAnsi" w:cstheme="majorHAnsi"/>
                <w:b/>
                <w:bCs/>
                <w:color w:val="0000FF"/>
                <w:szCs w:val="28"/>
              </w:rPr>
              <w:t xml:space="preserve"> XHH</w:t>
            </w:r>
          </w:p>
        </w:tc>
        <w:tc>
          <w:tcPr>
            <w:tcW w:w="629" w:type="pct"/>
            <w:vMerge w:val="restart"/>
            <w:tcBorders>
              <w:top w:val="single" w:sz="4" w:space="0" w:color="auto"/>
              <w:left w:val="single" w:sz="4" w:space="0" w:color="auto"/>
              <w:bottom w:val="single" w:sz="4" w:space="0" w:color="auto"/>
              <w:right w:val="single" w:sz="4" w:space="0" w:color="auto"/>
            </w:tcBorders>
            <w:vAlign w:val="center"/>
            <w:hideMark/>
          </w:tcPr>
          <w:p w14:paraId="5D176F9B"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Quỹ</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trạm</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Năm</w:t>
            </w:r>
            <w:proofErr w:type="spellEnd"/>
            <w:r w:rsidRPr="00ED7B02">
              <w:rPr>
                <w:rFonts w:asciiTheme="majorHAnsi" w:hAnsiTheme="majorHAnsi" w:cstheme="majorHAnsi"/>
                <w:b/>
                <w:bCs/>
                <w:color w:val="0000FF"/>
                <w:szCs w:val="28"/>
              </w:rPr>
              <w:t xml:space="preserve"> 2025</w:t>
            </w:r>
          </w:p>
        </w:tc>
        <w:tc>
          <w:tcPr>
            <w:tcW w:w="1479" w:type="pct"/>
            <w:gridSpan w:val="3"/>
            <w:tcBorders>
              <w:top w:val="single" w:sz="4" w:space="0" w:color="auto"/>
              <w:left w:val="nil"/>
              <w:bottom w:val="single" w:sz="4" w:space="0" w:color="auto"/>
              <w:right w:val="single" w:sz="4" w:space="0" w:color="auto"/>
            </w:tcBorders>
            <w:noWrap/>
            <w:vAlign w:val="bottom"/>
            <w:hideMark/>
          </w:tcPr>
          <w:p w14:paraId="6721856B" w14:textId="77777777" w:rsidR="00B8244C" w:rsidRPr="00ED7B02" w:rsidRDefault="00B8244C" w:rsidP="00AD64E1">
            <w:pPr>
              <w:jc w:val="center"/>
              <w:rPr>
                <w:rFonts w:asciiTheme="majorHAnsi" w:hAnsiTheme="majorHAnsi" w:cstheme="majorHAnsi"/>
                <w:b/>
                <w:bCs/>
                <w:color w:val="0000FF"/>
                <w:szCs w:val="28"/>
              </w:rPr>
            </w:pPr>
            <w:r w:rsidRPr="00ED7B02">
              <w:rPr>
                <w:rFonts w:asciiTheme="majorHAnsi" w:hAnsiTheme="majorHAnsi" w:cstheme="majorHAnsi"/>
                <w:b/>
                <w:bCs/>
                <w:color w:val="0000FF"/>
                <w:szCs w:val="28"/>
              </w:rPr>
              <w:t xml:space="preserve">Tiến </w:t>
            </w:r>
            <w:proofErr w:type="spellStart"/>
            <w:r w:rsidRPr="00ED7B02">
              <w:rPr>
                <w:rFonts w:asciiTheme="majorHAnsi" w:hAnsiTheme="majorHAnsi" w:cstheme="majorHAnsi"/>
                <w:b/>
                <w:bCs/>
                <w:color w:val="0000FF"/>
                <w:szCs w:val="28"/>
              </w:rPr>
              <w:t>độ</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hiện</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tại</w:t>
            </w:r>
            <w:proofErr w:type="spellEnd"/>
          </w:p>
        </w:tc>
        <w:tc>
          <w:tcPr>
            <w:tcW w:w="1614" w:type="pct"/>
            <w:gridSpan w:val="3"/>
            <w:tcBorders>
              <w:top w:val="single" w:sz="4" w:space="0" w:color="auto"/>
              <w:left w:val="nil"/>
              <w:bottom w:val="single" w:sz="4" w:space="0" w:color="auto"/>
              <w:right w:val="single" w:sz="4" w:space="0" w:color="auto"/>
            </w:tcBorders>
            <w:noWrap/>
            <w:vAlign w:val="bottom"/>
            <w:hideMark/>
          </w:tcPr>
          <w:p w14:paraId="0C083A3B" w14:textId="77777777" w:rsidR="00B8244C" w:rsidRPr="00ED7B02" w:rsidRDefault="00B8244C" w:rsidP="00AD64E1">
            <w:pPr>
              <w:jc w:val="center"/>
              <w:rPr>
                <w:rFonts w:asciiTheme="majorHAnsi" w:hAnsiTheme="majorHAnsi" w:cstheme="majorHAnsi"/>
                <w:b/>
                <w:bCs/>
                <w:color w:val="0000FF"/>
                <w:szCs w:val="28"/>
              </w:rPr>
            </w:pPr>
            <w:proofErr w:type="spellStart"/>
            <w:r w:rsidRPr="00ED7B02">
              <w:rPr>
                <w:rFonts w:asciiTheme="majorHAnsi" w:hAnsiTheme="majorHAnsi" w:cstheme="majorHAnsi"/>
                <w:b/>
                <w:bCs/>
                <w:color w:val="0000FF"/>
                <w:szCs w:val="28"/>
              </w:rPr>
              <w:t>Còn</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lại</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thực</w:t>
            </w:r>
            <w:proofErr w:type="spellEnd"/>
            <w:r w:rsidRPr="00ED7B02">
              <w:rPr>
                <w:rFonts w:asciiTheme="majorHAnsi" w:hAnsiTheme="majorHAnsi" w:cstheme="majorHAnsi"/>
                <w:b/>
                <w:bCs/>
                <w:color w:val="0000FF"/>
                <w:szCs w:val="28"/>
              </w:rPr>
              <w:t xml:space="preserve"> </w:t>
            </w:r>
            <w:proofErr w:type="spellStart"/>
            <w:r w:rsidRPr="00ED7B02">
              <w:rPr>
                <w:rFonts w:asciiTheme="majorHAnsi" w:hAnsiTheme="majorHAnsi" w:cstheme="majorHAnsi"/>
                <w:b/>
                <w:bCs/>
                <w:color w:val="0000FF"/>
                <w:szCs w:val="28"/>
              </w:rPr>
              <w:t>hiện</w:t>
            </w:r>
            <w:proofErr w:type="spellEnd"/>
          </w:p>
        </w:tc>
      </w:tr>
      <w:tr w:rsidR="00B8244C" w:rsidRPr="00ED7B02" w14:paraId="2ECE558D" w14:textId="77777777" w:rsidTr="00B8244C">
        <w:trPr>
          <w:trHeight w:val="638"/>
        </w:trPr>
        <w:tc>
          <w:tcPr>
            <w:tcW w:w="262" w:type="pct"/>
            <w:vMerge/>
            <w:tcBorders>
              <w:top w:val="single" w:sz="4" w:space="0" w:color="auto"/>
              <w:left w:val="single" w:sz="4" w:space="0" w:color="auto"/>
              <w:bottom w:val="single" w:sz="4" w:space="0" w:color="auto"/>
              <w:right w:val="single" w:sz="4" w:space="0" w:color="auto"/>
            </w:tcBorders>
            <w:vAlign w:val="center"/>
            <w:hideMark/>
          </w:tcPr>
          <w:p w14:paraId="732A8142" w14:textId="77777777" w:rsidR="00B8244C" w:rsidRPr="00ED7B02" w:rsidRDefault="00B8244C" w:rsidP="00AD64E1">
            <w:pPr>
              <w:rPr>
                <w:rFonts w:asciiTheme="majorHAnsi" w:hAnsiTheme="majorHAnsi" w:cstheme="majorHAnsi"/>
                <w:b/>
                <w:bCs/>
                <w:color w:val="000000"/>
                <w:szCs w:val="28"/>
              </w:rPr>
            </w:pPr>
          </w:p>
        </w:tc>
        <w:tc>
          <w:tcPr>
            <w:tcW w:w="1015" w:type="pct"/>
            <w:vMerge/>
            <w:tcBorders>
              <w:top w:val="single" w:sz="4" w:space="0" w:color="auto"/>
              <w:left w:val="single" w:sz="4" w:space="0" w:color="auto"/>
              <w:bottom w:val="single" w:sz="4" w:space="0" w:color="auto"/>
              <w:right w:val="single" w:sz="4" w:space="0" w:color="auto"/>
            </w:tcBorders>
            <w:vAlign w:val="center"/>
            <w:hideMark/>
          </w:tcPr>
          <w:p w14:paraId="40ADAFCC" w14:textId="77777777" w:rsidR="00B8244C" w:rsidRPr="00ED7B02" w:rsidRDefault="00B8244C" w:rsidP="00AD64E1">
            <w:pPr>
              <w:rPr>
                <w:rFonts w:asciiTheme="majorHAnsi" w:hAnsiTheme="majorHAnsi" w:cstheme="majorHAnsi"/>
                <w:b/>
                <w:bCs/>
                <w:color w:val="000000"/>
                <w:szCs w:val="28"/>
              </w:rPr>
            </w:pPr>
          </w:p>
        </w:tc>
        <w:tc>
          <w:tcPr>
            <w:tcW w:w="629" w:type="pct"/>
            <w:vMerge/>
            <w:tcBorders>
              <w:top w:val="single" w:sz="4" w:space="0" w:color="auto"/>
              <w:left w:val="single" w:sz="4" w:space="0" w:color="auto"/>
              <w:bottom w:val="single" w:sz="4" w:space="0" w:color="auto"/>
              <w:right w:val="single" w:sz="4" w:space="0" w:color="auto"/>
            </w:tcBorders>
            <w:vAlign w:val="center"/>
            <w:hideMark/>
          </w:tcPr>
          <w:p w14:paraId="623DF176" w14:textId="77777777" w:rsidR="00B8244C" w:rsidRPr="00ED7B02" w:rsidRDefault="00B8244C" w:rsidP="00AD64E1">
            <w:pPr>
              <w:rPr>
                <w:rFonts w:asciiTheme="majorHAnsi" w:hAnsiTheme="majorHAnsi" w:cstheme="majorHAnsi"/>
                <w:b/>
                <w:bCs/>
                <w:color w:val="000000"/>
                <w:szCs w:val="28"/>
              </w:rPr>
            </w:pPr>
          </w:p>
        </w:tc>
        <w:tc>
          <w:tcPr>
            <w:tcW w:w="493" w:type="pct"/>
            <w:tcBorders>
              <w:top w:val="nil"/>
              <w:left w:val="nil"/>
              <w:bottom w:val="single" w:sz="4" w:space="0" w:color="auto"/>
              <w:right w:val="single" w:sz="4" w:space="0" w:color="auto"/>
            </w:tcBorders>
            <w:vAlign w:val="center"/>
            <w:hideMark/>
          </w:tcPr>
          <w:p w14:paraId="7D65193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2A85AC5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Khởi</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công</w:t>
            </w:r>
            <w:proofErr w:type="spellEnd"/>
          </w:p>
        </w:tc>
        <w:tc>
          <w:tcPr>
            <w:tcW w:w="494" w:type="pct"/>
            <w:tcBorders>
              <w:top w:val="nil"/>
              <w:left w:val="nil"/>
              <w:bottom w:val="single" w:sz="4" w:space="0" w:color="auto"/>
              <w:right w:val="single" w:sz="4" w:space="0" w:color="auto"/>
            </w:tcBorders>
            <w:vAlign w:val="center"/>
            <w:hideMark/>
          </w:tcPr>
          <w:p w14:paraId="6531A9EC"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c>
          <w:tcPr>
            <w:tcW w:w="629" w:type="pct"/>
            <w:tcBorders>
              <w:top w:val="nil"/>
              <w:left w:val="nil"/>
              <w:bottom w:val="single" w:sz="4" w:space="0" w:color="auto"/>
              <w:right w:val="single" w:sz="4" w:space="0" w:color="auto"/>
            </w:tcBorders>
            <w:vAlign w:val="center"/>
            <w:hideMark/>
          </w:tcPr>
          <w:p w14:paraId="3D50A989"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Thuê</w:t>
            </w:r>
            <w:proofErr w:type="spellEnd"/>
          </w:p>
        </w:tc>
        <w:tc>
          <w:tcPr>
            <w:tcW w:w="493" w:type="pct"/>
            <w:tcBorders>
              <w:top w:val="nil"/>
              <w:left w:val="nil"/>
              <w:bottom w:val="single" w:sz="4" w:space="0" w:color="auto"/>
              <w:right w:val="single" w:sz="4" w:space="0" w:color="auto"/>
            </w:tcBorders>
            <w:vAlign w:val="center"/>
            <w:hideMark/>
          </w:tcPr>
          <w:p w14:paraId="5A84CEB3" w14:textId="77777777" w:rsidR="00B8244C" w:rsidRPr="00ED7B02" w:rsidRDefault="00B8244C" w:rsidP="00AD64E1">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Khởi</w:t>
            </w:r>
            <w:proofErr w:type="spellEnd"/>
            <w:r w:rsidRPr="00ED7B02">
              <w:rPr>
                <w:rFonts w:asciiTheme="majorHAnsi" w:hAnsiTheme="majorHAnsi" w:cstheme="majorHAnsi"/>
                <w:b/>
                <w:bCs/>
                <w:color w:val="000000"/>
                <w:szCs w:val="28"/>
              </w:rPr>
              <w:t xml:space="preserve"> công</w:t>
            </w:r>
          </w:p>
        </w:tc>
        <w:tc>
          <w:tcPr>
            <w:tcW w:w="493" w:type="pct"/>
            <w:tcBorders>
              <w:top w:val="nil"/>
              <w:left w:val="nil"/>
              <w:bottom w:val="single" w:sz="4" w:space="0" w:color="auto"/>
              <w:right w:val="single" w:sz="4" w:space="0" w:color="auto"/>
            </w:tcBorders>
            <w:vAlign w:val="center"/>
            <w:hideMark/>
          </w:tcPr>
          <w:p w14:paraId="33FA9261" w14:textId="77777777" w:rsidR="00B8244C" w:rsidRPr="00ED7B02" w:rsidRDefault="00B8244C" w:rsidP="00AD64E1">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ĐBHT</w:t>
            </w:r>
          </w:p>
        </w:tc>
      </w:tr>
      <w:tr w:rsidR="00B8244C" w:rsidRPr="00ED7B02" w14:paraId="71E6586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CB4D28C" w14:textId="77777777" w:rsidR="00B8244C" w:rsidRPr="00ED7B02" w:rsidRDefault="00B8244C" w:rsidP="00AD64E1">
            <w:pPr>
              <w:rPr>
                <w:rFonts w:asciiTheme="majorHAnsi" w:hAnsiTheme="majorHAnsi" w:cstheme="majorHAnsi"/>
                <w:b/>
                <w:color w:val="0000FF"/>
                <w:szCs w:val="28"/>
              </w:rPr>
            </w:pPr>
            <w:r w:rsidRPr="00ED7B02">
              <w:rPr>
                <w:rFonts w:asciiTheme="majorHAnsi" w:hAnsiTheme="majorHAnsi" w:cstheme="majorHAnsi"/>
                <w:b/>
                <w:color w:val="0000FF"/>
                <w:szCs w:val="28"/>
              </w:rPr>
              <w:t> </w:t>
            </w:r>
          </w:p>
        </w:tc>
        <w:tc>
          <w:tcPr>
            <w:tcW w:w="1015" w:type="pct"/>
            <w:tcBorders>
              <w:top w:val="nil"/>
              <w:left w:val="nil"/>
              <w:bottom w:val="single" w:sz="4" w:space="0" w:color="auto"/>
              <w:right w:val="single" w:sz="4" w:space="0" w:color="auto"/>
            </w:tcBorders>
            <w:noWrap/>
            <w:vAlign w:val="bottom"/>
            <w:hideMark/>
          </w:tcPr>
          <w:p w14:paraId="7FFE13E8" w14:textId="77777777" w:rsidR="00B8244C" w:rsidRPr="00ED7B02" w:rsidRDefault="00B8244C" w:rsidP="00AD64E1">
            <w:pPr>
              <w:jc w:val="center"/>
              <w:rPr>
                <w:rFonts w:asciiTheme="majorHAnsi" w:hAnsiTheme="majorHAnsi" w:cstheme="majorHAnsi"/>
                <w:b/>
                <w:color w:val="0000FF"/>
                <w:szCs w:val="28"/>
              </w:rPr>
            </w:pPr>
            <w:proofErr w:type="spellStart"/>
            <w:r w:rsidRPr="00ED7B02">
              <w:rPr>
                <w:rFonts w:asciiTheme="majorHAnsi" w:hAnsiTheme="majorHAnsi" w:cstheme="majorHAnsi"/>
                <w:b/>
                <w:color w:val="0000FF"/>
                <w:szCs w:val="28"/>
              </w:rPr>
              <w:t>Tổng</w:t>
            </w:r>
            <w:proofErr w:type="spellEnd"/>
            <w:r w:rsidRPr="00ED7B02">
              <w:rPr>
                <w:rFonts w:asciiTheme="majorHAnsi" w:hAnsiTheme="majorHAnsi" w:cstheme="majorHAnsi"/>
                <w:b/>
                <w:color w:val="0000FF"/>
                <w:szCs w:val="28"/>
              </w:rPr>
              <w:t xml:space="preserve"> </w:t>
            </w:r>
            <w:proofErr w:type="spellStart"/>
            <w:r w:rsidRPr="00ED7B02">
              <w:rPr>
                <w:rFonts w:asciiTheme="majorHAnsi" w:hAnsiTheme="majorHAnsi" w:cstheme="majorHAnsi"/>
                <w:b/>
                <w:color w:val="0000FF"/>
                <w:szCs w:val="28"/>
              </w:rPr>
              <w:t>cộng</w:t>
            </w:r>
            <w:proofErr w:type="spellEnd"/>
          </w:p>
        </w:tc>
        <w:tc>
          <w:tcPr>
            <w:tcW w:w="629" w:type="pct"/>
            <w:tcBorders>
              <w:top w:val="nil"/>
              <w:left w:val="nil"/>
              <w:bottom w:val="single" w:sz="4" w:space="0" w:color="auto"/>
              <w:right w:val="single" w:sz="4" w:space="0" w:color="auto"/>
            </w:tcBorders>
            <w:noWrap/>
            <w:vAlign w:val="center"/>
            <w:hideMark/>
          </w:tcPr>
          <w:p w14:paraId="514E9D52"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62</w:t>
            </w:r>
          </w:p>
        </w:tc>
        <w:tc>
          <w:tcPr>
            <w:tcW w:w="493" w:type="pct"/>
            <w:tcBorders>
              <w:top w:val="nil"/>
              <w:left w:val="nil"/>
              <w:bottom w:val="single" w:sz="4" w:space="0" w:color="auto"/>
              <w:right w:val="single" w:sz="4" w:space="0" w:color="auto"/>
            </w:tcBorders>
            <w:noWrap/>
            <w:vAlign w:val="center"/>
            <w:hideMark/>
          </w:tcPr>
          <w:p w14:paraId="4FF63E4F"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39</w:t>
            </w:r>
          </w:p>
        </w:tc>
        <w:tc>
          <w:tcPr>
            <w:tcW w:w="493" w:type="pct"/>
            <w:tcBorders>
              <w:top w:val="nil"/>
              <w:left w:val="nil"/>
              <w:bottom w:val="single" w:sz="4" w:space="0" w:color="auto"/>
              <w:right w:val="single" w:sz="4" w:space="0" w:color="auto"/>
            </w:tcBorders>
            <w:noWrap/>
            <w:vAlign w:val="center"/>
            <w:hideMark/>
          </w:tcPr>
          <w:p w14:paraId="34C14FA4"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38</w:t>
            </w:r>
          </w:p>
        </w:tc>
        <w:tc>
          <w:tcPr>
            <w:tcW w:w="494" w:type="pct"/>
            <w:tcBorders>
              <w:top w:val="nil"/>
              <w:left w:val="nil"/>
              <w:bottom w:val="single" w:sz="4" w:space="0" w:color="auto"/>
              <w:right w:val="single" w:sz="4" w:space="0" w:color="auto"/>
            </w:tcBorders>
            <w:noWrap/>
            <w:vAlign w:val="center"/>
            <w:hideMark/>
          </w:tcPr>
          <w:p w14:paraId="7719127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22</w:t>
            </w:r>
          </w:p>
        </w:tc>
        <w:tc>
          <w:tcPr>
            <w:tcW w:w="629" w:type="pct"/>
            <w:tcBorders>
              <w:top w:val="nil"/>
              <w:left w:val="nil"/>
              <w:bottom w:val="single" w:sz="4" w:space="0" w:color="auto"/>
              <w:right w:val="single" w:sz="4" w:space="0" w:color="auto"/>
            </w:tcBorders>
            <w:noWrap/>
            <w:vAlign w:val="center"/>
            <w:hideMark/>
          </w:tcPr>
          <w:p w14:paraId="17E6D29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23</w:t>
            </w:r>
          </w:p>
        </w:tc>
        <w:tc>
          <w:tcPr>
            <w:tcW w:w="493" w:type="pct"/>
            <w:tcBorders>
              <w:top w:val="nil"/>
              <w:left w:val="nil"/>
              <w:bottom w:val="single" w:sz="4" w:space="0" w:color="auto"/>
              <w:right w:val="single" w:sz="4" w:space="0" w:color="auto"/>
            </w:tcBorders>
            <w:noWrap/>
            <w:vAlign w:val="center"/>
            <w:hideMark/>
          </w:tcPr>
          <w:p w14:paraId="0D2A103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24</w:t>
            </w:r>
          </w:p>
        </w:tc>
        <w:tc>
          <w:tcPr>
            <w:tcW w:w="493" w:type="pct"/>
            <w:tcBorders>
              <w:top w:val="nil"/>
              <w:left w:val="nil"/>
              <w:bottom w:val="single" w:sz="4" w:space="0" w:color="auto"/>
              <w:right w:val="single" w:sz="4" w:space="0" w:color="auto"/>
            </w:tcBorders>
            <w:noWrap/>
            <w:vAlign w:val="center"/>
            <w:hideMark/>
          </w:tcPr>
          <w:p w14:paraId="21BD2FFA" w14:textId="77777777" w:rsidR="00B8244C" w:rsidRPr="00ED7B02" w:rsidRDefault="00B8244C" w:rsidP="00AD64E1">
            <w:pPr>
              <w:jc w:val="right"/>
              <w:rPr>
                <w:rFonts w:asciiTheme="majorHAnsi" w:hAnsiTheme="majorHAnsi" w:cstheme="majorHAnsi"/>
                <w:b/>
                <w:color w:val="0000FF"/>
                <w:szCs w:val="28"/>
              </w:rPr>
            </w:pPr>
            <w:r w:rsidRPr="00ED7B02">
              <w:rPr>
                <w:rFonts w:asciiTheme="majorHAnsi" w:hAnsiTheme="majorHAnsi" w:cstheme="majorHAnsi"/>
                <w:b/>
                <w:color w:val="0000FF"/>
                <w:szCs w:val="28"/>
              </w:rPr>
              <w:t>40</w:t>
            </w:r>
          </w:p>
        </w:tc>
      </w:tr>
      <w:tr w:rsidR="00B8244C" w:rsidRPr="00ED7B02" w14:paraId="47FD6F3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2CDAEF7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1015" w:type="pct"/>
            <w:tcBorders>
              <w:top w:val="nil"/>
              <w:left w:val="nil"/>
              <w:bottom w:val="single" w:sz="4" w:space="0" w:color="auto"/>
              <w:right w:val="single" w:sz="4" w:space="0" w:color="auto"/>
            </w:tcBorders>
            <w:vAlign w:val="center"/>
            <w:hideMark/>
          </w:tcPr>
          <w:p w14:paraId="662185F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Viettel </w:t>
            </w:r>
            <w:proofErr w:type="spellStart"/>
            <w:r w:rsidRPr="00ED7B02">
              <w:rPr>
                <w:rFonts w:asciiTheme="majorHAnsi" w:hAnsiTheme="majorHAnsi" w:cstheme="majorHAnsi"/>
                <w:color w:val="0000FF"/>
                <w:szCs w:val="28"/>
              </w:rPr>
              <w:t>Phú</w:t>
            </w:r>
            <w:proofErr w:type="spellEnd"/>
            <w:r w:rsidRPr="00ED7B02">
              <w:rPr>
                <w:rFonts w:asciiTheme="majorHAnsi" w:hAnsiTheme="majorHAnsi" w:cstheme="majorHAnsi"/>
                <w:color w:val="0000FF"/>
                <w:szCs w:val="28"/>
              </w:rPr>
              <w:t xml:space="preserve"> Yên</w:t>
            </w:r>
          </w:p>
        </w:tc>
        <w:tc>
          <w:tcPr>
            <w:tcW w:w="629" w:type="pct"/>
            <w:tcBorders>
              <w:top w:val="nil"/>
              <w:left w:val="nil"/>
              <w:bottom w:val="single" w:sz="4" w:space="0" w:color="auto"/>
              <w:right w:val="single" w:sz="4" w:space="0" w:color="auto"/>
            </w:tcBorders>
            <w:noWrap/>
            <w:vAlign w:val="center"/>
            <w:hideMark/>
          </w:tcPr>
          <w:p w14:paraId="2F1D377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0EE6795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C9207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4" w:type="pct"/>
            <w:tcBorders>
              <w:top w:val="nil"/>
              <w:left w:val="nil"/>
              <w:bottom w:val="single" w:sz="4" w:space="0" w:color="auto"/>
              <w:right w:val="single" w:sz="4" w:space="0" w:color="auto"/>
            </w:tcBorders>
            <w:noWrap/>
            <w:vAlign w:val="center"/>
            <w:hideMark/>
          </w:tcPr>
          <w:p w14:paraId="50F07C9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629" w:type="pct"/>
            <w:tcBorders>
              <w:top w:val="nil"/>
              <w:left w:val="nil"/>
              <w:bottom w:val="single" w:sz="4" w:space="0" w:color="auto"/>
              <w:right w:val="single" w:sz="4" w:space="0" w:color="auto"/>
            </w:tcBorders>
            <w:noWrap/>
            <w:vAlign w:val="center"/>
            <w:hideMark/>
          </w:tcPr>
          <w:p w14:paraId="34E82EC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A58640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C0286E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364CFA9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0A1102F"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1015" w:type="pct"/>
            <w:tcBorders>
              <w:top w:val="nil"/>
              <w:left w:val="nil"/>
              <w:bottom w:val="single" w:sz="4" w:space="0" w:color="auto"/>
              <w:right w:val="single" w:sz="4" w:space="0" w:color="auto"/>
            </w:tcBorders>
            <w:vAlign w:val="center"/>
            <w:hideMark/>
          </w:tcPr>
          <w:p w14:paraId="1DF6CE8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XHH_VCC</w:t>
            </w:r>
          </w:p>
        </w:tc>
        <w:tc>
          <w:tcPr>
            <w:tcW w:w="629" w:type="pct"/>
            <w:tcBorders>
              <w:top w:val="nil"/>
              <w:left w:val="nil"/>
              <w:bottom w:val="single" w:sz="4" w:space="0" w:color="auto"/>
              <w:right w:val="single" w:sz="4" w:space="0" w:color="auto"/>
            </w:tcBorders>
            <w:noWrap/>
            <w:vAlign w:val="center"/>
            <w:hideMark/>
          </w:tcPr>
          <w:p w14:paraId="205E5A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24</w:t>
            </w:r>
          </w:p>
        </w:tc>
        <w:tc>
          <w:tcPr>
            <w:tcW w:w="493" w:type="pct"/>
            <w:tcBorders>
              <w:top w:val="nil"/>
              <w:left w:val="nil"/>
              <w:bottom w:val="single" w:sz="4" w:space="0" w:color="auto"/>
              <w:right w:val="single" w:sz="4" w:space="0" w:color="auto"/>
            </w:tcBorders>
            <w:noWrap/>
            <w:vAlign w:val="center"/>
            <w:hideMark/>
          </w:tcPr>
          <w:p w14:paraId="5EC0D1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c>
          <w:tcPr>
            <w:tcW w:w="493" w:type="pct"/>
            <w:tcBorders>
              <w:top w:val="nil"/>
              <w:left w:val="nil"/>
              <w:bottom w:val="single" w:sz="4" w:space="0" w:color="auto"/>
              <w:right w:val="single" w:sz="4" w:space="0" w:color="auto"/>
            </w:tcBorders>
            <w:noWrap/>
            <w:vAlign w:val="center"/>
            <w:hideMark/>
          </w:tcPr>
          <w:p w14:paraId="2626B9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14</w:t>
            </w:r>
          </w:p>
        </w:tc>
        <w:tc>
          <w:tcPr>
            <w:tcW w:w="494" w:type="pct"/>
            <w:tcBorders>
              <w:top w:val="nil"/>
              <w:left w:val="nil"/>
              <w:bottom w:val="single" w:sz="4" w:space="0" w:color="auto"/>
              <w:right w:val="single" w:sz="4" w:space="0" w:color="auto"/>
            </w:tcBorders>
            <w:noWrap/>
            <w:vAlign w:val="center"/>
            <w:hideMark/>
          </w:tcPr>
          <w:p w14:paraId="36A7DFE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629" w:type="pct"/>
            <w:tcBorders>
              <w:top w:val="nil"/>
              <w:left w:val="nil"/>
              <w:bottom w:val="single" w:sz="4" w:space="0" w:color="auto"/>
              <w:right w:val="single" w:sz="4" w:space="0" w:color="auto"/>
            </w:tcBorders>
            <w:noWrap/>
            <w:vAlign w:val="center"/>
            <w:hideMark/>
          </w:tcPr>
          <w:p w14:paraId="6146ABA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6F3387E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493" w:type="pct"/>
            <w:tcBorders>
              <w:top w:val="nil"/>
              <w:left w:val="nil"/>
              <w:bottom w:val="single" w:sz="4" w:space="0" w:color="auto"/>
              <w:right w:val="single" w:sz="4" w:space="0" w:color="auto"/>
            </w:tcBorders>
            <w:noWrap/>
            <w:vAlign w:val="center"/>
            <w:hideMark/>
          </w:tcPr>
          <w:p w14:paraId="26F23E4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15</w:t>
            </w:r>
          </w:p>
        </w:tc>
      </w:tr>
      <w:tr w:rsidR="00B8244C" w:rsidRPr="00ED7B02" w14:paraId="74906264"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4236854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1015" w:type="pct"/>
            <w:tcBorders>
              <w:top w:val="nil"/>
              <w:left w:val="nil"/>
              <w:bottom w:val="single" w:sz="4" w:space="0" w:color="auto"/>
              <w:right w:val="single" w:sz="4" w:space="0" w:color="auto"/>
            </w:tcBorders>
            <w:vAlign w:val="center"/>
            <w:hideMark/>
          </w:tcPr>
          <w:p w14:paraId="40A358B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D&amp;D</w:t>
            </w:r>
          </w:p>
        </w:tc>
        <w:tc>
          <w:tcPr>
            <w:tcW w:w="629" w:type="pct"/>
            <w:tcBorders>
              <w:top w:val="nil"/>
              <w:left w:val="nil"/>
              <w:bottom w:val="single" w:sz="4" w:space="0" w:color="auto"/>
              <w:right w:val="single" w:sz="4" w:space="0" w:color="auto"/>
            </w:tcBorders>
            <w:noWrap/>
            <w:vAlign w:val="center"/>
            <w:hideMark/>
          </w:tcPr>
          <w:p w14:paraId="558E7A1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493" w:type="pct"/>
            <w:tcBorders>
              <w:top w:val="nil"/>
              <w:left w:val="nil"/>
              <w:bottom w:val="single" w:sz="4" w:space="0" w:color="auto"/>
              <w:right w:val="single" w:sz="4" w:space="0" w:color="auto"/>
            </w:tcBorders>
            <w:noWrap/>
            <w:vAlign w:val="center"/>
            <w:hideMark/>
          </w:tcPr>
          <w:p w14:paraId="55EE542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3" w:type="pct"/>
            <w:tcBorders>
              <w:top w:val="nil"/>
              <w:left w:val="nil"/>
              <w:bottom w:val="single" w:sz="4" w:space="0" w:color="auto"/>
              <w:right w:val="single" w:sz="4" w:space="0" w:color="auto"/>
            </w:tcBorders>
            <w:noWrap/>
            <w:vAlign w:val="center"/>
            <w:hideMark/>
          </w:tcPr>
          <w:p w14:paraId="331FB59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494" w:type="pct"/>
            <w:tcBorders>
              <w:top w:val="nil"/>
              <w:left w:val="nil"/>
              <w:bottom w:val="single" w:sz="4" w:space="0" w:color="auto"/>
              <w:right w:val="single" w:sz="4" w:space="0" w:color="auto"/>
            </w:tcBorders>
            <w:noWrap/>
            <w:vAlign w:val="center"/>
            <w:hideMark/>
          </w:tcPr>
          <w:p w14:paraId="6287002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701DDA3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444A62F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74C2E9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r>
      <w:tr w:rsidR="00B8244C" w:rsidRPr="00ED7B02" w14:paraId="043453EF"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21B9F8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4</w:t>
            </w:r>
          </w:p>
        </w:tc>
        <w:tc>
          <w:tcPr>
            <w:tcW w:w="1015" w:type="pct"/>
            <w:tcBorders>
              <w:top w:val="nil"/>
              <w:left w:val="nil"/>
              <w:bottom w:val="single" w:sz="4" w:space="0" w:color="auto"/>
              <w:right w:val="single" w:sz="4" w:space="0" w:color="auto"/>
            </w:tcBorders>
            <w:vAlign w:val="center"/>
            <w:hideMark/>
          </w:tcPr>
          <w:p w14:paraId="58C3A1A2"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Tân </w:t>
            </w:r>
            <w:proofErr w:type="spellStart"/>
            <w:r w:rsidRPr="00ED7B02">
              <w:rPr>
                <w:rFonts w:asciiTheme="majorHAnsi" w:hAnsiTheme="majorHAnsi" w:cstheme="majorHAnsi"/>
                <w:color w:val="0000FF"/>
                <w:szCs w:val="28"/>
              </w:rPr>
              <w:t>Lập</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Phú</w:t>
            </w:r>
            <w:proofErr w:type="spellEnd"/>
          </w:p>
        </w:tc>
        <w:tc>
          <w:tcPr>
            <w:tcW w:w="629" w:type="pct"/>
            <w:tcBorders>
              <w:top w:val="nil"/>
              <w:left w:val="nil"/>
              <w:bottom w:val="single" w:sz="4" w:space="0" w:color="auto"/>
              <w:right w:val="single" w:sz="4" w:space="0" w:color="auto"/>
            </w:tcBorders>
            <w:noWrap/>
            <w:vAlign w:val="center"/>
            <w:hideMark/>
          </w:tcPr>
          <w:p w14:paraId="641CA86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493" w:type="pct"/>
            <w:tcBorders>
              <w:top w:val="nil"/>
              <w:left w:val="nil"/>
              <w:bottom w:val="single" w:sz="4" w:space="0" w:color="auto"/>
              <w:right w:val="single" w:sz="4" w:space="0" w:color="auto"/>
            </w:tcBorders>
            <w:noWrap/>
            <w:vAlign w:val="center"/>
            <w:hideMark/>
          </w:tcPr>
          <w:p w14:paraId="3A756E7B"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461C30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427265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99B90F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20154D7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6C4A949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r>
      <w:tr w:rsidR="00B8244C" w:rsidRPr="00ED7B02" w14:paraId="67D92F0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6684A5E7"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1015" w:type="pct"/>
            <w:tcBorders>
              <w:top w:val="nil"/>
              <w:left w:val="nil"/>
              <w:bottom w:val="single" w:sz="4" w:space="0" w:color="auto"/>
              <w:right w:val="single" w:sz="4" w:space="0" w:color="auto"/>
            </w:tcBorders>
            <w:vAlign w:val="center"/>
            <w:hideMark/>
          </w:tcPr>
          <w:p w14:paraId="09DD83F6"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Công ty Global</w:t>
            </w:r>
          </w:p>
        </w:tc>
        <w:tc>
          <w:tcPr>
            <w:tcW w:w="629" w:type="pct"/>
            <w:tcBorders>
              <w:top w:val="nil"/>
              <w:left w:val="nil"/>
              <w:bottom w:val="single" w:sz="4" w:space="0" w:color="auto"/>
              <w:right w:val="single" w:sz="4" w:space="0" w:color="auto"/>
            </w:tcBorders>
            <w:noWrap/>
            <w:vAlign w:val="center"/>
            <w:hideMark/>
          </w:tcPr>
          <w:p w14:paraId="121C1D3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5B992D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3" w:type="pct"/>
            <w:tcBorders>
              <w:top w:val="nil"/>
              <w:left w:val="nil"/>
              <w:bottom w:val="single" w:sz="4" w:space="0" w:color="auto"/>
              <w:right w:val="single" w:sz="4" w:space="0" w:color="auto"/>
            </w:tcBorders>
            <w:noWrap/>
            <w:vAlign w:val="center"/>
            <w:hideMark/>
          </w:tcPr>
          <w:p w14:paraId="1E7390F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5</w:t>
            </w:r>
          </w:p>
        </w:tc>
        <w:tc>
          <w:tcPr>
            <w:tcW w:w="494" w:type="pct"/>
            <w:tcBorders>
              <w:top w:val="nil"/>
              <w:left w:val="nil"/>
              <w:bottom w:val="single" w:sz="4" w:space="0" w:color="auto"/>
              <w:right w:val="single" w:sz="4" w:space="0" w:color="auto"/>
            </w:tcBorders>
            <w:noWrap/>
            <w:vAlign w:val="center"/>
            <w:hideMark/>
          </w:tcPr>
          <w:p w14:paraId="528E460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372147A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2C65B43"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EA7D6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433C892B"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11EE9BFB"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6</w:t>
            </w:r>
          </w:p>
        </w:tc>
        <w:tc>
          <w:tcPr>
            <w:tcW w:w="1015" w:type="pct"/>
            <w:tcBorders>
              <w:top w:val="nil"/>
              <w:left w:val="nil"/>
              <w:bottom w:val="single" w:sz="4" w:space="0" w:color="auto"/>
              <w:right w:val="single" w:sz="4" w:space="0" w:color="auto"/>
            </w:tcBorders>
            <w:vAlign w:val="center"/>
            <w:hideMark/>
          </w:tcPr>
          <w:p w14:paraId="09E29DA4"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HTCS (Công an </w:t>
            </w:r>
            <w:proofErr w:type="spellStart"/>
            <w:r w:rsidRPr="00ED7B02">
              <w:rPr>
                <w:rFonts w:asciiTheme="majorHAnsi" w:hAnsiTheme="majorHAnsi" w:cstheme="majorHAnsi"/>
                <w:color w:val="0000FF"/>
                <w:szCs w:val="28"/>
              </w:rPr>
              <w:t>tỉnh</w:t>
            </w:r>
            <w:proofErr w:type="spellEnd"/>
            <w:r w:rsidRPr="00ED7B02">
              <w:rPr>
                <w:rFonts w:asciiTheme="majorHAnsi" w:hAnsiTheme="majorHAnsi" w:cstheme="majorHAnsi"/>
                <w:color w:val="0000FF"/>
                <w:szCs w:val="28"/>
              </w:rPr>
              <w:t xml:space="preserve"> Phú Yên)</w:t>
            </w:r>
          </w:p>
        </w:tc>
        <w:tc>
          <w:tcPr>
            <w:tcW w:w="629" w:type="pct"/>
            <w:tcBorders>
              <w:top w:val="nil"/>
              <w:left w:val="nil"/>
              <w:bottom w:val="single" w:sz="4" w:space="0" w:color="auto"/>
              <w:right w:val="single" w:sz="4" w:space="0" w:color="auto"/>
            </w:tcBorders>
            <w:noWrap/>
            <w:vAlign w:val="center"/>
            <w:hideMark/>
          </w:tcPr>
          <w:p w14:paraId="55C64B8F"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34D828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3" w:type="pct"/>
            <w:tcBorders>
              <w:top w:val="nil"/>
              <w:left w:val="nil"/>
              <w:bottom w:val="single" w:sz="4" w:space="0" w:color="auto"/>
              <w:right w:val="single" w:sz="4" w:space="0" w:color="auto"/>
            </w:tcBorders>
            <w:noWrap/>
            <w:vAlign w:val="center"/>
            <w:hideMark/>
          </w:tcPr>
          <w:p w14:paraId="3F94EC6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494" w:type="pct"/>
            <w:tcBorders>
              <w:top w:val="nil"/>
              <w:left w:val="nil"/>
              <w:bottom w:val="single" w:sz="4" w:space="0" w:color="auto"/>
              <w:right w:val="single" w:sz="4" w:space="0" w:color="auto"/>
            </w:tcBorders>
            <w:noWrap/>
            <w:vAlign w:val="center"/>
            <w:hideMark/>
          </w:tcPr>
          <w:p w14:paraId="4F3EEFB5"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 </w:t>
            </w:r>
          </w:p>
        </w:tc>
        <w:tc>
          <w:tcPr>
            <w:tcW w:w="629" w:type="pct"/>
            <w:tcBorders>
              <w:top w:val="nil"/>
              <w:left w:val="nil"/>
              <w:bottom w:val="single" w:sz="4" w:space="0" w:color="auto"/>
              <w:right w:val="single" w:sz="4" w:space="0" w:color="auto"/>
            </w:tcBorders>
            <w:noWrap/>
            <w:vAlign w:val="center"/>
            <w:hideMark/>
          </w:tcPr>
          <w:p w14:paraId="3C7ED1F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684AAB9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13A5305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2FC1FA0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467115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7</w:t>
            </w:r>
          </w:p>
        </w:tc>
        <w:tc>
          <w:tcPr>
            <w:tcW w:w="1015" w:type="pct"/>
            <w:tcBorders>
              <w:top w:val="nil"/>
              <w:left w:val="nil"/>
              <w:bottom w:val="single" w:sz="4" w:space="0" w:color="auto"/>
              <w:right w:val="single" w:sz="4" w:space="0" w:color="auto"/>
            </w:tcBorders>
            <w:vAlign w:val="center"/>
            <w:hideMark/>
          </w:tcPr>
          <w:p w14:paraId="0111CEFE" w14:textId="77777777" w:rsidR="00B8244C" w:rsidRPr="00ED7B02" w:rsidRDefault="00B8244C" w:rsidP="00AD64E1">
            <w:pPr>
              <w:jc w:val="center"/>
              <w:rPr>
                <w:rFonts w:asciiTheme="majorHAnsi" w:hAnsiTheme="majorHAnsi" w:cstheme="majorHAnsi"/>
                <w:color w:val="0000FF"/>
                <w:szCs w:val="28"/>
              </w:rPr>
            </w:pPr>
            <w:proofErr w:type="spellStart"/>
            <w:r w:rsidRPr="00ED7B02">
              <w:rPr>
                <w:rFonts w:asciiTheme="majorHAnsi" w:hAnsiTheme="majorHAnsi" w:cstheme="majorHAnsi"/>
                <w:color w:val="0000FF"/>
                <w:szCs w:val="28"/>
              </w:rPr>
              <w:t>tối</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ưu</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đề</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xuất</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hủy</w:t>
            </w:r>
            <w:proofErr w:type="spellEnd"/>
          </w:p>
        </w:tc>
        <w:tc>
          <w:tcPr>
            <w:tcW w:w="629" w:type="pct"/>
            <w:tcBorders>
              <w:top w:val="nil"/>
              <w:left w:val="nil"/>
              <w:bottom w:val="single" w:sz="4" w:space="0" w:color="auto"/>
              <w:right w:val="single" w:sz="4" w:space="0" w:color="auto"/>
            </w:tcBorders>
            <w:noWrap/>
            <w:vAlign w:val="center"/>
            <w:hideMark/>
          </w:tcPr>
          <w:p w14:paraId="233E8E3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31E280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59625CF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4" w:type="pct"/>
            <w:tcBorders>
              <w:top w:val="nil"/>
              <w:left w:val="nil"/>
              <w:bottom w:val="single" w:sz="4" w:space="0" w:color="auto"/>
              <w:right w:val="single" w:sz="4" w:space="0" w:color="auto"/>
            </w:tcBorders>
            <w:noWrap/>
            <w:vAlign w:val="center"/>
            <w:hideMark/>
          </w:tcPr>
          <w:p w14:paraId="2D95394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50C303CD"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6475B35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c>
          <w:tcPr>
            <w:tcW w:w="493" w:type="pct"/>
            <w:tcBorders>
              <w:top w:val="nil"/>
              <w:left w:val="nil"/>
              <w:bottom w:val="single" w:sz="4" w:space="0" w:color="auto"/>
              <w:right w:val="single" w:sz="4" w:space="0" w:color="auto"/>
            </w:tcBorders>
            <w:noWrap/>
            <w:vAlign w:val="center"/>
            <w:hideMark/>
          </w:tcPr>
          <w:p w14:paraId="126E626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3</w:t>
            </w:r>
          </w:p>
        </w:tc>
      </w:tr>
      <w:tr w:rsidR="00B8244C" w:rsidRPr="00ED7B02" w14:paraId="280DB8B9"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FA2055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8</w:t>
            </w:r>
          </w:p>
        </w:tc>
        <w:tc>
          <w:tcPr>
            <w:tcW w:w="1015" w:type="pct"/>
            <w:tcBorders>
              <w:top w:val="nil"/>
              <w:left w:val="nil"/>
              <w:bottom w:val="single" w:sz="4" w:space="0" w:color="auto"/>
              <w:right w:val="single" w:sz="4" w:space="0" w:color="auto"/>
            </w:tcBorders>
            <w:vAlign w:val="center"/>
            <w:hideMark/>
          </w:tcPr>
          <w:p w14:paraId="45B37475"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XHH_ </w:t>
            </w:r>
            <w:proofErr w:type="spellStart"/>
            <w:r w:rsidRPr="00ED7B02">
              <w:rPr>
                <w:rFonts w:asciiTheme="majorHAnsi" w:hAnsiTheme="majorHAnsi" w:cstheme="majorHAnsi"/>
                <w:color w:val="0000FF"/>
                <w:szCs w:val="28"/>
              </w:rPr>
              <w:t>Cá</w:t>
            </w:r>
            <w:proofErr w:type="spellEnd"/>
            <w:r w:rsidRPr="00ED7B02">
              <w:rPr>
                <w:rFonts w:asciiTheme="majorHAnsi" w:hAnsiTheme="majorHAnsi" w:cstheme="majorHAnsi"/>
                <w:color w:val="0000FF"/>
                <w:szCs w:val="28"/>
              </w:rPr>
              <w:t xml:space="preserve"> </w:t>
            </w:r>
            <w:proofErr w:type="spellStart"/>
            <w:r w:rsidRPr="00ED7B02">
              <w:rPr>
                <w:rFonts w:asciiTheme="majorHAnsi" w:hAnsiTheme="majorHAnsi" w:cstheme="majorHAnsi"/>
                <w:color w:val="0000FF"/>
                <w:szCs w:val="28"/>
              </w:rPr>
              <w:t>nhân</w:t>
            </w:r>
            <w:proofErr w:type="spellEnd"/>
          </w:p>
        </w:tc>
        <w:tc>
          <w:tcPr>
            <w:tcW w:w="629" w:type="pct"/>
            <w:tcBorders>
              <w:top w:val="nil"/>
              <w:left w:val="nil"/>
              <w:bottom w:val="single" w:sz="4" w:space="0" w:color="auto"/>
              <w:right w:val="single" w:sz="4" w:space="0" w:color="auto"/>
            </w:tcBorders>
            <w:noWrap/>
            <w:vAlign w:val="center"/>
            <w:hideMark/>
          </w:tcPr>
          <w:p w14:paraId="1087798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384E25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3" w:type="pct"/>
            <w:tcBorders>
              <w:top w:val="nil"/>
              <w:left w:val="nil"/>
              <w:bottom w:val="single" w:sz="4" w:space="0" w:color="auto"/>
              <w:right w:val="single" w:sz="4" w:space="0" w:color="auto"/>
            </w:tcBorders>
            <w:noWrap/>
            <w:vAlign w:val="center"/>
            <w:hideMark/>
          </w:tcPr>
          <w:p w14:paraId="290B44A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494" w:type="pct"/>
            <w:tcBorders>
              <w:top w:val="nil"/>
              <w:left w:val="nil"/>
              <w:bottom w:val="single" w:sz="4" w:space="0" w:color="auto"/>
              <w:right w:val="single" w:sz="4" w:space="0" w:color="auto"/>
            </w:tcBorders>
            <w:noWrap/>
            <w:vAlign w:val="center"/>
            <w:hideMark/>
          </w:tcPr>
          <w:p w14:paraId="305608A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2</w:t>
            </w:r>
          </w:p>
        </w:tc>
        <w:tc>
          <w:tcPr>
            <w:tcW w:w="629" w:type="pct"/>
            <w:tcBorders>
              <w:top w:val="nil"/>
              <w:left w:val="nil"/>
              <w:bottom w:val="single" w:sz="4" w:space="0" w:color="auto"/>
              <w:right w:val="single" w:sz="4" w:space="0" w:color="auto"/>
            </w:tcBorders>
            <w:noWrap/>
            <w:vAlign w:val="center"/>
            <w:hideMark/>
          </w:tcPr>
          <w:p w14:paraId="6F96887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CFD43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B124C8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r w:rsidR="00B8244C" w:rsidRPr="00ED7B02" w14:paraId="2870D931"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31744C1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9</w:t>
            </w:r>
          </w:p>
        </w:tc>
        <w:tc>
          <w:tcPr>
            <w:tcW w:w="1015" w:type="pct"/>
            <w:tcBorders>
              <w:top w:val="nil"/>
              <w:left w:val="nil"/>
              <w:bottom w:val="single" w:sz="4" w:space="0" w:color="auto"/>
              <w:right w:val="single" w:sz="4" w:space="0" w:color="auto"/>
            </w:tcBorders>
            <w:vAlign w:val="center"/>
            <w:hideMark/>
          </w:tcPr>
          <w:p w14:paraId="55985271"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Trao </w:t>
            </w:r>
            <w:proofErr w:type="spellStart"/>
            <w:r w:rsidRPr="00ED7B02">
              <w:rPr>
                <w:rFonts w:asciiTheme="majorHAnsi" w:hAnsiTheme="majorHAnsi" w:cstheme="majorHAnsi"/>
                <w:color w:val="0000FF"/>
                <w:szCs w:val="28"/>
              </w:rPr>
              <w:t>đổi</w:t>
            </w:r>
            <w:proofErr w:type="spellEnd"/>
            <w:r w:rsidRPr="00ED7B02">
              <w:rPr>
                <w:rFonts w:asciiTheme="majorHAnsi" w:hAnsiTheme="majorHAnsi" w:cstheme="majorHAnsi"/>
                <w:color w:val="0000FF"/>
                <w:szCs w:val="28"/>
              </w:rPr>
              <w:t xml:space="preserve"> Vina</w:t>
            </w:r>
          </w:p>
        </w:tc>
        <w:tc>
          <w:tcPr>
            <w:tcW w:w="629" w:type="pct"/>
            <w:tcBorders>
              <w:top w:val="nil"/>
              <w:left w:val="nil"/>
              <w:bottom w:val="single" w:sz="4" w:space="0" w:color="auto"/>
              <w:right w:val="single" w:sz="4" w:space="0" w:color="auto"/>
            </w:tcBorders>
            <w:noWrap/>
            <w:vAlign w:val="center"/>
            <w:hideMark/>
          </w:tcPr>
          <w:p w14:paraId="4F9FA074"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39DB4F1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2D76141A"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25EDEEC2"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629" w:type="pct"/>
            <w:tcBorders>
              <w:top w:val="nil"/>
              <w:left w:val="nil"/>
              <w:bottom w:val="single" w:sz="4" w:space="0" w:color="auto"/>
              <w:right w:val="single" w:sz="4" w:space="0" w:color="auto"/>
            </w:tcBorders>
            <w:noWrap/>
            <w:vAlign w:val="center"/>
            <w:hideMark/>
          </w:tcPr>
          <w:p w14:paraId="33ED3CA1"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2F3BB02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1FE17C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r>
      <w:tr w:rsidR="00B8244C" w:rsidRPr="00ED7B02" w14:paraId="77102FF7" w14:textId="77777777" w:rsidTr="00B8244C">
        <w:trPr>
          <w:trHeight w:val="285"/>
        </w:trPr>
        <w:tc>
          <w:tcPr>
            <w:tcW w:w="262" w:type="pct"/>
            <w:tcBorders>
              <w:top w:val="nil"/>
              <w:left w:val="single" w:sz="4" w:space="0" w:color="auto"/>
              <w:bottom w:val="single" w:sz="4" w:space="0" w:color="auto"/>
              <w:right w:val="single" w:sz="4" w:space="0" w:color="auto"/>
            </w:tcBorders>
            <w:noWrap/>
            <w:vAlign w:val="bottom"/>
            <w:hideMark/>
          </w:tcPr>
          <w:p w14:paraId="0C48FF3A"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10</w:t>
            </w:r>
          </w:p>
        </w:tc>
        <w:tc>
          <w:tcPr>
            <w:tcW w:w="1015" w:type="pct"/>
            <w:tcBorders>
              <w:top w:val="nil"/>
              <w:left w:val="nil"/>
              <w:bottom w:val="single" w:sz="4" w:space="0" w:color="auto"/>
              <w:right w:val="single" w:sz="4" w:space="0" w:color="auto"/>
            </w:tcBorders>
            <w:vAlign w:val="center"/>
            <w:hideMark/>
          </w:tcPr>
          <w:p w14:paraId="6774000D" w14:textId="77777777" w:rsidR="00B8244C" w:rsidRPr="00ED7B02" w:rsidRDefault="00B8244C" w:rsidP="00AD64E1">
            <w:pPr>
              <w:jc w:val="center"/>
              <w:rPr>
                <w:rFonts w:asciiTheme="majorHAnsi" w:hAnsiTheme="majorHAnsi" w:cstheme="majorHAnsi"/>
                <w:color w:val="0000FF"/>
                <w:szCs w:val="28"/>
              </w:rPr>
            </w:pPr>
            <w:r w:rsidRPr="00ED7B02">
              <w:rPr>
                <w:rFonts w:asciiTheme="majorHAnsi" w:hAnsiTheme="majorHAnsi" w:cstheme="majorHAnsi"/>
                <w:color w:val="0000FF"/>
                <w:szCs w:val="28"/>
              </w:rPr>
              <w:t xml:space="preserve">Trao </w:t>
            </w:r>
            <w:proofErr w:type="spellStart"/>
            <w:r w:rsidRPr="00ED7B02">
              <w:rPr>
                <w:rFonts w:asciiTheme="majorHAnsi" w:hAnsiTheme="majorHAnsi" w:cstheme="majorHAnsi"/>
                <w:color w:val="0000FF"/>
                <w:szCs w:val="28"/>
              </w:rPr>
              <w:t>đổi</w:t>
            </w:r>
            <w:proofErr w:type="spellEnd"/>
            <w:r w:rsidRPr="00ED7B02">
              <w:rPr>
                <w:rFonts w:asciiTheme="majorHAnsi" w:hAnsiTheme="majorHAnsi" w:cstheme="majorHAnsi"/>
                <w:color w:val="0000FF"/>
                <w:szCs w:val="28"/>
              </w:rPr>
              <w:t xml:space="preserve"> Mobi</w:t>
            </w:r>
          </w:p>
        </w:tc>
        <w:tc>
          <w:tcPr>
            <w:tcW w:w="629" w:type="pct"/>
            <w:tcBorders>
              <w:top w:val="nil"/>
              <w:left w:val="nil"/>
              <w:bottom w:val="single" w:sz="4" w:space="0" w:color="auto"/>
              <w:right w:val="single" w:sz="4" w:space="0" w:color="auto"/>
            </w:tcBorders>
            <w:noWrap/>
            <w:vAlign w:val="center"/>
            <w:hideMark/>
          </w:tcPr>
          <w:p w14:paraId="6832E476"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037378B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3" w:type="pct"/>
            <w:tcBorders>
              <w:top w:val="nil"/>
              <w:left w:val="nil"/>
              <w:bottom w:val="single" w:sz="4" w:space="0" w:color="auto"/>
              <w:right w:val="single" w:sz="4" w:space="0" w:color="auto"/>
            </w:tcBorders>
            <w:noWrap/>
            <w:vAlign w:val="center"/>
            <w:hideMark/>
          </w:tcPr>
          <w:p w14:paraId="7FEB6D0E"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494" w:type="pct"/>
            <w:tcBorders>
              <w:top w:val="nil"/>
              <w:left w:val="nil"/>
              <w:bottom w:val="single" w:sz="4" w:space="0" w:color="auto"/>
              <w:right w:val="single" w:sz="4" w:space="0" w:color="auto"/>
            </w:tcBorders>
            <w:noWrap/>
            <w:vAlign w:val="center"/>
            <w:hideMark/>
          </w:tcPr>
          <w:p w14:paraId="05C3AB19"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1</w:t>
            </w:r>
          </w:p>
        </w:tc>
        <w:tc>
          <w:tcPr>
            <w:tcW w:w="629" w:type="pct"/>
            <w:tcBorders>
              <w:top w:val="nil"/>
              <w:left w:val="nil"/>
              <w:bottom w:val="single" w:sz="4" w:space="0" w:color="auto"/>
              <w:right w:val="single" w:sz="4" w:space="0" w:color="auto"/>
            </w:tcBorders>
            <w:noWrap/>
            <w:vAlign w:val="center"/>
            <w:hideMark/>
          </w:tcPr>
          <w:p w14:paraId="3E879F0C"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3ED5557"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c>
          <w:tcPr>
            <w:tcW w:w="493" w:type="pct"/>
            <w:tcBorders>
              <w:top w:val="nil"/>
              <w:left w:val="nil"/>
              <w:bottom w:val="single" w:sz="4" w:space="0" w:color="auto"/>
              <w:right w:val="single" w:sz="4" w:space="0" w:color="auto"/>
            </w:tcBorders>
            <w:noWrap/>
            <w:vAlign w:val="center"/>
            <w:hideMark/>
          </w:tcPr>
          <w:p w14:paraId="72EFDD78" w14:textId="77777777" w:rsidR="00B8244C" w:rsidRPr="00ED7B02" w:rsidRDefault="00B8244C" w:rsidP="00AD64E1">
            <w:pPr>
              <w:jc w:val="right"/>
              <w:rPr>
                <w:rFonts w:asciiTheme="majorHAnsi" w:hAnsiTheme="majorHAnsi" w:cstheme="majorHAnsi"/>
                <w:color w:val="0000FF"/>
                <w:szCs w:val="28"/>
              </w:rPr>
            </w:pPr>
            <w:r w:rsidRPr="00ED7B02">
              <w:rPr>
                <w:rFonts w:asciiTheme="majorHAnsi" w:hAnsiTheme="majorHAnsi" w:cstheme="majorHAnsi"/>
                <w:color w:val="0000FF"/>
                <w:szCs w:val="28"/>
              </w:rPr>
              <w:t>0</w:t>
            </w:r>
          </w:p>
        </w:tc>
      </w:tr>
    </w:tbl>
    <w:p w14:paraId="3DF120C2" w14:textId="77777777" w:rsidR="00B8244C" w:rsidRPr="00ED7B02" w:rsidRDefault="00B8244C" w:rsidP="00B8244C">
      <w:pPr>
        <w:tabs>
          <w:tab w:val="left" w:pos="426"/>
        </w:tabs>
        <w:spacing w:before="60" w:after="60"/>
        <w:jc w:val="both"/>
        <w:rPr>
          <w:rFonts w:asciiTheme="majorHAnsi" w:hAnsiTheme="majorHAnsi" w:cstheme="majorHAnsi"/>
          <w:b/>
          <w:bCs/>
          <w:color w:val="0000FF"/>
          <w:szCs w:val="28"/>
          <w:lang w:val="fr-FR"/>
        </w:rPr>
      </w:pPr>
      <w:proofErr w:type="spellStart"/>
      <w:r w:rsidRPr="00ED7B02">
        <w:rPr>
          <w:rFonts w:asciiTheme="majorHAnsi" w:hAnsiTheme="majorHAnsi" w:cstheme="majorHAnsi"/>
          <w:b/>
          <w:bCs/>
          <w:color w:val="0000FF"/>
          <w:szCs w:val="28"/>
          <w:lang w:val="fr-FR"/>
        </w:rPr>
        <w:t>Đánh</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giá</w:t>
      </w:r>
      <w:proofErr w:type="spellEnd"/>
      <w:r w:rsidRPr="00ED7B02">
        <w:rPr>
          <w:rFonts w:asciiTheme="majorHAnsi" w:hAnsiTheme="majorHAnsi" w:cstheme="majorHAnsi"/>
          <w:b/>
          <w:bCs/>
          <w:color w:val="0000FF"/>
          <w:szCs w:val="28"/>
          <w:lang w:val="fr-FR"/>
        </w:rPr>
        <w:t> :</w:t>
      </w:r>
    </w:p>
    <w:p w14:paraId="66827F93"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xml:space="preserve">+ CNCT </w:t>
      </w:r>
      <w:proofErr w:type="spellStart"/>
      <w:r w:rsidRPr="00ED7B02">
        <w:rPr>
          <w:rFonts w:asciiTheme="majorHAnsi" w:hAnsiTheme="majorHAnsi" w:cstheme="majorHAnsi"/>
          <w:color w:val="0000FF"/>
          <w:szCs w:val="28"/>
          <w:lang w:val="fr-FR"/>
        </w:rPr>
        <w:t>Phú</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Yên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09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đó</w:t>
      </w:r>
      <w:proofErr w:type="spellEnd"/>
      <w:r w:rsidRPr="00ED7B02">
        <w:rPr>
          <w:rFonts w:asciiTheme="majorHAnsi" w:hAnsiTheme="majorHAnsi" w:cstheme="majorHAnsi"/>
          <w:color w:val="0000FF"/>
          <w:szCs w:val="28"/>
          <w:lang w:val="fr-FR"/>
        </w:rPr>
        <w:t> :</w:t>
      </w:r>
    </w:p>
    <w:p w14:paraId="3765271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PYN0014-13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phải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xin</w:t>
      </w:r>
      <w:proofErr w:type="spellEnd"/>
      <w:r w:rsidRPr="00ED7B02">
        <w:rPr>
          <w:rFonts w:asciiTheme="majorHAnsi" w:hAnsiTheme="majorHAnsi" w:cstheme="majorHAnsi"/>
          <w:color w:val="0000FF"/>
          <w:szCs w:val="28"/>
          <w:lang w:val="fr-FR"/>
        </w:rPr>
        <w:t xml:space="preserve"> GPXD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w:t>
      </w:r>
    </w:p>
    <w:p w14:paraId="3E99340F"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PYN0279-11, PYN0394-11 :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liên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hệ</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chốt</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ký</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tọa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độ</w:t>
      </w:r>
      <w:proofErr w:type="spellEnd"/>
      <w:r w:rsidRPr="00ED7B02">
        <w:rPr>
          <w:rFonts w:asciiTheme="majorHAnsi" w:hAnsiTheme="majorHAnsi" w:cstheme="majorHAnsi"/>
          <w:color w:val="0000FF"/>
          <w:szCs w:val="28"/>
          <w:lang w:val="fr-FR"/>
        </w:rPr>
        <w:t>.</w:t>
      </w:r>
    </w:p>
    <w:p w14:paraId="166EFEB7"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PYN0197-12, PYN0108-12, PYN0078-13 </w:t>
      </w:r>
      <w:proofErr w:type="spellStart"/>
      <w:r w:rsidRPr="00ED7B02">
        <w:rPr>
          <w:rFonts w:asciiTheme="majorHAnsi" w:hAnsiTheme="majorHAnsi" w:cstheme="majorHAnsi"/>
          <w:color w:val="0000FF"/>
          <w:szCs w:val="28"/>
          <w:lang w:val="fr-FR"/>
        </w:rPr>
        <w:t>cần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tối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ưu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lại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chấm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w:t>
      </w:r>
    </w:p>
    <w:p w14:paraId="3B2E6F19"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- 04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PYN0024-11, PYN0028-11, PYN0404, PYN0412</w:t>
      </w:r>
    </w:p>
    <w:p w14:paraId="7F68E9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lastRenderedPageBreak/>
        <w:t xml:space="preserve">+ </w:t>
      </w:r>
      <w:proofErr w:type="spellStart"/>
      <w:r w:rsidRPr="00ED7B02">
        <w:rPr>
          <w:rFonts w:asciiTheme="majorHAnsi" w:hAnsiTheme="majorHAnsi" w:cstheme="majorHAnsi"/>
          <w:color w:val="0000FF"/>
          <w:szCs w:val="28"/>
          <w:lang w:val="fr-FR"/>
        </w:rPr>
        <w:t>Công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ty</w:t>
      </w:r>
      <w:proofErr w:type="spellEnd"/>
      <w:r w:rsidRPr="00ED7B02">
        <w:rPr>
          <w:rFonts w:asciiTheme="majorHAnsi" w:hAnsiTheme="majorHAnsi" w:cstheme="majorHAnsi"/>
          <w:color w:val="0000FF"/>
          <w:szCs w:val="28"/>
          <w:lang w:val="fr-FR"/>
        </w:rPr>
        <w:t xml:space="preserve"> D&amp;D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3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PYN0405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trường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chính</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giao</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mới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PYN0242-12 </w:t>
      </w:r>
      <w:proofErr w:type="spellStart"/>
      <w:r w:rsidRPr="00ED7B02">
        <w:rPr>
          <w:rFonts w:asciiTheme="majorHAnsi" w:hAnsiTheme="majorHAnsi" w:cstheme="majorHAnsi"/>
          <w:color w:val="0000FF"/>
          <w:szCs w:val="28"/>
          <w:lang w:val="fr-FR"/>
        </w:rPr>
        <w:t>khu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vực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xây</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dựng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móng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tiếp</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tục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PYN0409 </w:t>
      </w:r>
      <w:proofErr w:type="spellStart"/>
      <w:r w:rsidRPr="00ED7B02">
        <w:rPr>
          <w:rFonts w:asciiTheme="majorHAnsi" w:hAnsiTheme="majorHAnsi" w:cstheme="majorHAnsi"/>
          <w:color w:val="0000FF"/>
          <w:szCs w:val="28"/>
          <w:lang w:val="fr-FR"/>
        </w:rPr>
        <w:t>khu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vực</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dự</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án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có</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cư</w:t>
      </w:r>
      <w:proofErr w:type="spellEnd"/>
      <w:r w:rsidRPr="00ED7B02">
        <w:rPr>
          <w:rFonts w:asciiTheme="majorHAnsi" w:hAnsiTheme="majorHAnsi" w:cstheme="majorHAnsi"/>
          <w:color w:val="0000FF"/>
          <w:szCs w:val="28"/>
          <w:lang w:val="fr-FR"/>
        </w:rPr>
        <w:t xml:space="preserve"> ở.</w:t>
      </w:r>
    </w:p>
    <w:p w14:paraId="76E1F1E5"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ty</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Lập</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Phú</w:t>
      </w:r>
      <w:proofErr w:type="spellEnd"/>
      <w:r w:rsidRPr="00ED7B02">
        <w:rPr>
          <w:rFonts w:asciiTheme="majorHAnsi" w:hAnsiTheme="majorHAnsi" w:cstheme="majorHAnsi"/>
          <w:color w:val="0000FF"/>
          <w:szCs w:val="28"/>
          <w:lang w:val="fr-FR"/>
        </w:rPr>
        <w:t> </w:t>
      </w:r>
      <w:proofErr w:type="spellStart"/>
      <w:r w:rsidRPr="00ED7B02">
        <w:rPr>
          <w:rFonts w:asciiTheme="majorHAnsi" w:hAnsiTheme="majorHAnsi" w:cstheme="majorHAnsi"/>
          <w:color w:val="0000FF"/>
          <w:szCs w:val="28"/>
          <w:lang w:val="fr-FR"/>
        </w:rPr>
        <w:t>còn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05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tồn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lâu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cụ</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thể</w:t>
      </w:r>
      <w:proofErr w:type="spellEnd"/>
      <w:r w:rsidRPr="00ED7B02">
        <w:rPr>
          <w:rFonts w:asciiTheme="majorHAnsi" w:hAnsiTheme="majorHAnsi" w:cstheme="majorHAnsi"/>
          <w:color w:val="0000FF"/>
          <w:szCs w:val="28"/>
          <w:lang w:val="fr-FR"/>
        </w:rPr>
        <w:t> :</w:t>
      </w:r>
    </w:p>
    <w:p w14:paraId="5509DA32"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PYN0166-11: </w:t>
      </w:r>
      <w:proofErr w:type="spellStart"/>
      <w:r w:rsidRPr="00ED7B02">
        <w:rPr>
          <w:rFonts w:asciiTheme="majorHAnsi" w:hAnsiTheme="majorHAnsi" w:cstheme="majorHAnsi"/>
          <w:color w:val="0000FF"/>
          <w:szCs w:val="28"/>
          <w:lang w:val="fr-FR"/>
        </w:rPr>
        <w:t>Vướng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kiện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di </w:t>
      </w:r>
      <w:proofErr w:type="spellStart"/>
      <w:r w:rsidRPr="00ED7B02">
        <w:rPr>
          <w:rFonts w:asciiTheme="majorHAnsi" w:hAnsiTheme="majorHAnsi" w:cstheme="majorHAnsi"/>
          <w:color w:val="0000FF"/>
          <w:szCs w:val="28"/>
          <w:lang w:val="fr-FR"/>
        </w:rPr>
        <w:t>dời</w:t>
      </w:r>
      <w:proofErr w:type="spellEnd"/>
      <w:r w:rsidRPr="00ED7B02">
        <w:rPr>
          <w:rFonts w:asciiTheme="majorHAnsi" w:hAnsiTheme="majorHAnsi" w:cstheme="majorHAnsi"/>
          <w:color w:val="0000FF"/>
          <w:szCs w:val="28"/>
          <w:lang w:val="fr-FR"/>
        </w:rPr>
        <w:t xml:space="preserve"> 3 </w:t>
      </w:r>
      <w:proofErr w:type="spellStart"/>
      <w:r w:rsidRPr="00ED7B02">
        <w:rPr>
          <w:rFonts w:asciiTheme="majorHAnsi" w:hAnsiTheme="majorHAnsi" w:cstheme="majorHAnsi"/>
          <w:color w:val="0000FF"/>
          <w:szCs w:val="28"/>
          <w:lang w:val="fr-FR"/>
        </w:rPr>
        <w:t>vị</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trí</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triển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khai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được</w:t>
      </w:r>
      <w:proofErr w:type="spellEnd"/>
      <w:r w:rsidRPr="00ED7B02">
        <w:rPr>
          <w:rFonts w:asciiTheme="majorHAnsi" w:hAnsiTheme="majorHAnsi" w:cstheme="majorHAnsi"/>
          <w:color w:val="0000FF"/>
          <w:szCs w:val="28"/>
          <w:lang w:val="fr-FR"/>
        </w:rPr>
        <w:t>.</w:t>
      </w:r>
    </w:p>
    <w:p w14:paraId="7604A1AD"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PYN0401, PYN0401-11: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đồng</w:t>
      </w:r>
      <w:proofErr w:type="spellEnd"/>
      <w:r w:rsidRPr="00ED7B02">
        <w:rPr>
          <w:rFonts w:asciiTheme="majorHAnsi" w:hAnsiTheme="majorHAnsi" w:cstheme="majorHAnsi"/>
          <w:color w:val="0000FF"/>
          <w:szCs w:val="28"/>
          <w:lang w:val="fr-FR"/>
        </w:rPr>
        <w:t xml:space="preserve"> ý </w:t>
      </w:r>
      <w:proofErr w:type="spellStart"/>
      <w:r w:rsidRPr="00ED7B02">
        <w:rPr>
          <w:rFonts w:asciiTheme="majorHAnsi" w:hAnsiTheme="majorHAnsi" w:cstheme="majorHAnsi"/>
          <w:color w:val="0000FF"/>
          <w:szCs w:val="28"/>
          <w:lang w:val="fr-FR"/>
        </w:rPr>
        <w:t>của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Bộ</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tư</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lệnh</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quân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chủng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hải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quân</w:t>
      </w:r>
      <w:proofErr w:type="spellEnd"/>
      <w:r w:rsidRPr="00ED7B02">
        <w:rPr>
          <w:rFonts w:asciiTheme="majorHAnsi" w:hAnsiTheme="majorHAnsi" w:cstheme="majorHAnsi"/>
          <w:color w:val="0000FF"/>
          <w:szCs w:val="28"/>
          <w:lang w:val="fr-FR"/>
        </w:rPr>
        <w:t>.</w:t>
      </w:r>
    </w:p>
    <w:p w14:paraId="2ABB712B" w14:textId="77777777"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PYN0407: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liên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hệ</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thuê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chờ</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phê</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duyệt</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của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Tổng</w:t>
      </w:r>
      <w:proofErr w:type="spellEnd"/>
      <w:r w:rsidRPr="00ED7B02">
        <w:rPr>
          <w:rFonts w:asciiTheme="majorHAnsi" w:hAnsiTheme="majorHAnsi" w:cstheme="majorHAnsi"/>
          <w:color w:val="0000FF"/>
          <w:szCs w:val="28"/>
          <w:lang w:val="fr-FR"/>
        </w:rPr>
        <w:t xml:space="preserve"> GĐ ban QLDA</w:t>
      </w:r>
    </w:p>
    <w:p w14:paraId="4532F635" w14:textId="0275710C" w:rsidR="00B8244C" w:rsidRPr="00ED7B02" w:rsidRDefault="00B8244C" w:rsidP="00B8244C">
      <w:pPr>
        <w:tabs>
          <w:tab w:val="left" w:pos="426"/>
        </w:tabs>
        <w:spacing w:before="60" w:after="60"/>
        <w:jc w:val="both"/>
        <w:rPr>
          <w:rFonts w:asciiTheme="majorHAnsi" w:hAnsiTheme="majorHAnsi" w:cstheme="majorHAnsi"/>
          <w:color w:val="0000FF"/>
          <w:szCs w:val="28"/>
          <w:lang w:val="fr-FR"/>
        </w:rPr>
      </w:pPr>
      <w:r w:rsidRPr="00ED7B02">
        <w:rPr>
          <w:rFonts w:asciiTheme="majorHAnsi" w:hAnsiTheme="majorHAnsi" w:cstheme="majorHAnsi"/>
          <w:color w:val="0000FF"/>
          <w:szCs w:val="28"/>
          <w:lang w:val="fr-FR"/>
        </w:rPr>
        <w:tab/>
        <w:t xml:space="preserve">- </w:t>
      </w:r>
      <w:proofErr w:type="spellStart"/>
      <w:r w:rsidRPr="00ED7B02">
        <w:rPr>
          <w:rFonts w:asciiTheme="majorHAnsi" w:hAnsiTheme="majorHAnsi" w:cstheme="majorHAnsi"/>
          <w:color w:val="0000FF"/>
          <w:szCs w:val="28"/>
          <w:lang w:val="fr-FR"/>
        </w:rPr>
        <w:t>Trạm</w:t>
      </w:r>
      <w:proofErr w:type="spellEnd"/>
      <w:r w:rsidRPr="00ED7B02">
        <w:rPr>
          <w:rFonts w:asciiTheme="majorHAnsi" w:hAnsiTheme="majorHAnsi" w:cstheme="majorHAnsi"/>
          <w:color w:val="0000FF"/>
          <w:szCs w:val="28"/>
          <w:lang w:val="fr-FR"/>
        </w:rPr>
        <w:t xml:space="preserve"> PYN0296-12: </w:t>
      </w:r>
      <w:proofErr w:type="spellStart"/>
      <w:r w:rsidRPr="00ED7B02">
        <w:rPr>
          <w:rFonts w:asciiTheme="majorHAnsi" w:hAnsiTheme="majorHAnsi" w:cstheme="majorHAnsi"/>
          <w:color w:val="0000FF"/>
          <w:szCs w:val="28"/>
          <w:lang w:val="fr-FR"/>
        </w:rPr>
        <w:t>Đã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gửi</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văn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bản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xin</w:t>
      </w:r>
      <w:proofErr w:type="spellEnd"/>
      <w:r w:rsidRPr="00ED7B02">
        <w:rPr>
          <w:rFonts w:asciiTheme="majorHAnsi" w:hAnsiTheme="majorHAnsi" w:cstheme="majorHAnsi"/>
          <w:color w:val="0000FF"/>
          <w:szCs w:val="28"/>
          <w:lang w:val="fr-FR"/>
        </w:rPr>
        <w:t xml:space="preserve"> QLĐT </w:t>
      </w:r>
      <w:proofErr w:type="spellStart"/>
      <w:r w:rsidRPr="00ED7B02">
        <w:rPr>
          <w:rFonts w:asciiTheme="majorHAnsi" w:hAnsiTheme="majorHAnsi" w:cstheme="majorHAnsi"/>
          <w:color w:val="0000FF"/>
          <w:szCs w:val="28"/>
          <w:lang w:val="fr-FR"/>
        </w:rPr>
        <w:t>TX.Đông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Hòa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nhưng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chưa</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trả</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lời</w:t>
      </w:r>
      <w:proofErr w:type="spellEnd"/>
      <w:r w:rsidRPr="00ED7B02">
        <w:rPr>
          <w:rFonts w:asciiTheme="majorHAnsi" w:hAnsiTheme="majorHAnsi" w:cstheme="majorHAnsi"/>
          <w:color w:val="0000FF"/>
          <w:szCs w:val="28"/>
          <w:lang w:val="fr-FR"/>
        </w:rPr>
        <w:t>.</w:t>
      </w:r>
    </w:p>
    <w:p w14:paraId="5CB47C64" w14:textId="77777777" w:rsidR="00CC5528" w:rsidRPr="00ED7B02" w:rsidRDefault="00CC5528" w:rsidP="00CC5528">
      <w:pPr>
        <w:tabs>
          <w:tab w:val="left" w:pos="426"/>
        </w:tabs>
        <w:spacing w:before="60" w:after="60"/>
        <w:jc w:val="both"/>
        <w:rPr>
          <w:rFonts w:asciiTheme="majorHAnsi" w:hAnsiTheme="majorHAnsi" w:cstheme="majorHAnsi"/>
          <w:b/>
          <w:bCs/>
          <w:color w:val="000000" w:themeColor="text1"/>
          <w:szCs w:val="28"/>
          <w:lang w:val="fr-FR"/>
        </w:rPr>
      </w:pPr>
      <w:r w:rsidRPr="00ED7B02">
        <w:rPr>
          <w:rFonts w:asciiTheme="majorHAnsi" w:hAnsiTheme="majorHAnsi" w:cstheme="majorHAnsi"/>
          <w:b/>
          <w:bCs/>
          <w:color w:val="000000" w:themeColor="text1"/>
          <w:szCs w:val="28"/>
          <w:lang w:val="fr-FR"/>
        </w:rPr>
        <w:t xml:space="preserve">2. </w:t>
      </w:r>
      <w:proofErr w:type="spellStart"/>
      <w:r w:rsidRPr="00ED7B02">
        <w:rPr>
          <w:rFonts w:asciiTheme="majorHAnsi" w:hAnsiTheme="majorHAnsi" w:cstheme="majorHAnsi"/>
          <w:b/>
          <w:bCs/>
          <w:color w:val="000000" w:themeColor="text1"/>
          <w:szCs w:val="28"/>
          <w:lang w:val="fr-FR"/>
        </w:rPr>
        <w:t>Triển</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khai</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phát</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sóng</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trạm</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trên</w:t>
      </w:r>
      <w:proofErr w:type="spellEnd"/>
      <w:r w:rsidRPr="00ED7B02">
        <w:rPr>
          <w:rFonts w:asciiTheme="majorHAnsi" w:hAnsiTheme="majorHAnsi" w:cstheme="majorHAnsi"/>
          <w:b/>
          <w:bCs/>
          <w:color w:val="000000" w:themeColor="text1"/>
          <w:szCs w:val="28"/>
          <w:lang w:val="fr-FR"/>
        </w:rPr>
        <w:t xml:space="preserve"> NIMS : </w:t>
      </w:r>
    </w:p>
    <w:p w14:paraId="0CDDA0E3" w14:textId="5B48F9CF" w:rsidR="00530310" w:rsidRPr="00ED7B02" w:rsidRDefault="00CC5528"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6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sóng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NIMS 78 </w:t>
      </w:r>
      <w:proofErr w:type="spellStart"/>
      <w:r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tồn</w:t>
      </w:r>
      <w:proofErr w:type="spellEnd"/>
      <w:r w:rsidR="00412239" w:rsidRPr="00ED7B02">
        <w:rPr>
          <w:rFonts w:asciiTheme="majorHAnsi" w:hAnsiTheme="majorHAnsi" w:cstheme="majorHAnsi"/>
          <w:bCs/>
          <w:color w:val="000000" w:themeColor="text1"/>
          <w:szCs w:val="28"/>
          <w:lang w:val="fr-FR"/>
        </w:rPr>
        <w:t xml:space="preserve"> 2024 : 50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năm</w:t>
      </w:r>
      <w:proofErr w:type="spellEnd"/>
      <w:r w:rsidR="00412239" w:rsidRPr="00ED7B02">
        <w:rPr>
          <w:rFonts w:asciiTheme="majorHAnsi" w:hAnsiTheme="majorHAnsi" w:cstheme="majorHAnsi"/>
          <w:bCs/>
          <w:color w:val="000000" w:themeColor="text1"/>
          <w:szCs w:val="28"/>
          <w:lang w:val="fr-FR"/>
        </w:rPr>
        <w:t xml:space="preserve"> 2025 : 28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28</w:t>
      </w:r>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tồn</w:t>
      </w:r>
      <w:proofErr w:type="spellEnd"/>
      <w:r w:rsidR="00412239" w:rsidRPr="00ED7B02">
        <w:rPr>
          <w:rFonts w:asciiTheme="majorHAnsi" w:hAnsiTheme="majorHAnsi" w:cstheme="majorHAnsi"/>
          <w:bCs/>
          <w:color w:val="000000" w:themeColor="text1"/>
          <w:szCs w:val="28"/>
          <w:lang w:val="fr-FR"/>
        </w:rPr>
        <w:t xml:space="preserve"> 2024 : 12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 xml:space="preserve">, </w:t>
      </w:r>
      <w:proofErr w:type="spellStart"/>
      <w:r w:rsidR="00412239" w:rsidRPr="00ED7B02">
        <w:rPr>
          <w:rFonts w:asciiTheme="majorHAnsi" w:hAnsiTheme="majorHAnsi" w:cstheme="majorHAnsi"/>
          <w:bCs/>
          <w:color w:val="000000" w:themeColor="text1"/>
          <w:szCs w:val="28"/>
          <w:lang w:val="fr-FR"/>
        </w:rPr>
        <w:t>năm</w:t>
      </w:r>
      <w:proofErr w:type="spellEnd"/>
      <w:r w:rsidR="00412239" w:rsidRPr="00ED7B02">
        <w:rPr>
          <w:rFonts w:asciiTheme="majorHAnsi" w:hAnsiTheme="majorHAnsi" w:cstheme="majorHAnsi"/>
          <w:bCs/>
          <w:color w:val="000000" w:themeColor="text1"/>
          <w:szCs w:val="28"/>
          <w:lang w:val="fr-FR"/>
        </w:rPr>
        <w:t xml:space="preserve"> 2025 : 16 </w:t>
      </w:r>
      <w:proofErr w:type="spellStart"/>
      <w:r w:rsidR="00412239" w:rsidRPr="00ED7B02">
        <w:rPr>
          <w:rFonts w:asciiTheme="majorHAnsi" w:hAnsiTheme="majorHAnsi" w:cstheme="majorHAnsi"/>
          <w:bCs/>
          <w:color w:val="000000" w:themeColor="text1"/>
          <w:szCs w:val="28"/>
          <w:lang w:val="fr-FR"/>
        </w:rPr>
        <w:t>trạm</w:t>
      </w:r>
      <w:proofErr w:type="spellEnd"/>
      <w:r w:rsidR="00412239"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lắp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đặt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tích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sóng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cụ</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2030"/>
        <w:gridCol w:w="2030"/>
        <w:gridCol w:w="2030"/>
        <w:gridCol w:w="2030"/>
        <w:gridCol w:w="2030"/>
        <w:gridCol w:w="2030"/>
        <w:gridCol w:w="2030"/>
      </w:tblGrid>
      <w:tr w:rsidR="00694DF9" w:rsidRPr="00ED7B02" w14:paraId="65060473" w14:textId="77777777" w:rsidTr="00694DF9">
        <w:trPr>
          <w:trHeight w:val="1020"/>
        </w:trPr>
        <w:tc>
          <w:tcPr>
            <w:tcW w:w="714" w:type="pct"/>
            <w:tcBorders>
              <w:top w:val="single" w:sz="4" w:space="0" w:color="auto"/>
              <w:left w:val="single" w:sz="4" w:space="0" w:color="auto"/>
              <w:bottom w:val="single" w:sz="4" w:space="0" w:color="auto"/>
              <w:right w:val="single" w:sz="4" w:space="0" w:color="auto"/>
            </w:tcBorders>
            <w:vAlign w:val="center"/>
            <w:hideMark/>
          </w:tcPr>
          <w:p w14:paraId="38F71C8B"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Đồng</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bộ</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hạ</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tầng</w:t>
            </w:r>
            <w:proofErr w:type="spellEnd"/>
          </w:p>
        </w:tc>
        <w:tc>
          <w:tcPr>
            <w:tcW w:w="714" w:type="pct"/>
            <w:tcBorders>
              <w:top w:val="single" w:sz="4" w:space="0" w:color="auto"/>
              <w:left w:val="nil"/>
              <w:bottom w:val="single" w:sz="4" w:space="0" w:color="auto"/>
              <w:right w:val="single" w:sz="4" w:space="0" w:color="auto"/>
            </w:tcBorders>
            <w:vAlign w:val="center"/>
            <w:hideMark/>
          </w:tcPr>
          <w:p w14:paraId="7B0EC08E"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thiết</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bị</w:t>
            </w:r>
            <w:proofErr w:type="spellEnd"/>
          </w:p>
        </w:tc>
        <w:tc>
          <w:tcPr>
            <w:tcW w:w="714" w:type="pct"/>
            <w:tcBorders>
              <w:top w:val="single" w:sz="4" w:space="0" w:color="auto"/>
              <w:left w:val="nil"/>
              <w:bottom w:val="single" w:sz="4" w:space="0" w:color="auto"/>
              <w:right w:val="single" w:sz="4" w:space="0" w:color="auto"/>
            </w:tcBorders>
            <w:vAlign w:val="center"/>
            <w:hideMark/>
          </w:tcPr>
          <w:p w14:paraId="7FFE1366"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Triển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khai</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truyền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dẫn</w:t>
            </w:r>
            <w:proofErr w:type="spellEnd"/>
          </w:p>
        </w:tc>
        <w:tc>
          <w:tcPr>
            <w:tcW w:w="714" w:type="pct"/>
            <w:tcBorders>
              <w:top w:val="single" w:sz="4" w:space="0" w:color="auto"/>
              <w:left w:val="nil"/>
              <w:bottom w:val="single" w:sz="4" w:space="0" w:color="auto"/>
              <w:right w:val="single" w:sz="4" w:space="0" w:color="auto"/>
            </w:tcBorders>
            <w:vAlign w:val="center"/>
            <w:hideMark/>
          </w:tcPr>
          <w:p w14:paraId="513B2E29"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hàn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nối</w:t>
            </w:r>
            <w:proofErr w:type="spellEnd"/>
          </w:p>
        </w:tc>
        <w:tc>
          <w:tcPr>
            <w:tcW w:w="714" w:type="pct"/>
            <w:tcBorders>
              <w:top w:val="single" w:sz="4" w:space="0" w:color="auto"/>
              <w:left w:val="nil"/>
              <w:bottom w:val="single" w:sz="4" w:space="0" w:color="auto"/>
              <w:right w:val="single" w:sz="4" w:space="0" w:color="auto"/>
            </w:tcBorders>
            <w:vAlign w:val="center"/>
            <w:hideMark/>
          </w:tcPr>
          <w:p w14:paraId="6666A958"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Điện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lực</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Công </w:t>
            </w:r>
            <w:proofErr w:type="spellStart"/>
            <w:r w:rsidRPr="00ED7B02">
              <w:rPr>
                <w:rFonts w:asciiTheme="majorHAnsi" w:hAnsiTheme="majorHAnsi" w:cstheme="majorHAnsi"/>
                <w:b/>
                <w:bCs/>
                <w:color w:val="000000"/>
                <w:sz w:val="20"/>
                <w:szCs w:val="20"/>
              </w:rPr>
              <w:t>tơ</w:t>
            </w:r>
            <w:proofErr w:type="spellEnd"/>
          </w:p>
        </w:tc>
        <w:tc>
          <w:tcPr>
            <w:tcW w:w="714" w:type="pct"/>
            <w:tcBorders>
              <w:top w:val="single" w:sz="4" w:space="0" w:color="auto"/>
              <w:left w:val="nil"/>
              <w:bottom w:val="single" w:sz="4" w:space="0" w:color="auto"/>
              <w:right w:val="single" w:sz="4" w:space="0" w:color="auto"/>
            </w:tcBorders>
            <w:vAlign w:val="center"/>
            <w:hideMark/>
          </w:tcPr>
          <w:p w14:paraId="0B7B75A1"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Lắp</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tủ</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nguồn</w:t>
            </w:r>
            <w:proofErr w:type="spellEnd"/>
            <w:r w:rsidRPr="00ED7B02">
              <w:rPr>
                <w:rFonts w:asciiTheme="majorHAnsi" w:hAnsiTheme="majorHAnsi" w:cstheme="majorHAnsi"/>
                <w:b/>
                <w:bCs/>
                <w:color w:val="000000"/>
                <w:sz w:val="20"/>
                <w:szCs w:val="20"/>
              </w:rPr>
              <w:t xml:space="preserve"> DC</w:t>
            </w:r>
          </w:p>
        </w:tc>
        <w:tc>
          <w:tcPr>
            <w:tcW w:w="714" w:type="pct"/>
            <w:tcBorders>
              <w:top w:val="single" w:sz="4" w:space="0" w:color="auto"/>
              <w:left w:val="nil"/>
              <w:bottom w:val="single" w:sz="4" w:space="0" w:color="auto"/>
              <w:right w:val="single" w:sz="4" w:space="0" w:color="auto"/>
            </w:tcBorders>
            <w:vAlign w:val="center"/>
            <w:hideMark/>
          </w:tcPr>
          <w:p w14:paraId="1A5C611B" w14:textId="77777777" w:rsidR="00694DF9" w:rsidRPr="00ED7B02" w:rsidRDefault="00694DF9" w:rsidP="00694DF9">
            <w:pPr>
              <w:jc w:val="center"/>
              <w:rPr>
                <w:rFonts w:asciiTheme="majorHAnsi" w:hAnsiTheme="majorHAnsi" w:cstheme="majorHAnsi"/>
                <w:b/>
                <w:bCs/>
                <w:color w:val="000000"/>
                <w:sz w:val="20"/>
                <w:szCs w:val="20"/>
              </w:rPr>
            </w:pPr>
            <w:proofErr w:type="spellStart"/>
            <w:r w:rsidRPr="00ED7B02">
              <w:rPr>
                <w:rFonts w:asciiTheme="majorHAnsi" w:hAnsiTheme="majorHAnsi" w:cstheme="majorHAnsi"/>
                <w:b/>
                <w:bCs/>
                <w:color w:val="000000"/>
                <w:sz w:val="20"/>
                <w:szCs w:val="20"/>
              </w:rPr>
              <w:t>Đảm</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bảo</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điều</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kiện</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tích</w:t>
            </w:r>
            <w:proofErr w:type="spellEnd"/>
            <w:r w:rsidRPr="00ED7B02">
              <w:rPr>
                <w:rFonts w:asciiTheme="majorHAnsi" w:hAnsiTheme="majorHAnsi" w:cstheme="majorHAnsi"/>
                <w:b/>
                <w:bCs/>
                <w:color w:val="000000"/>
                <w:sz w:val="20"/>
                <w:szCs w:val="20"/>
              </w:rPr>
              <w:t xml:space="preserve"> </w:t>
            </w:r>
            <w:proofErr w:type="spellStart"/>
            <w:r w:rsidRPr="00ED7B02">
              <w:rPr>
                <w:rFonts w:asciiTheme="majorHAnsi" w:hAnsiTheme="majorHAnsi" w:cstheme="majorHAnsi"/>
                <w:b/>
                <w:bCs/>
                <w:color w:val="000000"/>
                <w:sz w:val="20"/>
                <w:szCs w:val="20"/>
              </w:rPr>
              <w:t>hợp</w:t>
            </w:r>
            <w:proofErr w:type="spellEnd"/>
          </w:p>
        </w:tc>
      </w:tr>
      <w:tr w:rsidR="00694DF9" w:rsidRPr="00ED7B02" w14:paraId="6F9ADE4C" w14:textId="77777777" w:rsidTr="00694DF9">
        <w:trPr>
          <w:trHeight w:val="285"/>
        </w:trPr>
        <w:tc>
          <w:tcPr>
            <w:tcW w:w="714" w:type="pct"/>
            <w:tcBorders>
              <w:top w:val="single" w:sz="4" w:space="0" w:color="auto"/>
              <w:left w:val="single" w:sz="4" w:space="0" w:color="auto"/>
              <w:bottom w:val="single" w:sz="4" w:space="0" w:color="auto"/>
              <w:right w:val="single" w:sz="4" w:space="0" w:color="auto"/>
            </w:tcBorders>
            <w:shd w:val="clear" w:color="000000" w:fill="FFC7CE"/>
            <w:vAlign w:val="center"/>
            <w:hideMark/>
          </w:tcPr>
          <w:p w14:paraId="32E5A019" w14:textId="77777777" w:rsidR="00694DF9" w:rsidRPr="00ED7B02" w:rsidRDefault="00694DF9" w:rsidP="00694DF9">
            <w:pPr>
              <w:jc w:val="center"/>
              <w:rPr>
                <w:rFonts w:asciiTheme="majorHAnsi" w:hAnsiTheme="majorHAnsi" w:cstheme="majorHAnsi"/>
                <w:b/>
                <w:bCs/>
                <w:color w:val="9C0006"/>
                <w:sz w:val="20"/>
                <w:szCs w:val="20"/>
              </w:rPr>
            </w:pPr>
            <w:r w:rsidRPr="00ED7B02">
              <w:rPr>
                <w:rFonts w:asciiTheme="majorHAnsi" w:hAnsiTheme="majorHAnsi" w:cstheme="majorHAnsi"/>
                <w:b/>
                <w:bCs/>
                <w:color w:val="9C0006"/>
                <w:sz w:val="20"/>
                <w:szCs w:val="20"/>
              </w:rPr>
              <w:t>28</w:t>
            </w:r>
          </w:p>
        </w:tc>
        <w:tc>
          <w:tcPr>
            <w:tcW w:w="714" w:type="pct"/>
            <w:tcBorders>
              <w:top w:val="nil"/>
              <w:left w:val="nil"/>
              <w:bottom w:val="single" w:sz="4" w:space="0" w:color="auto"/>
              <w:right w:val="single" w:sz="4" w:space="0" w:color="auto"/>
            </w:tcBorders>
            <w:vAlign w:val="center"/>
            <w:hideMark/>
          </w:tcPr>
          <w:p w14:paraId="2E3B9D46"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27</w:t>
            </w:r>
          </w:p>
        </w:tc>
        <w:tc>
          <w:tcPr>
            <w:tcW w:w="714" w:type="pct"/>
            <w:tcBorders>
              <w:top w:val="nil"/>
              <w:left w:val="nil"/>
              <w:bottom w:val="single" w:sz="4" w:space="0" w:color="auto"/>
              <w:right w:val="single" w:sz="4" w:space="0" w:color="auto"/>
            </w:tcBorders>
            <w:vAlign w:val="center"/>
            <w:hideMark/>
          </w:tcPr>
          <w:p w14:paraId="400D5721"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16</w:t>
            </w:r>
          </w:p>
        </w:tc>
        <w:tc>
          <w:tcPr>
            <w:tcW w:w="714" w:type="pct"/>
            <w:tcBorders>
              <w:top w:val="nil"/>
              <w:left w:val="nil"/>
              <w:bottom w:val="single" w:sz="4" w:space="0" w:color="auto"/>
              <w:right w:val="single" w:sz="4" w:space="0" w:color="auto"/>
            </w:tcBorders>
            <w:vAlign w:val="center"/>
            <w:hideMark/>
          </w:tcPr>
          <w:p w14:paraId="5AD4588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w:t>
            </w:r>
          </w:p>
        </w:tc>
        <w:tc>
          <w:tcPr>
            <w:tcW w:w="714" w:type="pct"/>
            <w:tcBorders>
              <w:top w:val="nil"/>
              <w:left w:val="nil"/>
              <w:bottom w:val="single" w:sz="4" w:space="0" w:color="auto"/>
              <w:right w:val="single" w:sz="4" w:space="0" w:color="auto"/>
            </w:tcBorders>
            <w:vAlign w:val="center"/>
            <w:hideMark/>
          </w:tcPr>
          <w:p w14:paraId="1F549D64"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23</w:t>
            </w:r>
          </w:p>
        </w:tc>
        <w:tc>
          <w:tcPr>
            <w:tcW w:w="714" w:type="pct"/>
            <w:tcBorders>
              <w:top w:val="nil"/>
              <w:left w:val="nil"/>
              <w:bottom w:val="single" w:sz="4" w:space="0" w:color="auto"/>
              <w:right w:val="single" w:sz="4" w:space="0" w:color="auto"/>
            </w:tcBorders>
            <w:vAlign w:val="center"/>
            <w:hideMark/>
          </w:tcPr>
          <w:p w14:paraId="0C26CC37"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w:t>
            </w:r>
          </w:p>
        </w:tc>
        <w:tc>
          <w:tcPr>
            <w:tcW w:w="714" w:type="pct"/>
            <w:tcBorders>
              <w:top w:val="nil"/>
              <w:left w:val="nil"/>
              <w:bottom w:val="single" w:sz="4" w:space="0" w:color="auto"/>
              <w:right w:val="single" w:sz="4" w:space="0" w:color="auto"/>
            </w:tcBorders>
            <w:vAlign w:val="center"/>
            <w:hideMark/>
          </w:tcPr>
          <w:p w14:paraId="47750703" w14:textId="77777777" w:rsidR="00694DF9" w:rsidRPr="00ED7B02" w:rsidRDefault="00694DF9" w:rsidP="00694DF9">
            <w:pPr>
              <w:jc w:val="center"/>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w:t>
            </w:r>
          </w:p>
        </w:tc>
      </w:tr>
    </w:tbl>
    <w:p w14:paraId="5602C16E" w14:textId="154A4D0D" w:rsidR="00CC5528"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Nguyên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w:t>
      </w:r>
    </w:p>
    <w:p w14:paraId="257028B4" w14:textId="3791951E" w:rsidR="00694DF9" w:rsidRPr="00ED7B02" w:rsidRDefault="00694DF9" w:rsidP="006710B2">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truyền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thầu</w:t>
      </w:r>
      <w:proofErr w:type="spellEnd"/>
      <w:r w:rsidRPr="00ED7B02">
        <w:rPr>
          <w:rFonts w:asciiTheme="majorHAnsi" w:hAnsiTheme="majorHAnsi" w:cstheme="majorHAnsi"/>
          <w:bCs/>
          <w:color w:val="000000" w:themeColor="text1"/>
          <w:szCs w:val="28"/>
          <w:lang w:val="fr-FR"/>
        </w:rPr>
        <w:t xml:space="preserve"> Song Thanh </w:t>
      </w:r>
      <w:proofErr w:type="spellStart"/>
      <w:r w:rsidRPr="00ED7B02">
        <w:rPr>
          <w:rFonts w:asciiTheme="majorHAnsi" w:hAnsiTheme="majorHAnsi" w:cstheme="majorHAnsi"/>
          <w:bCs/>
          <w:color w:val="000000" w:themeColor="text1"/>
          <w:szCs w:val="28"/>
          <w:lang w:val="fr-FR"/>
        </w:rPr>
        <w:t>chậm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06 chi </w:t>
      </w:r>
      <w:proofErr w:type="spellStart"/>
      <w:r w:rsidRPr="00ED7B02">
        <w:rPr>
          <w:rFonts w:asciiTheme="majorHAnsi" w:hAnsiTheme="majorHAnsi" w:cstheme="majorHAnsi"/>
          <w:bCs/>
          <w:color w:val="000000" w:themeColor="text1"/>
          <w:szCs w:val="28"/>
          <w:lang w:val="fr-FR"/>
        </w:rPr>
        <w:t>nhánh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cắt</w:t>
      </w:r>
      <w:proofErr w:type="spellEnd"/>
      <w:r w:rsidRPr="00ED7B02">
        <w:rPr>
          <w:rFonts w:asciiTheme="majorHAnsi" w:hAnsiTheme="majorHAnsi" w:cstheme="majorHAnsi"/>
          <w:bCs/>
          <w:color w:val="000000" w:themeColor="text1"/>
          <w:szCs w:val="28"/>
          <w:lang w:val="fr-FR"/>
        </w:rPr>
        <w:t xml:space="preserve"> 12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chuyển</w:t>
      </w:r>
      <w:proofErr w:type="spellEnd"/>
      <w:r w:rsidRPr="00ED7B02">
        <w:rPr>
          <w:rFonts w:asciiTheme="majorHAnsi" w:hAnsiTheme="majorHAnsi" w:cstheme="majorHAnsi"/>
          <w:bCs/>
          <w:color w:val="000000" w:themeColor="text1"/>
          <w:szCs w:val="28"/>
          <w:lang w:val="fr-FR"/>
        </w:rPr>
        <w:t xml:space="preserve"> sang </w:t>
      </w:r>
      <w:proofErr w:type="spellStart"/>
      <w:r w:rsidRPr="00ED7B02">
        <w:rPr>
          <w:rFonts w:asciiTheme="majorHAnsi" w:hAnsiTheme="majorHAnsi" w:cstheme="majorHAnsi"/>
          <w:bCs/>
          <w:color w:val="000000" w:themeColor="text1"/>
          <w:szCs w:val="28"/>
          <w:lang w:val="fr-FR"/>
        </w:rPr>
        <w:t>dùng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2 </w:t>
      </w:r>
      <w:proofErr w:type="spellStart"/>
      <w:r w:rsidRPr="00ED7B02">
        <w:rPr>
          <w:rFonts w:asciiTheme="majorHAnsi" w:hAnsiTheme="majorHAnsi" w:cstheme="majorHAnsi"/>
          <w:bCs/>
          <w:color w:val="000000" w:themeColor="text1"/>
          <w:szCs w:val="28"/>
          <w:lang w:val="fr-FR"/>
        </w:rPr>
        <w:t>tuyến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cáp</w:t>
      </w:r>
      <w:proofErr w:type="spellEnd"/>
      <w:r w:rsidRPr="00ED7B02">
        <w:rPr>
          <w:rFonts w:asciiTheme="majorHAnsi" w:hAnsiTheme="majorHAnsi" w:cstheme="majorHAnsi"/>
          <w:bCs/>
          <w:color w:val="000000" w:themeColor="text1"/>
          <w:szCs w:val="28"/>
          <w:lang w:val="fr-FR"/>
        </w:rPr>
        <w:t xml:space="preserve"> do CNCT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lâu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 DLK0142-14 – DLK0142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DLK0211-12- DLK0211) do </w:t>
      </w:r>
      <w:proofErr w:type="spellStart"/>
      <w:r w:rsidRPr="00ED7B02">
        <w:rPr>
          <w:rFonts w:asciiTheme="majorHAnsi" w:hAnsiTheme="majorHAnsi" w:cstheme="majorHAnsi"/>
          <w:bCs/>
          <w:color w:val="000000" w:themeColor="text1"/>
          <w:szCs w:val="28"/>
          <w:lang w:val="fr-FR"/>
        </w:rPr>
        <w:t>vướng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w:t>
      </w:r>
      <w:proofErr w:type="spellStart"/>
      <w:r w:rsidR="000E1457" w:rsidRPr="00ED7B02">
        <w:rPr>
          <w:rFonts w:asciiTheme="majorHAnsi" w:hAnsiTheme="majorHAnsi" w:cstheme="majorHAnsi"/>
          <w:bCs/>
          <w:color w:val="000000" w:themeColor="text1"/>
          <w:szCs w:val="28"/>
          <w:lang w:val="fr-FR"/>
        </w:rPr>
        <w:t>triển</w:t>
      </w:r>
      <w:proofErr w:type="spellEnd"/>
      <w:r w:rsidR="000E1457" w:rsidRPr="00ED7B02">
        <w:rPr>
          <w:rFonts w:asciiTheme="majorHAnsi" w:hAnsiTheme="majorHAnsi" w:cstheme="majorHAnsi"/>
          <w:bCs/>
          <w:color w:val="000000" w:themeColor="text1"/>
          <w:szCs w:val="28"/>
          <w:lang w:val="fr-FR"/>
        </w:rPr>
        <w:t xml:space="preserve"> </w:t>
      </w:r>
      <w:proofErr w:type="spellStart"/>
      <w:r w:rsidR="000E1457"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thời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đàm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kéo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giữa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tỉnh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và</w:t>
      </w:r>
      <w:proofErr w:type="spellEnd"/>
      <w:r w:rsidRPr="00ED7B02">
        <w:rPr>
          <w:rFonts w:asciiTheme="majorHAnsi" w:hAnsiTheme="majorHAnsi" w:cstheme="majorHAnsi"/>
          <w:bCs/>
          <w:color w:val="000000" w:themeColor="text1"/>
          <w:szCs w:val="28"/>
          <w:lang w:val="fr-FR"/>
        </w:rPr>
        <w:t xml:space="preserve"> CNCT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tốt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cấp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còn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mất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tích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lại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lần</w:t>
      </w:r>
      <w:proofErr w:type="spellEnd"/>
      <w:r w:rsidRPr="00ED7B02">
        <w:rPr>
          <w:rFonts w:asciiTheme="majorHAnsi" w:hAnsiTheme="majorHAnsi" w:cstheme="majorHAnsi"/>
          <w:bCs/>
          <w:color w:val="000000" w:themeColor="text1"/>
          <w:szCs w:val="28"/>
          <w:lang w:val="fr-FR"/>
        </w:rPr>
        <w:t>.</w:t>
      </w:r>
    </w:p>
    <w:p w14:paraId="6896FB0B" w14:textId="77777777" w:rsidR="00973767" w:rsidRPr="00ED7B02" w:rsidRDefault="00973767" w:rsidP="00973767">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1. </w:t>
      </w:r>
      <w:proofErr w:type="spellStart"/>
      <w:r w:rsidRPr="00ED7B02">
        <w:rPr>
          <w:rFonts w:asciiTheme="majorHAnsi" w:hAnsiTheme="majorHAnsi" w:cstheme="majorHAnsi"/>
          <w:b/>
          <w:color w:val="000000" w:themeColor="text1"/>
          <w:szCs w:val="28"/>
          <w:lang w:val="fr-FR"/>
        </w:rPr>
        <w:t>Triển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khai</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hạ</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tầng</w:t>
      </w:r>
      <w:proofErr w:type="spellEnd"/>
      <w:r w:rsidRPr="00ED7B02">
        <w:rPr>
          <w:rFonts w:asciiTheme="majorHAnsi" w:hAnsiTheme="majorHAnsi" w:cstheme="majorHAnsi"/>
          <w:b/>
          <w:color w:val="000000" w:themeColor="text1"/>
          <w:szCs w:val="28"/>
          <w:lang w:val="fr-FR"/>
        </w:rPr>
        <w:t xml:space="preserve"> CĐBR :</w:t>
      </w:r>
    </w:p>
    <w:p w14:paraId="11207FC5" w14:textId="73AB3AB2" w:rsidR="00F4587D" w:rsidRPr="00ED7B02" w:rsidRDefault="00973767" w:rsidP="00973767">
      <w:pPr>
        <w:tabs>
          <w:tab w:val="left" w:pos="284"/>
        </w:tabs>
        <w:spacing w:line="262" w:lineRule="auto"/>
        <w:jc w:val="both"/>
        <w:rPr>
          <w:rFonts w:asciiTheme="majorHAnsi" w:hAnsiTheme="majorHAnsi" w:cstheme="majorHAnsi"/>
          <w:bCs/>
          <w:spacing w:val="-8"/>
          <w:szCs w:val="28"/>
          <w:lang w:val="fr-FR"/>
        </w:rPr>
      </w:pP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6 </w:t>
      </w:r>
      <w:proofErr w:type="spellStart"/>
      <w:r w:rsidRPr="00ED7B02">
        <w:rPr>
          <w:rFonts w:asciiTheme="majorHAnsi" w:hAnsiTheme="majorHAnsi" w:cstheme="majorHAnsi"/>
          <w:bCs/>
          <w:color w:val="000000" w:themeColor="text1"/>
          <w:szCs w:val="28"/>
          <w:lang w:val="fr-FR"/>
        </w:rPr>
        <w:t>tháng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w:t>
      </w:r>
      <w:proofErr w:type="spellStart"/>
      <w:r w:rsidRPr="00ED7B02">
        <w:rPr>
          <w:rFonts w:asciiTheme="majorHAnsi" w:hAnsiTheme="majorHAnsi" w:cstheme="majorHAnsi"/>
          <w:bCs/>
          <w:color w:val="000000" w:themeColor="text1"/>
          <w:szCs w:val="28"/>
          <w:lang w:val="fr-FR"/>
        </w:rPr>
        <w:t>đã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được</w:t>
      </w:r>
      <w:proofErr w:type="spellEnd"/>
      <w:r w:rsidRPr="00ED7B02">
        <w:rPr>
          <w:rFonts w:asciiTheme="majorHAnsi" w:hAnsiTheme="majorHAnsi" w:cstheme="majorHAnsi"/>
          <w:bCs/>
          <w:color w:val="000000" w:themeColor="text1"/>
          <w:szCs w:val="28"/>
          <w:lang w:val="fr-FR"/>
        </w:rPr>
        <w:t xml:space="preserve"> </w:t>
      </w:r>
      <w:r w:rsidR="00FC27A2" w:rsidRPr="00ED7B02">
        <w:rPr>
          <w:rFonts w:asciiTheme="majorHAnsi" w:hAnsiTheme="majorHAnsi" w:cstheme="majorHAnsi"/>
          <w:bCs/>
          <w:color w:val="000000" w:themeColor="text1"/>
          <w:szCs w:val="28"/>
          <w:lang w:val="fr-FR"/>
        </w:rPr>
        <w:t>29</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268</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Lũy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r w:rsidR="00FC27A2" w:rsidRPr="00ED7B02">
        <w:rPr>
          <w:rFonts w:asciiTheme="majorHAnsi" w:hAnsiTheme="majorHAnsi" w:cstheme="majorHAnsi"/>
          <w:bCs/>
          <w:color w:val="000000" w:themeColor="text1"/>
          <w:szCs w:val="28"/>
          <w:lang w:val="fr-FR"/>
        </w:rPr>
        <w:t>29.268</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50</w:t>
      </w:r>
      <w:r w:rsidRPr="00ED7B02">
        <w:rPr>
          <w:rFonts w:asciiTheme="majorHAnsi" w:hAnsiTheme="majorHAnsi" w:cstheme="majorHAnsi"/>
          <w:bCs/>
          <w:color w:val="000000" w:themeColor="text1"/>
          <w:szCs w:val="28"/>
          <w:lang w:val="fr-FR"/>
        </w:rPr>
        <w:t>.</w:t>
      </w:r>
      <w:r w:rsidR="00FC27A2" w:rsidRPr="00ED7B02">
        <w:rPr>
          <w:rFonts w:asciiTheme="majorHAnsi" w:hAnsiTheme="majorHAnsi" w:cstheme="majorHAnsi"/>
          <w:bCs/>
          <w:color w:val="000000" w:themeColor="text1"/>
          <w:szCs w:val="28"/>
          <w:lang w:val="fr-FR"/>
        </w:rPr>
        <w:t>736</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cổng</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5</w:t>
      </w:r>
      <w:r w:rsidR="00FC27A2"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 xml:space="preserve">% KH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spacing w:val="-8"/>
          <w:szCs w:val="28"/>
          <w:lang w:val="fr-FR"/>
        </w:rPr>
        <w:t>Cụ</w:t>
      </w:r>
      <w:proofErr w:type="spellEnd"/>
      <w:r w:rsidRPr="00ED7B02">
        <w:rPr>
          <w:rFonts w:asciiTheme="majorHAnsi" w:hAnsiTheme="majorHAnsi" w:cstheme="majorHAnsi"/>
          <w:bCs/>
          <w:spacing w:val="-8"/>
          <w:szCs w:val="28"/>
          <w:lang w:val="fr-FR"/>
        </w:rPr>
        <w:t xml:space="preserve"> </w:t>
      </w:r>
      <w:proofErr w:type="spellStart"/>
      <w:r w:rsidRPr="00ED7B02">
        <w:rPr>
          <w:rFonts w:asciiTheme="majorHAnsi" w:hAnsiTheme="majorHAnsi" w:cstheme="majorHAnsi"/>
          <w:bCs/>
          <w:spacing w:val="-8"/>
          <w:szCs w:val="28"/>
          <w:lang w:val="fr-FR"/>
        </w:rPr>
        <w:t>thể</w:t>
      </w:r>
      <w:proofErr w:type="spellEnd"/>
      <w:r w:rsidRPr="00ED7B02">
        <w:rPr>
          <w:rFonts w:asciiTheme="majorHAnsi" w:hAnsiTheme="majorHAnsi" w:cstheme="majorHAnsi"/>
          <w:bCs/>
          <w:spacing w:val="-8"/>
          <w:szCs w:val="28"/>
          <w:lang w:val="fr-FR"/>
        </w:rPr>
        <w:t xml:space="preserve"> </w:t>
      </w:r>
      <w:proofErr w:type="spellStart"/>
      <w:r w:rsidRPr="00ED7B02">
        <w:rPr>
          <w:rFonts w:asciiTheme="majorHAnsi" w:hAnsiTheme="majorHAnsi" w:cstheme="majorHAnsi"/>
          <w:bCs/>
          <w:spacing w:val="-8"/>
          <w:szCs w:val="28"/>
          <w:lang w:val="fr-FR"/>
        </w:rPr>
        <w:t>như</w:t>
      </w:r>
      <w:proofErr w:type="spellEnd"/>
      <w:r w:rsidRPr="00ED7B02">
        <w:rPr>
          <w:rFonts w:asciiTheme="majorHAnsi" w:hAnsiTheme="majorHAnsi" w:cstheme="majorHAnsi"/>
          <w:bCs/>
          <w:spacing w:val="-8"/>
          <w:szCs w:val="28"/>
          <w:lang w:val="fr-FR"/>
        </w:rPr>
        <w:t xml:space="preserve"> </w:t>
      </w:r>
      <w:proofErr w:type="spellStart"/>
      <w:r w:rsidRPr="00ED7B02">
        <w:rPr>
          <w:rFonts w:asciiTheme="majorHAnsi" w:hAnsiTheme="majorHAnsi" w:cstheme="majorHAnsi"/>
          <w:bCs/>
          <w:spacing w:val="-8"/>
          <w:szCs w:val="28"/>
          <w:lang w:val="fr-FR"/>
        </w:rPr>
        <w:t>sau</w:t>
      </w:r>
      <w:proofErr w:type="spellEnd"/>
      <w:r w:rsidRPr="00ED7B02">
        <w:rPr>
          <w:rFonts w:asciiTheme="majorHAnsi" w:hAnsiTheme="majorHAnsi" w:cstheme="majorHAnsi"/>
          <w:bCs/>
          <w:spacing w:val="-8"/>
          <w:szCs w:val="28"/>
          <w:lang w:val="fr-FR"/>
        </w:rPr>
        <w:t>:</w:t>
      </w:r>
    </w:p>
    <w:p w14:paraId="4F150ABF" w14:textId="7A1EF817"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lang w:val="fr-FR"/>
        </w:rPr>
        <w:instrText xml:space="preserve"> LINK Excel.SheetBinaryMacroEnabled.12 "C:\\Users\\dhhien\\AppData\\Roaming\\Microsoft\\Excel\\Hiệu suất 30.06 (version 1).xlsb" "bieu mau!R1C1:R3C11" \a \f 4 \h  \* MERGEFORMAT </w:instrText>
      </w:r>
      <w:r w:rsidRPr="00ED7B02">
        <w:rPr>
          <w:rFonts w:asciiTheme="majorHAnsi" w:hAnsiTheme="majorHAnsi" w:cstheme="majorHAnsi"/>
        </w:rPr>
        <w:fldChar w:fldCharType="separate"/>
      </w:r>
    </w:p>
    <w:p w14:paraId="3266CB34" w14:textId="1C3B00DD" w:rsidR="00F4587D" w:rsidRPr="00ED7B02" w:rsidRDefault="00973767"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rPr>
        <w:fldChar w:fldCharType="end"/>
      </w:r>
      <w:r w:rsidR="00F4587D" w:rsidRPr="00ED7B02">
        <w:rPr>
          <w:rFonts w:asciiTheme="majorHAnsi" w:hAnsiTheme="majorHAnsi" w:cstheme="majorHAnsi"/>
          <w:bCs/>
          <w:color w:val="000000" w:themeColor="text1"/>
          <w:szCs w:val="28"/>
          <w:lang w:val="fr-FR"/>
        </w:rPr>
        <w:t xml:space="preserve"> + </w:t>
      </w:r>
      <w:proofErr w:type="spellStart"/>
      <w:r w:rsidR="00F4587D" w:rsidRPr="00ED7B02">
        <w:rPr>
          <w:rFonts w:asciiTheme="majorHAnsi" w:hAnsiTheme="majorHAnsi" w:cstheme="majorHAnsi"/>
          <w:bCs/>
          <w:color w:val="000000" w:themeColor="text1"/>
          <w:szCs w:val="28"/>
          <w:lang w:val="fr-FR"/>
        </w:rPr>
        <w:t>Tại</w:t>
      </w:r>
      <w:proofErr w:type="spellEnd"/>
      <w:r w:rsidR="00F4587D" w:rsidRPr="00ED7B02">
        <w:rPr>
          <w:rFonts w:asciiTheme="majorHAnsi" w:hAnsiTheme="majorHAnsi" w:cstheme="majorHAnsi"/>
          <w:bCs/>
          <w:color w:val="000000" w:themeColor="text1"/>
          <w:szCs w:val="28"/>
          <w:lang w:val="fr-FR"/>
        </w:rPr>
        <w:t xml:space="preserve"> DLK </w:t>
      </w:r>
      <w:proofErr w:type="spellStart"/>
      <w:r w:rsidR="00F4587D" w:rsidRPr="00ED7B02">
        <w:rPr>
          <w:rFonts w:asciiTheme="majorHAnsi" w:hAnsiTheme="majorHAnsi" w:cstheme="majorHAnsi"/>
          <w:bCs/>
          <w:color w:val="000000" w:themeColor="text1"/>
          <w:szCs w:val="28"/>
          <w:lang w:val="fr-FR"/>
        </w:rPr>
        <w:t>trong</w:t>
      </w:r>
      <w:proofErr w:type="spellEnd"/>
      <w:r w:rsidR="00F4587D" w:rsidRPr="00ED7B02">
        <w:rPr>
          <w:rFonts w:asciiTheme="majorHAnsi" w:hAnsiTheme="majorHAnsi" w:cstheme="majorHAnsi"/>
          <w:bCs/>
          <w:color w:val="000000" w:themeColor="text1"/>
          <w:szCs w:val="28"/>
          <w:lang w:val="fr-FR"/>
        </w:rPr>
        <w:t xml:space="preserve"> 6 </w:t>
      </w:r>
      <w:proofErr w:type="spellStart"/>
      <w:r w:rsidR="00F4587D" w:rsidRPr="00ED7B02">
        <w:rPr>
          <w:rFonts w:asciiTheme="majorHAnsi" w:hAnsiTheme="majorHAnsi" w:cstheme="majorHAnsi"/>
          <w:bCs/>
          <w:color w:val="000000" w:themeColor="text1"/>
          <w:szCs w:val="28"/>
          <w:lang w:val="fr-FR"/>
        </w:rPr>
        <w:t>tháng</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đầu</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năm</w:t>
      </w:r>
      <w:proofErr w:type="spellEnd"/>
      <w:r w:rsidR="00F4587D" w:rsidRPr="00ED7B02">
        <w:rPr>
          <w:rFonts w:asciiTheme="majorHAnsi" w:hAnsiTheme="majorHAnsi" w:cstheme="majorHAnsi"/>
          <w:bCs/>
          <w:color w:val="000000" w:themeColor="text1"/>
          <w:szCs w:val="28"/>
          <w:lang w:val="fr-FR"/>
        </w:rPr>
        <w:t xml:space="preserve"> 2025 </w:t>
      </w:r>
      <w:proofErr w:type="spellStart"/>
      <w:r w:rsidR="00F4587D" w:rsidRPr="00ED7B02">
        <w:rPr>
          <w:rFonts w:asciiTheme="majorHAnsi" w:hAnsiTheme="majorHAnsi" w:cstheme="majorHAnsi"/>
          <w:bCs/>
          <w:color w:val="000000" w:themeColor="text1"/>
          <w:szCs w:val="28"/>
          <w:lang w:val="fr-FR"/>
        </w:rPr>
        <w:t>đã</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triển</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khai</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được</w:t>
      </w:r>
      <w:proofErr w:type="spellEnd"/>
      <w:r w:rsidR="00F4587D" w:rsidRPr="00ED7B02">
        <w:rPr>
          <w:rFonts w:asciiTheme="majorHAnsi" w:hAnsiTheme="majorHAnsi" w:cstheme="majorHAnsi"/>
          <w:bCs/>
          <w:color w:val="000000" w:themeColor="text1"/>
          <w:szCs w:val="28"/>
          <w:lang w:val="fr-FR"/>
        </w:rPr>
        <w:t xml:space="preserve"> 15.092 </w:t>
      </w:r>
      <w:proofErr w:type="spellStart"/>
      <w:r w:rsidR="00F4587D" w:rsidRPr="00ED7B02">
        <w:rPr>
          <w:rFonts w:asciiTheme="majorHAnsi" w:hAnsiTheme="majorHAnsi" w:cstheme="majorHAnsi"/>
          <w:bCs/>
          <w:color w:val="000000" w:themeColor="text1"/>
          <w:szCs w:val="28"/>
          <w:lang w:val="fr-FR"/>
        </w:rPr>
        <w:t>cổng</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Lũy</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kế</w:t>
      </w:r>
      <w:proofErr w:type="spellEnd"/>
      <w:r w:rsidR="00F4587D" w:rsidRPr="00ED7B02">
        <w:rPr>
          <w:rFonts w:asciiTheme="majorHAnsi" w:hAnsiTheme="majorHAnsi" w:cstheme="majorHAnsi"/>
          <w:bCs/>
          <w:color w:val="000000" w:themeColor="text1"/>
          <w:szCs w:val="28"/>
          <w:lang w:val="fr-FR"/>
        </w:rPr>
        <w:t xml:space="preserve">: 15.092/29.576 </w:t>
      </w:r>
      <w:proofErr w:type="spellStart"/>
      <w:r w:rsidR="00F4587D" w:rsidRPr="00ED7B02">
        <w:rPr>
          <w:rFonts w:asciiTheme="majorHAnsi" w:hAnsiTheme="majorHAnsi" w:cstheme="majorHAnsi"/>
          <w:bCs/>
          <w:color w:val="000000" w:themeColor="text1"/>
          <w:szCs w:val="28"/>
          <w:lang w:val="fr-FR"/>
        </w:rPr>
        <w:t>cổng</w:t>
      </w:r>
      <w:proofErr w:type="spellEnd"/>
      <w:r w:rsidR="00F4587D" w:rsidRPr="00ED7B02">
        <w:rPr>
          <w:rFonts w:asciiTheme="majorHAnsi" w:hAnsiTheme="majorHAnsi" w:cstheme="majorHAnsi"/>
          <w:bCs/>
          <w:color w:val="000000" w:themeColor="text1"/>
          <w:szCs w:val="28"/>
          <w:lang w:val="fr-FR"/>
        </w:rPr>
        <w:t xml:space="preserve"> ~ </w:t>
      </w:r>
      <w:proofErr w:type="spellStart"/>
      <w:r w:rsidR="00F4587D" w:rsidRPr="00ED7B02">
        <w:rPr>
          <w:rFonts w:asciiTheme="majorHAnsi" w:hAnsiTheme="majorHAnsi" w:cstheme="majorHAnsi"/>
          <w:bCs/>
          <w:color w:val="000000" w:themeColor="text1"/>
          <w:szCs w:val="28"/>
          <w:lang w:val="fr-FR"/>
        </w:rPr>
        <w:t>hoàn</w:t>
      </w:r>
      <w:proofErr w:type="spellEnd"/>
      <w:r w:rsidR="00F4587D" w:rsidRPr="00ED7B02">
        <w:rPr>
          <w:rFonts w:asciiTheme="majorHAnsi" w:hAnsiTheme="majorHAnsi" w:cstheme="majorHAnsi"/>
          <w:bCs/>
          <w:color w:val="000000" w:themeColor="text1"/>
          <w:szCs w:val="28"/>
          <w:lang w:val="fr-FR"/>
        </w:rPr>
        <w:t xml:space="preserve"> </w:t>
      </w:r>
      <w:proofErr w:type="spellStart"/>
      <w:r w:rsidR="00F4587D" w:rsidRPr="00ED7B02">
        <w:rPr>
          <w:rFonts w:asciiTheme="majorHAnsi" w:hAnsiTheme="majorHAnsi" w:cstheme="majorHAnsi"/>
          <w:bCs/>
          <w:color w:val="000000" w:themeColor="text1"/>
          <w:szCs w:val="28"/>
          <w:lang w:val="fr-FR"/>
        </w:rPr>
        <w:t>thành</w:t>
      </w:r>
      <w:proofErr w:type="spellEnd"/>
      <w:r w:rsidR="00F4587D" w:rsidRPr="00ED7B02">
        <w:rPr>
          <w:rFonts w:asciiTheme="majorHAnsi" w:hAnsiTheme="majorHAnsi" w:cstheme="majorHAnsi"/>
          <w:bCs/>
          <w:color w:val="000000" w:themeColor="text1"/>
          <w:szCs w:val="28"/>
          <w:lang w:val="fr-FR"/>
        </w:rPr>
        <w:t xml:space="preserve"> 51% KH </w:t>
      </w:r>
      <w:proofErr w:type="spellStart"/>
      <w:r w:rsidR="00F4587D" w:rsidRPr="00ED7B02">
        <w:rPr>
          <w:rFonts w:asciiTheme="majorHAnsi" w:hAnsiTheme="majorHAnsi" w:cstheme="majorHAnsi"/>
          <w:bCs/>
          <w:color w:val="000000" w:themeColor="text1"/>
          <w:szCs w:val="28"/>
          <w:lang w:val="fr-FR"/>
        </w:rPr>
        <w:t>năm</w:t>
      </w:r>
      <w:proofErr w:type="spellEnd"/>
      <w:r w:rsidR="00F4587D" w:rsidRPr="00ED7B02">
        <w:rPr>
          <w:rFonts w:asciiTheme="majorHAnsi" w:hAnsiTheme="majorHAnsi" w:cstheme="majorHAnsi"/>
          <w:bCs/>
          <w:color w:val="000000" w:themeColor="text1"/>
          <w:szCs w:val="28"/>
          <w:lang w:val="fr-FR"/>
        </w:rPr>
        <w:t xml:space="preserve">. </w:t>
      </w:r>
    </w:p>
    <w:p w14:paraId="1AFF0C92" w14:textId="188922B9" w:rsidR="00F4587D" w:rsidRPr="00ED7B02" w:rsidRDefault="00F4587D" w:rsidP="00F4587D">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color w:val="0000FF"/>
          <w:szCs w:val="28"/>
          <w:lang w:val="fr-FR"/>
        </w:rPr>
        <w:t>Tại</w:t>
      </w:r>
      <w:proofErr w:type="spellEnd"/>
      <w:r w:rsidRPr="00ED7B02">
        <w:rPr>
          <w:rFonts w:asciiTheme="majorHAnsi" w:hAnsiTheme="majorHAnsi" w:cstheme="majorHAnsi"/>
          <w:color w:val="0000FF"/>
          <w:szCs w:val="28"/>
          <w:lang w:val="fr-FR"/>
        </w:rPr>
        <w:t xml:space="preserve"> PYN </w:t>
      </w:r>
      <w:proofErr w:type="spellStart"/>
      <w:r w:rsidRPr="00ED7B02">
        <w:rPr>
          <w:rFonts w:asciiTheme="majorHAnsi" w:hAnsiTheme="majorHAnsi" w:cstheme="majorHAnsi"/>
          <w:color w:val="0000FF"/>
          <w:szCs w:val="28"/>
          <w:lang w:val="fr-FR"/>
        </w:rPr>
        <w:t>trong</w:t>
      </w:r>
      <w:proofErr w:type="spellEnd"/>
      <w:r w:rsidRPr="00ED7B02">
        <w:rPr>
          <w:rFonts w:asciiTheme="majorHAnsi" w:hAnsiTheme="majorHAnsi" w:cstheme="majorHAnsi"/>
          <w:color w:val="0000FF"/>
          <w:szCs w:val="28"/>
          <w:lang w:val="fr-FR"/>
        </w:rPr>
        <w:t xml:space="preserve"> 06 </w:t>
      </w:r>
      <w:proofErr w:type="spellStart"/>
      <w:r w:rsidRPr="00ED7B02">
        <w:rPr>
          <w:rFonts w:asciiTheme="majorHAnsi" w:hAnsiTheme="majorHAnsi" w:cstheme="majorHAnsi"/>
          <w:color w:val="0000FF"/>
          <w:szCs w:val="28"/>
          <w:lang w:val="fr-FR"/>
        </w:rPr>
        <w:t>tháng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đầu</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năm</w:t>
      </w:r>
      <w:proofErr w:type="spellEnd"/>
      <w:r w:rsidRPr="00ED7B02">
        <w:rPr>
          <w:rFonts w:asciiTheme="majorHAnsi" w:hAnsiTheme="majorHAnsi" w:cstheme="majorHAnsi"/>
          <w:color w:val="0000FF"/>
          <w:szCs w:val="28"/>
          <w:lang w:val="fr-FR"/>
        </w:rPr>
        <w:t xml:space="preserve"> 2025: 14.176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13.768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hoàn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thành</w:t>
      </w:r>
      <w:proofErr w:type="spellEnd"/>
      <w:r w:rsidRPr="00ED7B02">
        <w:rPr>
          <w:rFonts w:asciiTheme="majorHAnsi" w:hAnsiTheme="majorHAnsi" w:cstheme="majorHAnsi"/>
          <w:color w:val="0000FF"/>
          <w:szCs w:val="28"/>
          <w:lang w:val="fr-FR"/>
        </w:rPr>
        <w:t xml:space="preserve"> 102,96% .</w:t>
      </w:r>
      <w:proofErr w:type="spellStart"/>
      <w:r w:rsidRPr="00ED7B02">
        <w:rPr>
          <w:rFonts w:asciiTheme="majorHAnsi" w:hAnsiTheme="majorHAnsi" w:cstheme="majorHAnsi"/>
          <w:color w:val="0000FF"/>
          <w:szCs w:val="28"/>
          <w:lang w:val="fr-FR"/>
        </w:rPr>
        <w:t>Lũy</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kế</w:t>
      </w:r>
      <w:proofErr w:type="spellEnd"/>
      <w:r w:rsidRPr="00ED7B02">
        <w:rPr>
          <w:rFonts w:asciiTheme="majorHAnsi" w:hAnsiTheme="majorHAnsi" w:cstheme="majorHAnsi"/>
          <w:color w:val="0000FF"/>
          <w:szCs w:val="28"/>
          <w:lang w:val="fr-FR"/>
        </w:rPr>
        <w:t>: 1</w:t>
      </w:r>
      <w:r w:rsidR="00FC27A2" w:rsidRPr="00ED7B02">
        <w:rPr>
          <w:rFonts w:asciiTheme="majorHAnsi" w:hAnsiTheme="majorHAnsi" w:cstheme="majorHAnsi"/>
          <w:color w:val="0000FF"/>
          <w:szCs w:val="28"/>
          <w:lang w:val="fr-FR"/>
        </w:rPr>
        <w:t>4</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176</w:t>
      </w:r>
      <w:r w:rsidRPr="00ED7B02">
        <w:rPr>
          <w:rFonts w:asciiTheme="majorHAnsi" w:hAnsiTheme="majorHAnsi" w:cstheme="majorHAnsi"/>
          <w:color w:val="0000FF"/>
          <w:szCs w:val="28"/>
          <w:lang w:val="fr-FR"/>
        </w:rPr>
        <w:t>/2</w:t>
      </w:r>
      <w:r w:rsidR="00FC27A2" w:rsidRPr="00ED7B02">
        <w:rPr>
          <w:rFonts w:asciiTheme="majorHAnsi" w:hAnsiTheme="majorHAnsi" w:cstheme="majorHAnsi"/>
          <w:color w:val="0000FF"/>
          <w:szCs w:val="28"/>
          <w:lang w:val="fr-FR"/>
        </w:rPr>
        <w:t>1</w:t>
      </w:r>
      <w:r w:rsidRPr="00ED7B02">
        <w:rPr>
          <w:rFonts w:asciiTheme="majorHAnsi" w:hAnsiTheme="majorHAnsi" w:cstheme="majorHAnsi"/>
          <w:color w:val="0000FF"/>
          <w:szCs w:val="28"/>
          <w:lang w:val="fr-FR"/>
        </w:rPr>
        <w:t>.</w:t>
      </w:r>
      <w:r w:rsidR="00FC27A2" w:rsidRPr="00ED7B02">
        <w:rPr>
          <w:rFonts w:asciiTheme="majorHAnsi" w:hAnsiTheme="majorHAnsi" w:cstheme="majorHAnsi"/>
          <w:color w:val="0000FF"/>
          <w:szCs w:val="28"/>
          <w:lang w:val="fr-FR"/>
        </w:rPr>
        <w:t>160</w:t>
      </w:r>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cổng</w:t>
      </w:r>
      <w:proofErr w:type="spellEnd"/>
      <w:r w:rsidRPr="00ED7B02">
        <w:rPr>
          <w:rFonts w:asciiTheme="majorHAnsi" w:hAnsiTheme="majorHAnsi" w:cstheme="majorHAnsi"/>
          <w:color w:val="0000FF"/>
          <w:szCs w:val="28"/>
          <w:lang w:val="fr-FR"/>
        </w:rPr>
        <w:t xml:space="preserve"> ~ </w:t>
      </w:r>
      <w:proofErr w:type="spellStart"/>
      <w:r w:rsidRPr="00ED7B02">
        <w:rPr>
          <w:rFonts w:asciiTheme="majorHAnsi" w:hAnsiTheme="majorHAnsi" w:cstheme="majorHAnsi"/>
          <w:color w:val="0000FF"/>
          <w:szCs w:val="28"/>
          <w:lang w:val="fr-FR"/>
        </w:rPr>
        <w:t>hoàn</w:t>
      </w:r>
      <w:proofErr w:type="spellEnd"/>
      <w:r w:rsidRPr="00ED7B02">
        <w:rPr>
          <w:rFonts w:asciiTheme="majorHAnsi" w:hAnsiTheme="majorHAnsi" w:cstheme="majorHAnsi"/>
          <w:color w:val="0000FF"/>
          <w:szCs w:val="28"/>
          <w:lang w:val="fr-FR"/>
        </w:rPr>
        <w:t xml:space="preserve"> </w:t>
      </w:r>
      <w:proofErr w:type="spellStart"/>
      <w:r w:rsidRPr="00ED7B02">
        <w:rPr>
          <w:rFonts w:asciiTheme="majorHAnsi" w:hAnsiTheme="majorHAnsi" w:cstheme="majorHAnsi"/>
          <w:color w:val="0000FF"/>
          <w:szCs w:val="28"/>
          <w:lang w:val="fr-FR"/>
        </w:rPr>
        <w:t>thành</w:t>
      </w:r>
      <w:proofErr w:type="spellEnd"/>
      <w:r w:rsidRPr="00ED7B02">
        <w:rPr>
          <w:rFonts w:asciiTheme="majorHAnsi" w:hAnsiTheme="majorHAnsi" w:cstheme="majorHAnsi"/>
          <w:color w:val="0000FF"/>
          <w:szCs w:val="28"/>
          <w:lang w:val="fr-FR"/>
        </w:rPr>
        <w:t xml:space="preserve"> </w:t>
      </w:r>
      <w:r w:rsidR="00FC27A2" w:rsidRPr="00ED7B02">
        <w:rPr>
          <w:rFonts w:asciiTheme="majorHAnsi" w:hAnsiTheme="majorHAnsi" w:cstheme="majorHAnsi"/>
          <w:color w:val="0000FF"/>
          <w:szCs w:val="28"/>
          <w:lang w:val="fr-FR"/>
        </w:rPr>
        <w:t>67</w:t>
      </w:r>
      <w:r w:rsidRPr="00ED7B02">
        <w:rPr>
          <w:rFonts w:asciiTheme="majorHAnsi" w:hAnsiTheme="majorHAnsi" w:cstheme="majorHAnsi"/>
          <w:color w:val="0000FF"/>
          <w:szCs w:val="28"/>
          <w:lang w:val="fr-FR"/>
        </w:rPr>
        <w:t xml:space="preserve">% KH </w:t>
      </w:r>
      <w:proofErr w:type="spellStart"/>
      <w:r w:rsidRPr="00ED7B02">
        <w:rPr>
          <w:rFonts w:asciiTheme="majorHAnsi" w:hAnsiTheme="majorHAnsi" w:cstheme="majorHAnsi"/>
          <w:color w:val="0000FF"/>
          <w:szCs w:val="28"/>
          <w:lang w:val="fr-FR"/>
        </w:rPr>
        <w:t>năm</w:t>
      </w:r>
      <w:proofErr w:type="spellEnd"/>
      <w:r w:rsidRPr="00ED7B02">
        <w:rPr>
          <w:rFonts w:asciiTheme="majorHAnsi" w:hAnsiTheme="majorHAnsi" w:cstheme="majorHAnsi"/>
          <w:color w:val="0000FF"/>
          <w:szCs w:val="28"/>
          <w:lang w:val="fr-FR"/>
        </w:rPr>
        <w:t>.</w:t>
      </w:r>
      <w:r w:rsidRPr="00ED7B02">
        <w:rPr>
          <w:rFonts w:asciiTheme="majorHAnsi" w:hAnsiTheme="majorHAnsi" w:cstheme="majorHAnsi"/>
          <w:bCs/>
          <w:color w:val="000000" w:themeColor="text1"/>
          <w:szCs w:val="28"/>
          <w:lang w:val="fr-FR"/>
        </w:rPr>
        <w:t xml:space="preserve"> </w:t>
      </w:r>
    </w:p>
    <w:p w14:paraId="00CBFBA7" w14:textId="11D3A85C" w:rsidR="00F4587D" w:rsidRPr="00ED7B02" w:rsidRDefault="00F4587D" w:rsidP="00F4587D">
      <w:pPr>
        <w:tabs>
          <w:tab w:val="left" w:pos="284"/>
        </w:tabs>
        <w:spacing w:line="262" w:lineRule="auto"/>
        <w:jc w:val="both"/>
        <w:rPr>
          <w:rFonts w:asciiTheme="majorHAnsi" w:hAnsiTheme="majorHAnsi" w:cstheme="majorHAnsi"/>
          <w:bCs/>
          <w:spacing w:val="-8"/>
          <w:szCs w:val="28"/>
          <w:lang w:val="fr-FR"/>
        </w:rPr>
      </w:pPr>
    </w:p>
    <w:p w14:paraId="7FEE9634" w14:textId="3BC8482C"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0D85A3CB" w14:textId="5E326CBB"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4F8239F8" w14:textId="77777777" w:rsidR="001E492E" w:rsidRPr="00ED7B02" w:rsidRDefault="001E492E" w:rsidP="00F4587D">
      <w:pPr>
        <w:tabs>
          <w:tab w:val="left" w:pos="284"/>
        </w:tabs>
        <w:spacing w:line="262" w:lineRule="auto"/>
        <w:jc w:val="both"/>
        <w:rPr>
          <w:rFonts w:asciiTheme="majorHAnsi" w:hAnsiTheme="majorHAnsi" w:cstheme="majorHAnsi"/>
          <w:bCs/>
          <w:spacing w:val="-8"/>
          <w:szCs w:val="28"/>
          <w:lang w:val="fr-FR"/>
        </w:rPr>
      </w:pPr>
    </w:p>
    <w:p w14:paraId="5A8CA342"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606D177D" w14:textId="77777777" w:rsidR="00FC27A2" w:rsidRPr="00ED7B02" w:rsidRDefault="00FC27A2" w:rsidP="00F4587D">
      <w:pPr>
        <w:tabs>
          <w:tab w:val="left" w:pos="284"/>
        </w:tabs>
        <w:spacing w:line="262" w:lineRule="auto"/>
        <w:jc w:val="both"/>
        <w:rPr>
          <w:rFonts w:asciiTheme="majorHAnsi" w:hAnsiTheme="majorHAnsi" w:cstheme="majorHAnsi"/>
          <w:bCs/>
          <w:spacing w:val="-8"/>
          <w:szCs w:val="28"/>
          <w:lang w:val="fr-FR"/>
        </w:rPr>
      </w:pPr>
    </w:p>
    <w:p w14:paraId="5BBCB6A9" w14:textId="2C8E575E" w:rsidR="00F4587D" w:rsidRPr="00ED7B02" w:rsidRDefault="00F4587D" w:rsidP="00973767">
      <w:pPr>
        <w:tabs>
          <w:tab w:val="left" w:pos="284"/>
        </w:tabs>
        <w:spacing w:line="262" w:lineRule="auto"/>
        <w:jc w:val="both"/>
        <w:rPr>
          <w:rFonts w:asciiTheme="majorHAnsi" w:hAnsiTheme="majorHAnsi" w:cstheme="majorHAnsi"/>
          <w:lang w:val="fr-FR"/>
        </w:rPr>
      </w:pPr>
    </w:p>
    <w:tbl>
      <w:tblPr>
        <w:tblW w:w="5000" w:type="pct"/>
        <w:tblLook w:val="04A0" w:firstRow="1" w:lastRow="0" w:firstColumn="1" w:lastColumn="0" w:noHBand="0" w:noVBand="1"/>
      </w:tblPr>
      <w:tblGrid>
        <w:gridCol w:w="1292"/>
        <w:gridCol w:w="1242"/>
        <w:gridCol w:w="1282"/>
        <w:gridCol w:w="1282"/>
        <w:gridCol w:w="1293"/>
        <w:gridCol w:w="1282"/>
        <w:gridCol w:w="1282"/>
        <w:gridCol w:w="1293"/>
        <w:gridCol w:w="1293"/>
        <w:gridCol w:w="1427"/>
        <w:gridCol w:w="1242"/>
      </w:tblGrid>
      <w:tr w:rsidR="00F4587D" w:rsidRPr="00ED7B02" w14:paraId="47CB60D9" w14:textId="77777777" w:rsidTr="00F4587D">
        <w:trPr>
          <w:trHeight w:val="345"/>
        </w:trPr>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1B847B6" w14:textId="77777777" w:rsidR="00F4587D" w:rsidRPr="00ED7B02" w:rsidRDefault="00F4587D" w:rsidP="00F4587D">
            <w:pPr>
              <w:jc w:val="center"/>
              <w:rPr>
                <w:rFonts w:asciiTheme="majorHAnsi" w:hAnsiTheme="majorHAnsi" w:cstheme="majorHAnsi"/>
                <w:b/>
                <w:bCs/>
                <w:szCs w:val="28"/>
                <w:lang w:val="fr-FR"/>
              </w:rPr>
            </w:pPr>
            <w:proofErr w:type="spellStart"/>
            <w:r w:rsidRPr="00ED7B02">
              <w:rPr>
                <w:rFonts w:asciiTheme="majorHAnsi" w:hAnsiTheme="majorHAnsi" w:cstheme="majorHAnsi"/>
                <w:b/>
                <w:bCs/>
                <w:szCs w:val="20"/>
                <w:lang w:val="fr-FR"/>
              </w:rPr>
              <w:t>Triển</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khai</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hạ</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tầng</w:t>
            </w:r>
            <w:proofErr w:type="spellEnd"/>
            <w:r w:rsidRPr="00ED7B02">
              <w:rPr>
                <w:rFonts w:asciiTheme="majorHAnsi" w:hAnsiTheme="majorHAnsi" w:cstheme="majorHAnsi"/>
                <w:b/>
                <w:bCs/>
                <w:szCs w:val="20"/>
                <w:lang w:val="fr-FR"/>
              </w:rPr>
              <w:t xml:space="preserve"> </w:t>
            </w:r>
            <w:proofErr w:type="spellStart"/>
            <w:r w:rsidRPr="00ED7B02">
              <w:rPr>
                <w:rFonts w:asciiTheme="majorHAnsi" w:hAnsiTheme="majorHAnsi" w:cstheme="majorHAnsi"/>
                <w:b/>
                <w:bCs/>
                <w:szCs w:val="20"/>
                <w:lang w:val="fr-FR"/>
              </w:rPr>
              <w:t>mạng</w:t>
            </w:r>
            <w:proofErr w:type="spellEnd"/>
            <w:r w:rsidRPr="00ED7B02">
              <w:rPr>
                <w:rFonts w:asciiTheme="majorHAnsi" w:hAnsiTheme="majorHAnsi" w:cstheme="majorHAnsi"/>
                <w:b/>
                <w:bCs/>
                <w:szCs w:val="20"/>
                <w:lang w:val="fr-FR"/>
              </w:rPr>
              <w:t xml:space="preserve"> CĐBR</w:t>
            </w:r>
          </w:p>
        </w:tc>
        <w:tc>
          <w:tcPr>
            <w:tcW w:w="437" w:type="pct"/>
            <w:vMerge w:val="restart"/>
            <w:tcBorders>
              <w:top w:val="single" w:sz="4" w:space="0" w:color="auto"/>
              <w:left w:val="single" w:sz="4" w:space="0" w:color="auto"/>
              <w:bottom w:val="single" w:sz="4" w:space="0" w:color="auto"/>
              <w:right w:val="single" w:sz="4" w:space="0" w:color="auto"/>
            </w:tcBorders>
            <w:vAlign w:val="center"/>
            <w:hideMark/>
          </w:tcPr>
          <w:p w14:paraId="45A3F48C"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ĐVT</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3DE97A33"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hoạch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451" w:type="pct"/>
            <w:vMerge w:val="restart"/>
            <w:tcBorders>
              <w:top w:val="single" w:sz="4" w:space="0" w:color="auto"/>
              <w:left w:val="single" w:sz="4" w:space="0" w:color="auto"/>
              <w:bottom w:val="single" w:sz="4" w:space="0" w:color="auto"/>
              <w:right w:val="single" w:sz="4" w:space="0" w:color="auto"/>
            </w:tcBorders>
            <w:vAlign w:val="center"/>
            <w:hideMark/>
          </w:tcPr>
          <w:p w14:paraId="4101BA1D"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Lũy</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455" w:type="pct"/>
            <w:vMerge w:val="restart"/>
            <w:tcBorders>
              <w:top w:val="single" w:sz="4" w:space="0" w:color="auto"/>
              <w:left w:val="single" w:sz="4" w:space="0" w:color="auto"/>
              <w:bottom w:val="single" w:sz="4" w:space="0" w:color="auto"/>
              <w:right w:val="single" w:sz="4" w:space="0" w:color="auto"/>
            </w:tcBorders>
            <w:vAlign w:val="center"/>
            <w:hideMark/>
          </w:tcPr>
          <w:p w14:paraId="7A4DBE3A"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1357" w:type="pct"/>
            <w:gridSpan w:val="3"/>
            <w:tcBorders>
              <w:top w:val="single" w:sz="4" w:space="0" w:color="auto"/>
              <w:left w:val="nil"/>
              <w:bottom w:val="single" w:sz="4" w:space="0" w:color="auto"/>
              <w:right w:val="single" w:sz="4" w:space="0" w:color="auto"/>
            </w:tcBorders>
            <w:vAlign w:val="center"/>
            <w:hideMark/>
          </w:tcPr>
          <w:p w14:paraId="1387B328"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r w:rsidRPr="00ED7B02">
              <w:rPr>
                <w:rFonts w:asciiTheme="majorHAnsi" w:hAnsiTheme="majorHAnsi" w:cstheme="majorHAnsi"/>
                <w:b/>
                <w:bCs/>
                <w:szCs w:val="20"/>
              </w:rPr>
              <w:t xml:space="preserve"> 6T </w:t>
            </w:r>
            <w:proofErr w:type="spellStart"/>
            <w:r w:rsidRPr="00ED7B02">
              <w:rPr>
                <w:rFonts w:asciiTheme="majorHAnsi" w:hAnsiTheme="majorHAnsi" w:cstheme="majorHAnsi"/>
                <w:b/>
                <w:bCs/>
                <w:szCs w:val="20"/>
              </w:rPr>
              <w:t>đầu</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2025</w:t>
            </w:r>
          </w:p>
        </w:tc>
        <w:tc>
          <w:tcPr>
            <w:tcW w:w="1395" w:type="pct"/>
            <w:gridSpan w:val="3"/>
            <w:tcBorders>
              <w:top w:val="single" w:sz="4" w:space="0" w:color="auto"/>
              <w:left w:val="nil"/>
              <w:bottom w:val="single" w:sz="4" w:space="0" w:color="auto"/>
              <w:right w:val="single" w:sz="4" w:space="0" w:color="auto"/>
            </w:tcBorders>
            <w:vAlign w:val="center"/>
            <w:hideMark/>
          </w:tcPr>
          <w:p w14:paraId="57F0B137"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 xml:space="preserve">So </w:t>
            </w:r>
            <w:proofErr w:type="spellStart"/>
            <w:r w:rsidRPr="00ED7B02">
              <w:rPr>
                <w:rFonts w:asciiTheme="majorHAnsi" w:hAnsiTheme="majorHAnsi" w:cstheme="majorHAnsi"/>
                <w:b/>
                <w:bCs/>
                <w:szCs w:val="20"/>
              </w:rPr>
              <w:t>sánh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cùng</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kỳ</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năm</w:t>
            </w:r>
            <w:proofErr w:type="spellEnd"/>
            <w:r w:rsidRPr="00ED7B02">
              <w:rPr>
                <w:rFonts w:asciiTheme="majorHAnsi" w:hAnsiTheme="majorHAnsi" w:cstheme="majorHAnsi"/>
                <w:b/>
                <w:bCs/>
                <w:szCs w:val="20"/>
              </w:rPr>
              <w:t xml:space="preserve"> 2024</w:t>
            </w:r>
          </w:p>
        </w:tc>
      </w:tr>
      <w:tr w:rsidR="00F4587D" w:rsidRPr="00ED7B02" w14:paraId="71AC6EA8" w14:textId="77777777" w:rsidTr="00F4587D">
        <w:trPr>
          <w:trHeight w:val="690"/>
        </w:trPr>
        <w:tc>
          <w:tcPr>
            <w:tcW w:w="455" w:type="pct"/>
            <w:vMerge/>
            <w:tcBorders>
              <w:top w:val="single" w:sz="4" w:space="0" w:color="auto"/>
              <w:left w:val="single" w:sz="4" w:space="0" w:color="auto"/>
              <w:bottom w:val="single" w:sz="4" w:space="0" w:color="auto"/>
              <w:right w:val="single" w:sz="4" w:space="0" w:color="auto"/>
            </w:tcBorders>
            <w:vAlign w:val="center"/>
            <w:hideMark/>
          </w:tcPr>
          <w:p w14:paraId="604F44D0" w14:textId="77777777" w:rsidR="00F4587D" w:rsidRPr="00ED7B02" w:rsidRDefault="00F4587D" w:rsidP="00F4587D">
            <w:pPr>
              <w:rPr>
                <w:rFonts w:asciiTheme="majorHAnsi" w:hAnsiTheme="majorHAnsi" w:cstheme="majorHAnsi"/>
                <w:b/>
                <w:bCs/>
                <w:szCs w:val="28"/>
              </w:rPr>
            </w:pPr>
          </w:p>
        </w:tc>
        <w:tc>
          <w:tcPr>
            <w:tcW w:w="437" w:type="pct"/>
            <w:vMerge/>
            <w:tcBorders>
              <w:top w:val="single" w:sz="4" w:space="0" w:color="auto"/>
              <w:left w:val="single" w:sz="4" w:space="0" w:color="auto"/>
              <w:bottom w:val="single" w:sz="4" w:space="0" w:color="auto"/>
              <w:right w:val="single" w:sz="4" w:space="0" w:color="auto"/>
            </w:tcBorders>
            <w:vAlign w:val="center"/>
            <w:hideMark/>
          </w:tcPr>
          <w:p w14:paraId="5C0FD38D"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33A8F4" w14:textId="77777777" w:rsidR="00F4587D" w:rsidRPr="00ED7B02" w:rsidRDefault="00F4587D" w:rsidP="00F4587D">
            <w:pPr>
              <w:rPr>
                <w:rFonts w:asciiTheme="majorHAnsi" w:hAnsiTheme="majorHAnsi" w:cstheme="majorHAnsi"/>
                <w:b/>
                <w:bCs/>
                <w:szCs w:val="28"/>
              </w:rPr>
            </w:pPr>
          </w:p>
        </w:tc>
        <w:tc>
          <w:tcPr>
            <w:tcW w:w="451" w:type="pct"/>
            <w:vMerge/>
            <w:tcBorders>
              <w:top w:val="single" w:sz="4" w:space="0" w:color="auto"/>
              <w:left w:val="single" w:sz="4" w:space="0" w:color="auto"/>
              <w:bottom w:val="single" w:sz="4" w:space="0" w:color="auto"/>
              <w:right w:val="single" w:sz="4" w:space="0" w:color="auto"/>
            </w:tcBorders>
            <w:vAlign w:val="center"/>
            <w:hideMark/>
          </w:tcPr>
          <w:p w14:paraId="66E58596" w14:textId="77777777" w:rsidR="00F4587D" w:rsidRPr="00ED7B02" w:rsidRDefault="00F4587D" w:rsidP="00F4587D">
            <w:pPr>
              <w:rPr>
                <w:rFonts w:asciiTheme="majorHAnsi" w:hAnsiTheme="majorHAnsi" w:cstheme="majorHAnsi"/>
                <w:b/>
                <w:bCs/>
                <w:szCs w:val="28"/>
              </w:rPr>
            </w:pPr>
          </w:p>
        </w:tc>
        <w:tc>
          <w:tcPr>
            <w:tcW w:w="455" w:type="pct"/>
            <w:vMerge/>
            <w:tcBorders>
              <w:top w:val="single" w:sz="4" w:space="0" w:color="auto"/>
              <w:left w:val="single" w:sz="4" w:space="0" w:color="auto"/>
              <w:bottom w:val="single" w:sz="4" w:space="0" w:color="auto"/>
              <w:right w:val="single" w:sz="4" w:space="0" w:color="auto"/>
            </w:tcBorders>
            <w:vAlign w:val="center"/>
            <w:hideMark/>
          </w:tcPr>
          <w:p w14:paraId="0E42A961" w14:textId="77777777" w:rsidR="00F4587D" w:rsidRPr="00ED7B02" w:rsidRDefault="00F4587D" w:rsidP="00F4587D">
            <w:pPr>
              <w:rPr>
                <w:rFonts w:asciiTheme="majorHAnsi" w:hAnsiTheme="majorHAnsi" w:cstheme="majorHAnsi"/>
                <w:b/>
                <w:bCs/>
                <w:szCs w:val="28"/>
              </w:rPr>
            </w:pPr>
          </w:p>
        </w:tc>
        <w:tc>
          <w:tcPr>
            <w:tcW w:w="451" w:type="pct"/>
            <w:tcBorders>
              <w:top w:val="nil"/>
              <w:left w:val="nil"/>
              <w:bottom w:val="single" w:sz="4" w:space="0" w:color="auto"/>
              <w:right w:val="single" w:sz="4" w:space="0" w:color="auto"/>
            </w:tcBorders>
            <w:vAlign w:val="center"/>
            <w:hideMark/>
          </w:tcPr>
          <w:p w14:paraId="2E68B892"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Kế</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hoạch</w:t>
            </w:r>
            <w:proofErr w:type="spellEnd"/>
            <w:r w:rsidRPr="00ED7B02">
              <w:rPr>
                <w:rFonts w:asciiTheme="majorHAnsi" w:hAnsiTheme="majorHAnsi" w:cstheme="majorHAnsi"/>
                <w:b/>
                <w:bCs/>
                <w:szCs w:val="20"/>
              </w:rPr>
              <w:t xml:space="preserve"> </w:t>
            </w:r>
          </w:p>
        </w:tc>
        <w:tc>
          <w:tcPr>
            <w:tcW w:w="451" w:type="pct"/>
            <w:tcBorders>
              <w:top w:val="nil"/>
              <w:left w:val="nil"/>
              <w:bottom w:val="single" w:sz="4" w:space="0" w:color="auto"/>
              <w:right w:val="single" w:sz="4" w:space="0" w:color="auto"/>
            </w:tcBorders>
            <w:vAlign w:val="center"/>
            <w:hideMark/>
          </w:tcPr>
          <w:p w14:paraId="027D73B6"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p>
        </w:tc>
        <w:tc>
          <w:tcPr>
            <w:tcW w:w="455" w:type="pct"/>
            <w:tcBorders>
              <w:top w:val="nil"/>
              <w:left w:val="nil"/>
              <w:bottom w:val="single" w:sz="4" w:space="0" w:color="auto"/>
              <w:right w:val="single" w:sz="4" w:space="0" w:color="auto"/>
            </w:tcBorders>
            <w:vAlign w:val="center"/>
            <w:hideMark/>
          </w:tcPr>
          <w:p w14:paraId="21CCC93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55" w:type="pct"/>
            <w:tcBorders>
              <w:top w:val="nil"/>
              <w:left w:val="nil"/>
              <w:bottom w:val="single" w:sz="4" w:space="0" w:color="auto"/>
              <w:right w:val="single" w:sz="4" w:space="0" w:color="auto"/>
            </w:tcBorders>
            <w:vAlign w:val="center"/>
            <w:hideMark/>
          </w:tcPr>
          <w:p w14:paraId="484FEA05"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Thực</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hiện</w:t>
            </w:r>
            <w:proofErr w:type="spellEnd"/>
          </w:p>
        </w:tc>
        <w:tc>
          <w:tcPr>
            <w:tcW w:w="502" w:type="pct"/>
            <w:tcBorders>
              <w:top w:val="nil"/>
              <w:left w:val="nil"/>
              <w:bottom w:val="single" w:sz="4" w:space="0" w:color="auto"/>
              <w:right w:val="single" w:sz="4" w:space="0" w:color="auto"/>
            </w:tcBorders>
            <w:vAlign w:val="center"/>
            <w:hideMark/>
          </w:tcPr>
          <w:p w14:paraId="3CD1A4A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0"/>
              </w:rPr>
              <w:t>%TH</w:t>
            </w:r>
          </w:p>
        </w:tc>
        <w:tc>
          <w:tcPr>
            <w:tcW w:w="439" w:type="pct"/>
            <w:tcBorders>
              <w:top w:val="nil"/>
              <w:left w:val="nil"/>
              <w:bottom w:val="single" w:sz="4" w:space="0" w:color="auto"/>
              <w:right w:val="single" w:sz="4" w:space="0" w:color="auto"/>
            </w:tcBorders>
            <w:vAlign w:val="center"/>
            <w:hideMark/>
          </w:tcPr>
          <w:p w14:paraId="51A63E2F"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Đánh</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giá</w:t>
            </w:r>
            <w:proofErr w:type="spellEnd"/>
          </w:p>
        </w:tc>
      </w:tr>
      <w:tr w:rsidR="00F4587D" w:rsidRPr="00ED7B02" w14:paraId="13997454" w14:textId="77777777" w:rsidTr="00F4587D">
        <w:trPr>
          <w:trHeight w:val="353"/>
        </w:trPr>
        <w:tc>
          <w:tcPr>
            <w:tcW w:w="455" w:type="pct"/>
            <w:tcBorders>
              <w:top w:val="nil"/>
              <w:left w:val="single" w:sz="4" w:space="0" w:color="auto"/>
              <w:bottom w:val="single" w:sz="4" w:space="0" w:color="auto"/>
              <w:right w:val="single" w:sz="4" w:space="0" w:color="auto"/>
            </w:tcBorders>
            <w:vAlign w:val="center"/>
            <w:hideMark/>
          </w:tcPr>
          <w:p w14:paraId="7F1E1E3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DLK</w:t>
            </w:r>
          </w:p>
        </w:tc>
        <w:tc>
          <w:tcPr>
            <w:tcW w:w="437" w:type="pct"/>
            <w:tcBorders>
              <w:top w:val="nil"/>
              <w:left w:val="nil"/>
              <w:bottom w:val="single" w:sz="4" w:space="0" w:color="auto"/>
              <w:right w:val="single" w:sz="4" w:space="0" w:color="auto"/>
            </w:tcBorders>
            <w:vAlign w:val="center"/>
            <w:hideMark/>
          </w:tcPr>
          <w:p w14:paraId="4179EF22"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vAlign w:val="center"/>
            <w:hideMark/>
          </w:tcPr>
          <w:p w14:paraId="7DD7CC61"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29.576</w:t>
            </w:r>
          </w:p>
        </w:tc>
        <w:tc>
          <w:tcPr>
            <w:tcW w:w="451" w:type="pct"/>
            <w:tcBorders>
              <w:top w:val="nil"/>
              <w:left w:val="nil"/>
              <w:bottom w:val="single" w:sz="4" w:space="0" w:color="auto"/>
              <w:right w:val="single" w:sz="4" w:space="0" w:color="auto"/>
            </w:tcBorders>
            <w:vAlign w:val="center"/>
            <w:hideMark/>
          </w:tcPr>
          <w:p w14:paraId="5AC8AE0E"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5FCA4300"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51%</w:t>
            </w:r>
          </w:p>
        </w:tc>
        <w:tc>
          <w:tcPr>
            <w:tcW w:w="451" w:type="pct"/>
            <w:tcBorders>
              <w:top w:val="nil"/>
              <w:left w:val="nil"/>
              <w:bottom w:val="single" w:sz="4" w:space="0" w:color="auto"/>
              <w:right w:val="single" w:sz="4" w:space="0" w:color="auto"/>
            </w:tcBorders>
            <w:vAlign w:val="center"/>
            <w:hideMark/>
          </w:tcPr>
          <w:p w14:paraId="6D7930C3"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10.640</w:t>
            </w:r>
          </w:p>
        </w:tc>
        <w:tc>
          <w:tcPr>
            <w:tcW w:w="451" w:type="pct"/>
            <w:tcBorders>
              <w:top w:val="nil"/>
              <w:left w:val="nil"/>
              <w:bottom w:val="single" w:sz="4" w:space="0" w:color="auto"/>
              <w:right w:val="single" w:sz="4" w:space="0" w:color="auto"/>
            </w:tcBorders>
            <w:vAlign w:val="center"/>
            <w:hideMark/>
          </w:tcPr>
          <w:p w14:paraId="5D5099E8"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15.092</w:t>
            </w:r>
          </w:p>
        </w:tc>
        <w:tc>
          <w:tcPr>
            <w:tcW w:w="455" w:type="pct"/>
            <w:tcBorders>
              <w:top w:val="nil"/>
              <w:left w:val="nil"/>
              <w:bottom w:val="single" w:sz="4" w:space="0" w:color="auto"/>
              <w:right w:val="single" w:sz="4" w:space="0" w:color="auto"/>
            </w:tcBorders>
            <w:noWrap/>
            <w:vAlign w:val="center"/>
            <w:hideMark/>
          </w:tcPr>
          <w:p w14:paraId="782D36D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142%</w:t>
            </w:r>
          </w:p>
        </w:tc>
        <w:tc>
          <w:tcPr>
            <w:tcW w:w="455" w:type="pct"/>
            <w:tcBorders>
              <w:top w:val="nil"/>
              <w:left w:val="nil"/>
              <w:bottom w:val="single" w:sz="4" w:space="0" w:color="auto"/>
              <w:right w:val="single" w:sz="4" w:space="0" w:color="auto"/>
            </w:tcBorders>
            <w:noWrap/>
            <w:vAlign w:val="center"/>
            <w:hideMark/>
          </w:tcPr>
          <w:p w14:paraId="799EB77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7.608</w:t>
            </w:r>
          </w:p>
        </w:tc>
        <w:tc>
          <w:tcPr>
            <w:tcW w:w="502" w:type="pct"/>
            <w:tcBorders>
              <w:top w:val="nil"/>
              <w:left w:val="nil"/>
              <w:bottom w:val="single" w:sz="4" w:space="0" w:color="auto"/>
              <w:right w:val="single" w:sz="4" w:space="0" w:color="auto"/>
            </w:tcBorders>
            <w:noWrap/>
            <w:vAlign w:val="center"/>
            <w:hideMark/>
          </w:tcPr>
          <w:p w14:paraId="58F141BF"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41%</w:t>
            </w:r>
          </w:p>
        </w:tc>
        <w:tc>
          <w:tcPr>
            <w:tcW w:w="439" w:type="pct"/>
            <w:tcBorders>
              <w:top w:val="nil"/>
              <w:left w:val="nil"/>
              <w:bottom w:val="single" w:sz="4" w:space="0" w:color="auto"/>
              <w:right w:val="single" w:sz="4" w:space="0" w:color="auto"/>
            </w:tcBorders>
            <w:vAlign w:val="center"/>
            <w:hideMark/>
          </w:tcPr>
          <w:p w14:paraId="3A741D6B"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Tốt</w:t>
            </w:r>
            <w:proofErr w:type="spellEnd"/>
            <w:r w:rsidRPr="00ED7B02">
              <w:rPr>
                <w:rFonts w:asciiTheme="majorHAnsi" w:hAnsiTheme="majorHAnsi" w:cstheme="majorHAnsi"/>
                <w:szCs w:val="20"/>
              </w:rPr>
              <w:t xml:space="preserve"> </w:t>
            </w:r>
            <w:proofErr w:type="spellStart"/>
            <w:r w:rsidRPr="00ED7B02">
              <w:rPr>
                <w:rFonts w:asciiTheme="majorHAnsi" w:hAnsiTheme="majorHAnsi" w:cstheme="majorHAnsi"/>
                <w:szCs w:val="20"/>
              </w:rPr>
              <w:t>hơn</w:t>
            </w:r>
            <w:proofErr w:type="spellEnd"/>
          </w:p>
        </w:tc>
      </w:tr>
      <w:tr w:rsidR="00F4587D" w:rsidRPr="00ED7B02" w14:paraId="4A763D80" w14:textId="77777777" w:rsidTr="00F4587D">
        <w:trPr>
          <w:trHeight w:val="353"/>
        </w:trPr>
        <w:tc>
          <w:tcPr>
            <w:tcW w:w="455" w:type="pct"/>
            <w:tcBorders>
              <w:top w:val="nil"/>
              <w:left w:val="single" w:sz="4" w:space="0" w:color="auto"/>
              <w:bottom w:val="single" w:sz="4" w:space="0" w:color="auto"/>
              <w:right w:val="single" w:sz="4" w:space="0" w:color="auto"/>
            </w:tcBorders>
            <w:shd w:val="clear" w:color="000000" w:fill="DCE6F1"/>
            <w:noWrap/>
            <w:vAlign w:val="bottom"/>
            <w:hideMark/>
          </w:tcPr>
          <w:p w14:paraId="011087EC"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PYN</w:t>
            </w:r>
          </w:p>
        </w:tc>
        <w:tc>
          <w:tcPr>
            <w:tcW w:w="437" w:type="pct"/>
            <w:tcBorders>
              <w:top w:val="nil"/>
              <w:left w:val="nil"/>
              <w:bottom w:val="single" w:sz="4" w:space="0" w:color="auto"/>
              <w:right w:val="single" w:sz="4" w:space="0" w:color="auto"/>
            </w:tcBorders>
            <w:shd w:val="clear" w:color="000000" w:fill="DCE6F1"/>
            <w:vAlign w:val="center"/>
            <w:hideMark/>
          </w:tcPr>
          <w:p w14:paraId="723B0E32"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Cổng</w:t>
            </w:r>
            <w:proofErr w:type="spellEnd"/>
          </w:p>
        </w:tc>
        <w:tc>
          <w:tcPr>
            <w:tcW w:w="451" w:type="pct"/>
            <w:tcBorders>
              <w:top w:val="nil"/>
              <w:left w:val="nil"/>
              <w:bottom w:val="single" w:sz="4" w:space="0" w:color="auto"/>
              <w:right w:val="single" w:sz="4" w:space="0" w:color="auto"/>
            </w:tcBorders>
            <w:shd w:val="clear" w:color="000000" w:fill="DCE6F1"/>
            <w:vAlign w:val="center"/>
            <w:hideMark/>
          </w:tcPr>
          <w:p w14:paraId="5E9C8D79"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21.160</w:t>
            </w:r>
          </w:p>
        </w:tc>
        <w:tc>
          <w:tcPr>
            <w:tcW w:w="451" w:type="pct"/>
            <w:tcBorders>
              <w:top w:val="nil"/>
              <w:left w:val="nil"/>
              <w:bottom w:val="single" w:sz="4" w:space="0" w:color="auto"/>
              <w:right w:val="single" w:sz="4" w:space="0" w:color="auto"/>
            </w:tcBorders>
            <w:shd w:val="clear" w:color="000000" w:fill="DCE6F1"/>
            <w:vAlign w:val="center"/>
            <w:hideMark/>
          </w:tcPr>
          <w:p w14:paraId="36EC435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0DFEEB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67%</w:t>
            </w:r>
          </w:p>
        </w:tc>
        <w:tc>
          <w:tcPr>
            <w:tcW w:w="451" w:type="pct"/>
            <w:tcBorders>
              <w:top w:val="nil"/>
              <w:left w:val="nil"/>
              <w:bottom w:val="single" w:sz="4" w:space="0" w:color="auto"/>
              <w:right w:val="single" w:sz="4" w:space="0" w:color="auto"/>
            </w:tcBorders>
            <w:shd w:val="clear" w:color="000000" w:fill="DCE6F1"/>
            <w:vAlign w:val="center"/>
            <w:hideMark/>
          </w:tcPr>
          <w:p w14:paraId="49D4DBD6"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13.768</w:t>
            </w:r>
          </w:p>
        </w:tc>
        <w:tc>
          <w:tcPr>
            <w:tcW w:w="451" w:type="pct"/>
            <w:tcBorders>
              <w:top w:val="nil"/>
              <w:left w:val="nil"/>
              <w:bottom w:val="single" w:sz="4" w:space="0" w:color="auto"/>
              <w:right w:val="single" w:sz="4" w:space="0" w:color="auto"/>
            </w:tcBorders>
            <w:shd w:val="clear" w:color="000000" w:fill="DCE6F1"/>
            <w:vAlign w:val="center"/>
            <w:hideMark/>
          </w:tcPr>
          <w:p w14:paraId="06026AED"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14.176</w:t>
            </w:r>
          </w:p>
        </w:tc>
        <w:tc>
          <w:tcPr>
            <w:tcW w:w="455" w:type="pct"/>
            <w:tcBorders>
              <w:top w:val="nil"/>
              <w:left w:val="nil"/>
              <w:bottom w:val="single" w:sz="4" w:space="0" w:color="auto"/>
              <w:right w:val="single" w:sz="4" w:space="0" w:color="auto"/>
            </w:tcBorders>
            <w:shd w:val="clear" w:color="000000" w:fill="DCE6F1"/>
            <w:noWrap/>
            <w:vAlign w:val="center"/>
            <w:hideMark/>
          </w:tcPr>
          <w:p w14:paraId="25CCB2D5"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103%</w:t>
            </w:r>
          </w:p>
        </w:tc>
        <w:tc>
          <w:tcPr>
            <w:tcW w:w="455" w:type="pct"/>
            <w:tcBorders>
              <w:top w:val="nil"/>
              <w:left w:val="nil"/>
              <w:bottom w:val="single" w:sz="4" w:space="0" w:color="auto"/>
              <w:right w:val="single" w:sz="4" w:space="0" w:color="auto"/>
            </w:tcBorders>
            <w:shd w:val="clear" w:color="000000" w:fill="DCE6F1"/>
            <w:noWrap/>
            <w:vAlign w:val="center"/>
            <w:hideMark/>
          </w:tcPr>
          <w:p w14:paraId="38F559B7"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0"/>
              </w:rPr>
              <w:t>11.132</w:t>
            </w:r>
          </w:p>
        </w:tc>
        <w:tc>
          <w:tcPr>
            <w:tcW w:w="502" w:type="pct"/>
            <w:tcBorders>
              <w:top w:val="nil"/>
              <w:left w:val="nil"/>
              <w:bottom w:val="single" w:sz="4" w:space="0" w:color="auto"/>
              <w:right w:val="single" w:sz="4" w:space="0" w:color="auto"/>
            </w:tcBorders>
            <w:shd w:val="clear" w:color="000000" w:fill="DCE6F1"/>
            <w:noWrap/>
            <w:vAlign w:val="center"/>
            <w:hideMark/>
          </w:tcPr>
          <w:p w14:paraId="377F8E22" w14:textId="77777777" w:rsidR="00F4587D" w:rsidRPr="00ED7B02" w:rsidRDefault="00F4587D" w:rsidP="00F4587D">
            <w:pPr>
              <w:jc w:val="center"/>
              <w:rPr>
                <w:rFonts w:asciiTheme="majorHAnsi" w:hAnsiTheme="majorHAnsi" w:cstheme="majorHAnsi"/>
                <w:szCs w:val="28"/>
              </w:rPr>
            </w:pPr>
            <w:r w:rsidRPr="00ED7B02">
              <w:rPr>
                <w:rFonts w:asciiTheme="majorHAnsi" w:hAnsiTheme="majorHAnsi" w:cstheme="majorHAnsi"/>
                <w:szCs w:val="28"/>
              </w:rPr>
              <w:t>127,3%</w:t>
            </w:r>
          </w:p>
        </w:tc>
        <w:tc>
          <w:tcPr>
            <w:tcW w:w="439" w:type="pct"/>
            <w:tcBorders>
              <w:top w:val="nil"/>
              <w:left w:val="nil"/>
              <w:bottom w:val="single" w:sz="4" w:space="0" w:color="auto"/>
              <w:right w:val="single" w:sz="4" w:space="0" w:color="auto"/>
            </w:tcBorders>
            <w:shd w:val="clear" w:color="000000" w:fill="DCE6F1"/>
            <w:vAlign w:val="center"/>
            <w:hideMark/>
          </w:tcPr>
          <w:p w14:paraId="337C8139" w14:textId="77777777" w:rsidR="00F4587D" w:rsidRPr="00ED7B02" w:rsidRDefault="00F4587D" w:rsidP="00F4587D">
            <w:pPr>
              <w:jc w:val="center"/>
              <w:rPr>
                <w:rFonts w:asciiTheme="majorHAnsi" w:hAnsiTheme="majorHAnsi" w:cstheme="majorHAnsi"/>
                <w:szCs w:val="28"/>
              </w:rPr>
            </w:pPr>
            <w:proofErr w:type="spellStart"/>
            <w:r w:rsidRPr="00ED7B02">
              <w:rPr>
                <w:rFonts w:asciiTheme="majorHAnsi" w:hAnsiTheme="majorHAnsi" w:cstheme="majorHAnsi"/>
                <w:szCs w:val="20"/>
              </w:rPr>
              <w:t>Tốt</w:t>
            </w:r>
            <w:proofErr w:type="spellEnd"/>
            <w:r w:rsidRPr="00ED7B02">
              <w:rPr>
                <w:rFonts w:asciiTheme="majorHAnsi" w:hAnsiTheme="majorHAnsi" w:cstheme="majorHAnsi"/>
                <w:szCs w:val="20"/>
              </w:rPr>
              <w:t xml:space="preserve"> </w:t>
            </w:r>
            <w:proofErr w:type="spellStart"/>
            <w:r w:rsidRPr="00ED7B02">
              <w:rPr>
                <w:rFonts w:asciiTheme="majorHAnsi" w:hAnsiTheme="majorHAnsi" w:cstheme="majorHAnsi"/>
                <w:szCs w:val="20"/>
              </w:rPr>
              <w:t>hơn</w:t>
            </w:r>
            <w:proofErr w:type="spellEnd"/>
          </w:p>
        </w:tc>
      </w:tr>
      <w:tr w:rsidR="00F4587D" w:rsidRPr="00ED7B02" w14:paraId="0818C9F1" w14:textId="77777777" w:rsidTr="00F4587D">
        <w:trPr>
          <w:trHeight w:val="690"/>
        </w:trPr>
        <w:tc>
          <w:tcPr>
            <w:tcW w:w="455" w:type="pct"/>
            <w:tcBorders>
              <w:top w:val="nil"/>
              <w:left w:val="single" w:sz="4" w:space="0" w:color="auto"/>
              <w:bottom w:val="single" w:sz="4" w:space="0" w:color="auto"/>
              <w:right w:val="single" w:sz="4" w:space="0" w:color="auto"/>
            </w:tcBorders>
            <w:vAlign w:val="center"/>
            <w:hideMark/>
          </w:tcPr>
          <w:p w14:paraId="35223084"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8"/>
              </w:rPr>
              <w:t>Tổng</w:t>
            </w:r>
            <w:proofErr w:type="spellEnd"/>
          </w:p>
        </w:tc>
        <w:tc>
          <w:tcPr>
            <w:tcW w:w="437" w:type="pct"/>
            <w:tcBorders>
              <w:top w:val="nil"/>
              <w:left w:val="nil"/>
              <w:bottom w:val="single" w:sz="4" w:space="0" w:color="auto"/>
              <w:right w:val="single" w:sz="4" w:space="0" w:color="auto"/>
            </w:tcBorders>
            <w:vAlign w:val="center"/>
            <w:hideMark/>
          </w:tcPr>
          <w:p w14:paraId="7BAC09B2"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Cổng</w:t>
            </w:r>
            <w:proofErr w:type="spellEnd"/>
          </w:p>
        </w:tc>
        <w:tc>
          <w:tcPr>
            <w:tcW w:w="451" w:type="pct"/>
            <w:tcBorders>
              <w:top w:val="nil"/>
              <w:left w:val="nil"/>
              <w:bottom w:val="single" w:sz="4" w:space="0" w:color="auto"/>
              <w:right w:val="single" w:sz="4" w:space="0" w:color="auto"/>
            </w:tcBorders>
            <w:vAlign w:val="center"/>
            <w:hideMark/>
          </w:tcPr>
          <w:p w14:paraId="11FCF863"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50.736</w:t>
            </w:r>
          </w:p>
        </w:tc>
        <w:tc>
          <w:tcPr>
            <w:tcW w:w="451" w:type="pct"/>
            <w:tcBorders>
              <w:top w:val="nil"/>
              <w:left w:val="nil"/>
              <w:bottom w:val="single" w:sz="4" w:space="0" w:color="auto"/>
              <w:right w:val="single" w:sz="4" w:space="0" w:color="auto"/>
            </w:tcBorders>
            <w:vAlign w:val="center"/>
            <w:hideMark/>
          </w:tcPr>
          <w:p w14:paraId="30D1B83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78951668"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58%</w:t>
            </w:r>
          </w:p>
        </w:tc>
        <w:tc>
          <w:tcPr>
            <w:tcW w:w="451" w:type="pct"/>
            <w:tcBorders>
              <w:top w:val="nil"/>
              <w:left w:val="nil"/>
              <w:bottom w:val="single" w:sz="4" w:space="0" w:color="auto"/>
              <w:right w:val="single" w:sz="4" w:space="0" w:color="auto"/>
            </w:tcBorders>
            <w:vAlign w:val="center"/>
            <w:hideMark/>
          </w:tcPr>
          <w:p w14:paraId="0A897A5D"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24.408</w:t>
            </w:r>
          </w:p>
        </w:tc>
        <w:tc>
          <w:tcPr>
            <w:tcW w:w="451" w:type="pct"/>
            <w:tcBorders>
              <w:top w:val="nil"/>
              <w:left w:val="nil"/>
              <w:bottom w:val="single" w:sz="4" w:space="0" w:color="auto"/>
              <w:right w:val="single" w:sz="4" w:space="0" w:color="auto"/>
            </w:tcBorders>
            <w:vAlign w:val="center"/>
            <w:hideMark/>
          </w:tcPr>
          <w:p w14:paraId="5727E886"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29.268</w:t>
            </w:r>
          </w:p>
        </w:tc>
        <w:tc>
          <w:tcPr>
            <w:tcW w:w="455" w:type="pct"/>
            <w:tcBorders>
              <w:top w:val="nil"/>
              <w:left w:val="nil"/>
              <w:bottom w:val="single" w:sz="4" w:space="0" w:color="auto"/>
              <w:right w:val="single" w:sz="4" w:space="0" w:color="auto"/>
            </w:tcBorders>
            <w:vAlign w:val="center"/>
            <w:hideMark/>
          </w:tcPr>
          <w:p w14:paraId="3110330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120%</w:t>
            </w:r>
          </w:p>
        </w:tc>
        <w:tc>
          <w:tcPr>
            <w:tcW w:w="455" w:type="pct"/>
            <w:tcBorders>
              <w:top w:val="nil"/>
              <w:left w:val="nil"/>
              <w:bottom w:val="single" w:sz="4" w:space="0" w:color="auto"/>
              <w:right w:val="single" w:sz="4" w:space="0" w:color="auto"/>
            </w:tcBorders>
            <w:vAlign w:val="center"/>
            <w:hideMark/>
          </w:tcPr>
          <w:p w14:paraId="55814411"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18.740</w:t>
            </w:r>
          </w:p>
        </w:tc>
        <w:tc>
          <w:tcPr>
            <w:tcW w:w="502" w:type="pct"/>
            <w:tcBorders>
              <w:top w:val="nil"/>
              <w:left w:val="nil"/>
              <w:bottom w:val="single" w:sz="4" w:space="0" w:color="auto"/>
              <w:right w:val="single" w:sz="4" w:space="0" w:color="auto"/>
            </w:tcBorders>
            <w:vAlign w:val="center"/>
            <w:hideMark/>
          </w:tcPr>
          <w:p w14:paraId="5B1D1B70" w14:textId="77777777" w:rsidR="00F4587D" w:rsidRPr="00ED7B02" w:rsidRDefault="00F4587D" w:rsidP="00F4587D">
            <w:pPr>
              <w:jc w:val="center"/>
              <w:rPr>
                <w:rFonts w:asciiTheme="majorHAnsi" w:hAnsiTheme="majorHAnsi" w:cstheme="majorHAnsi"/>
                <w:b/>
                <w:bCs/>
                <w:szCs w:val="28"/>
              </w:rPr>
            </w:pPr>
            <w:r w:rsidRPr="00ED7B02">
              <w:rPr>
                <w:rFonts w:asciiTheme="majorHAnsi" w:hAnsiTheme="majorHAnsi" w:cstheme="majorHAnsi"/>
                <w:b/>
                <w:bCs/>
                <w:szCs w:val="28"/>
              </w:rPr>
              <w:t>56,18%</w:t>
            </w:r>
          </w:p>
        </w:tc>
        <w:tc>
          <w:tcPr>
            <w:tcW w:w="439" w:type="pct"/>
            <w:tcBorders>
              <w:top w:val="nil"/>
              <w:left w:val="nil"/>
              <w:bottom w:val="single" w:sz="4" w:space="0" w:color="auto"/>
              <w:right w:val="single" w:sz="4" w:space="0" w:color="auto"/>
            </w:tcBorders>
            <w:vAlign w:val="center"/>
            <w:hideMark/>
          </w:tcPr>
          <w:p w14:paraId="06B27AAC" w14:textId="77777777" w:rsidR="00F4587D" w:rsidRPr="00ED7B02" w:rsidRDefault="00F4587D" w:rsidP="00F4587D">
            <w:pPr>
              <w:jc w:val="center"/>
              <w:rPr>
                <w:rFonts w:asciiTheme="majorHAnsi" w:hAnsiTheme="majorHAnsi" w:cstheme="majorHAnsi"/>
                <w:b/>
                <w:bCs/>
                <w:szCs w:val="28"/>
              </w:rPr>
            </w:pPr>
            <w:proofErr w:type="spellStart"/>
            <w:r w:rsidRPr="00ED7B02">
              <w:rPr>
                <w:rFonts w:asciiTheme="majorHAnsi" w:hAnsiTheme="majorHAnsi" w:cstheme="majorHAnsi"/>
                <w:b/>
                <w:bCs/>
                <w:szCs w:val="20"/>
              </w:rPr>
              <w:t>Tốt</w:t>
            </w:r>
            <w:proofErr w:type="spellEnd"/>
            <w:r w:rsidRPr="00ED7B02">
              <w:rPr>
                <w:rFonts w:asciiTheme="majorHAnsi" w:hAnsiTheme="majorHAnsi" w:cstheme="majorHAnsi"/>
                <w:b/>
                <w:bCs/>
                <w:szCs w:val="20"/>
              </w:rPr>
              <w:t xml:space="preserve"> </w:t>
            </w:r>
            <w:proofErr w:type="spellStart"/>
            <w:r w:rsidRPr="00ED7B02">
              <w:rPr>
                <w:rFonts w:asciiTheme="majorHAnsi" w:hAnsiTheme="majorHAnsi" w:cstheme="majorHAnsi"/>
                <w:b/>
                <w:bCs/>
                <w:szCs w:val="20"/>
              </w:rPr>
              <w:t>hơn</w:t>
            </w:r>
            <w:proofErr w:type="spellEnd"/>
          </w:p>
        </w:tc>
      </w:tr>
    </w:tbl>
    <w:p w14:paraId="0F3E62C8" w14:textId="68A9F8DA"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"bieu mau!R1C1:R3C11" \a \f 4 \h  \* MERGEFORMAT </w:instrText>
      </w:r>
      <w:r w:rsidRPr="00ED7B02">
        <w:rPr>
          <w:rFonts w:asciiTheme="majorHAnsi" w:hAnsiTheme="majorHAnsi" w:cstheme="majorHAnsi"/>
        </w:rPr>
        <w:fldChar w:fldCharType="separate"/>
      </w:r>
    </w:p>
    <w:p w14:paraId="3B68F20B" w14:textId="0E32C7AB" w:rsidR="007B35B6" w:rsidRPr="00ED7B02" w:rsidRDefault="00973767" w:rsidP="00973767">
      <w:pPr>
        <w:tabs>
          <w:tab w:val="left" w:pos="284"/>
        </w:tabs>
        <w:spacing w:line="262" w:lineRule="auto"/>
        <w:jc w:val="both"/>
        <w:rPr>
          <w:rFonts w:asciiTheme="majorHAnsi" w:hAnsiTheme="majorHAnsi" w:cstheme="majorHAnsi"/>
          <w:bCs/>
          <w:spacing w:val="-8"/>
          <w:szCs w:val="28"/>
          <w:lang w:val="vi-VN"/>
        </w:rPr>
      </w:pPr>
      <w:r w:rsidRPr="00ED7B02">
        <w:rPr>
          <w:rFonts w:asciiTheme="majorHAnsi" w:hAnsiTheme="majorHAnsi" w:cstheme="majorHAnsi"/>
          <w:bCs/>
          <w:spacing w:val="-8"/>
          <w:szCs w:val="28"/>
        </w:rPr>
        <w:fldChar w:fldCharType="end"/>
      </w:r>
      <w:r w:rsidRPr="00ED7B02">
        <w:rPr>
          <w:rFonts w:asciiTheme="majorHAnsi" w:hAnsiTheme="majorHAnsi" w:cstheme="majorHAnsi"/>
          <w:bCs/>
          <w:spacing w:val="-8"/>
          <w:szCs w:val="28"/>
          <w:lang w:val="vi-VN"/>
        </w:rPr>
        <w:t xml:space="preserve">Trong đó: Nguồn Đầu tư triển khai </w:t>
      </w:r>
      <w:r w:rsidR="00FE752A" w:rsidRPr="00ED7B02">
        <w:rPr>
          <w:rFonts w:asciiTheme="majorHAnsi" w:hAnsiTheme="majorHAnsi" w:cstheme="majorHAnsi"/>
          <w:bCs/>
          <w:spacing w:val="-8"/>
          <w:szCs w:val="28"/>
          <w:lang w:val="vi-VN"/>
        </w:rPr>
        <w:t>22.732</w:t>
      </w:r>
      <w:r w:rsidRPr="00ED7B02">
        <w:rPr>
          <w:rFonts w:asciiTheme="majorHAnsi" w:hAnsiTheme="majorHAnsi" w:cstheme="majorHAnsi"/>
          <w:bCs/>
          <w:spacing w:val="-8"/>
          <w:szCs w:val="28"/>
          <w:lang w:val="vi-VN"/>
        </w:rPr>
        <w:t xml:space="preserve"> cổng, nguồn </w:t>
      </w:r>
      <w:r w:rsidR="00FE752A" w:rsidRPr="00ED7B02">
        <w:rPr>
          <w:rFonts w:asciiTheme="majorHAnsi" w:hAnsiTheme="majorHAnsi" w:cstheme="majorHAnsi"/>
          <w:bCs/>
          <w:spacing w:val="-8"/>
          <w:szCs w:val="28"/>
          <w:lang w:val="vi-VN"/>
        </w:rPr>
        <w:t>c</w:t>
      </w:r>
      <w:r w:rsidRPr="00ED7B02">
        <w:rPr>
          <w:rFonts w:asciiTheme="majorHAnsi" w:hAnsiTheme="majorHAnsi" w:cstheme="majorHAnsi"/>
          <w:bCs/>
          <w:spacing w:val="-8"/>
          <w:szCs w:val="28"/>
          <w:lang w:val="vi-VN"/>
        </w:rPr>
        <w:t>hi phí triển khai 4192 cổng, nguồn Tủ nhựa triển khai 238 node/1912 cổng. chi tiết:</w:t>
      </w:r>
    </w:p>
    <w:tbl>
      <w:tblPr>
        <w:tblW w:w="5000" w:type="pct"/>
        <w:tblLook w:val="04A0" w:firstRow="1" w:lastRow="0" w:firstColumn="1" w:lastColumn="0" w:noHBand="0" w:noVBand="1"/>
      </w:tblPr>
      <w:tblGrid>
        <w:gridCol w:w="475"/>
        <w:gridCol w:w="1574"/>
        <w:gridCol w:w="966"/>
        <w:gridCol w:w="884"/>
        <w:gridCol w:w="801"/>
        <w:gridCol w:w="1085"/>
        <w:gridCol w:w="966"/>
        <w:gridCol w:w="884"/>
        <w:gridCol w:w="801"/>
        <w:gridCol w:w="1085"/>
        <w:gridCol w:w="966"/>
        <w:gridCol w:w="884"/>
        <w:gridCol w:w="801"/>
        <w:gridCol w:w="1085"/>
        <w:gridCol w:w="943"/>
      </w:tblGrid>
      <w:tr w:rsidR="00FE752A" w:rsidRPr="00ED7B02" w14:paraId="34A5ABC9" w14:textId="77777777" w:rsidTr="00FE752A">
        <w:trPr>
          <w:trHeight w:val="735"/>
        </w:trPr>
        <w:tc>
          <w:tcPr>
            <w:tcW w:w="211" w:type="pct"/>
            <w:vMerge w:val="restart"/>
            <w:tcBorders>
              <w:top w:val="single" w:sz="8" w:space="0" w:color="auto"/>
              <w:left w:val="single" w:sz="8" w:space="0" w:color="auto"/>
              <w:bottom w:val="single" w:sz="8" w:space="0" w:color="000000"/>
              <w:right w:val="single" w:sz="8" w:space="0" w:color="auto"/>
            </w:tcBorders>
            <w:noWrap/>
            <w:vAlign w:val="center"/>
            <w:hideMark/>
          </w:tcPr>
          <w:p w14:paraId="708381EF"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Stt</w:t>
            </w:r>
            <w:proofErr w:type="spellEnd"/>
          </w:p>
        </w:tc>
        <w:tc>
          <w:tcPr>
            <w:tcW w:w="504" w:type="pct"/>
            <w:vMerge w:val="restart"/>
            <w:tcBorders>
              <w:top w:val="single" w:sz="8" w:space="0" w:color="auto"/>
              <w:left w:val="single" w:sz="8" w:space="0" w:color="auto"/>
              <w:bottom w:val="single" w:sz="8" w:space="0" w:color="000000"/>
              <w:right w:val="single" w:sz="8" w:space="0" w:color="auto"/>
            </w:tcBorders>
            <w:noWrap/>
            <w:vAlign w:val="center"/>
            <w:hideMark/>
          </w:tcPr>
          <w:p w14:paraId="001CB41A"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Huyện</w:t>
            </w:r>
            <w:proofErr w:type="spellEnd"/>
            <w:r w:rsidRPr="00ED7B02">
              <w:rPr>
                <w:rFonts w:asciiTheme="majorHAnsi" w:hAnsiTheme="majorHAnsi" w:cstheme="majorHAnsi"/>
                <w:b/>
                <w:bCs/>
                <w:color w:val="000000"/>
                <w:sz w:val="24"/>
              </w:rPr>
              <w:t>/</w:t>
            </w:r>
            <w:proofErr w:type="spellStart"/>
            <w:r w:rsidRPr="00ED7B02">
              <w:rPr>
                <w:rFonts w:asciiTheme="majorHAnsi" w:hAnsiTheme="majorHAnsi" w:cstheme="majorHAnsi"/>
                <w:b/>
                <w:bCs/>
                <w:color w:val="000000"/>
                <w:sz w:val="24"/>
              </w:rPr>
              <w:t>Tp</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6835E9B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tư</w:t>
            </w:r>
            <w:proofErr w:type="spellEnd"/>
          </w:p>
        </w:tc>
        <w:tc>
          <w:tcPr>
            <w:tcW w:w="1303" w:type="pct"/>
            <w:gridSpan w:val="4"/>
            <w:tcBorders>
              <w:top w:val="single" w:sz="8" w:space="0" w:color="auto"/>
              <w:left w:val="nil"/>
              <w:bottom w:val="single" w:sz="8" w:space="0" w:color="auto"/>
              <w:right w:val="single" w:sz="8" w:space="0" w:color="000000"/>
            </w:tcBorders>
            <w:vAlign w:val="center"/>
            <w:hideMark/>
          </w:tcPr>
          <w:p w14:paraId="7754DC83"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chi </w:t>
            </w:r>
            <w:proofErr w:type="spellStart"/>
            <w:r w:rsidRPr="00ED7B02">
              <w:rPr>
                <w:rFonts w:asciiTheme="majorHAnsi" w:hAnsiTheme="majorHAnsi" w:cstheme="majorHAnsi"/>
                <w:b/>
                <w:bCs/>
                <w:color w:val="000000"/>
                <w:sz w:val="24"/>
              </w:rPr>
              <w:t>phí</w:t>
            </w:r>
            <w:proofErr w:type="spellEnd"/>
          </w:p>
        </w:tc>
        <w:tc>
          <w:tcPr>
            <w:tcW w:w="1354" w:type="pct"/>
            <w:gridSpan w:val="4"/>
            <w:tcBorders>
              <w:top w:val="single" w:sz="8" w:space="0" w:color="auto"/>
              <w:left w:val="nil"/>
              <w:bottom w:val="single" w:sz="8" w:space="0" w:color="auto"/>
              <w:right w:val="single" w:sz="8" w:space="0" w:color="000000"/>
            </w:tcBorders>
            <w:vAlign w:val="center"/>
            <w:hideMark/>
          </w:tcPr>
          <w:p w14:paraId="0D9C888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Lũy</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kế</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triển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khai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hạ</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tầng</w:t>
            </w:r>
            <w:proofErr w:type="spellEnd"/>
            <w:r w:rsidRPr="00ED7B02">
              <w:rPr>
                <w:rFonts w:asciiTheme="majorHAnsi" w:hAnsiTheme="majorHAnsi" w:cstheme="majorHAnsi"/>
                <w:b/>
                <w:bCs/>
                <w:color w:val="000000"/>
                <w:sz w:val="24"/>
              </w:rPr>
              <w:t xml:space="preserve"> GPON 6 </w:t>
            </w:r>
            <w:proofErr w:type="spellStart"/>
            <w:r w:rsidRPr="00ED7B02">
              <w:rPr>
                <w:rFonts w:asciiTheme="majorHAnsi" w:hAnsiTheme="majorHAnsi" w:cstheme="majorHAnsi"/>
                <w:b/>
                <w:bCs/>
                <w:color w:val="000000"/>
                <w:sz w:val="24"/>
              </w:rPr>
              <w:t>tháng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đầu</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năm</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nguồn</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tủ</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nhựa</w:t>
            </w:r>
            <w:proofErr w:type="spellEnd"/>
          </w:p>
        </w:tc>
        <w:tc>
          <w:tcPr>
            <w:tcW w:w="326" w:type="pct"/>
            <w:vMerge w:val="restart"/>
            <w:tcBorders>
              <w:top w:val="single" w:sz="8" w:space="0" w:color="auto"/>
              <w:left w:val="single" w:sz="8" w:space="0" w:color="auto"/>
              <w:bottom w:val="single" w:sz="8" w:space="0" w:color="000000"/>
              <w:right w:val="single" w:sz="8" w:space="0" w:color="auto"/>
            </w:tcBorders>
            <w:noWrap/>
            <w:vAlign w:val="center"/>
            <w:hideMark/>
          </w:tcPr>
          <w:p w14:paraId="492F3F8C"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Ghi</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chú</w:t>
            </w:r>
            <w:proofErr w:type="spellEnd"/>
          </w:p>
        </w:tc>
      </w:tr>
      <w:tr w:rsidR="00FE752A" w:rsidRPr="00ED7B02" w14:paraId="45E3DFC6" w14:textId="77777777" w:rsidTr="00FE752A">
        <w:trPr>
          <w:trHeight w:val="525"/>
        </w:trPr>
        <w:tc>
          <w:tcPr>
            <w:tcW w:w="211" w:type="pct"/>
            <w:vMerge/>
            <w:tcBorders>
              <w:top w:val="single" w:sz="8" w:space="0" w:color="auto"/>
              <w:left w:val="single" w:sz="8" w:space="0" w:color="auto"/>
              <w:bottom w:val="single" w:sz="8" w:space="0" w:color="000000"/>
              <w:right w:val="single" w:sz="8" w:space="0" w:color="auto"/>
            </w:tcBorders>
            <w:vAlign w:val="center"/>
            <w:hideMark/>
          </w:tcPr>
          <w:p w14:paraId="52BC1443" w14:textId="77777777" w:rsidR="00FE752A" w:rsidRPr="00ED7B02" w:rsidRDefault="00FE752A" w:rsidP="00FE752A">
            <w:pPr>
              <w:rPr>
                <w:rFonts w:asciiTheme="majorHAnsi" w:hAnsiTheme="majorHAnsi" w:cstheme="majorHAnsi"/>
                <w:b/>
                <w:bCs/>
                <w:color w:val="000000"/>
                <w:sz w:val="24"/>
              </w:rPr>
            </w:pPr>
          </w:p>
        </w:tc>
        <w:tc>
          <w:tcPr>
            <w:tcW w:w="504" w:type="pct"/>
            <w:vMerge/>
            <w:tcBorders>
              <w:top w:val="single" w:sz="8" w:space="0" w:color="auto"/>
              <w:left w:val="single" w:sz="8" w:space="0" w:color="auto"/>
              <w:bottom w:val="single" w:sz="8" w:space="0" w:color="000000"/>
              <w:right w:val="single" w:sz="8" w:space="0" w:color="auto"/>
            </w:tcBorders>
            <w:vAlign w:val="center"/>
            <w:hideMark/>
          </w:tcPr>
          <w:p w14:paraId="14622ACE" w14:textId="77777777" w:rsidR="00FE752A" w:rsidRPr="00ED7B02" w:rsidRDefault="00FE752A" w:rsidP="00FE752A">
            <w:pPr>
              <w:rPr>
                <w:rFonts w:asciiTheme="majorHAnsi" w:hAnsiTheme="majorHAnsi" w:cstheme="majorHAnsi"/>
                <w:b/>
                <w:bCs/>
                <w:color w:val="000000"/>
                <w:sz w:val="24"/>
              </w:rPr>
            </w:pPr>
          </w:p>
        </w:tc>
        <w:tc>
          <w:tcPr>
            <w:tcW w:w="340" w:type="pct"/>
            <w:tcBorders>
              <w:top w:val="nil"/>
              <w:left w:val="nil"/>
              <w:bottom w:val="single" w:sz="8" w:space="0" w:color="auto"/>
              <w:right w:val="single" w:sz="8" w:space="0" w:color="auto"/>
            </w:tcBorders>
            <w:noWrap/>
            <w:vAlign w:val="center"/>
            <w:hideMark/>
          </w:tcPr>
          <w:p w14:paraId="1510D9DC"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03" w:type="pct"/>
            <w:tcBorders>
              <w:top w:val="nil"/>
              <w:left w:val="nil"/>
              <w:bottom w:val="single" w:sz="8" w:space="0" w:color="auto"/>
              <w:right w:val="single" w:sz="8" w:space="0" w:color="auto"/>
            </w:tcBorders>
            <w:noWrap/>
            <w:vAlign w:val="center"/>
            <w:hideMark/>
          </w:tcPr>
          <w:p w14:paraId="4282892A"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267" w:type="pct"/>
            <w:tcBorders>
              <w:top w:val="nil"/>
              <w:left w:val="nil"/>
              <w:bottom w:val="single" w:sz="8" w:space="0" w:color="auto"/>
              <w:right w:val="single" w:sz="8" w:space="0" w:color="auto"/>
            </w:tcBorders>
            <w:noWrap/>
            <w:vAlign w:val="center"/>
            <w:hideMark/>
          </w:tcPr>
          <w:p w14:paraId="24D4EB99"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92" w:type="pct"/>
            <w:tcBorders>
              <w:top w:val="nil"/>
              <w:left w:val="nil"/>
              <w:bottom w:val="single" w:sz="8" w:space="0" w:color="auto"/>
              <w:right w:val="single" w:sz="8" w:space="0" w:color="auto"/>
            </w:tcBorders>
            <w:noWrap/>
            <w:vAlign w:val="center"/>
            <w:hideMark/>
          </w:tcPr>
          <w:p w14:paraId="175F102C"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34FC1551"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45CA9A25"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8884F7E"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26" w:type="pct"/>
            <w:tcBorders>
              <w:top w:val="nil"/>
              <w:left w:val="nil"/>
              <w:bottom w:val="single" w:sz="8" w:space="0" w:color="auto"/>
              <w:right w:val="single" w:sz="8" w:space="0" w:color="auto"/>
            </w:tcBorders>
            <w:noWrap/>
            <w:vAlign w:val="center"/>
            <w:hideMark/>
          </w:tcPr>
          <w:p w14:paraId="705E444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tcBorders>
              <w:top w:val="nil"/>
              <w:left w:val="nil"/>
              <w:bottom w:val="single" w:sz="8" w:space="0" w:color="auto"/>
              <w:right w:val="single" w:sz="8" w:space="0" w:color="auto"/>
            </w:tcBorders>
            <w:noWrap/>
            <w:vAlign w:val="center"/>
            <w:hideMark/>
          </w:tcPr>
          <w:p w14:paraId="6B6E37C6"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Node</w:t>
            </w:r>
          </w:p>
        </w:tc>
        <w:tc>
          <w:tcPr>
            <w:tcW w:w="326" w:type="pct"/>
            <w:tcBorders>
              <w:top w:val="nil"/>
              <w:left w:val="nil"/>
              <w:bottom w:val="single" w:sz="8" w:space="0" w:color="auto"/>
              <w:right w:val="single" w:sz="8" w:space="0" w:color="auto"/>
            </w:tcBorders>
            <w:noWrap/>
            <w:vAlign w:val="center"/>
            <w:hideMark/>
          </w:tcPr>
          <w:p w14:paraId="7E5E9AF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Số</w:t>
            </w:r>
            <w:proofErr w:type="spellEnd"/>
            <w:r w:rsidRPr="00ED7B02">
              <w:rPr>
                <w:rFonts w:asciiTheme="majorHAnsi" w:hAnsiTheme="majorHAnsi" w:cstheme="majorHAnsi"/>
                <w:b/>
                <w:bCs/>
                <w:color w:val="000000"/>
                <w:sz w:val="24"/>
              </w:rPr>
              <w:t xml:space="preserve"> port</w:t>
            </w:r>
          </w:p>
        </w:tc>
        <w:tc>
          <w:tcPr>
            <w:tcW w:w="326" w:type="pct"/>
            <w:tcBorders>
              <w:top w:val="nil"/>
              <w:left w:val="nil"/>
              <w:bottom w:val="single" w:sz="8" w:space="0" w:color="auto"/>
              <w:right w:val="single" w:sz="8" w:space="0" w:color="auto"/>
            </w:tcBorders>
            <w:noWrap/>
            <w:vAlign w:val="center"/>
            <w:hideMark/>
          </w:tcPr>
          <w:p w14:paraId="0E6CEA0D"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Đã</w:t>
            </w:r>
            <w:proofErr w:type="spellEnd"/>
            <w:r w:rsidRPr="00ED7B02">
              <w:rPr>
                <w:rFonts w:asciiTheme="majorHAnsi" w:hAnsiTheme="majorHAnsi" w:cstheme="majorHAnsi"/>
                <w:b/>
                <w:bCs/>
                <w:color w:val="000000"/>
                <w:sz w:val="24"/>
              </w:rPr>
              <w:t xml:space="preserve"> SD</w:t>
            </w:r>
          </w:p>
        </w:tc>
        <w:tc>
          <w:tcPr>
            <w:tcW w:w="377" w:type="pct"/>
            <w:tcBorders>
              <w:top w:val="nil"/>
              <w:left w:val="nil"/>
              <w:bottom w:val="single" w:sz="8" w:space="0" w:color="auto"/>
              <w:right w:val="single" w:sz="8" w:space="0" w:color="auto"/>
            </w:tcBorders>
            <w:noWrap/>
            <w:vAlign w:val="center"/>
            <w:hideMark/>
          </w:tcPr>
          <w:p w14:paraId="035BBE3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Hiệu </w:t>
            </w:r>
            <w:proofErr w:type="spellStart"/>
            <w:r w:rsidRPr="00ED7B02">
              <w:rPr>
                <w:rFonts w:asciiTheme="majorHAnsi" w:hAnsiTheme="majorHAnsi" w:cstheme="majorHAnsi"/>
                <w:b/>
                <w:bCs/>
                <w:color w:val="000000"/>
                <w:sz w:val="24"/>
              </w:rPr>
              <w:t>suất</w:t>
            </w:r>
            <w:proofErr w:type="spellEnd"/>
          </w:p>
        </w:tc>
        <w:tc>
          <w:tcPr>
            <w:tcW w:w="326" w:type="pct"/>
            <w:vMerge/>
            <w:tcBorders>
              <w:top w:val="single" w:sz="8" w:space="0" w:color="auto"/>
              <w:left w:val="single" w:sz="8" w:space="0" w:color="auto"/>
              <w:bottom w:val="single" w:sz="8" w:space="0" w:color="000000"/>
              <w:right w:val="single" w:sz="8" w:space="0" w:color="auto"/>
            </w:tcBorders>
            <w:vAlign w:val="center"/>
            <w:hideMark/>
          </w:tcPr>
          <w:p w14:paraId="719D982D" w14:textId="77777777" w:rsidR="00FE752A" w:rsidRPr="00ED7B02" w:rsidRDefault="00FE752A" w:rsidP="00FE752A">
            <w:pPr>
              <w:rPr>
                <w:rFonts w:asciiTheme="majorHAnsi" w:hAnsiTheme="majorHAnsi" w:cstheme="majorHAnsi"/>
                <w:b/>
                <w:bCs/>
                <w:color w:val="000000"/>
                <w:sz w:val="24"/>
              </w:rPr>
            </w:pPr>
          </w:p>
        </w:tc>
      </w:tr>
      <w:tr w:rsidR="00FE752A" w:rsidRPr="00ED7B02" w14:paraId="22550F6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20C78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504" w:type="pct"/>
            <w:tcBorders>
              <w:top w:val="nil"/>
              <w:left w:val="nil"/>
              <w:bottom w:val="single" w:sz="8" w:space="0" w:color="auto"/>
              <w:right w:val="single" w:sz="8" w:space="0" w:color="auto"/>
            </w:tcBorders>
            <w:noWrap/>
            <w:vAlign w:val="center"/>
            <w:hideMark/>
          </w:tcPr>
          <w:p w14:paraId="436F5BB1"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Tổng</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cộng</w:t>
            </w:r>
            <w:proofErr w:type="spellEnd"/>
          </w:p>
        </w:tc>
        <w:tc>
          <w:tcPr>
            <w:tcW w:w="340" w:type="pct"/>
            <w:tcBorders>
              <w:top w:val="nil"/>
              <w:left w:val="nil"/>
              <w:bottom w:val="single" w:sz="8" w:space="0" w:color="auto"/>
              <w:right w:val="single" w:sz="8" w:space="0" w:color="auto"/>
            </w:tcBorders>
            <w:noWrap/>
            <w:vAlign w:val="center"/>
            <w:hideMark/>
          </w:tcPr>
          <w:p w14:paraId="221D609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2.835</w:t>
            </w:r>
          </w:p>
        </w:tc>
        <w:tc>
          <w:tcPr>
            <w:tcW w:w="303" w:type="pct"/>
            <w:tcBorders>
              <w:top w:val="nil"/>
              <w:left w:val="nil"/>
              <w:bottom w:val="single" w:sz="8" w:space="0" w:color="auto"/>
              <w:right w:val="single" w:sz="8" w:space="0" w:color="auto"/>
            </w:tcBorders>
            <w:noWrap/>
            <w:vAlign w:val="center"/>
            <w:hideMark/>
          </w:tcPr>
          <w:p w14:paraId="5C0FE2D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22.732</w:t>
            </w:r>
          </w:p>
        </w:tc>
        <w:tc>
          <w:tcPr>
            <w:tcW w:w="267" w:type="pct"/>
            <w:tcBorders>
              <w:top w:val="nil"/>
              <w:left w:val="nil"/>
              <w:bottom w:val="single" w:sz="8" w:space="0" w:color="auto"/>
              <w:right w:val="single" w:sz="8" w:space="0" w:color="auto"/>
            </w:tcBorders>
            <w:noWrap/>
            <w:vAlign w:val="center"/>
            <w:hideMark/>
          </w:tcPr>
          <w:p w14:paraId="687E255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2.396</w:t>
            </w:r>
          </w:p>
        </w:tc>
        <w:tc>
          <w:tcPr>
            <w:tcW w:w="392" w:type="pct"/>
            <w:tcBorders>
              <w:top w:val="nil"/>
              <w:left w:val="nil"/>
              <w:bottom w:val="single" w:sz="8" w:space="0" w:color="auto"/>
              <w:right w:val="single" w:sz="8" w:space="0" w:color="auto"/>
            </w:tcBorders>
            <w:noWrap/>
            <w:vAlign w:val="center"/>
            <w:hideMark/>
          </w:tcPr>
          <w:p w14:paraId="4A6BBFF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w:t>
            </w:r>
          </w:p>
        </w:tc>
        <w:tc>
          <w:tcPr>
            <w:tcW w:w="326" w:type="pct"/>
            <w:tcBorders>
              <w:top w:val="nil"/>
              <w:left w:val="nil"/>
              <w:bottom w:val="single" w:sz="8" w:space="0" w:color="auto"/>
              <w:right w:val="single" w:sz="8" w:space="0" w:color="auto"/>
            </w:tcBorders>
            <w:noWrap/>
            <w:vAlign w:val="center"/>
            <w:hideMark/>
          </w:tcPr>
          <w:p w14:paraId="22B05181"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525</w:t>
            </w:r>
          </w:p>
        </w:tc>
        <w:tc>
          <w:tcPr>
            <w:tcW w:w="326" w:type="pct"/>
            <w:tcBorders>
              <w:top w:val="nil"/>
              <w:left w:val="nil"/>
              <w:bottom w:val="single" w:sz="8" w:space="0" w:color="auto"/>
              <w:right w:val="single" w:sz="8" w:space="0" w:color="auto"/>
            </w:tcBorders>
            <w:noWrap/>
            <w:vAlign w:val="center"/>
            <w:hideMark/>
          </w:tcPr>
          <w:p w14:paraId="6133957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4.192</w:t>
            </w:r>
          </w:p>
        </w:tc>
        <w:tc>
          <w:tcPr>
            <w:tcW w:w="326" w:type="pct"/>
            <w:tcBorders>
              <w:top w:val="nil"/>
              <w:left w:val="nil"/>
              <w:bottom w:val="single" w:sz="8" w:space="0" w:color="auto"/>
              <w:right w:val="single" w:sz="8" w:space="0" w:color="auto"/>
            </w:tcBorders>
            <w:noWrap/>
            <w:vAlign w:val="center"/>
            <w:hideMark/>
          </w:tcPr>
          <w:p w14:paraId="12FA84CD"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471</w:t>
            </w:r>
          </w:p>
        </w:tc>
        <w:tc>
          <w:tcPr>
            <w:tcW w:w="326" w:type="pct"/>
            <w:tcBorders>
              <w:top w:val="nil"/>
              <w:left w:val="nil"/>
              <w:bottom w:val="single" w:sz="8" w:space="0" w:color="auto"/>
              <w:right w:val="single" w:sz="8" w:space="0" w:color="auto"/>
            </w:tcBorders>
            <w:noWrap/>
            <w:vAlign w:val="center"/>
            <w:hideMark/>
          </w:tcPr>
          <w:p w14:paraId="2FC55C47"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11,20%</w:t>
            </w:r>
          </w:p>
        </w:tc>
        <w:tc>
          <w:tcPr>
            <w:tcW w:w="326" w:type="pct"/>
            <w:tcBorders>
              <w:top w:val="nil"/>
              <w:left w:val="nil"/>
              <w:bottom w:val="single" w:sz="8" w:space="0" w:color="auto"/>
              <w:right w:val="single" w:sz="8" w:space="0" w:color="auto"/>
            </w:tcBorders>
            <w:noWrap/>
            <w:vAlign w:val="center"/>
            <w:hideMark/>
          </w:tcPr>
          <w:p w14:paraId="4171E54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292</w:t>
            </w:r>
          </w:p>
        </w:tc>
        <w:tc>
          <w:tcPr>
            <w:tcW w:w="326" w:type="pct"/>
            <w:tcBorders>
              <w:top w:val="nil"/>
              <w:left w:val="nil"/>
              <w:bottom w:val="single" w:sz="8" w:space="0" w:color="auto"/>
              <w:right w:val="single" w:sz="8" w:space="0" w:color="auto"/>
            </w:tcBorders>
            <w:noWrap/>
            <w:vAlign w:val="center"/>
            <w:hideMark/>
          </w:tcPr>
          <w:p w14:paraId="49760506"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2.352</w:t>
            </w:r>
          </w:p>
        </w:tc>
        <w:tc>
          <w:tcPr>
            <w:tcW w:w="326" w:type="pct"/>
            <w:tcBorders>
              <w:top w:val="nil"/>
              <w:left w:val="nil"/>
              <w:bottom w:val="single" w:sz="8" w:space="0" w:color="auto"/>
              <w:right w:val="single" w:sz="8" w:space="0" w:color="auto"/>
            </w:tcBorders>
            <w:noWrap/>
            <w:vAlign w:val="center"/>
            <w:hideMark/>
          </w:tcPr>
          <w:p w14:paraId="4FAB9969"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935</w:t>
            </w:r>
          </w:p>
        </w:tc>
        <w:tc>
          <w:tcPr>
            <w:tcW w:w="377" w:type="pct"/>
            <w:tcBorders>
              <w:top w:val="nil"/>
              <w:left w:val="nil"/>
              <w:bottom w:val="single" w:sz="8" w:space="0" w:color="auto"/>
              <w:right w:val="single" w:sz="8" w:space="0" w:color="auto"/>
            </w:tcBorders>
            <w:noWrap/>
            <w:vAlign w:val="center"/>
            <w:hideMark/>
          </w:tcPr>
          <w:p w14:paraId="05293002"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39,75%</w:t>
            </w:r>
          </w:p>
        </w:tc>
        <w:tc>
          <w:tcPr>
            <w:tcW w:w="326" w:type="pct"/>
            <w:tcBorders>
              <w:top w:val="nil"/>
              <w:left w:val="nil"/>
              <w:bottom w:val="single" w:sz="8" w:space="0" w:color="auto"/>
              <w:right w:val="single" w:sz="8" w:space="0" w:color="auto"/>
            </w:tcBorders>
            <w:noWrap/>
            <w:vAlign w:val="center"/>
            <w:hideMark/>
          </w:tcPr>
          <w:p w14:paraId="18236E8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B6937A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43CF0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504" w:type="pct"/>
            <w:tcBorders>
              <w:top w:val="nil"/>
              <w:left w:val="nil"/>
              <w:bottom w:val="single" w:sz="8" w:space="0" w:color="auto"/>
              <w:right w:val="single" w:sz="8" w:space="0" w:color="auto"/>
            </w:tcBorders>
            <w:noWrap/>
            <w:vAlign w:val="center"/>
            <w:hideMark/>
          </w:tcPr>
          <w:p w14:paraId="20D42828"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Đôn</w:t>
            </w:r>
            <w:proofErr w:type="spellEnd"/>
          </w:p>
        </w:tc>
        <w:tc>
          <w:tcPr>
            <w:tcW w:w="340" w:type="pct"/>
            <w:tcBorders>
              <w:top w:val="nil"/>
              <w:left w:val="nil"/>
              <w:bottom w:val="single" w:sz="8" w:space="0" w:color="auto"/>
              <w:right w:val="single" w:sz="8" w:space="0" w:color="auto"/>
            </w:tcBorders>
            <w:noWrap/>
            <w:vAlign w:val="center"/>
            <w:hideMark/>
          </w:tcPr>
          <w:p w14:paraId="06155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65</w:t>
            </w:r>
          </w:p>
        </w:tc>
        <w:tc>
          <w:tcPr>
            <w:tcW w:w="303" w:type="pct"/>
            <w:tcBorders>
              <w:top w:val="nil"/>
              <w:left w:val="nil"/>
              <w:bottom w:val="single" w:sz="8" w:space="0" w:color="auto"/>
              <w:right w:val="single" w:sz="8" w:space="0" w:color="auto"/>
            </w:tcBorders>
            <w:noWrap/>
            <w:vAlign w:val="center"/>
            <w:hideMark/>
          </w:tcPr>
          <w:p w14:paraId="7B1F4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520</w:t>
            </w:r>
          </w:p>
        </w:tc>
        <w:tc>
          <w:tcPr>
            <w:tcW w:w="267" w:type="pct"/>
            <w:tcBorders>
              <w:top w:val="nil"/>
              <w:left w:val="nil"/>
              <w:bottom w:val="single" w:sz="8" w:space="0" w:color="auto"/>
              <w:right w:val="single" w:sz="8" w:space="0" w:color="auto"/>
            </w:tcBorders>
            <w:noWrap/>
            <w:vAlign w:val="center"/>
            <w:hideMark/>
          </w:tcPr>
          <w:p w14:paraId="79AEB9E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83</w:t>
            </w:r>
          </w:p>
        </w:tc>
        <w:tc>
          <w:tcPr>
            <w:tcW w:w="392" w:type="pct"/>
            <w:tcBorders>
              <w:top w:val="nil"/>
              <w:left w:val="nil"/>
              <w:bottom w:val="single" w:sz="8" w:space="0" w:color="auto"/>
              <w:right w:val="single" w:sz="8" w:space="0" w:color="auto"/>
            </w:tcBorders>
            <w:noWrap/>
            <w:vAlign w:val="center"/>
            <w:hideMark/>
          </w:tcPr>
          <w:p w14:paraId="3F1F917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91B55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ACB5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B6C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1F551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2B42DA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326" w:type="pct"/>
            <w:tcBorders>
              <w:top w:val="nil"/>
              <w:left w:val="nil"/>
              <w:bottom w:val="single" w:sz="8" w:space="0" w:color="auto"/>
              <w:right w:val="single" w:sz="8" w:space="0" w:color="auto"/>
            </w:tcBorders>
            <w:noWrap/>
            <w:vAlign w:val="center"/>
            <w:hideMark/>
          </w:tcPr>
          <w:p w14:paraId="3EC2A18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80</w:t>
            </w:r>
          </w:p>
        </w:tc>
        <w:tc>
          <w:tcPr>
            <w:tcW w:w="326" w:type="pct"/>
            <w:tcBorders>
              <w:top w:val="nil"/>
              <w:left w:val="nil"/>
              <w:bottom w:val="single" w:sz="8" w:space="0" w:color="auto"/>
              <w:right w:val="single" w:sz="8" w:space="0" w:color="auto"/>
            </w:tcBorders>
            <w:noWrap/>
            <w:vAlign w:val="center"/>
            <w:hideMark/>
          </w:tcPr>
          <w:p w14:paraId="4BBA88C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44</w:t>
            </w:r>
          </w:p>
        </w:tc>
        <w:tc>
          <w:tcPr>
            <w:tcW w:w="377" w:type="pct"/>
            <w:tcBorders>
              <w:top w:val="nil"/>
              <w:left w:val="nil"/>
              <w:bottom w:val="single" w:sz="8" w:space="0" w:color="auto"/>
              <w:right w:val="single" w:sz="8" w:space="0" w:color="auto"/>
            </w:tcBorders>
            <w:noWrap/>
            <w:vAlign w:val="center"/>
            <w:hideMark/>
          </w:tcPr>
          <w:p w14:paraId="4E1E665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55%</w:t>
            </w:r>
          </w:p>
        </w:tc>
        <w:tc>
          <w:tcPr>
            <w:tcW w:w="326" w:type="pct"/>
            <w:tcBorders>
              <w:top w:val="nil"/>
              <w:left w:val="nil"/>
              <w:bottom w:val="single" w:sz="8" w:space="0" w:color="auto"/>
              <w:right w:val="single" w:sz="8" w:space="0" w:color="auto"/>
            </w:tcBorders>
            <w:noWrap/>
            <w:vAlign w:val="center"/>
            <w:hideMark/>
          </w:tcPr>
          <w:p w14:paraId="7F48802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8901B1"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2E87DED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w:t>
            </w:r>
          </w:p>
        </w:tc>
        <w:tc>
          <w:tcPr>
            <w:tcW w:w="504" w:type="pct"/>
            <w:tcBorders>
              <w:top w:val="nil"/>
              <w:left w:val="nil"/>
              <w:bottom w:val="single" w:sz="8" w:space="0" w:color="auto"/>
              <w:right w:val="single" w:sz="8" w:space="0" w:color="auto"/>
            </w:tcBorders>
            <w:noWrap/>
            <w:vAlign w:val="center"/>
            <w:hideMark/>
          </w:tcPr>
          <w:p w14:paraId="2D7D0FF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Hồ</w:t>
            </w:r>
            <w:proofErr w:type="spellEnd"/>
          </w:p>
        </w:tc>
        <w:tc>
          <w:tcPr>
            <w:tcW w:w="340" w:type="pct"/>
            <w:tcBorders>
              <w:top w:val="nil"/>
              <w:left w:val="nil"/>
              <w:bottom w:val="single" w:sz="8" w:space="0" w:color="auto"/>
              <w:right w:val="single" w:sz="8" w:space="0" w:color="auto"/>
            </w:tcBorders>
            <w:noWrap/>
            <w:vAlign w:val="center"/>
            <w:hideMark/>
          </w:tcPr>
          <w:p w14:paraId="31DB18A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w:t>
            </w:r>
          </w:p>
        </w:tc>
        <w:tc>
          <w:tcPr>
            <w:tcW w:w="303" w:type="pct"/>
            <w:tcBorders>
              <w:top w:val="nil"/>
              <w:left w:val="nil"/>
              <w:bottom w:val="single" w:sz="8" w:space="0" w:color="auto"/>
              <w:right w:val="single" w:sz="8" w:space="0" w:color="auto"/>
            </w:tcBorders>
            <w:noWrap/>
            <w:vAlign w:val="center"/>
            <w:hideMark/>
          </w:tcPr>
          <w:p w14:paraId="3D4CA96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267" w:type="pct"/>
            <w:tcBorders>
              <w:top w:val="nil"/>
              <w:left w:val="nil"/>
              <w:bottom w:val="single" w:sz="8" w:space="0" w:color="auto"/>
              <w:right w:val="single" w:sz="8" w:space="0" w:color="auto"/>
            </w:tcBorders>
            <w:noWrap/>
            <w:vAlign w:val="center"/>
            <w:hideMark/>
          </w:tcPr>
          <w:p w14:paraId="410C01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92" w:type="pct"/>
            <w:tcBorders>
              <w:top w:val="nil"/>
              <w:left w:val="nil"/>
              <w:bottom w:val="single" w:sz="8" w:space="0" w:color="auto"/>
              <w:right w:val="single" w:sz="8" w:space="0" w:color="auto"/>
            </w:tcBorders>
            <w:noWrap/>
            <w:vAlign w:val="center"/>
            <w:hideMark/>
          </w:tcPr>
          <w:p w14:paraId="04A55BD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63%</w:t>
            </w:r>
          </w:p>
        </w:tc>
        <w:tc>
          <w:tcPr>
            <w:tcW w:w="326" w:type="pct"/>
            <w:tcBorders>
              <w:top w:val="nil"/>
              <w:left w:val="nil"/>
              <w:bottom w:val="single" w:sz="8" w:space="0" w:color="auto"/>
              <w:right w:val="single" w:sz="8" w:space="0" w:color="auto"/>
            </w:tcBorders>
            <w:noWrap/>
            <w:vAlign w:val="center"/>
            <w:hideMark/>
          </w:tcPr>
          <w:p w14:paraId="56C10F1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6D94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1E1A2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833601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5F9587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09C2F9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96</w:t>
            </w:r>
          </w:p>
        </w:tc>
        <w:tc>
          <w:tcPr>
            <w:tcW w:w="326" w:type="pct"/>
            <w:tcBorders>
              <w:top w:val="nil"/>
              <w:left w:val="nil"/>
              <w:bottom w:val="single" w:sz="8" w:space="0" w:color="auto"/>
              <w:right w:val="single" w:sz="8" w:space="0" w:color="auto"/>
            </w:tcBorders>
            <w:noWrap/>
            <w:vAlign w:val="center"/>
            <w:hideMark/>
          </w:tcPr>
          <w:p w14:paraId="17E33B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77" w:type="pct"/>
            <w:tcBorders>
              <w:top w:val="nil"/>
              <w:left w:val="nil"/>
              <w:bottom w:val="single" w:sz="8" w:space="0" w:color="auto"/>
              <w:right w:val="single" w:sz="8" w:space="0" w:color="auto"/>
            </w:tcBorders>
            <w:noWrap/>
            <w:vAlign w:val="center"/>
            <w:hideMark/>
          </w:tcPr>
          <w:p w14:paraId="035FC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0D1108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DEA405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12C4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w:t>
            </w:r>
          </w:p>
        </w:tc>
        <w:tc>
          <w:tcPr>
            <w:tcW w:w="504" w:type="pct"/>
            <w:tcBorders>
              <w:top w:val="nil"/>
              <w:left w:val="nil"/>
              <w:bottom w:val="single" w:sz="8" w:space="0" w:color="auto"/>
              <w:right w:val="single" w:sz="8" w:space="0" w:color="auto"/>
            </w:tcBorders>
            <w:noWrap/>
            <w:vAlign w:val="center"/>
            <w:hideMark/>
          </w:tcPr>
          <w:p w14:paraId="4B0E52D1"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Buôn</w:t>
            </w:r>
            <w:proofErr w:type="spellEnd"/>
            <w:r w:rsidRPr="00ED7B02">
              <w:rPr>
                <w:rFonts w:asciiTheme="majorHAnsi" w:hAnsiTheme="majorHAnsi" w:cstheme="majorHAnsi"/>
                <w:color w:val="000000"/>
                <w:sz w:val="24"/>
              </w:rPr>
              <w:t xml:space="preserve"> Ma </w:t>
            </w:r>
            <w:proofErr w:type="spellStart"/>
            <w:r w:rsidRPr="00ED7B02">
              <w:rPr>
                <w:rFonts w:asciiTheme="majorHAnsi" w:hAnsiTheme="majorHAnsi" w:cstheme="majorHAnsi"/>
                <w:color w:val="000000"/>
                <w:sz w:val="24"/>
              </w:rPr>
              <w:t>Thuột</w:t>
            </w:r>
            <w:proofErr w:type="spellEnd"/>
          </w:p>
        </w:tc>
        <w:tc>
          <w:tcPr>
            <w:tcW w:w="340" w:type="pct"/>
            <w:tcBorders>
              <w:top w:val="nil"/>
              <w:left w:val="nil"/>
              <w:bottom w:val="single" w:sz="8" w:space="0" w:color="auto"/>
              <w:right w:val="single" w:sz="8" w:space="0" w:color="auto"/>
            </w:tcBorders>
            <w:noWrap/>
            <w:vAlign w:val="center"/>
            <w:hideMark/>
          </w:tcPr>
          <w:p w14:paraId="7F8BFF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250</w:t>
            </w:r>
          </w:p>
        </w:tc>
        <w:tc>
          <w:tcPr>
            <w:tcW w:w="303" w:type="pct"/>
            <w:tcBorders>
              <w:top w:val="nil"/>
              <w:left w:val="nil"/>
              <w:bottom w:val="single" w:sz="8" w:space="0" w:color="auto"/>
              <w:right w:val="single" w:sz="8" w:space="0" w:color="auto"/>
            </w:tcBorders>
            <w:noWrap/>
            <w:vAlign w:val="center"/>
            <w:hideMark/>
          </w:tcPr>
          <w:p w14:paraId="38CA619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2.032</w:t>
            </w:r>
          </w:p>
        </w:tc>
        <w:tc>
          <w:tcPr>
            <w:tcW w:w="267" w:type="pct"/>
            <w:tcBorders>
              <w:top w:val="nil"/>
              <w:left w:val="nil"/>
              <w:bottom w:val="single" w:sz="8" w:space="0" w:color="auto"/>
              <w:right w:val="single" w:sz="8" w:space="0" w:color="auto"/>
            </w:tcBorders>
            <w:noWrap/>
            <w:vAlign w:val="center"/>
            <w:hideMark/>
          </w:tcPr>
          <w:p w14:paraId="470E55F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214</w:t>
            </w:r>
          </w:p>
        </w:tc>
        <w:tc>
          <w:tcPr>
            <w:tcW w:w="392" w:type="pct"/>
            <w:tcBorders>
              <w:top w:val="nil"/>
              <w:left w:val="nil"/>
              <w:bottom w:val="single" w:sz="8" w:space="0" w:color="auto"/>
              <w:right w:val="single" w:sz="8" w:space="0" w:color="auto"/>
            </w:tcBorders>
            <w:noWrap/>
            <w:vAlign w:val="center"/>
            <w:hideMark/>
          </w:tcPr>
          <w:p w14:paraId="0C05A1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326" w:type="pct"/>
            <w:tcBorders>
              <w:top w:val="nil"/>
              <w:left w:val="nil"/>
              <w:bottom w:val="single" w:sz="8" w:space="0" w:color="auto"/>
              <w:right w:val="single" w:sz="8" w:space="0" w:color="auto"/>
            </w:tcBorders>
            <w:noWrap/>
            <w:vAlign w:val="center"/>
            <w:hideMark/>
          </w:tcPr>
          <w:p w14:paraId="4F23D0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BF759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B37DB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8F9EE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74ACF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w:t>
            </w:r>
          </w:p>
        </w:tc>
        <w:tc>
          <w:tcPr>
            <w:tcW w:w="326" w:type="pct"/>
            <w:tcBorders>
              <w:top w:val="nil"/>
              <w:left w:val="nil"/>
              <w:bottom w:val="single" w:sz="8" w:space="0" w:color="auto"/>
              <w:right w:val="single" w:sz="8" w:space="0" w:color="auto"/>
            </w:tcBorders>
            <w:noWrap/>
            <w:vAlign w:val="center"/>
            <w:hideMark/>
          </w:tcPr>
          <w:p w14:paraId="3BFC594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136</w:t>
            </w:r>
          </w:p>
        </w:tc>
        <w:tc>
          <w:tcPr>
            <w:tcW w:w="326" w:type="pct"/>
            <w:tcBorders>
              <w:top w:val="nil"/>
              <w:left w:val="nil"/>
              <w:bottom w:val="single" w:sz="8" w:space="0" w:color="auto"/>
              <w:right w:val="single" w:sz="8" w:space="0" w:color="auto"/>
            </w:tcBorders>
            <w:noWrap/>
            <w:vAlign w:val="center"/>
            <w:hideMark/>
          </w:tcPr>
          <w:p w14:paraId="5AF9F30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59</w:t>
            </w:r>
          </w:p>
        </w:tc>
        <w:tc>
          <w:tcPr>
            <w:tcW w:w="377" w:type="pct"/>
            <w:tcBorders>
              <w:top w:val="nil"/>
              <w:left w:val="nil"/>
              <w:bottom w:val="single" w:sz="8" w:space="0" w:color="auto"/>
              <w:right w:val="single" w:sz="8" w:space="0" w:color="auto"/>
            </w:tcBorders>
            <w:noWrap/>
            <w:vAlign w:val="center"/>
            <w:hideMark/>
          </w:tcPr>
          <w:p w14:paraId="41EC2AA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43%</w:t>
            </w:r>
          </w:p>
        </w:tc>
        <w:tc>
          <w:tcPr>
            <w:tcW w:w="326" w:type="pct"/>
            <w:tcBorders>
              <w:top w:val="nil"/>
              <w:left w:val="nil"/>
              <w:bottom w:val="single" w:sz="8" w:space="0" w:color="auto"/>
              <w:right w:val="single" w:sz="8" w:space="0" w:color="auto"/>
            </w:tcBorders>
            <w:noWrap/>
            <w:vAlign w:val="center"/>
            <w:hideMark/>
          </w:tcPr>
          <w:p w14:paraId="1C2D38D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1162A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EB3E2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504" w:type="pct"/>
            <w:tcBorders>
              <w:top w:val="nil"/>
              <w:left w:val="nil"/>
              <w:bottom w:val="single" w:sz="8" w:space="0" w:color="auto"/>
              <w:right w:val="single" w:sz="8" w:space="0" w:color="auto"/>
            </w:tcBorders>
            <w:noWrap/>
            <w:vAlign w:val="center"/>
            <w:hideMark/>
          </w:tcPr>
          <w:p w14:paraId="05FFD491"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Cư</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Kuin</w:t>
            </w:r>
            <w:proofErr w:type="spellEnd"/>
          </w:p>
        </w:tc>
        <w:tc>
          <w:tcPr>
            <w:tcW w:w="340" w:type="pct"/>
            <w:tcBorders>
              <w:top w:val="nil"/>
              <w:left w:val="nil"/>
              <w:bottom w:val="single" w:sz="8" w:space="0" w:color="auto"/>
              <w:right w:val="single" w:sz="8" w:space="0" w:color="auto"/>
            </w:tcBorders>
            <w:noWrap/>
            <w:vAlign w:val="center"/>
            <w:hideMark/>
          </w:tcPr>
          <w:p w14:paraId="428A7CF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03" w:type="pct"/>
            <w:tcBorders>
              <w:top w:val="nil"/>
              <w:left w:val="nil"/>
              <w:bottom w:val="single" w:sz="8" w:space="0" w:color="auto"/>
              <w:right w:val="single" w:sz="8" w:space="0" w:color="auto"/>
            </w:tcBorders>
            <w:noWrap/>
            <w:vAlign w:val="center"/>
            <w:hideMark/>
          </w:tcPr>
          <w:p w14:paraId="55E801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736</w:t>
            </w:r>
          </w:p>
        </w:tc>
        <w:tc>
          <w:tcPr>
            <w:tcW w:w="267" w:type="pct"/>
            <w:tcBorders>
              <w:top w:val="nil"/>
              <w:left w:val="nil"/>
              <w:bottom w:val="single" w:sz="8" w:space="0" w:color="auto"/>
              <w:right w:val="single" w:sz="8" w:space="0" w:color="auto"/>
            </w:tcBorders>
            <w:noWrap/>
            <w:vAlign w:val="center"/>
            <w:hideMark/>
          </w:tcPr>
          <w:p w14:paraId="408388C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105</w:t>
            </w:r>
          </w:p>
        </w:tc>
        <w:tc>
          <w:tcPr>
            <w:tcW w:w="392" w:type="pct"/>
            <w:tcBorders>
              <w:top w:val="nil"/>
              <w:left w:val="nil"/>
              <w:bottom w:val="single" w:sz="8" w:space="0" w:color="auto"/>
              <w:right w:val="single" w:sz="8" w:space="0" w:color="auto"/>
            </w:tcBorders>
            <w:noWrap/>
            <w:vAlign w:val="center"/>
            <w:hideMark/>
          </w:tcPr>
          <w:p w14:paraId="11220B9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622256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5A63E9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606F4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D6D88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343DB9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3F0F3E2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46D132B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629385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w:t>
            </w:r>
          </w:p>
        </w:tc>
        <w:tc>
          <w:tcPr>
            <w:tcW w:w="326" w:type="pct"/>
            <w:tcBorders>
              <w:top w:val="nil"/>
              <w:left w:val="nil"/>
              <w:bottom w:val="single" w:sz="8" w:space="0" w:color="auto"/>
              <w:right w:val="single" w:sz="8" w:space="0" w:color="auto"/>
            </w:tcBorders>
            <w:noWrap/>
            <w:vAlign w:val="center"/>
            <w:hideMark/>
          </w:tcPr>
          <w:p w14:paraId="507C069A"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64CB35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A59C6F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504" w:type="pct"/>
            <w:tcBorders>
              <w:top w:val="nil"/>
              <w:left w:val="nil"/>
              <w:bottom w:val="single" w:sz="8" w:space="0" w:color="auto"/>
              <w:right w:val="single" w:sz="8" w:space="0" w:color="auto"/>
            </w:tcBorders>
            <w:noWrap/>
            <w:vAlign w:val="center"/>
            <w:hideMark/>
          </w:tcPr>
          <w:p w14:paraId="3133C3CF"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Cư</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Mgar</w:t>
            </w:r>
            <w:proofErr w:type="spellEnd"/>
          </w:p>
        </w:tc>
        <w:tc>
          <w:tcPr>
            <w:tcW w:w="340" w:type="pct"/>
            <w:tcBorders>
              <w:top w:val="nil"/>
              <w:left w:val="nil"/>
              <w:bottom w:val="single" w:sz="8" w:space="0" w:color="auto"/>
              <w:right w:val="single" w:sz="8" w:space="0" w:color="auto"/>
            </w:tcBorders>
            <w:noWrap/>
            <w:vAlign w:val="center"/>
            <w:hideMark/>
          </w:tcPr>
          <w:p w14:paraId="29EBA54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328</w:t>
            </w:r>
          </w:p>
        </w:tc>
        <w:tc>
          <w:tcPr>
            <w:tcW w:w="303" w:type="pct"/>
            <w:tcBorders>
              <w:top w:val="nil"/>
              <w:left w:val="nil"/>
              <w:bottom w:val="single" w:sz="8" w:space="0" w:color="auto"/>
              <w:right w:val="single" w:sz="8" w:space="0" w:color="auto"/>
            </w:tcBorders>
            <w:noWrap/>
            <w:vAlign w:val="center"/>
            <w:hideMark/>
          </w:tcPr>
          <w:p w14:paraId="502F8C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2.628</w:t>
            </w:r>
          </w:p>
        </w:tc>
        <w:tc>
          <w:tcPr>
            <w:tcW w:w="267" w:type="pct"/>
            <w:tcBorders>
              <w:top w:val="nil"/>
              <w:left w:val="nil"/>
              <w:bottom w:val="single" w:sz="8" w:space="0" w:color="auto"/>
              <w:right w:val="single" w:sz="8" w:space="0" w:color="auto"/>
            </w:tcBorders>
            <w:noWrap/>
            <w:vAlign w:val="center"/>
            <w:hideMark/>
          </w:tcPr>
          <w:p w14:paraId="4B25353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233</w:t>
            </w:r>
          </w:p>
        </w:tc>
        <w:tc>
          <w:tcPr>
            <w:tcW w:w="392" w:type="pct"/>
            <w:tcBorders>
              <w:top w:val="nil"/>
              <w:left w:val="nil"/>
              <w:bottom w:val="single" w:sz="8" w:space="0" w:color="auto"/>
              <w:right w:val="single" w:sz="8" w:space="0" w:color="auto"/>
            </w:tcBorders>
            <w:noWrap/>
            <w:vAlign w:val="center"/>
            <w:hideMark/>
          </w:tcPr>
          <w:p w14:paraId="6D776C6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985803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160</w:t>
            </w:r>
          </w:p>
        </w:tc>
        <w:tc>
          <w:tcPr>
            <w:tcW w:w="326" w:type="pct"/>
            <w:tcBorders>
              <w:top w:val="nil"/>
              <w:left w:val="nil"/>
              <w:bottom w:val="single" w:sz="8" w:space="0" w:color="auto"/>
              <w:right w:val="single" w:sz="8" w:space="0" w:color="auto"/>
            </w:tcBorders>
            <w:noWrap/>
            <w:vAlign w:val="center"/>
            <w:hideMark/>
          </w:tcPr>
          <w:p w14:paraId="3194494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1.280</w:t>
            </w:r>
          </w:p>
        </w:tc>
        <w:tc>
          <w:tcPr>
            <w:tcW w:w="326" w:type="pct"/>
            <w:tcBorders>
              <w:top w:val="nil"/>
              <w:left w:val="nil"/>
              <w:bottom w:val="single" w:sz="8" w:space="0" w:color="auto"/>
              <w:right w:val="single" w:sz="8" w:space="0" w:color="auto"/>
            </w:tcBorders>
            <w:noWrap/>
            <w:vAlign w:val="center"/>
            <w:hideMark/>
          </w:tcPr>
          <w:p w14:paraId="20CCA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67024D5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w:t>
            </w:r>
          </w:p>
        </w:tc>
        <w:tc>
          <w:tcPr>
            <w:tcW w:w="326" w:type="pct"/>
            <w:tcBorders>
              <w:top w:val="nil"/>
              <w:left w:val="nil"/>
              <w:bottom w:val="single" w:sz="8" w:space="0" w:color="auto"/>
              <w:right w:val="single" w:sz="8" w:space="0" w:color="auto"/>
            </w:tcBorders>
            <w:noWrap/>
            <w:vAlign w:val="center"/>
            <w:hideMark/>
          </w:tcPr>
          <w:p w14:paraId="5E5DEE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326" w:type="pct"/>
            <w:tcBorders>
              <w:top w:val="nil"/>
              <w:left w:val="nil"/>
              <w:bottom w:val="single" w:sz="8" w:space="0" w:color="auto"/>
              <w:right w:val="single" w:sz="8" w:space="0" w:color="auto"/>
            </w:tcBorders>
            <w:noWrap/>
            <w:vAlign w:val="center"/>
            <w:hideMark/>
          </w:tcPr>
          <w:p w14:paraId="5488146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112</w:t>
            </w:r>
          </w:p>
        </w:tc>
        <w:tc>
          <w:tcPr>
            <w:tcW w:w="326" w:type="pct"/>
            <w:tcBorders>
              <w:top w:val="nil"/>
              <w:left w:val="nil"/>
              <w:bottom w:val="single" w:sz="8" w:space="0" w:color="auto"/>
              <w:right w:val="single" w:sz="8" w:space="0" w:color="auto"/>
            </w:tcBorders>
            <w:noWrap/>
            <w:vAlign w:val="center"/>
            <w:hideMark/>
          </w:tcPr>
          <w:p w14:paraId="0384D47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77" w:type="pct"/>
            <w:tcBorders>
              <w:top w:val="nil"/>
              <w:left w:val="nil"/>
              <w:bottom w:val="single" w:sz="8" w:space="0" w:color="auto"/>
              <w:right w:val="single" w:sz="8" w:space="0" w:color="auto"/>
            </w:tcBorders>
            <w:noWrap/>
            <w:vAlign w:val="center"/>
            <w:hideMark/>
          </w:tcPr>
          <w:p w14:paraId="19D7D9E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w:t>
            </w:r>
          </w:p>
        </w:tc>
        <w:tc>
          <w:tcPr>
            <w:tcW w:w="326" w:type="pct"/>
            <w:tcBorders>
              <w:top w:val="nil"/>
              <w:left w:val="nil"/>
              <w:bottom w:val="single" w:sz="8" w:space="0" w:color="auto"/>
              <w:right w:val="single" w:sz="8" w:space="0" w:color="auto"/>
            </w:tcBorders>
            <w:noWrap/>
            <w:vAlign w:val="center"/>
            <w:hideMark/>
          </w:tcPr>
          <w:p w14:paraId="08CE883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1D82746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78A13F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504" w:type="pct"/>
            <w:tcBorders>
              <w:top w:val="nil"/>
              <w:left w:val="nil"/>
              <w:bottom w:val="single" w:sz="8" w:space="0" w:color="auto"/>
              <w:right w:val="single" w:sz="8" w:space="0" w:color="auto"/>
            </w:tcBorders>
            <w:noWrap/>
            <w:vAlign w:val="center"/>
            <w:hideMark/>
          </w:tcPr>
          <w:p w14:paraId="072D87B0"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Hleo</w:t>
            </w:r>
            <w:proofErr w:type="spellEnd"/>
          </w:p>
        </w:tc>
        <w:tc>
          <w:tcPr>
            <w:tcW w:w="340" w:type="pct"/>
            <w:tcBorders>
              <w:top w:val="nil"/>
              <w:left w:val="nil"/>
              <w:bottom w:val="single" w:sz="8" w:space="0" w:color="auto"/>
              <w:right w:val="single" w:sz="8" w:space="0" w:color="auto"/>
            </w:tcBorders>
            <w:noWrap/>
            <w:vAlign w:val="center"/>
            <w:hideMark/>
          </w:tcPr>
          <w:p w14:paraId="78BB16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03" w:type="pct"/>
            <w:tcBorders>
              <w:top w:val="nil"/>
              <w:left w:val="nil"/>
              <w:bottom w:val="single" w:sz="8" w:space="0" w:color="auto"/>
              <w:right w:val="single" w:sz="8" w:space="0" w:color="auto"/>
            </w:tcBorders>
            <w:noWrap/>
            <w:vAlign w:val="center"/>
            <w:hideMark/>
          </w:tcPr>
          <w:p w14:paraId="3C48A8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312</w:t>
            </w:r>
          </w:p>
        </w:tc>
        <w:tc>
          <w:tcPr>
            <w:tcW w:w="267" w:type="pct"/>
            <w:tcBorders>
              <w:top w:val="nil"/>
              <w:left w:val="nil"/>
              <w:bottom w:val="single" w:sz="8" w:space="0" w:color="auto"/>
              <w:right w:val="single" w:sz="8" w:space="0" w:color="auto"/>
            </w:tcBorders>
            <w:noWrap/>
            <w:vAlign w:val="center"/>
            <w:hideMark/>
          </w:tcPr>
          <w:p w14:paraId="4A7B5C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29</w:t>
            </w:r>
          </w:p>
        </w:tc>
        <w:tc>
          <w:tcPr>
            <w:tcW w:w="392" w:type="pct"/>
            <w:tcBorders>
              <w:top w:val="nil"/>
              <w:left w:val="nil"/>
              <w:bottom w:val="single" w:sz="8" w:space="0" w:color="auto"/>
              <w:right w:val="single" w:sz="8" w:space="0" w:color="auto"/>
            </w:tcBorders>
            <w:noWrap/>
            <w:vAlign w:val="center"/>
            <w:hideMark/>
          </w:tcPr>
          <w:p w14:paraId="79984C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62C363B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127</w:t>
            </w:r>
          </w:p>
        </w:tc>
        <w:tc>
          <w:tcPr>
            <w:tcW w:w="326" w:type="pct"/>
            <w:tcBorders>
              <w:top w:val="nil"/>
              <w:left w:val="nil"/>
              <w:bottom w:val="single" w:sz="8" w:space="0" w:color="auto"/>
              <w:right w:val="single" w:sz="8" w:space="0" w:color="auto"/>
            </w:tcBorders>
            <w:noWrap/>
            <w:vAlign w:val="center"/>
            <w:hideMark/>
          </w:tcPr>
          <w:p w14:paraId="7CD4501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1.008</w:t>
            </w:r>
          </w:p>
        </w:tc>
        <w:tc>
          <w:tcPr>
            <w:tcW w:w="326" w:type="pct"/>
            <w:tcBorders>
              <w:top w:val="nil"/>
              <w:left w:val="nil"/>
              <w:bottom w:val="single" w:sz="8" w:space="0" w:color="auto"/>
              <w:right w:val="single" w:sz="8" w:space="0" w:color="auto"/>
            </w:tcBorders>
            <w:noWrap/>
            <w:vAlign w:val="center"/>
            <w:hideMark/>
          </w:tcPr>
          <w:p w14:paraId="78119DE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131</w:t>
            </w:r>
          </w:p>
        </w:tc>
        <w:tc>
          <w:tcPr>
            <w:tcW w:w="326" w:type="pct"/>
            <w:tcBorders>
              <w:top w:val="nil"/>
              <w:left w:val="nil"/>
              <w:bottom w:val="single" w:sz="8" w:space="0" w:color="auto"/>
              <w:right w:val="single" w:sz="8" w:space="0" w:color="auto"/>
            </w:tcBorders>
            <w:noWrap/>
            <w:vAlign w:val="center"/>
            <w:hideMark/>
          </w:tcPr>
          <w:p w14:paraId="56E3AA6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770D9C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6032BA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1520EA2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92</w:t>
            </w:r>
          </w:p>
        </w:tc>
        <w:tc>
          <w:tcPr>
            <w:tcW w:w="377" w:type="pct"/>
            <w:tcBorders>
              <w:top w:val="nil"/>
              <w:left w:val="nil"/>
              <w:bottom w:val="single" w:sz="8" w:space="0" w:color="auto"/>
              <w:right w:val="single" w:sz="8" w:space="0" w:color="auto"/>
            </w:tcBorders>
            <w:noWrap/>
            <w:vAlign w:val="center"/>
            <w:hideMark/>
          </w:tcPr>
          <w:p w14:paraId="2AC44C3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47AB9BBD"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0F0081E"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0B79B7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lastRenderedPageBreak/>
              <w:t>7</w:t>
            </w:r>
          </w:p>
        </w:tc>
        <w:tc>
          <w:tcPr>
            <w:tcW w:w="504" w:type="pct"/>
            <w:tcBorders>
              <w:top w:val="nil"/>
              <w:left w:val="nil"/>
              <w:bottom w:val="single" w:sz="8" w:space="0" w:color="auto"/>
              <w:right w:val="single" w:sz="8" w:space="0" w:color="auto"/>
            </w:tcBorders>
            <w:noWrap/>
            <w:vAlign w:val="center"/>
            <w:hideMark/>
          </w:tcPr>
          <w:p w14:paraId="0ED3B8C4"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Kar</w:t>
            </w:r>
          </w:p>
        </w:tc>
        <w:tc>
          <w:tcPr>
            <w:tcW w:w="340" w:type="pct"/>
            <w:tcBorders>
              <w:top w:val="nil"/>
              <w:left w:val="nil"/>
              <w:bottom w:val="single" w:sz="8" w:space="0" w:color="auto"/>
              <w:right w:val="single" w:sz="8" w:space="0" w:color="auto"/>
            </w:tcBorders>
            <w:noWrap/>
            <w:vAlign w:val="center"/>
            <w:hideMark/>
          </w:tcPr>
          <w:p w14:paraId="6B63E1D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57</w:t>
            </w:r>
          </w:p>
        </w:tc>
        <w:tc>
          <w:tcPr>
            <w:tcW w:w="303" w:type="pct"/>
            <w:tcBorders>
              <w:top w:val="nil"/>
              <w:left w:val="nil"/>
              <w:bottom w:val="single" w:sz="8" w:space="0" w:color="auto"/>
              <w:right w:val="single" w:sz="8" w:space="0" w:color="auto"/>
            </w:tcBorders>
            <w:noWrap/>
            <w:vAlign w:val="center"/>
            <w:hideMark/>
          </w:tcPr>
          <w:p w14:paraId="71DBB62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464</w:t>
            </w:r>
          </w:p>
        </w:tc>
        <w:tc>
          <w:tcPr>
            <w:tcW w:w="267" w:type="pct"/>
            <w:tcBorders>
              <w:top w:val="nil"/>
              <w:left w:val="nil"/>
              <w:bottom w:val="single" w:sz="8" w:space="0" w:color="auto"/>
              <w:right w:val="single" w:sz="8" w:space="0" w:color="auto"/>
            </w:tcBorders>
            <w:noWrap/>
            <w:vAlign w:val="center"/>
            <w:hideMark/>
          </w:tcPr>
          <w:p w14:paraId="14E776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92" w:type="pct"/>
            <w:tcBorders>
              <w:top w:val="nil"/>
              <w:left w:val="nil"/>
              <w:bottom w:val="single" w:sz="8" w:space="0" w:color="auto"/>
              <w:right w:val="single" w:sz="8" w:space="0" w:color="auto"/>
            </w:tcBorders>
            <w:noWrap/>
            <w:vAlign w:val="center"/>
            <w:hideMark/>
          </w:tcPr>
          <w:p w14:paraId="0EB5C92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6EF28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89B930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364114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20F821F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6A3CEC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E4A0BE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39B733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71</w:t>
            </w:r>
          </w:p>
        </w:tc>
        <w:tc>
          <w:tcPr>
            <w:tcW w:w="377" w:type="pct"/>
            <w:tcBorders>
              <w:top w:val="nil"/>
              <w:left w:val="nil"/>
              <w:bottom w:val="single" w:sz="8" w:space="0" w:color="auto"/>
              <w:right w:val="single" w:sz="8" w:space="0" w:color="auto"/>
            </w:tcBorders>
            <w:noWrap/>
            <w:vAlign w:val="center"/>
            <w:hideMark/>
          </w:tcPr>
          <w:p w14:paraId="4449F5C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64663AF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77D49D36"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374353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504" w:type="pct"/>
            <w:tcBorders>
              <w:top w:val="nil"/>
              <w:left w:val="nil"/>
              <w:bottom w:val="single" w:sz="8" w:space="0" w:color="auto"/>
              <w:right w:val="single" w:sz="8" w:space="0" w:color="auto"/>
            </w:tcBorders>
            <w:noWrap/>
            <w:vAlign w:val="center"/>
            <w:hideMark/>
          </w:tcPr>
          <w:p w14:paraId="2C29B840"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Ea</w:t>
            </w:r>
            <w:proofErr w:type="spellEnd"/>
            <w:r w:rsidRPr="00ED7B02">
              <w:rPr>
                <w:rFonts w:asciiTheme="majorHAnsi" w:hAnsiTheme="majorHAnsi" w:cstheme="majorHAnsi"/>
                <w:color w:val="000000"/>
                <w:sz w:val="24"/>
              </w:rPr>
              <w:t xml:space="preserve"> Súp</w:t>
            </w:r>
          </w:p>
        </w:tc>
        <w:tc>
          <w:tcPr>
            <w:tcW w:w="340" w:type="pct"/>
            <w:tcBorders>
              <w:top w:val="nil"/>
              <w:left w:val="nil"/>
              <w:bottom w:val="single" w:sz="8" w:space="0" w:color="auto"/>
              <w:right w:val="single" w:sz="8" w:space="0" w:color="auto"/>
            </w:tcBorders>
            <w:noWrap/>
            <w:vAlign w:val="center"/>
            <w:hideMark/>
          </w:tcPr>
          <w:p w14:paraId="578E371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E4E8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39A7A52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6F78706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7A7C52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5C9D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D9C965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B41718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8AC6E8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6A18226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AEBC31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77" w:type="pct"/>
            <w:tcBorders>
              <w:top w:val="nil"/>
              <w:left w:val="nil"/>
              <w:bottom w:val="single" w:sz="8" w:space="0" w:color="auto"/>
              <w:right w:val="single" w:sz="8" w:space="0" w:color="auto"/>
            </w:tcBorders>
            <w:noWrap/>
            <w:vAlign w:val="center"/>
            <w:hideMark/>
          </w:tcPr>
          <w:p w14:paraId="01A76F9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0F70DCD5"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1091D12"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2A0110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504" w:type="pct"/>
            <w:tcBorders>
              <w:top w:val="nil"/>
              <w:left w:val="nil"/>
              <w:bottom w:val="single" w:sz="8" w:space="0" w:color="auto"/>
              <w:right w:val="single" w:sz="8" w:space="0" w:color="auto"/>
            </w:tcBorders>
            <w:noWrap/>
            <w:vAlign w:val="center"/>
            <w:hideMark/>
          </w:tcPr>
          <w:p w14:paraId="41BAD54C"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A Na</w:t>
            </w:r>
          </w:p>
        </w:tc>
        <w:tc>
          <w:tcPr>
            <w:tcW w:w="340" w:type="pct"/>
            <w:tcBorders>
              <w:top w:val="nil"/>
              <w:left w:val="nil"/>
              <w:bottom w:val="single" w:sz="8" w:space="0" w:color="auto"/>
              <w:right w:val="single" w:sz="8" w:space="0" w:color="auto"/>
            </w:tcBorders>
            <w:noWrap/>
            <w:vAlign w:val="center"/>
            <w:hideMark/>
          </w:tcPr>
          <w:p w14:paraId="379599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03" w:type="pct"/>
            <w:tcBorders>
              <w:top w:val="nil"/>
              <w:left w:val="nil"/>
              <w:bottom w:val="single" w:sz="8" w:space="0" w:color="auto"/>
              <w:right w:val="single" w:sz="8" w:space="0" w:color="auto"/>
            </w:tcBorders>
            <w:noWrap/>
            <w:vAlign w:val="center"/>
            <w:hideMark/>
          </w:tcPr>
          <w:p w14:paraId="01319BD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272</w:t>
            </w:r>
          </w:p>
        </w:tc>
        <w:tc>
          <w:tcPr>
            <w:tcW w:w="267" w:type="pct"/>
            <w:tcBorders>
              <w:top w:val="nil"/>
              <w:left w:val="nil"/>
              <w:bottom w:val="single" w:sz="8" w:space="0" w:color="auto"/>
              <w:right w:val="single" w:sz="8" w:space="0" w:color="auto"/>
            </w:tcBorders>
            <w:noWrap/>
            <w:vAlign w:val="center"/>
            <w:hideMark/>
          </w:tcPr>
          <w:p w14:paraId="6734F94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764BC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326" w:type="pct"/>
            <w:tcBorders>
              <w:top w:val="nil"/>
              <w:left w:val="nil"/>
              <w:bottom w:val="single" w:sz="8" w:space="0" w:color="auto"/>
              <w:right w:val="single" w:sz="8" w:space="0" w:color="auto"/>
            </w:tcBorders>
            <w:noWrap/>
            <w:vAlign w:val="center"/>
            <w:hideMark/>
          </w:tcPr>
          <w:p w14:paraId="55444C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123</w:t>
            </w:r>
          </w:p>
        </w:tc>
        <w:tc>
          <w:tcPr>
            <w:tcW w:w="326" w:type="pct"/>
            <w:tcBorders>
              <w:top w:val="nil"/>
              <w:left w:val="nil"/>
              <w:bottom w:val="single" w:sz="8" w:space="0" w:color="auto"/>
              <w:right w:val="single" w:sz="8" w:space="0" w:color="auto"/>
            </w:tcBorders>
            <w:noWrap/>
            <w:vAlign w:val="center"/>
            <w:hideMark/>
          </w:tcPr>
          <w:p w14:paraId="3826E8D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984</w:t>
            </w:r>
          </w:p>
        </w:tc>
        <w:tc>
          <w:tcPr>
            <w:tcW w:w="326" w:type="pct"/>
            <w:tcBorders>
              <w:top w:val="nil"/>
              <w:left w:val="nil"/>
              <w:bottom w:val="single" w:sz="8" w:space="0" w:color="auto"/>
              <w:right w:val="single" w:sz="8" w:space="0" w:color="auto"/>
            </w:tcBorders>
            <w:noWrap/>
            <w:vAlign w:val="center"/>
            <w:hideMark/>
          </w:tcPr>
          <w:p w14:paraId="47BF509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50</w:t>
            </w:r>
          </w:p>
        </w:tc>
        <w:tc>
          <w:tcPr>
            <w:tcW w:w="326" w:type="pct"/>
            <w:tcBorders>
              <w:top w:val="nil"/>
              <w:left w:val="nil"/>
              <w:bottom w:val="single" w:sz="8" w:space="0" w:color="auto"/>
              <w:right w:val="single" w:sz="8" w:space="0" w:color="auto"/>
            </w:tcBorders>
            <w:noWrap/>
            <w:vAlign w:val="center"/>
            <w:hideMark/>
          </w:tcPr>
          <w:p w14:paraId="11831AC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6DA6218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w:t>
            </w:r>
          </w:p>
        </w:tc>
        <w:tc>
          <w:tcPr>
            <w:tcW w:w="326" w:type="pct"/>
            <w:tcBorders>
              <w:top w:val="nil"/>
              <w:left w:val="nil"/>
              <w:bottom w:val="single" w:sz="8" w:space="0" w:color="auto"/>
              <w:right w:val="single" w:sz="8" w:space="0" w:color="auto"/>
            </w:tcBorders>
            <w:noWrap/>
            <w:vAlign w:val="center"/>
            <w:hideMark/>
          </w:tcPr>
          <w:p w14:paraId="1961E3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40</w:t>
            </w:r>
          </w:p>
        </w:tc>
        <w:tc>
          <w:tcPr>
            <w:tcW w:w="326" w:type="pct"/>
            <w:tcBorders>
              <w:top w:val="nil"/>
              <w:left w:val="nil"/>
              <w:bottom w:val="single" w:sz="8" w:space="0" w:color="auto"/>
              <w:right w:val="single" w:sz="8" w:space="0" w:color="auto"/>
            </w:tcBorders>
            <w:noWrap/>
            <w:vAlign w:val="center"/>
            <w:hideMark/>
          </w:tcPr>
          <w:p w14:paraId="5B73F23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77" w:type="pct"/>
            <w:tcBorders>
              <w:top w:val="nil"/>
              <w:left w:val="nil"/>
              <w:bottom w:val="single" w:sz="8" w:space="0" w:color="auto"/>
              <w:right w:val="single" w:sz="8" w:space="0" w:color="auto"/>
            </w:tcBorders>
            <w:noWrap/>
            <w:vAlign w:val="center"/>
            <w:hideMark/>
          </w:tcPr>
          <w:p w14:paraId="0A20269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0E760777"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99DB65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35AD284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w:t>
            </w:r>
          </w:p>
        </w:tc>
        <w:tc>
          <w:tcPr>
            <w:tcW w:w="504" w:type="pct"/>
            <w:tcBorders>
              <w:top w:val="nil"/>
              <w:left w:val="nil"/>
              <w:bottom w:val="single" w:sz="8" w:space="0" w:color="auto"/>
              <w:right w:val="single" w:sz="8" w:space="0" w:color="auto"/>
            </w:tcBorders>
            <w:noWrap/>
            <w:vAlign w:val="center"/>
            <w:hideMark/>
          </w:tcPr>
          <w:p w14:paraId="4EEE5B52"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Bông</w:t>
            </w:r>
          </w:p>
        </w:tc>
        <w:tc>
          <w:tcPr>
            <w:tcW w:w="340" w:type="pct"/>
            <w:tcBorders>
              <w:top w:val="nil"/>
              <w:left w:val="nil"/>
              <w:bottom w:val="single" w:sz="8" w:space="0" w:color="auto"/>
              <w:right w:val="single" w:sz="8" w:space="0" w:color="auto"/>
            </w:tcBorders>
            <w:noWrap/>
            <w:vAlign w:val="center"/>
            <w:hideMark/>
          </w:tcPr>
          <w:p w14:paraId="29322F7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0554619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1130CAE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7E3D8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AEB15A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7AA15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631A43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19BA4D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0FC0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23</w:t>
            </w:r>
          </w:p>
        </w:tc>
        <w:tc>
          <w:tcPr>
            <w:tcW w:w="326" w:type="pct"/>
            <w:tcBorders>
              <w:top w:val="nil"/>
              <w:left w:val="nil"/>
              <w:bottom w:val="single" w:sz="8" w:space="0" w:color="auto"/>
              <w:right w:val="single" w:sz="8" w:space="0" w:color="auto"/>
            </w:tcBorders>
            <w:noWrap/>
            <w:vAlign w:val="center"/>
            <w:hideMark/>
          </w:tcPr>
          <w:p w14:paraId="364C195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184</w:t>
            </w:r>
          </w:p>
        </w:tc>
        <w:tc>
          <w:tcPr>
            <w:tcW w:w="326" w:type="pct"/>
            <w:tcBorders>
              <w:top w:val="nil"/>
              <w:left w:val="nil"/>
              <w:bottom w:val="single" w:sz="8" w:space="0" w:color="auto"/>
              <w:right w:val="single" w:sz="8" w:space="0" w:color="auto"/>
            </w:tcBorders>
            <w:noWrap/>
            <w:vAlign w:val="center"/>
            <w:hideMark/>
          </w:tcPr>
          <w:p w14:paraId="2074531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88</w:t>
            </w:r>
          </w:p>
        </w:tc>
        <w:tc>
          <w:tcPr>
            <w:tcW w:w="377" w:type="pct"/>
            <w:tcBorders>
              <w:top w:val="nil"/>
              <w:left w:val="nil"/>
              <w:bottom w:val="single" w:sz="8" w:space="0" w:color="auto"/>
              <w:right w:val="single" w:sz="8" w:space="0" w:color="auto"/>
            </w:tcBorders>
            <w:noWrap/>
            <w:vAlign w:val="center"/>
            <w:hideMark/>
          </w:tcPr>
          <w:p w14:paraId="29A3FC8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131AE3B1"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04B39CD"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2684A6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11</w:t>
            </w:r>
          </w:p>
        </w:tc>
        <w:tc>
          <w:tcPr>
            <w:tcW w:w="504" w:type="pct"/>
            <w:tcBorders>
              <w:top w:val="nil"/>
              <w:left w:val="nil"/>
              <w:bottom w:val="single" w:sz="8" w:space="0" w:color="auto"/>
              <w:right w:val="single" w:sz="8" w:space="0" w:color="auto"/>
            </w:tcBorders>
            <w:noWrap/>
            <w:vAlign w:val="center"/>
            <w:hideMark/>
          </w:tcPr>
          <w:p w14:paraId="75FAE007"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Búk</w:t>
            </w:r>
            <w:proofErr w:type="spellEnd"/>
          </w:p>
        </w:tc>
        <w:tc>
          <w:tcPr>
            <w:tcW w:w="340" w:type="pct"/>
            <w:tcBorders>
              <w:top w:val="nil"/>
              <w:left w:val="nil"/>
              <w:bottom w:val="single" w:sz="8" w:space="0" w:color="auto"/>
              <w:right w:val="single" w:sz="8" w:space="0" w:color="auto"/>
            </w:tcBorders>
            <w:noWrap/>
            <w:vAlign w:val="center"/>
            <w:hideMark/>
          </w:tcPr>
          <w:p w14:paraId="3471567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77</w:t>
            </w:r>
          </w:p>
        </w:tc>
        <w:tc>
          <w:tcPr>
            <w:tcW w:w="303" w:type="pct"/>
            <w:tcBorders>
              <w:top w:val="nil"/>
              <w:left w:val="nil"/>
              <w:bottom w:val="single" w:sz="8" w:space="0" w:color="auto"/>
              <w:right w:val="single" w:sz="8" w:space="0" w:color="auto"/>
            </w:tcBorders>
            <w:noWrap/>
            <w:vAlign w:val="center"/>
            <w:hideMark/>
          </w:tcPr>
          <w:p w14:paraId="7B100A8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616</w:t>
            </w:r>
          </w:p>
        </w:tc>
        <w:tc>
          <w:tcPr>
            <w:tcW w:w="267" w:type="pct"/>
            <w:tcBorders>
              <w:top w:val="nil"/>
              <w:left w:val="nil"/>
              <w:bottom w:val="single" w:sz="8" w:space="0" w:color="auto"/>
              <w:right w:val="single" w:sz="8" w:space="0" w:color="auto"/>
            </w:tcBorders>
            <w:noWrap/>
            <w:vAlign w:val="center"/>
            <w:hideMark/>
          </w:tcPr>
          <w:p w14:paraId="3171707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92" w:type="pct"/>
            <w:tcBorders>
              <w:top w:val="nil"/>
              <w:left w:val="nil"/>
              <w:bottom w:val="single" w:sz="8" w:space="0" w:color="auto"/>
              <w:right w:val="single" w:sz="8" w:space="0" w:color="auto"/>
            </w:tcBorders>
            <w:noWrap/>
            <w:vAlign w:val="center"/>
            <w:hideMark/>
          </w:tcPr>
          <w:p w14:paraId="67F4ED6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3A45917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9EB644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67268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E149B7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179DC2F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w:t>
            </w:r>
          </w:p>
        </w:tc>
        <w:tc>
          <w:tcPr>
            <w:tcW w:w="326" w:type="pct"/>
            <w:tcBorders>
              <w:top w:val="nil"/>
              <w:left w:val="nil"/>
              <w:bottom w:val="single" w:sz="8" w:space="0" w:color="auto"/>
              <w:right w:val="single" w:sz="8" w:space="0" w:color="auto"/>
            </w:tcBorders>
            <w:noWrap/>
            <w:vAlign w:val="center"/>
            <w:hideMark/>
          </w:tcPr>
          <w:p w14:paraId="1A4DF65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72</w:t>
            </w:r>
          </w:p>
        </w:tc>
        <w:tc>
          <w:tcPr>
            <w:tcW w:w="326" w:type="pct"/>
            <w:tcBorders>
              <w:top w:val="nil"/>
              <w:left w:val="nil"/>
              <w:bottom w:val="single" w:sz="8" w:space="0" w:color="auto"/>
              <w:right w:val="single" w:sz="8" w:space="0" w:color="auto"/>
            </w:tcBorders>
            <w:noWrap/>
            <w:vAlign w:val="center"/>
            <w:hideMark/>
          </w:tcPr>
          <w:p w14:paraId="3BF05BA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0EF996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39%</w:t>
            </w:r>
          </w:p>
        </w:tc>
        <w:tc>
          <w:tcPr>
            <w:tcW w:w="326" w:type="pct"/>
            <w:tcBorders>
              <w:top w:val="nil"/>
              <w:left w:val="nil"/>
              <w:bottom w:val="single" w:sz="8" w:space="0" w:color="auto"/>
              <w:right w:val="single" w:sz="8" w:space="0" w:color="auto"/>
            </w:tcBorders>
            <w:noWrap/>
            <w:vAlign w:val="center"/>
            <w:hideMark/>
          </w:tcPr>
          <w:p w14:paraId="181BDF1E"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50C09C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60F50DE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w:t>
            </w:r>
          </w:p>
        </w:tc>
        <w:tc>
          <w:tcPr>
            <w:tcW w:w="504" w:type="pct"/>
            <w:tcBorders>
              <w:top w:val="nil"/>
              <w:left w:val="nil"/>
              <w:bottom w:val="single" w:sz="8" w:space="0" w:color="auto"/>
              <w:right w:val="single" w:sz="8" w:space="0" w:color="auto"/>
            </w:tcBorders>
            <w:noWrap/>
            <w:vAlign w:val="center"/>
            <w:hideMark/>
          </w:tcPr>
          <w:p w14:paraId="3423BCC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w:t>
            </w:r>
            <w:proofErr w:type="spellStart"/>
            <w:r w:rsidRPr="00ED7B02">
              <w:rPr>
                <w:rFonts w:asciiTheme="majorHAnsi" w:hAnsiTheme="majorHAnsi" w:cstheme="majorHAnsi"/>
                <w:color w:val="000000"/>
                <w:sz w:val="24"/>
              </w:rPr>
              <w:t>Năng</w:t>
            </w:r>
            <w:proofErr w:type="spellEnd"/>
          </w:p>
        </w:tc>
        <w:tc>
          <w:tcPr>
            <w:tcW w:w="340" w:type="pct"/>
            <w:tcBorders>
              <w:top w:val="nil"/>
              <w:left w:val="nil"/>
              <w:bottom w:val="single" w:sz="8" w:space="0" w:color="auto"/>
              <w:right w:val="single" w:sz="8" w:space="0" w:color="auto"/>
            </w:tcBorders>
            <w:noWrap/>
            <w:vAlign w:val="center"/>
            <w:hideMark/>
          </w:tcPr>
          <w:p w14:paraId="5A0ED0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66</w:t>
            </w:r>
          </w:p>
        </w:tc>
        <w:tc>
          <w:tcPr>
            <w:tcW w:w="303" w:type="pct"/>
            <w:tcBorders>
              <w:top w:val="nil"/>
              <w:left w:val="nil"/>
              <w:bottom w:val="single" w:sz="8" w:space="0" w:color="auto"/>
              <w:right w:val="single" w:sz="8" w:space="0" w:color="auto"/>
            </w:tcBorders>
            <w:noWrap/>
            <w:vAlign w:val="center"/>
            <w:hideMark/>
          </w:tcPr>
          <w:p w14:paraId="056E0C0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528</w:t>
            </w:r>
          </w:p>
        </w:tc>
        <w:tc>
          <w:tcPr>
            <w:tcW w:w="267" w:type="pct"/>
            <w:tcBorders>
              <w:top w:val="nil"/>
              <w:left w:val="nil"/>
              <w:bottom w:val="single" w:sz="8" w:space="0" w:color="auto"/>
              <w:right w:val="single" w:sz="8" w:space="0" w:color="auto"/>
            </w:tcBorders>
            <w:noWrap/>
            <w:vAlign w:val="center"/>
            <w:hideMark/>
          </w:tcPr>
          <w:p w14:paraId="69CFB55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91</w:t>
            </w:r>
          </w:p>
        </w:tc>
        <w:tc>
          <w:tcPr>
            <w:tcW w:w="392" w:type="pct"/>
            <w:tcBorders>
              <w:top w:val="nil"/>
              <w:left w:val="nil"/>
              <w:bottom w:val="single" w:sz="8" w:space="0" w:color="auto"/>
              <w:right w:val="single" w:sz="8" w:space="0" w:color="auto"/>
            </w:tcBorders>
            <w:noWrap/>
            <w:vAlign w:val="center"/>
            <w:hideMark/>
          </w:tcPr>
          <w:p w14:paraId="606DAE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w:t>
            </w:r>
          </w:p>
        </w:tc>
        <w:tc>
          <w:tcPr>
            <w:tcW w:w="326" w:type="pct"/>
            <w:tcBorders>
              <w:top w:val="nil"/>
              <w:left w:val="nil"/>
              <w:bottom w:val="single" w:sz="8" w:space="0" w:color="auto"/>
              <w:right w:val="single" w:sz="8" w:space="0" w:color="auto"/>
            </w:tcBorders>
            <w:noWrap/>
            <w:vAlign w:val="center"/>
            <w:hideMark/>
          </w:tcPr>
          <w:p w14:paraId="6AD28F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108</w:t>
            </w:r>
          </w:p>
        </w:tc>
        <w:tc>
          <w:tcPr>
            <w:tcW w:w="326" w:type="pct"/>
            <w:tcBorders>
              <w:top w:val="nil"/>
              <w:left w:val="nil"/>
              <w:bottom w:val="single" w:sz="8" w:space="0" w:color="auto"/>
              <w:right w:val="single" w:sz="8" w:space="0" w:color="auto"/>
            </w:tcBorders>
            <w:noWrap/>
            <w:vAlign w:val="center"/>
            <w:hideMark/>
          </w:tcPr>
          <w:p w14:paraId="2ADB79E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864</w:t>
            </w:r>
          </w:p>
        </w:tc>
        <w:tc>
          <w:tcPr>
            <w:tcW w:w="326" w:type="pct"/>
            <w:tcBorders>
              <w:top w:val="nil"/>
              <w:left w:val="nil"/>
              <w:bottom w:val="single" w:sz="8" w:space="0" w:color="auto"/>
              <w:right w:val="single" w:sz="8" w:space="0" w:color="auto"/>
            </w:tcBorders>
            <w:noWrap/>
            <w:vAlign w:val="center"/>
            <w:hideMark/>
          </w:tcPr>
          <w:p w14:paraId="40E0A26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219</w:t>
            </w:r>
          </w:p>
        </w:tc>
        <w:tc>
          <w:tcPr>
            <w:tcW w:w="326" w:type="pct"/>
            <w:tcBorders>
              <w:top w:val="nil"/>
              <w:left w:val="nil"/>
              <w:bottom w:val="single" w:sz="8" w:space="0" w:color="auto"/>
              <w:right w:val="single" w:sz="8" w:space="0" w:color="auto"/>
            </w:tcBorders>
            <w:noWrap/>
            <w:vAlign w:val="center"/>
            <w:hideMark/>
          </w:tcPr>
          <w:p w14:paraId="04C343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25%</w:t>
            </w:r>
          </w:p>
        </w:tc>
        <w:tc>
          <w:tcPr>
            <w:tcW w:w="326" w:type="pct"/>
            <w:tcBorders>
              <w:top w:val="nil"/>
              <w:left w:val="nil"/>
              <w:bottom w:val="single" w:sz="8" w:space="0" w:color="auto"/>
              <w:right w:val="single" w:sz="8" w:space="0" w:color="auto"/>
            </w:tcBorders>
            <w:noWrap/>
            <w:vAlign w:val="center"/>
            <w:hideMark/>
          </w:tcPr>
          <w:p w14:paraId="520354E8"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326" w:type="pct"/>
            <w:tcBorders>
              <w:top w:val="nil"/>
              <w:left w:val="nil"/>
              <w:bottom w:val="single" w:sz="8" w:space="0" w:color="auto"/>
              <w:right w:val="single" w:sz="8" w:space="0" w:color="auto"/>
            </w:tcBorders>
            <w:noWrap/>
            <w:vAlign w:val="center"/>
            <w:hideMark/>
          </w:tcPr>
          <w:p w14:paraId="64DD3C9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104</w:t>
            </w:r>
          </w:p>
        </w:tc>
        <w:tc>
          <w:tcPr>
            <w:tcW w:w="326" w:type="pct"/>
            <w:tcBorders>
              <w:top w:val="nil"/>
              <w:left w:val="nil"/>
              <w:bottom w:val="single" w:sz="8" w:space="0" w:color="auto"/>
              <w:right w:val="single" w:sz="8" w:space="0" w:color="auto"/>
            </w:tcBorders>
            <w:noWrap/>
            <w:vAlign w:val="center"/>
            <w:hideMark/>
          </w:tcPr>
          <w:p w14:paraId="166983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54</w:t>
            </w:r>
          </w:p>
        </w:tc>
        <w:tc>
          <w:tcPr>
            <w:tcW w:w="377" w:type="pct"/>
            <w:tcBorders>
              <w:top w:val="nil"/>
              <w:left w:val="nil"/>
              <w:bottom w:val="single" w:sz="8" w:space="0" w:color="auto"/>
              <w:right w:val="single" w:sz="8" w:space="0" w:color="auto"/>
            </w:tcBorders>
            <w:noWrap/>
            <w:vAlign w:val="center"/>
            <w:hideMark/>
          </w:tcPr>
          <w:p w14:paraId="68DE3D9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52%</w:t>
            </w:r>
          </w:p>
        </w:tc>
        <w:tc>
          <w:tcPr>
            <w:tcW w:w="326" w:type="pct"/>
            <w:tcBorders>
              <w:top w:val="nil"/>
              <w:left w:val="nil"/>
              <w:bottom w:val="single" w:sz="8" w:space="0" w:color="auto"/>
              <w:right w:val="single" w:sz="8" w:space="0" w:color="auto"/>
            </w:tcBorders>
            <w:noWrap/>
            <w:vAlign w:val="center"/>
            <w:hideMark/>
          </w:tcPr>
          <w:p w14:paraId="30EEB5C9"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641CE643"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083791A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13</w:t>
            </w:r>
          </w:p>
        </w:tc>
        <w:tc>
          <w:tcPr>
            <w:tcW w:w="504" w:type="pct"/>
            <w:tcBorders>
              <w:top w:val="nil"/>
              <w:left w:val="nil"/>
              <w:bottom w:val="single" w:sz="8" w:space="0" w:color="auto"/>
              <w:right w:val="single" w:sz="8" w:space="0" w:color="auto"/>
            </w:tcBorders>
            <w:noWrap/>
            <w:vAlign w:val="center"/>
            <w:hideMark/>
          </w:tcPr>
          <w:p w14:paraId="56DC83CC"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Krông</w:t>
            </w:r>
            <w:proofErr w:type="spellEnd"/>
            <w:r w:rsidRPr="00ED7B02">
              <w:rPr>
                <w:rFonts w:asciiTheme="majorHAnsi" w:hAnsiTheme="majorHAnsi" w:cstheme="majorHAnsi"/>
                <w:color w:val="000000"/>
                <w:sz w:val="24"/>
              </w:rPr>
              <w:t xml:space="preserve"> Pắk</w:t>
            </w:r>
          </w:p>
        </w:tc>
        <w:tc>
          <w:tcPr>
            <w:tcW w:w="340" w:type="pct"/>
            <w:tcBorders>
              <w:top w:val="nil"/>
              <w:left w:val="nil"/>
              <w:bottom w:val="single" w:sz="8" w:space="0" w:color="auto"/>
              <w:right w:val="single" w:sz="8" w:space="0" w:color="auto"/>
            </w:tcBorders>
            <w:noWrap/>
            <w:vAlign w:val="center"/>
            <w:hideMark/>
          </w:tcPr>
          <w:p w14:paraId="64B8FCC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03" w:type="pct"/>
            <w:tcBorders>
              <w:top w:val="nil"/>
              <w:left w:val="nil"/>
              <w:bottom w:val="single" w:sz="8" w:space="0" w:color="auto"/>
              <w:right w:val="single" w:sz="8" w:space="0" w:color="auto"/>
            </w:tcBorders>
            <w:noWrap/>
            <w:vAlign w:val="center"/>
            <w:hideMark/>
          </w:tcPr>
          <w:p w14:paraId="27C7408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267" w:type="pct"/>
            <w:tcBorders>
              <w:top w:val="nil"/>
              <w:left w:val="nil"/>
              <w:bottom w:val="single" w:sz="8" w:space="0" w:color="auto"/>
              <w:right w:val="single" w:sz="8" w:space="0" w:color="auto"/>
            </w:tcBorders>
            <w:noWrap/>
            <w:vAlign w:val="center"/>
            <w:hideMark/>
          </w:tcPr>
          <w:p w14:paraId="220459A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92" w:type="pct"/>
            <w:tcBorders>
              <w:top w:val="nil"/>
              <w:left w:val="nil"/>
              <w:bottom w:val="single" w:sz="8" w:space="0" w:color="auto"/>
              <w:right w:val="single" w:sz="8" w:space="0" w:color="auto"/>
            </w:tcBorders>
            <w:noWrap/>
            <w:vAlign w:val="center"/>
            <w:hideMark/>
          </w:tcPr>
          <w:p w14:paraId="1BEF71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4BEA7FD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7E36B5A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3E3355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0E8104B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069EEB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46</w:t>
            </w:r>
          </w:p>
        </w:tc>
        <w:tc>
          <w:tcPr>
            <w:tcW w:w="326" w:type="pct"/>
            <w:tcBorders>
              <w:top w:val="nil"/>
              <w:left w:val="nil"/>
              <w:bottom w:val="single" w:sz="8" w:space="0" w:color="auto"/>
              <w:right w:val="single" w:sz="8" w:space="0" w:color="auto"/>
            </w:tcBorders>
            <w:noWrap/>
            <w:vAlign w:val="center"/>
            <w:hideMark/>
          </w:tcPr>
          <w:p w14:paraId="19C4F83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368</w:t>
            </w:r>
          </w:p>
        </w:tc>
        <w:tc>
          <w:tcPr>
            <w:tcW w:w="326" w:type="pct"/>
            <w:tcBorders>
              <w:top w:val="nil"/>
              <w:left w:val="nil"/>
              <w:bottom w:val="single" w:sz="8" w:space="0" w:color="auto"/>
              <w:right w:val="single" w:sz="8" w:space="0" w:color="auto"/>
            </w:tcBorders>
            <w:noWrap/>
            <w:vAlign w:val="center"/>
            <w:hideMark/>
          </w:tcPr>
          <w:p w14:paraId="3473F7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121</w:t>
            </w:r>
          </w:p>
        </w:tc>
        <w:tc>
          <w:tcPr>
            <w:tcW w:w="377" w:type="pct"/>
            <w:tcBorders>
              <w:top w:val="nil"/>
              <w:left w:val="nil"/>
              <w:bottom w:val="single" w:sz="8" w:space="0" w:color="auto"/>
              <w:right w:val="single" w:sz="8" w:space="0" w:color="auto"/>
            </w:tcBorders>
            <w:noWrap/>
            <w:vAlign w:val="center"/>
            <w:hideMark/>
          </w:tcPr>
          <w:p w14:paraId="5FDF64D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33%</w:t>
            </w:r>
          </w:p>
        </w:tc>
        <w:tc>
          <w:tcPr>
            <w:tcW w:w="326" w:type="pct"/>
            <w:tcBorders>
              <w:top w:val="nil"/>
              <w:left w:val="nil"/>
              <w:bottom w:val="single" w:sz="8" w:space="0" w:color="auto"/>
              <w:right w:val="single" w:sz="8" w:space="0" w:color="auto"/>
            </w:tcBorders>
            <w:noWrap/>
            <w:vAlign w:val="center"/>
            <w:hideMark/>
          </w:tcPr>
          <w:p w14:paraId="182BD1D0"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3493A648"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3BA800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w:t>
            </w:r>
          </w:p>
        </w:tc>
        <w:tc>
          <w:tcPr>
            <w:tcW w:w="504" w:type="pct"/>
            <w:tcBorders>
              <w:top w:val="nil"/>
              <w:left w:val="nil"/>
              <w:bottom w:val="single" w:sz="8" w:space="0" w:color="auto"/>
              <w:right w:val="single" w:sz="8" w:space="0" w:color="auto"/>
            </w:tcBorders>
            <w:noWrap/>
            <w:vAlign w:val="center"/>
            <w:hideMark/>
          </w:tcPr>
          <w:p w14:paraId="64CEE875"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Lắk</w:t>
            </w:r>
            <w:proofErr w:type="spellEnd"/>
          </w:p>
        </w:tc>
        <w:tc>
          <w:tcPr>
            <w:tcW w:w="340" w:type="pct"/>
            <w:tcBorders>
              <w:top w:val="nil"/>
              <w:left w:val="nil"/>
              <w:bottom w:val="single" w:sz="8" w:space="0" w:color="auto"/>
              <w:right w:val="single" w:sz="8" w:space="0" w:color="auto"/>
            </w:tcBorders>
            <w:noWrap/>
            <w:vAlign w:val="center"/>
            <w:hideMark/>
          </w:tcPr>
          <w:p w14:paraId="70B8AEC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61</w:t>
            </w:r>
          </w:p>
        </w:tc>
        <w:tc>
          <w:tcPr>
            <w:tcW w:w="303" w:type="pct"/>
            <w:tcBorders>
              <w:top w:val="nil"/>
              <w:left w:val="nil"/>
              <w:bottom w:val="single" w:sz="8" w:space="0" w:color="auto"/>
              <w:right w:val="single" w:sz="8" w:space="0" w:color="auto"/>
            </w:tcBorders>
            <w:noWrap/>
            <w:vAlign w:val="center"/>
            <w:hideMark/>
          </w:tcPr>
          <w:p w14:paraId="78155C0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488</w:t>
            </w:r>
          </w:p>
        </w:tc>
        <w:tc>
          <w:tcPr>
            <w:tcW w:w="267" w:type="pct"/>
            <w:tcBorders>
              <w:top w:val="nil"/>
              <w:left w:val="nil"/>
              <w:bottom w:val="single" w:sz="8" w:space="0" w:color="auto"/>
              <w:right w:val="single" w:sz="8" w:space="0" w:color="auto"/>
            </w:tcBorders>
            <w:noWrap/>
            <w:vAlign w:val="center"/>
            <w:hideMark/>
          </w:tcPr>
          <w:p w14:paraId="6677AB9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172</w:t>
            </w:r>
          </w:p>
        </w:tc>
        <w:tc>
          <w:tcPr>
            <w:tcW w:w="392" w:type="pct"/>
            <w:tcBorders>
              <w:top w:val="nil"/>
              <w:left w:val="nil"/>
              <w:bottom w:val="single" w:sz="8" w:space="0" w:color="auto"/>
              <w:right w:val="single" w:sz="8" w:space="0" w:color="auto"/>
            </w:tcBorders>
            <w:noWrap/>
            <w:vAlign w:val="center"/>
            <w:hideMark/>
          </w:tcPr>
          <w:p w14:paraId="17FEAB3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35%</w:t>
            </w:r>
          </w:p>
        </w:tc>
        <w:tc>
          <w:tcPr>
            <w:tcW w:w="326" w:type="pct"/>
            <w:tcBorders>
              <w:top w:val="nil"/>
              <w:left w:val="nil"/>
              <w:bottom w:val="single" w:sz="8" w:space="0" w:color="auto"/>
              <w:right w:val="single" w:sz="8" w:space="0" w:color="auto"/>
            </w:tcBorders>
            <w:noWrap/>
            <w:vAlign w:val="center"/>
            <w:hideMark/>
          </w:tcPr>
          <w:p w14:paraId="1FFBB51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7</w:t>
            </w:r>
          </w:p>
        </w:tc>
        <w:tc>
          <w:tcPr>
            <w:tcW w:w="326" w:type="pct"/>
            <w:tcBorders>
              <w:top w:val="nil"/>
              <w:left w:val="nil"/>
              <w:bottom w:val="single" w:sz="8" w:space="0" w:color="auto"/>
              <w:right w:val="single" w:sz="8" w:space="0" w:color="auto"/>
            </w:tcBorders>
            <w:noWrap/>
            <w:vAlign w:val="center"/>
            <w:hideMark/>
          </w:tcPr>
          <w:p w14:paraId="165E6E0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56</w:t>
            </w:r>
          </w:p>
        </w:tc>
        <w:tc>
          <w:tcPr>
            <w:tcW w:w="326" w:type="pct"/>
            <w:tcBorders>
              <w:top w:val="nil"/>
              <w:left w:val="nil"/>
              <w:bottom w:val="single" w:sz="8" w:space="0" w:color="auto"/>
              <w:right w:val="single" w:sz="8" w:space="0" w:color="auto"/>
            </w:tcBorders>
            <w:noWrap/>
            <w:vAlign w:val="center"/>
            <w:hideMark/>
          </w:tcPr>
          <w:p w14:paraId="3FB09B8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19</w:t>
            </w:r>
          </w:p>
        </w:tc>
        <w:tc>
          <w:tcPr>
            <w:tcW w:w="326" w:type="pct"/>
            <w:tcBorders>
              <w:top w:val="nil"/>
              <w:left w:val="nil"/>
              <w:bottom w:val="single" w:sz="8" w:space="0" w:color="auto"/>
              <w:right w:val="single" w:sz="8" w:space="0" w:color="auto"/>
            </w:tcBorders>
            <w:noWrap/>
            <w:vAlign w:val="center"/>
            <w:hideMark/>
          </w:tcPr>
          <w:p w14:paraId="754B435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34%</w:t>
            </w:r>
          </w:p>
        </w:tc>
        <w:tc>
          <w:tcPr>
            <w:tcW w:w="326" w:type="pct"/>
            <w:tcBorders>
              <w:top w:val="nil"/>
              <w:left w:val="nil"/>
              <w:bottom w:val="single" w:sz="8" w:space="0" w:color="auto"/>
              <w:right w:val="single" w:sz="8" w:space="0" w:color="auto"/>
            </w:tcBorders>
            <w:noWrap/>
            <w:vAlign w:val="center"/>
            <w:hideMark/>
          </w:tcPr>
          <w:p w14:paraId="63641EE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6</w:t>
            </w:r>
          </w:p>
        </w:tc>
        <w:tc>
          <w:tcPr>
            <w:tcW w:w="326" w:type="pct"/>
            <w:tcBorders>
              <w:top w:val="nil"/>
              <w:left w:val="nil"/>
              <w:bottom w:val="single" w:sz="8" w:space="0" w:color="auto"/>
              <w:right w:val="single" w:sz="8" w:space="0" w:color="auto"/>
            </w:tcBorders>
            <w:noWrap/>
            <w:vAlign w:val="center"/>
            <w:hideMark/>
          </w:tcPr>
          <w:p w14:paraId="13024EC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26" w:type="pct"/>
            <w:tcBorders>
              <w:top w:val="nil"/>
              <w:left w:val="nil"/>
              <w:bottom w:val="single" w:sz="8" w:space="0" w:color="auto"/>
              <w:right w:val="single" w:sz="8" w:space="0" w:color="auto"/>
            </w:tcBorders>
            <w:noWrap/>
            <w:vAlign w:val="center"/>
            <w:hideMark/>
          </w:tcPr>
          <w:p w14:paraId="5A94C70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28</w:t>
            </w:r>
          </w:p>
        </w:tc>
        <w:tc>
          <w:tcPr>
            <w:tcW w:w="377" w:type="pct"/>
            <w:tcBorders>
              <w:top w:val="nil"/>
              <w:left w:val="nil"/>
              <w:bottom w:val="single" w:sz="8" w:space="0" w:color="auto"/>
              <w:right w:val="single" w:sz="8" w:space="0" w:color="auto"/>
            </w:tcBorders>
            <w:noWrap/>
            <w:vAlign w:val="center"/>
            <w:hideMark/>
          </w:tcPr>
          <w:p w14:paraId="18A3AA1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58%</w:t>
            </w:r>
          </w:p>
        </w:tc>
        <w:tc>
          <w:tcPr>
            <w:tcW w:w="326" w:type="pct"/>
            <w:tcBorders>
              <w:top w:val="nil"/>
              <w:left w:val="nil"/>
              <w:bottom w:val="single" w:sz="8" w:space="0" w:color="auto"/>
              <w:right w:val="single" w:sz="8" w:space="0" w:color="auto"/>
            </w:tcBorders>
            <w:noWrap/>
            <w:vAlign w:val="center"/>
            <w:hideMark/>
          </w:tcPr>
          <w:p w14:paraId="59BFF7D6"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021FF02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F5EF45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15</w:t>
            </w:r>
          </w:p>
        </w:tc>
        <w:tc>
          <w:tcPr>
            <w:tcW w:w="504" w:type="pct"/>
            <w:tcBorders>
              <w:top w:val="nil"/>
              <w:left w:val="nil"/>
              <w:bottom w:val="single" w:sz="8" w:space="0" w:color="auto"/>
              <w:right w:val="single" w:sz="8" w:space="0" w:color="auto"/>
            </w:tcBorders>
            <w:noWrap/>
            <w:vAlign w:val="center"/>
            <w:hideMark/>
          </w:tcPr>
          <w:p w14:paraId="18CFB14D" w14:textId="77777777" w:rsidR="00FE752A" w:rsidRPr="00ED7B02" w:rsidRDefault="00FE752A" w:rsidP="00FE752A">
            <w:pPr>
              <w:jc w:val="center"/>
              <w:rPr>
                <w:rFonts w:asciiTheme="majorHAnsi" w:hAnsiTheme="majorHAnsi" w:cstheme="majorHAnsi"/>
                <w:color w:val="000000"/>
                <w:sz w:val="24"/>
              </w:rPr>
            </w:pPr>
            <w:proofErr w:type="spellStart"/>
            <w:r w:rsidRPr="00ED7B02">
              <w:rPr>
                <w:rFonts w:asciiTheme="majorHAnsi" w:hAnsiTheme="majorHAnsi" w:cstheme="majorHAnsi"/>
                <w:color w:val="000000"/>
                <w:sz w:val="24"/>
              </w:rPr>
              <w:t>MĐrăk</w:t>
            </w:r>
            <w:proofErr w:type="spellEnd"/>
          </w:p>
        </w:tc>
        <w:tc>
          <w:tcPr>
            <w:tcW w:w="340" w:type="pct"/>
            <w:tcBorders>
              <w:top w:val="nil"/>
              <w:left w:val="nil"/>
              <w:bottom w:val="single" w:sz="8" w:space="0" w:color="auto"/>
              <w:right w:val="single" w:sz="8" w:space="0" w:color="auto"/>
            </w:tcBorders>
            <w:noWrap/>
            <w:vAlign w:val="center"/>
            <w:hideMark/>
          </w:tcPr>
          <w:p w14:paraId="72D1A3B2"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48</w:t>
            </w:r>
          </w:p>
        </w:tc>
        <w:tc>
          <w:tcPr>
            <w:tcW w:w="303" w:type="pct"/>
            <w:tcBorders>
              <w:top w:val="nil"/>
              <w:left w:val="nil"/>
              <w:bottom w:val="single" w:sz="8" w:space="0" w:color="auto"/>
              <w:right w:val="single" w:sz="8" w:space="0" w:color="auto"/>
            </w:tcBorders>
            <w:noWrap/>
            <w:vAlign w:val="center"/>
            <w:hideMark/>
          </w:tcPr>
          <w:p w14:paraId="6F81E3D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384</w:t>
            </w:r>
          </w:p>
        </w:tc>
        <w:tc>
          <w:tcPr>
            <w:tcW w:w="267" w:type="pct"/>
            <w:tcBorders>
              <w:top w:val="nil"/>
              <w:left w:val="nil"/>
              <w:bottom w:val="single" w:sz="8" w:space="0" w:color="auto"/>
              <w:right w:val="single" w:sz="8" w:space="0" w:color="auto"/>
            </w:tcBorders>
            <w:noWrap/>
            <w:vAlign w:val="center"/>
            <w:hideMark/>
          </w:tcPr>
          <w:p w14:paraId="650F8D6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32</w:t>
            </w:r>
          </w:p>
        </w:tc>
        <w:tc>
          <w:tcPr>
            <w:tcW w:w="392" w:type="pct"/>
            <w:tcBorders>
              <w:top w:val="nil"/>
              <w:left w:val="nil"/>
              <w:bottom w:val="single" w:sz="8" w:space="0" w:color="auto"/>
              <w:right w:val="single" w:sz="8" w:space="0" w:color="auto"/>
            </w:tcBorders>
            <w:noWrap/>
            <w:vAlign w:val="center"/>
            <w:hideMark/>
          </w:tcPr>
          <w:p w14:paraId="20B03C20"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8%</w:t>
            </w:r>
          </w:p>
        </w:tc>
        <w:tc>
          <w:tcPr>
            <w:tcW w:w="326" w:type="pct"/>
            <w:tcBorders>
              <w:top w:val="nil"/>
              <w:left w:val="nil"/>
              <w:bottom w:val="single" w:sz="8" w:space="0" w:color="auto"/>
              <w:right w:val="single" w:sz="8" w:space="0" w:color="auto"/>
            </w:tcBorders>
            <w:noWrap/>
            <w:vAlign w:val="center"/>
            <w:hideMark/>
          </w:tcPr>
          <w:p w14:paraId="23FF68B3"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1860630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44C4191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xml:space="preserve">      -   </w:t>
            </w:r>
          </w:p>
        </w:tc>
        <w:tc>
          <w:tcPr>
            <w:tcW w:w="326" w:type="pct"/>
            <w:tcBorders>
              <w:top w:val="nil"/>
              <w:left w:val="nil"/>
              <w:bottom w:val="single" w:sz="8" w:space="0" w:color="auto"/>
              <w:right w:val="single" w:sz="8" w:space="0" w:color="auto"/>
            </w:tcBorders>
            <w:noWrap/>
            <w:vAlign w:val="center"/>
            <w:hideMark/>
          </w:tcPr>
          <w:p w14:paraId="3203C33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 </w:t>
            </w:r>
          </w:p>
        </w:tc>
        <w:tc>
          <w:tcPr>
            <w:tcW w:w="326" w:type="pct"/>
            <w:tcBorders>
              <w:top w:val="nil"/>
              <w:left w:val="nil"/>
              <w:bottom w:val="single" w:sz="8" w:space="0" w:color="auto"/>
              <w:right w:val="single" w:sz="8" w:space="0" w:color="auto"/>
            </w:tcBorders>
            <w:noWrap/>
            <w:vAlign w:val="center"/>
            <w:hideMark/>
          </w:tcPr>
          <w:p w14:paraId="556463AD"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18</w:t>
            </w:r>
          </w:p>
        </w:tc>
        <w:tc>
          <w:tcPr>
            <w:tcW w:w="326" w:type="pct"/>
            <w:tcBorders>
              <w:top w:val="nil"/>
              <w:left w:val="nil"/>
              <w:bottom w:val="single" w:sz="8" w:space="0" w:color="auto"/>
              <w:right w:val="single" w:sz="8" w:space="0" w:color="auto"/>
            </w:tcBorders>
            <w:noWrap/>
            <w:vAlign w:val="center"/>
            <w:hideMark/>
          </w:tcPr>
          <w:p w14:paraId="0750D01F"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144</w:t>
            </w:r>
          </w:p>
        </w:tc>
        <w:tc>
          <w:tcPr>
            <w:tcW w:w="326" w:type="pct"/>
            <w:tcBorders>
              <w:top w:val="nil"/>
              <w:left w:val="nil"/>
              <w:bottom w:val="single" w:sz="8" w:space="0" w:color="auto"/>
              <w:right w:val="single" w:sz="8" w:space="0" w:color="auto"/>
            </w:tcBorders>
            <w:noWrap/>
            <w:vAlign w:val="center"/>
            <w:hideMark/>
          </w:tcPr>
          <w:p w14:paraId="424CFACC"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45</w:t>
            </w:r>
          </w:p>
        </w:tc>
        <w:tc>
          <w:tcPr>
            <w:tcW w:w="377" w:type="pct"/>
            <w:tcBorders>
              <w:top w:val="nil"/>
              <w:left w:val="nil"/>
              <w:bottom w:val="single" w:sz="8" w:space="0" w:color="auto"/>
              <w:right w:val="single" w:sz="8" w:space="0" w:color="auto"/>
            </w:tcBorders>
            <w:noWrap/>
            <w:vAlign w:val="center"/>
            <w:hideMark/>
          </w:tcPr>
          <w:p w14:paraId="1E3E2D2B"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rPr>
              <w:t>31%</w:t>
            </w:r>
          </w:p>
        </w:tc>
        <w:tc>
          <w:tcPr>
            <w:tcW w:w="326" w:type="pct"/>
            <w:tcBorders>
              <w:top w:val="nil"/>
              <w:left w:val="nil"/>
              <w:bottom w:val="single" w:sz="8" w:space="0" w:color="auto"/>
              <w:right w:val="single" w:sz="8" w:space="0" w:color="auto"/>
            </w:tcBorders>
            <w:noWrap/>
            <w:vAlign w:val="center"/>
            <w:hideMark/>
          </w:tcPr>
          <w:p w14:paraId="525781EB" w14:textId="77777777" w:rsidR="00FE752A" w:rsidRPr="00ED7B02" w:rsidRDefault="00FE752A" w:rsidP="00FE752A">
            <w:pPr>
              <w:rPr>
                <w:rFonts w:asciiTheme="majorHAnsi" w:hAnsiTheme="majorHAnsi" w:cstheme="majorHAnsi"/>
                <w:color w:val="000000"/>
                <w:sz w:val="24"/>
              </w:rPr>
            </w:pPr>
            <w:r w:rsidRPr="00ED7B02">
              <w:rPr>
                <w:rFonts w:asciiTheme="majorHAnsi" w:hAnsiTheme="majorHAnsi" w:cstheme="majorHAnsi"/>
                <w:color w:val="000000"/>
                <w:sz w:val="24"/>
              </w:rPr>
              <w:t> </w:t>
            </w:r>
          </w:p>
        </w:tc>
      </w:tr>
      <w:tr w:rsidR="00FE752A" w:rsidRPr="00ED7B02" w14:paraId="4CC5E03F"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E4D1BEE"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16</w:t>
            </w:r>
          </w:p>
        </w:tc>
        <w:tc>
          <w:tcPr>
            <w:tcW w:w="504" w:type="pct"/>
            <w:tcBorders>
              <w:top w:val="nil"/>
              <w:left w:val="nil"/>
              <w:bottom w:val="single" w:sz="8" w:space="0" w:color="auto"/>
              <w:right w:val="single" w:sz="8" w:space="0" w:color="auto"/>
            </w:tcBorders>
            <w:vAlign w:val="center"/>
            <w:hideMark/>
          </w:tcPr>
          <w:p w14:paraId="0F35346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Tuy An</w:t>
            </w:r>
          </w:p>
        </w:tc>
        <w:tc>
          <w:tcPr>
            <w:tcW w:w="340" w:type="pct"/>
            <w:tcBorders>
              <w:top w:val="nil"/>
              <w:left w:val="nil"/>
              <w:bottom w:val="single" w:sz="8" w:space="0" w:color="auto"/>
              <w:right w:val="single" w:sz="8" w:space="0" w:color="auto"/>
            </w:tcBorders>
            <w:noWrap/>
            <w:vAlign w:val="center"/>
            <w:hideMark/>
          </w:tcPr>
          <w:p w14:paraId="07294EE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339</w:t>
            </w:r>
          </w:p>
        </w:tc>
        <w:tc>
          <w:tcPr>
            <w:tcW w:w="303" w:type="pct"/>
            <w:tcBorders>
              <w:top w:val="nil"/>
              <w:left w:val="nil"/>
              <w:bottom w:val="single" w:sz="8" w:space="0" w:color="auto"/>
              <w:right w:val="single" w:sz="8" w:space="0" w:color="auto"/>
            </w:tcBorders>
            <w:noWrap/>
            <w:vAlign w:val="center"/>
            <w:hideMark/>
          </w:tcPr>
          <w:p w14:paraId="56C5DAA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2.712</w:t>
            </w:r>
          </w:p>
        </w:tc>
        <w:tc>
          <w:tcPr>
            <w:tcW w:w="267" w:type="pct"/>
            <w:tcBorders>
              <w:top w:val="nil"/>
              <w:left w:val="nil"/>
              <w:bottom w:val="single" w:sz="8" w:space="0" w:color="auto"/>
              <w:right w:val="single" w:sz="8" w:space="0" w:color="auto"/>
            </w:tcBorders>
            <w:noWrap/>
            <w:vAlign w:val="center"/>
            <w:hideMark/>
          </w:tcPr>
          <w:p w14:paraId="7F62EC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179</w:t>
            </w:r>
          </w:p>
        </w:tc>
        <w:tc>
          <w:tcPr>
            <w:tcW w:w="392" w:type="pct"/>
            <w:tcBorders>
              <w:top w:val="nil"/>
              <w:left w:val="nil"/>
              <w:bottom w:val="single" w:sz="8" w:space="0" w:color="auto"/>
              <w:right w:val="single" w:sz="8" w:space="0" w:color="auto"/>
            </w:tcBorders>
            <w:noWrap/>
            <w:vAlign w:val="center"/>
            <w:hideMark/>
          </w:tcPr>
          <w:p w14:paraId="112ADDC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348B3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BFA77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2B9BC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A854A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698E81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330C09A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6FDB22F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w:t>
            </w:r>
          </w:p>
        </w:tc>
        <w:tc>
          <w:tcPr>
            <w:tcW w:w="377" w:type="pct"/>
            <w:tcBorders>
              <w:top w:val="nil"/>
              <w:left w:val="nil"/>
              <w:bottom w:val="single" w:sz="8" w:space="0" w:color="auto"/>
              <w:right w:val="single" w:sz="8" w:space="0" w:color="auto"/>
            </w:tcBorders>
            <w:noWrap/>
            <w:vAlign w:val="center"/>
            <w:hideMark/>
          </w:tcPr>
          <w:p w14:paraId="44D9024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31%</w:t>
            </w:r>
          </w:p>
        </w:tc>
        <w:tc>
          <w:tcPr>
            <w:tcW w:w="326" w:type="pct"/>
            <w:tcBorders>
              <w:top w:val="nil"/>
              <w:left w:val="nil"/>
              <w:bottom w:val="single" w:sz="8" w:space="0" w:color="auto"/>
              <w:right w:val="single" w:sz="8" w:space="0" w:color="auto"/>
            </w:tcBorders>
            <w:vAlign w:val="center"/>
            <w:hideMark/>
          </w:tcPr>
          <w:p w14:paraId="5439E9A9"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33B146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5E38A149"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17</w:t>
            </w:r>
          </w:p>
        </w:tc>
        <w:tc>
          <w:tcPr>
            <w:tcW w:w="504" w:type="pct"/>
            <w:tcBorders>
              <w:top w:val="nil"/>
              <w:left w:val="nil"/>
              <w:bottom w:val="single" w:sz="8" w:space="0" w:color="auto"/>
              <w:right w:val="single" w:sz="8" w:space="0" w:color="auto"/>
            </w:tcBorders>
            <w:vAlign w:val="center"/>
            <w:hideMark/>
          </w:tcPr>
          <w:p w14:paraId="3D90438A"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Phú</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627BCCB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102</w:t>
            </w:r>
          </w:p>
        </w:tc>
        <w:tc>
          <w:tcPr>
            <w:tcW w:w="303" w:type="pct"/>
            <w:tcBorders>
              <w:top w:val="nil"/>
              <w:left w:val="nil"/>
              <w:bottom w:val="single" w:sz="8" w:space="0" w:color="auto"/>
              <w:right w:val="single" w:sz="8" w:space="0" w:color="auto"/>
            </w:tcBorders>
            <w:noWrap/>
            <w:vAlign w:val="center"/>
            <w:hideMark/>
          </w:tcPr>
          <w:p w14:paraId="426867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816</w:t>
            </w:r>
          </w:p>
        </w:tc>
        <w:tc>
          <w:tcPr>
            <w:tcW w:w="267" w:type="pct"/>
            <w:tcBorders>
              <w:top w:val="nil"/>
              <w:left w:val="nil"/>
              <w:bottom w:val="single" w:sz="8" w:space="0" w:color="auto"/>
              <w:right w:val="single" w:sz="8" w:space="0" w:color="auto"/>
            </w:tcBorders>
            <w:noWrap/>
            <w:vAlign w:val="center"/>
            <w:hideMark/>
          </w:tcPr>
          <w:p w14:paraId="3A5E86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89</w:t>
            </w:r>
          </w:p>
        </w:tc>
        <w:tc>
          <w:tcPr>
            <w:tcW w:w="392" w:type="pct"/>
            <w:tcBorders>
              <w:top w:val="nil"/>
              <w:left w:val="nil"/>
              <w:bottom w:val="single" w:sz="8" w:space="0" w:color="auto"/>
              <w:right w:val="single" w:sz="8" w:space="0" w:color="auto"/>
            </w:tcBorders>
            <w:noWrap/>
            <w:vAlign w:val="center"/>
            <w:hideMark/>
          </w:tcPr>
          <w:p w14:paraId="5749ACF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11%</w:t>
            </w:r>
          </w:p>
        </w:tc>
        <w:tc>
          <w:tcPr>
            <w:tcW w:w="326" w:type="pct"/>
            <w:tcBorders>
              <w:top w:val="nil"/>
              <w:left w:val="nil"/>
              <w:bottom w:val="single" w:sz="8" w:space="0" w:color="auto"/>
              <w:right w:val="single" w:sz="8" w:space="0" w:color="auto"/>
            </w:tcBorders>
            <w:vAlign w:val="center"/>
            <w:hideMark/>
          </w:tcPr>
          <w:p w14:paraId="407E40F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68E78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2ABF8D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777D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51A105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63F2285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96</w:t>
            </w:r>
          </w:p>
        </w:tc>
        <w:tc>
          <w:tcPr>
            <w:tcW w:w="326" w:type="pct"/>
            <w:tcBorders>
              <w:top w:val="nil"/>
              <w:left w:val="nil"/>
              <w:bottom w:val="single" w:sz="8" w:space="0" w:color="auto"/>
              <w:right w:val="single" w:sz="8" w:space="0" w:color="auto"/>
            </w:tcBorders>
            <w:vAlign w:val="center"/>
            <w:hideMark/>
          </w:tcPr>
          <w:p w14:paraId="5C0224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77" w:type="pct"/>
            <w:tcBorders>
              <w:top w:val="nil"/>
              <w:left w:val="nil"/>
              <w:bottom w:val="single" w:sz="8" w:space="0" w:color="auto"/>
              <w:right w:val="single" w:sz="8" w:space="0" w:color="auto"/>
            </w:tcBorders>
            <w:noWrap/>
            <w:vAlign w:val="center"/>
            <w:hideMark/>
          </w:tcPr>
          <w:p w14:paraId="5938E0D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38%</w:t>
            </w:r>
          </w:p>
        </w:tc>
        <w:tc>
          <w:tcPr>
            <w:tcW w:w="326" w:type="pct"/>
            <w:tcBorders>
              <w:top w:val="nil"/>
              <w:left w:val="nil"/>
              <w:bottom w:val="single" w:sz="8" w:space="0" w:color="auto"/>
              <w:right w:val="single" w:sz="8" w:space="0" w:color="auto"/>
            </w:tcBorders>
            <w:vAlign w:val="center"/>
            <w:hideMark/>
          </w:tcPr>
          <w:p w14:paraId="76158924"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1A0D711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C8A83AA"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18</w:t>
            </w:r>
          </w:p>
        </w:tc>
        <w:tc>
          <w:tcPr>
            <w:tcW w:w="504" w:type="pct"/>
            <w:tcBorders>
              <w:top w:val="nil"/>
              <w:left w:val="nil"/>
              <w:bottom w:val="single" w:sz="8" w:space="0" w:color="auto"/>
              <w:right w:val="single" w:sz="8" w:space="0" w:color="auto"/>
            </w:tcBorders>
            <w:vAlign w:val="center"/>
            <w:hideMark/>
          </w:tcPr>
          <w:p w14:paraId="68E9FF33"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Sơn</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73F03DD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173</w:t>
            </w:r>
          </w:p>
        </w:tc>
        <w:tc>
          <w:tcPr>
            <w:tcW w:w="303" w:type="pct"/>
            <w:tcBorders>
              <w:top w:val="nil"/>
              <w:left w:val="nil"/>
              <w:bottom w:val="single" w:sz="8" w:space="0" w:color="auto"/>
              <w:right w:val="single" w:sz="8" w:space="0" w:color="auto"/>
            </w:tcBorders>
            <w:noWrap/>
            <w:vAlign w:val="center"/>
            <w:hideMark/>
          </w:tcPr>
          <w:p w14:paraId="628133A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1.384</w:t>
            </w:r>
          </w:p>
        </w:tc>
        <w:tc>
          <w:tcPr>
            <w:tcW w:w="267" w:type="pct"/>
            <w:tcBorders>
              <w:top w:val="nil"/>
              <w:left w:val="nil"/>
              <w:bottom w:val="single" w:sz="8" w:space="0" w:color="auto"/>
              <w:right w:val="single" w:sz="8" w:space="0" w:color="auto"/>
            </w:tcBorders>
            <w:noWrap/>
            <w:vAlign w:val="center"/>
            <w:hideMark/>
          </w:tcPr>
          <w:p w14:paraId="11A8544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92</w:t>
            </w:r>
          </w:p>
        </w:tc>
        <w:tc>
          <w:tcPr>
            <w:tcW w:w="392" w:type="pct"/>
            <w:tcBorders>
              <w:top w:val="nil"/>
              <w:left w:val="nil"/>
              <w:bottom w:val="single" w:sz="8" w:space="0" w:color="auto"/>
              <w:right w:val="single" w:sz="8" w:space="0" w:color="auto"/>
            </w:tcBorders>
            <w:noWrap/>
            <w:vAlign w:val="center"/>
            <w:hideMark/>
          </w:tcPr>
          <w:p w14:paraId="01B61F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42D8E2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573D1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747AAD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372990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E64A87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069F7C5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2F71649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2C2D49B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60723FF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B887B"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B8C20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19</w:t>
            </w:r>
          </w:p>
        </w:tc>
        <w:tc>
          <w:tcPr>
            <w:tcW w:w="504" w:type="pct"/>
            <w:tcBorders>
              <w:top w:val="nil"/>
              <w:left w:val="nil"/>
              <w:bottom w:val="single" w:sz="8" w:space="0" w:color="auto"/>
              <w:right w:val="single" w:sz="8" w:space="0" w:color="auto"/>
            </w:tcBorders>
            <w:vAlign w:val="center"/>
            <w:hideMark/>
          </w:tcPr>
          <w:p w14:paraId="1AF80FE9"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Hinh</w:t>
            </w:r>
            <w:proofErr w:type="spellEnd"/>
          </w:p>
        </w:tc>
        <w:tc>
          <w:tcPr>
            <w:tcW w:w="340" w:type="pct"/>
            <w:tcBorders>
              <w:top w:val="nil"/>
              <w:left w:val="nil"/>
              <w:bottom w:val="single" w:sz="8" w:space="0" w:color="auto"/>
              <w:right w:val="single" w:sz="8" w:space="0" w:color="auto"/>
            </w:tcBorders>
            <w:noWrap/>
            <w:vAlign w:val="center"/>
            <w:hideMark/>
          </w:tcPr>
          <w:p w14:paraId="39872C2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132</w:t>
            </w:r>
          </w:p>
        </w:tc>
        <w:tc>
          <w:tcPr>
            <w:tcW w:w="303" w:type="pct"/>
            <w:tcBorders>
              <w:top w:val="nil"/>
              <w:left w:val="nil"/>
              <w:bottom w:val="single" w:sz="8" w:space="0" w:color="auto"/>
              <w:right w:val="single" w:sz="8" w:space="0" w:color="auto"/>
            </w:tcBorders>
            <w:noWrap/>
            <w:vAlign w:val="center"/>
            <w:hideMark/>
          </w:tcPr>
          <w:p w14:paraId="11B6554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1.056</w:t>
            </w:r>
          </w:p>
        </w:tc>
        <w:tc>
          <w:tcPr>
            <w:tcW w:w="267" w:type="pct"/>
            <w:tcBorders>
              <w:top w:val="nil"/>
              <w:left w:val="nil"/>
              <w:bottom w:val="single" w:sz="8" w:space="0" w:color="auto"/>
              <w:right w:val="single" w:sz="8" w:space="0" w:color="auto"/>
            </w:tcBorders>
            <w:noWrap/>
            <w:vAlign w:val="center"/>
            <w:hideMark/>
          </w:tcPr>
          <w:p w14:paraId="1AF133B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51</w:t>
            </w:r>
          </w:p>
        </w:tc>
        <w:tc>
          <w:tcPr>
            <w:tcW w:w="392" w:type="pct"/>
            <w:tcBorders>
              <w:top w:val="nil"/>
              <w:left w:val="nil"/>
              <w:bottom w:val="single" w:sz="8" w:space="0" w:color="auto"/>
              <w:right w:val="single" w:sz="8" w:space="0" w:color="auto"/>
            </w:tcBorders>
            <w:noWrap/>
            <w:vAlign w:val="center"/>
            <w:hideMark/>
          </w:tcPr>
          <w:p w14:paraId="325AE2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w:t>
            </w:r>
          </w:p>
        </w:tc>
        <w:tc>
          <w:tcPr>
            <w:tcW w:w="326" w:type="pct"/>
            <w:tcBorders>
              <w:top w:val="nil"/>
              <w:left w:val="nil"/>
              <w:bottom w:val="single" w:sz="8" w:space="0" w:color="auto"/>
              <w:right w:val="single" w:sz="8" w:space="0" w:color="auto"/>
            </w:tcBorders>
            <w:vAlign w:val="center"/>
            <w:hideMark/>
          </w:tcPr>
          <w:p w14:paraId="63AC763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A3FEB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14ADC0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FE7FF3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35BDF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02C4707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451A40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77" w:type="pct"/>
            <w:tcBorders>
              <w:top w:val="nil"/>
              <w:left w:val="nil"/>
              <w:bottom w:val="single" w:sz="8" w:space="0" w:color="auto"/>
              <w:right w:val="single" w:sz="8" w:space="0" w:color="auto"/>
            </w:tcBorders>
            <w:noWrap/>
            <w:vAlign w:val="center"/>
            <w:hideMark/>
          </w:tcPr>
          <w:p w14:paraId="1B33955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24F612C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1E644D7"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F99E4"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20</w:t>
            </w:r>
          </w:p>
        </w:tc>
        <w:tc>
          <w:tcPr>
            <w:tcW w:w="504" w:type="pct"/>
            <w:tcBorders>
              <w:top w:val="nil"/>
              <w:left w:val="nil"/>
              <w:bottom w:val="single" w:sz="8" w:space="0" w:color="auto"/>
              <w:right w:val="single" w:sz="8" w:space="0" w:color="auto"/>
            </w:tcBorders>
            <w:vAlign w:val="center"/>
            <w:hideMark/>
          </w:tcPr>
          <w:p w14:paraId="77EFBD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xml:space="preserve">Tuy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434229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79</w:t>
            </w:r>
          </w:p>
        </w:tc>
        <w:tc>
          <w:tcPr>
            <w:tcW w:w="303" w:type="pct"/>
            <w:tcBorders>
              <w:top w:val="nil"/>
              <w:left w:val="nil"/>
              <w:bottom w:val="single" w:sz="8" w:space="0" w:color="auto"/>
              <w:right w:val="single" w:sz="8" w:space="0" w:color="auto"/>
            </w:tcBorders>
            <w:noWrap/>
            <w:vAlign w:val="center"/>
            <w:hideMark/>
          </w:tcPr>
          <w:p w14:paraId="5C2FC10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632</w:t>
            </w:r>
          </w:p>
        </w:tc>
        <w:tc>
          <w:tcPr>
            <w:tcW w:w="267" w:type="pct"/>
            <w:tcBorders>
              <w:top w:val="nil"/>
              <w:left w:val="nil"/>
              <w:bottom w:val="single" w:sz="8" w:space="0" w:color="auto"/>
              <w:right w:val="single" w:sz="8" w:space="0" w:color="auto"/>
            </w:tcBorders>
            <w:noWrap/>
            <w:vAlign w:val="center"/>
            <w:hideMark/>
          </w:tcPr>
          <w:p w14:paraId="2F0E248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90</w:t>
            </w:r>
          </w:p>
        </w:tc>
        <w:tc>
          <w:tcPr>
            <w:tcW w:w="392" w:type="pct"/>
            <w:tcBorders>
              <w:top w:val="nil"/>
              <w:left w:val="nil"/>
              <w:bottom w:val="single" w:sz="8" w:space="0" w:color="auto"/>
              <w:right w:val="single" w:sz="8" w:space="0" w:color="auto"/>
            </w:tcBorders>
            <w:noWrap/>
            <w:vAlign w:val="center"/>
            <w:hideMark/>
          </w:tcPr>
          <w:p w14:paraId="4C9C453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14%</w:t>
            </w:r>
          </w:p>
        </w:tc>
        <w:tc>
          <w:tcPr>
            <w:tcW w:w="326" w:type="pct"/>
            <w:tcBorders>
              <w:top w:val="nil"/>
              <w:left w:val="nil"/>
              <w:bottom w:val="single" w:sz="8" w:space="0" w:color="auto"/>
              <w:right w:val="single" w:sz="8" w:space="0" w:color="auto"/>
            </w:tcBorders>
            <w:vAlign w:val="center"/>
            <w:hideMark/>
          </w:tcPr>
          <w:p w14:paraId="2217C6E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535DAF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E1F04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7029EB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8E90F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w:t>
            </w:r>
          </w:p>
        </w:tc>
        <w:tc>
          <w:tcPr>
            <w:tcW w:w="326" w:type="pct"/>
            <w:tcBorders>
              <w:top w:val="nil"/>
              <w:left w:val="nil"/>
              <w:bottom w:val="single" w:sz="8" w:space="0" w:color="auto"/>
              <w:right w:val="single" w:sz="8" w:space="0" w:color="auto"/>
            </w:tcBorders>
            <w:vAlign w:val="center"/>
            <w:hideMark/>
          </w:tcPr>
          <w:p w14:paraId="1A5B409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26" w:type="pct"/>
            <w:tcBorders>
              <w:top w:val="nil"/>
              <w:left w:val="nil"/>
              <w:bottom w:val="single" w:sz="8" w:space="0" w:color="auto"/>
              <w:right w:val="single" w:sz="8" w:space="0" w:color="auto"/>
            </w:tcBorders>
            <w:vAlign w:val="center"/>
            <w:hideMark/>
          </w:tcPr>
          <w:p w14:paraId="39C904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16</w:t>
            </w:r>
          </w:p>
        </w:tc>
        <w:tc>
          <w:tcPr>
            <w:tcW w:w="377" w:type="pct"/>
            <w:tcBorders>
              <w:top w:val="nil"/>
              <w:left w:val="nil"/>
              <w:bottom w:val="single" w:sz="8" w:space="0" w:color="auto"/>
              <w:right w:val="single" w:sz="8" w:space="0" w:color="auto"/>
            </w:tcBorders>
            <w:noWrap/>
            <w:vAlign w:val="center"/>
            <w:hideMark/>
          </w:tcPr>
          <w:p w14:paraId="6FC8CA56"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100%</w:t>
            </w:r>
          </w:p>
        </w:tc>
        <w:tc>
          <w:tcPr>
            <w:tcW w:w="326" w:type="pct"/>
            <w:tcBorders>
              <w:top w:val="nil"/>
              <w:left w:val="nil"/>
              <w:bottom w:val="single" w:sz="8" w:space="0" w:color="auto"/>
              <w:right w:val="single" w:sz="8" w:space="0" w:color="auto"/>
            </w:tcBorders>
            <w:vAlign w:val="center"/>
            <w:hideMark/>
          </w:tcPr>
          <w:p w14:paraId="05073E1B"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0F38C619"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79EB93F7"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21</w:t>
            </w:r>
          </w:p>
        </w:tc>
        <w:tc>
          <w:tcPr>
            <w:tcW w:w="504" w:type="pct"/>
            <w:tcBorders>
              <w:top w:val="nil"/>
              <w:left w:val="nil"/>
              <w:bottom w:val="single" w:sz="8" w:space="0" w:color="auto"/>
              <w:right w:val="single" w:sz="8" w:space="0" w:color="auto"/>
            </w:tcBorders>
            <w:vAlign w:val="center"/>
            <w:hideMark/>
          </w:tcPr>
          <w:p w14:paraId="5D985CD9"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Tây</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92ED3D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276</w:t>
            </w:r>
          </w:p>
        </w:tc>
        <w:tc>
          <w:tcPr>
            <w:tcW w:w="303" w:type="pct"/>
            <w:tcBorders>
              <w:top w:val="nil"/>
              <w:left w:val="nil"/>
              <w:bottom w:val="single" w:sz="8" w:space="0" w:color="auto"/>
              <w:right w:val="single" w:sz="8" w:space="0" w:color="auto"/>
            </w:tcBorders>
            <w:noWrap/>
            <w:vAlign w:val="center"/>
            <w:hideMark/>
          </w:tcPr>
          <w:p w14:paraId="5480AA6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2.208</w:t>
            </w:r>
          </w:p>
        </w:tc>
        <w:tc>
          <w:tcPr>
            <w:tcW w:w="267" w:type="pct"/>
            <w:tcBorders>
              <w:top w:val="nil"/>
              <w:left w:val="nil"/>
              <w:bottom w:val="single" w:sz="8" w:space="0" w:color="auto"/>
              <w:right w:val="single" w:sz="8" w:space="0" w:color="auto"/>
            </w:tcBorders>
            <w:noWrap/>
            <w:vAlign w:val="center"/>
            <w:hideMark/>
          </w:tcPr>
          <w:p w14:paraId="671520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285</w:t>
            </w:r>
          </w:p>
        </w:tc>
        <w:tc>
          <w:tcPr>
            <w:tcW w:w="392" w:type="pct"/>
            <w:tcBorders>
              <w:top w:val="nil"/>
              <w:left w:val="nil"/>
              <w:bottom w:val="single" w:sz="8" w:space="0" w:color="auto"/>
              <w:right w:val="single" w:sz="8" w:space="0" w:color="auto"/>
            </w:tcBorders>
            <w:noWrap/>
            <w:vAlign w:val="center"/>
            <w:hideMark/>
          </w:tcPr>
          <w:p w14:paraId="308FC9B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26" w:type="pct"/>
            <w:tcBorders>
              <w:top w:val="nil"/>
              <w:left w:val="nil"/>
              <w:bottom w:val="single" w:sz="8" w:space="0" w:color="auto"/>
              <w:right w:val="single" w:sz="8" w:space="0" w:color="auto"/>
            </w:tcBorders>
            <w:vAlign w:val="center"/>
            <w:hideMark/>
          </w:tcPr>
          <w:p w14:paraId="17399C2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827C8D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95025E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2CA4A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8ADDE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8</w:t>
            </w:r>
          </w:p>
        </w:tc>
        <w:tc>
          <w:tcPr>
            <w:tcW w:w="326" w:type="pct"/>
            <w:tcBorders>
              <w:top w:val="nil"/>
              <w:left w:val="nil"/>
              <w:bottom w:val="single" w:sz="8" w:space="0" w:color="auto"/>
              <w:right w:val="single" w:sz="8" w:space="0" w:color="auto"/>
            </w:tcBorders>
            <w:vAlign w:val="center"/>
            <w:hideMark/>
          </w:tcPr>
          <w:p w14:paraId="7B70DCA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64</w:t>
            </w:r>
          </w:p>
        </w:tc>
        <w:tc>
          <w:tcPr>
            <w:tcW w:w="326" w:type="pct"/>
            <w:tcBorders>
              <w:top w:val="nil"/>
              <w:left w:val="nil"/>
              <w:bottom w:val="single" w:sz="8" w:space="0" w:color="auto"/>
              <w:right w:val="single" w:sz="8" w:space="0" w:color="auto"/>
            </w:tcBorders>
            <w:vAlign w:val="center"/>
            <w:hideMark/>
          </w:tcPr>
          <w:p w14:paraId="33CE1A22"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w:t>
            </w:r>
          </w:p>
        </w:tc>
        <w:tc>
          <w:tcPr>
            <w:tcW w:w="377" w:type="pct"/>
            <w:tcBorders>
              <w:top w:val="nil"/>
              <w:left w:val="nil"/>
              <w:bottom w:val="single" w:sz="8" w:space="0" w:color="auto"/>
              <w:right w:val="single" w:sz="8" w:space="0" w:color="auto"/>
            </w:tcBorders>
            <w:noWrap/>
            <w:vAlign w:val="center"/>
            <w:hideMark/>
          </w:tcPr>
          <w:p w14:paraId="04CD62F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33%</w:t>
            </w:r>
          </w:p>
        </w:tc>
        <w:tc>
          <w:tcPr>
            <w:tcW w:w="326" w:type="pct"/>
            <w:tcBorders>
              <w:top w:val="nil"/>
              <w:left w:val="nil"/>
              <w:bottom w:val="single" w:sz="8" w:space="0" w:color="auto"/>
              <w:right w:val="single" w:sz="8" w:space="0" w:color="auto"/>
            </w:tcBorders>
            <w:vAlign w:val="center"/>
            <w:hideMark/>
          </w:tcPr>
          <w:p w14:paraId="565B7F8A"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35019DDC"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10147551"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22</w:t>
            </w:r>
          </w:p>
        </w:tc>
        <w:tc>
          <w:tcPr>
            <w:tcW w:w="504" w:type="pct"/>
            <w:tcBorders>
              <w:top w:val="nil"/>
              <w:left w:val="nil"/>
              <w:bottom w:val="single" w:sz="8" w:space="0" w:color="auto"/>
              <w:right w:val="single" w:sz="8" w:space="0" w:color="auto"/>
            </w:tcBorders>
            <w:vAlign w:val="center"/>
            <w:hideMark/>
          </w:tcPr>
          <w:p w14:paraId="7BE55BCB"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Đồng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Xuân</w:t>
            </w:r>
            <w:proofErr w:type="spellEnd"/>
          </w:p>
        </w:tc>
        <w:tc>
          <w:tcPr>
            <w:tcW w:w="340" w:type="pct"/>
            <w:tcBorders>
              <w:top w:val="nil"/>
              <w:left w:val="nil"/>
              <w:bottom w:val="single" w:sz="8" w:space="0" w:color="auto"/>
              <w:right w:val="single" w:sz="8" w:space="0" w:color="auto"/>
            </w:tcBorders>
            <w:noWrap/>
            <w:vAlign w:val="center"/>
            <w:hideMark/>
          </w:tcPr>
          <w:p w14:paraId="28FF83D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274</w:t>
            </w:r>
          </w:p>
        </w:tc>
        <w:tc>
          <w:tcPr>
            <w:tcW w:w="303" w:type="pct"/>
            <w:tcBorders>
              <w:top w:val="nil"/>
              <w:left w:val="nil"/>
              <w:bottom w:val="single" w:sz="8" w:space="0" w:color="auto"/>
              <w:right w:val="single" w:sz="8" w:space="0" w:color="auto"/>
            </w:tcBorders>
            <w:noWrap/>
            <w:vAlign w:val="center"/>
            <w:hideMark/>
          </w:tcPr>
          <w:p w14:paraId="6D729EB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2.192</w:t>
            </w:r>
          </w:p>
        </w:tc>
        <w:tc>
          <w:tcPr>
            <w:tcW w:w="267" w:type="pct"/>
            <w:tcBorders>
              <w:top w:val="nil"/>
              <w:left w:val="nil"/>
              <w:bottom w:val="single" w:sz="8" w:space="0" w:color="auto"/>
              <w:right w:val="single" w:sz="8" w:space="0" w:color="auto"/>
            </w:tcBorders>
            <w:noWrap/>
            <w:vAlign w:val="center"/>
            <w:hideMark/>
          </w:tcPr>
          <w:p w14:paraId="613F756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252</w:t>
            </w:r>
          </w:p>
        </w:tc>
        <w:tc>
          <w:tcPr>
            <w:tcW w:w="392" w:type="pct"/>
            <w:tcBorders>
              <w:top w:val="nil"/>
              <w:left w:val="nil"/>
              <w:bottom w:val="single" w:sz="8" w:space="0" w:color="auto"/>
              <w:right w:val="single" w:sz="8" w:space="0" w:color="auto"/>
            </w:tcBorders>
            <w:noWrap/>
            <w:vAlign w:val="center"/>
            <w:hideMark/>
          </w:tcPr>
          <w:p w14:paraId="5A879668"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12%</w:t>
            </w:r>
          </w:p>
        </w:tc>
        <w:tc>
          <w:tcPr>
            <w:tcW w:w="326" w:type="pct"/>
            <w:tcBorders>
              <w:top w:val="nil"/>
              <w:left w:val="nil"/>
              <w:bottom w:val="single" w:sz="8" w:space="0" w:color="auto"/>
              <w:right w:val="single" w:sz="8" w:space="0" w:color="auto"/>
            </w:tcBorders>
            <w:vAlign w:val="center"/>
            <w:hideMark/>
          </w:tcPr>
          <w:p w14:paraId="1EA1F1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5ACD85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12F4F29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5A0AD13C"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C09D0D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F9DFDC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72</w:t>
            </w:r>
          </w:p>
        </w:tc>
        <w:tc>
          <w:tcPr>
            <w:tcW w:w="326" w:type="pct"/>
            <w:tcBorders>
              <w:top w:val="nil"/>
              <w:left w:val="nil"/>
              <w:bottom w:val="single" w:sz="8" w:space="0" w:color="auto"/>
              <w:right w:val="single" w:sz="8" w:space="0" w:color="auto"/>
            </w:tcBorders>
            <w:vAlign w:val="center"/>
            <w:hideMark/>
          </w:tcPr>
          <w:p w14:paraId="7B1EB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26</w:t>
            </w:r>
          </w:p>
        </w:tc>
        <w:tc>
          <w:tcPr>
            <w:tcW w:w="377" w:type="pct"/>
            <w:tcBorders>
              <w:top w:val="nil"/>
              <w:left w:val="nil"/>
              <w:bottom w:val="single" w:sz="8" w:space="0" w:color="auto"/>
              <w:right w:val="single" w:sz="8" w:space="0" w:color="auto"/>
            </w:tcBorders>
            <w:noWrap/>
            <w:vAlign w:val="center"/>
            <w:hideMark/>
          </w:tcPr>
          <w:p w14:paraId="63F05BB4"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36%</w:t>
            </w:r>
          </w:p>
        </w:tc>
        <w:tc>
          <w:tcPr>
            <w:tcW w:w="326" w:type="pct"/>
            <w:tcBorders>
              <w:top w:val="nil"/>
              <w:left w:val="nil"/>
              <w:bottom w:val="single" w:sz="8" w:space="0" w:color="auto"/>
              <w:right w:val="single" w:sz="8" w:space="0" w:color="auto"/>
            </w:tcBorders>
            <w:vAlign w:val="center"/>
            <w:hideMark/>
          </w:tcPr>
          <w:p w14:paraId="16FAF7D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6B1CE134" w14:textId="77777777" w:rsidTr="00FE752A">
        <w:trPr>
          <w:trHeight w:val="623"/>
        </w:trPr>
        <w:tc>
          <w:tcPr>
            <w:tcW w:w="211" w:type="pct"/>
            <w:tcBorders>
              <w:top w:val="nil"/>
              <w:left w:val="single" w:sz="8" w:space="0" w:color="auto"/>
              <w:bottom w:val="single" w:sz="8" w:space="0" w:color="auto"/>
              <w:right w:val="single" w:sz="8" w:space="0" w:color="auto"/>
            </w:tcBorders>
            <w:noWrap/>
            <w:vAlign w:val="center"/>
            <w:hideMark/>
          </w:tcPr>
          <w:p w14:paraId="1A11DCB6"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23</w:t>
            </w:r>
          </w:p>
        </w:tc>
        <w:tc>
          <w:tcPr>
            <w:tcW w:w="504" w:type="pct"/>
            <w:tcBorders>
              <w:top w:val="nil"/>
              <w:left w:val="nil"/>
              <w:bottom w:val="single" w:sz="8" w:space="0" w:color="auto"/>
              <w:right w:val="single" w:sz="8" w:space="0" w:color="auto"/>
            </w:tcBorders>
            <w:vAlign w:val="center"/>
            <w:hideMark/>
          </w:tcPr>
          <w:p w14:paraId="3A4CF926"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Thị</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Xã</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Đông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Hòa</w:t>
            </w:r>
            <w:proofErr w:type="spellEnd"/>
          </w:p>
        </w:tc>
        <w:tc>
          <w:tcPr>
            <w:tcW w:w="340" w:type="pct"/>
            <w:tcBorders>
              <w:top w:val="nil"/>
              <w:left w:val="nil"/>
              <w:bottom w:val="single" w:sz="8" w:space="0" w:color="auto"/>
              <w:right w:val="single" w:sz="8" w:space="0" w:color="auto"/>
            </w:tcBorders>
            <w:noWrap/>
            <w:vAlign w:val="center"/>
            <w:hideMark/>
          </w:tcPr>
          <w:p w14:paraId="35FF0823"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245</w:t>
            </w:r>
          </w:p>
        </w:tc>
        <w:tc>
          <w:tcPr>
            <w:tcW w:w="303" w:type="pct"/>
            <w:tcBorders>
              <w:top w:val="nil"/>
              <w:left w:val="nil"/>
              <w:bottom w:val="single" w:sz="8" w:space="0" w:color="auto"/>
              <w:right w:val="single" w:sz="8" w:space="0" w:color="auto"/>
            </w:tcBorders>
            <w:noWrap/>
            <w:vAlign w:val="center"/>
            <w:hideMark/>
          </w:tcPr>
          <w:p w14:paraId="13E7FEA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1.968</w:t>
            </w:r>
          </w:p>
        </w:tc>
        <w:tc>
          <w:tcPr>
            <w:tcW w:w="267" w:type="pct"/>
            <w:tcBorders>
              <w:top w:val="nil"/>
              <w:left w:val="nil"/>
              <w:bottom w:val="single" w:sz="8" w:space="0" w:color="auto"/>
              <w:right w:val="single" w:sz="8" w:space="0" w:color="auto"/>
            </w:tcBorders>
            <w:noWrap/>
            <w:vAlign w:val="center"/>
            <w:hideMark/>
          </w:tcPr>
          <w:p w14:paraId="46223C7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183</w:t>
            </w:r>
          </w:p>
        </w:tc>
        <w:tc>
          <w:tcPr>
            <w:tcW w:w="392" w:type="pct"/>
            <w:tcBorders>
              <w:top w:val="nil"/>
              <w:left w:val="nil"/>
              <w:bottom w:val="single" w:sz="8" w:space="0" w:color="auto"/>
              <w:right w:val="single" w:sz="8" w:space="0" w:color="auto"/>
            </w:tcBorders>
            <w:noWrap/>
            <w:vAlign w:val="center"/>
            <w:hideMark/>
          </w:tcPr>
          <w:p w14:paraId="2A777B1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w:t>
            </w:r>
          </w:p>
        </w:tc>
        <w:tc>
          <w:tcPr>
            <w:tcW w:w="326" w:type="pct"/>
            <w:tcBorders>
              <w:top w:val="nil"/>
              <w:left w:val="nil"/>
              <w:bottom w:val="single" w:sz="8" w:space="0" w:color="auto"/>
              <w:right w:val="single" w:sz="8" w:space="0" w:color="auto"/>
            </w:tcBorders>
            <w:vAlign w:val="center"/>
            <w:hideMark/>
          </w:tcPr>
          <w:p w14:paraId="44BA59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3C00DC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81437CF"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AADB24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449C27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3</w:t>
            </w:r>
          </w:p>
        </w:tc>
        <w:tc>
          <w:tcPr>
            <w:tcW w:w="326" w:type="pct"/>
            <w:tcBorders>
              <w:top w:val="nil"/>
              <w:left w:val="nil"/>
              <w:bottom w:val="single" w:sz="8" w:space="0" w:color="auto"/>
              <w:right w:val="single" w:sz="8" w:space="0" w:color="auto"/>
            </w:tcBorders>
            <w:vAlign w:val="center"/>
            <w:hideMark/>
          </w:tcPr>
          <w:p w14:paraId="35B67CC9"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24</w:t>
            </w:r>
          </w:p>
        </w:tc>
        <w:tc>
          <w:tcPr>
            <w:tcW w:w="326" w:type="pct"/>
            <w:tcBorders>
              <w:top w:val="nil"/>
              <w:left w:val="nil"/>
              <w:bottom w:val="single" w:sz="8" w:space="0" w:color="auto"/>
              <w:right w:val="single" w:sz="8" w:space="0" w:color="auto"/>
            </w:tcBorders>
            <w:vAlign w:val="center"/>
            <w:hideMark/>
          </w:tcPr>
          <w:p w14:paraId="34DDF221"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w:t>
            </w:r>
          </w:p>
        </w:tc>
        <w:tc>
          <w:tcPr>
            <w:tcW w:w="377" w:type="pct"/>
            <w:tcBorders>
              <w:top w:val="nil"/>
              <w:left w:val="nil"/>
              <w:bottom w:val="single" w:sz="8" w:space="0" w:color="auto"/>
              <w:right w:val="single" w:sz="8" w:space="0" w:color="auto"/>
            </w:tcBorders>
            <w:noWrap/>
            <w:vAlign w:val="center"/>
            <w:hideMark/>
          </w:tcPr>
          <w:p w14:paraId="419E9DE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17%</w:t>
            </w:r>
          </w:p>
        </w:tc>
        <w:tc>
          <w:tcPr>
            <w:tcW w:w="326" w:type="pct"/>
            <w:tcBorders>
              <w:top w:val="nil"/>
              <w:left w:val="nil"/>
              <w:bottom w:val="single" w:sz="8" w:space="0" w:color="auto"/>
              <w:right w:val="single" w:sz="8" w:space="0" w:color="auto"/>
            </w:tcBorders>
            <w:vAlign w:val="center"/>
            <w:hideMark/>
          </w:tcPr>
          <w:p w14:paraId="7D1D60F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r w:rsidR="00FE752A" w:rsidRPr="00ED7B02" w14:paraId="4F53FAFA" w14:textId="77777777" w:rsidTr="00FE752A">
        <w:trPr>
          <w:trHeight w:val="315"/>
        </w:trPr>
        <w:tc>
          <w:tcPr>
            <w:tcW w:w="211" w:type="pct"/>
            <w:tcBorders>
              <w:top w:val="nil"/>
              <w:left w:val="single" w:sz="8" w:space="0" w:color="auto"/>
              <w:bottom w:val="single" w:sz="8" w:space="0" w:color="auto"/>
              <w:right w:val="single" w:sz="8" w:space="0" w:color="auto"/>
            </w:tcBorders>
            <w:noWrap/>
            <w:vAlign w:val="center"/>
            <w:hideMark/>
          </w:tcPr>
          <w:p w14:paraId="4DF87835" w14:textId="77777777" w:rsidR="00FE752A" w:rsidRPr="00ED7B02" w:rsidRDefault="00FE752A" w:rsidP="00FE752A">
            <w:pPr>
              <w:jc w:val="center"/>
              <w:rPr>
                <w:rFonts w:asciiTheme="majorHAnsi" w:hAnsiTheme="majorHAnsi" w:cstheme="majorHAnsi"/>
                <w:color w:val="000000"/>
                <w:sz w:val="24"/>
              </w:rPr>
            </w:pPr>
            <w:r w:rsidRPr="00ED7B02">
              <w:rPr>
                <w:rFonts w:asciiTheme="majorHAnsi" w:hAnsiTheme="majorHAnsi" w:cstheme="majorHAnsi"/>
                <w:color w:val="000000"/>
                <w:sz w:val="24"/>
                <w:lang w:val="vi-VN"/>
              </w:rPr>
              <w:t>24</w:t>
            </w:r>
          </w:p>
        </w:tc>
        <w:tc>
          <w:tcPr>
            <w:tcW w:w="504" w:type="pct"/>
            <w:tcBorders>
              <w:top w:val="nil"/>
              <w:left w:val="nil"/>
              <w:bottom w:val="single" w:sz="8" w:space="0" w:color="auto"/>
              <w:right w:val="single" w:sz="8" w:space="0" w:color="auto"/>
            </w:tcBorders>
            <w:vAlign w:val="center"/>
            <w:hideMark/>
          </w:tcPr>
          <w:p w14:paraId="50286DE2" w14:textId="77777777" w:rsidR="00FE752A" w:rsidRPr="00ED7B02" w:rsidRDefault="00FE752A" w:rsidP="00FE752A">
            <w:pPr>
              <w:jc w:val="center"/>
              <w:rPr>
                <w:rFonts w:asciiTheme="majorHAnsi" w:hAnsiTheme="majorHAnsi" w:cstheme="majorHAnsi"/>
                <w:color w:val="0000FF"/>
                <w:sz w:val="24"/>
              </w:rPr>
            </w:pPr>
            <w:proofErr w:type="spellStart"/>
            <w:r w:rsidRPr="00ED7B02">
              <w:rPr>
                <w:rFonts w:asciiTheme="majorHAnsi" w:hAnsiTheme="majorHAnsi" w:cstheme="majorHAnsi"/>
                <w:color w:val="0000FF"/>
                <w:sz w:val="24"/>
                <w:lang w:val="fr-FR"/>
              </w:rPr>
              <w:t>Sông</w:t>
            </w:r>
            <w:proofErr w:type="spellEnd"/>
            <w:r w:rsidRPr="00ED7B02">
              <w:rPr>
                <w:rFonts w:asciiTheme="majorHAnsi" w:hAnsiTheme="majorHAnsi" w:cstheme="majorHAnsi"/>
                <w:color w:val="0000FF"/>
                <w:sz w:val="24"/>
                <w:lang w:val="fr-FR"/>
              </w:rPr>
              <w:t xml:space="preserve"> </w:t>
            </w:r>
            <w:proofErr w:type="spellStart"/>
            <w:r w:rsidRPr="00ED7B02">
              <w:rPr>
                <w:rFonts w:asciiTheme="majorHAnsi" w:hAnsiTheme="majorHAnsi" w:cstheme="majorHAnsi"/>
                <w:color w:val="0000FF"/>
                <w:sz w:val="24"/>
                <w:lang w:val="fr-FR"/>
              </w:rPr>
              <w:t>Cầu</w:t>
            </w:r>
            <w:proofErr w:type="spellEnd"/>
          </w:p>
        </w:tc>
        <w:tc>
          <w:tcPr>
            <w:tcW w:w="340" w:type="pct"/>
            <w:tcBorders>
              <w:top w:val="nil"/>
              <w:left w:val="nil"/>
              <w:bottom w:val="single" w:sz="8" w:space="0" w:color="auto"/>
              <w:right w:val="single" w:sz="8" w:space="0" w:color="auto"/>
            </w:tcBorders>
            <w:noWrap/>
            <w:vAlign w:val="center"/>
            <w:hideMark/>
          </w:tcPr>
          <w:p w14:paraId="3A0C4EC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97</w:t>
            </w:r>
          </w:p>
        </w:tc>
        <w:tc>
          <w:tcPr>
            <w:tcW w:w="303" w:type="pct"/>
            <w:tcBorders>
              <w:top w:val="nil"/>
              <w:left w:val="nil"/>
              <w:bottom w:val="single" w:sz="8" w:space="0" w:color="auto"/>
              <w:right w:val="single" w:sz="8" w:space="0" w:color="auto"/>
            </w:tcBorders>
            <w:noWrap/>
            <w:vAlign w:val="center"/>
            <w:hideMark/>
          </w:tcPr>
          <w:p w14:paraId="0536A2F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776</w:t>
            </w:r>
          </w:p>
        </w:tc>
        <w:tc>
          <w:tcPr>
            <w:tcW w:w="267" w:type="pct"/>
            <w:tcBorders>
              <w:top w:val="nil"/>
              <w:left w:val="nil"/>
              <w:bottom w:val="single" w:sz="8" w:space="0" w:color="auto"/>
              <w:right w:val="single" w:sz="8" w:space="0" w:color="auto"/>
            </w:tcBorders>
            <w:noWrap/>
            <w:vAlign w:val="center"/>
            <w:hideMark/>
          </w:tcPr>
          <w:p w14:paraId="1C17084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47</w:t>
            </w:r>
          </w:p>
        </w:tc>
        <w:tc>
          <w:tcPr>
            <w:tcW w:w="392" w:type="pct"/>
            <w:tcBorders>
              <w:top w:val="nil"/>
              <w:left w:val="nil"/>
              <w:bottom w:val="single" w:sz="8" w:space="0" w:color="auto"/>
              <w:right w:val="single" w:sz="8" w:space="0" w:color="auto"/>
            </w:tcBorders>
            <w:noWrap/>
            <w:vAlign w:val="center"/>
            <w:hideMark/>
          </w:tcPr>
          <w:p w14:paraId="3AA5026D"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6%</w:t>
            </w:r>
          </w:p>
        </w:tc>
        <w:tc>
          <w:tcPr>
            <w:tcW w:w="326" w:type="pct"/>
            <w:tcBorders>
              <w:top w:val="nil"/>
              <w:left w:val="nil"/>
              <w:bottom w:val="single" w:sz="8" w:space="0" w:color="auto"/>
              <w:right w:val="single" w:sz="8" w:space="0" w:color="auto"/>
            </w:tcBorders>
            <w:vAlign w:val="center"/>
            <w:hideMark/>
          </w:tcPr>
          <w:p w14:paraId="675AF4C0"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276C4BD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00A5FB4E"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7AA6996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fr-FR"/>
              </w:rPr>
              <w:t> </w:t>
            </w:r>
          </w:p>
        </w:tc>
        <w:tc>
          <w:tcPr>
            <w:tcW w:w="326" w:type="pct"/>
            <w:tcBorders>
              <w:top w:val="nil"/>
              <w:left w:val="nil"/>
              <w:bottom w:val="single" w:sz="8" w:space="0" w:color="auto"/>
              <w:right w:val="single" w:sz="8" w:space="0" w:color="auto"/>
            </w:tcBorders>
            <w:vAlign w:val="center"/>
            <w:hideMark/>
          </w:tcPr>
          <w:p w14:paraId="6457FBDA"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7</w:t>
            </w:r>
          </w:p>
        </w:tc>
        <w:tc>
          <w:tcPr>
            <w:tcW w:w="326" w:type="pct"/>
            <w:tcBorders>
              <w:top w:val="nil"/>
              <w:left w:val="nil"/>
              <w:bottom w:val="single" w:sz="8" w:space="0" w:color="auto"/>
              <w:right w:val="single" w:sz="8" w:space="0" w:color="auto"/>
            </w:tcBorders>
            <w:vAlign w:val="center"/>
            <w:hideMark/>
          </w:tcPr>
          <w:p w14:paraId="1E65D41B"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56</w:t>
            </w:r>
          </w:p>
        </w:tc>
        <w:tc>
          <w:tcPr>
            <w:tcW w:w="326" w:type="pct"/>
            <w:tcBorders>
              <w:top w:val="nil"/>
              <w:left w:val="nil"/>
              <w:bottom w:val="single" w:sz="8" w:space="0" w:color="auto"/>
              <w:right w:val="single" w:sz="8" w:space="0" w:color="auto"/>
            </w:tcBorders>
            <w:vAlign w:val="center"/>
            <w:hideMark/>
          </w:tcPr>
          <w:p w14:paraId="4386D797"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13</w:t>
            </w:r>
          </w:p>
        </w:tc>
        <w:tc>
          <w:tcPr>
            <w:tcW w:w="377" w:type="pct"/>
            <w:tcBorders>
              <w:top w:val="nil"/>
              <w:left w:val="nil"/>
              <w:bottom w:val="single" w:sz="8" w:space="0" w:color="auto"/>
              <w:right w:val="single" w:sz="8" w:space="0" w:color="auto"/>
            </w:tcBorders>
            <w:noWrap/>
            <w:vAlign w:val="center"/>
            <w:hideMark/>
          </w:tcPr>
          <w:p w14:paraId="27099625" w14:textId="77777777" w:rsidR="00FE752A" w:rsidRPr="00ED7B02" w:rsidRDefault="00FE752A" w:rsidP="00FE752A">
            <w:pPr>
              <w:jc w:val="center"/>
              <w:rPr>
                <w:rFonts w:asciiTheme="majorHAnsi" w:hAnsiTheme="majorHAnsi" w:cstheme="majorHAnsi"/>
                <w:color w:val="0000FF"/>
                <w:sz w:val="24"/>
              </w:rPr>
            </w:pPr>
            <w:r w:rsidRPr="00ED7B02">
              <w:rPr>
                <w:rFonts w:asciiTheme="majorHAnsi" w:hAnsiTheme="majorHAnsi" w:cstheme="majorHAnsi"/>
                <w:color w:val="0000FF"/>
                <w:sz w:val="24"/>
                <w:lang w:val="vi-VN"/>
              </w:rPr>
              <w:t>23%</w:t>
            </w:r>
          </w:p>
        </w:tc>
        <w:tc>
          <w:tcPr>
            <w:tcW w:w="326" w:type="pct"/>
            <w:tcBorders>
              <w:top w:val="nil"/>
              <w:left w:val="nil"/>
              <w:bottom w:val="single" w:sz="8" w:space="0" w:color="auto"/>
              <w:right w:val="single" w:sz="8" w:space="0" w:color="auto"/>
            </w:tcBorders>
            <w:vAlign w:val="center"/>
            <w:hideMark/>
          </w:tcPr>
          <w:p w14:paraId="35D1DE90" w14:textId="77777777" w:rsidR="00FE752A" w:rsidRPr="00ED7B02" w:rsidRDefault="00FE752A" w:rsidP="00FE752A">
            <w:pPr>
              <w:jc w:val="both"/>
              <w:rPr>
                <w:rFonts w:asciiTheme="majorHAnsi" w:hAnsiTheme="majorHAnsi" w:cstheme="majorHAnsi"/>
                <w:color w:val="0000FF"/>
                <w:sz w:val="24"/>
              </w:rPr>
            </w:pPr>
            <w:r w:rsidRPr="00ED7B02">
              <w:rPr>
                <w:rFonts w:asciiTheme="majorHAnsi" w:hAnsiTheme="majorHAnsi" w:cstheme="majorHAnsi"/>
                <w:color w:val="0000FF"/>
                <w:sz w:val="24"/>
                <w:lang w:val="fr-FR"/>
              </w:rPr>
              <w:t> </w:t>
            </w:r>
          </w:p>
        </w:tc>
      </w:tr>
    </w:tbl>
    <w:p w14:paraId="726CA3A9" w14:textId="42CF871B" w:rsidR="00973767" w:rsidRPr="00ED7B02" w:rsidRDefault="00973767" w:rsidP="00973767">
      <w:pPr>
        <w:tabs>
          <w:tab w:val="left" w:pos="284"/>
        </w:tabs>
        <w:spacing w:line="262" w:lineRule="auto"/>
        <w:jc w:val="both"/>
        <w:rPr>
          <w:rFonts w:asciiTheme="majorHAnsi" w:eastAsiaTheme="minorHAnsi" w:hAnsiTheme="majorHAnsi" w:cstheme="majorHAnsi"/>
          <w:sz w:val="22"/>
          <w:szCs w:val="22"/>
          <w:lang w:val="vi-VN"/>
        </w:rPr>
      </w:pPr>
      <w:r w:rsidRPr="00ED7B02">
        <w:rPr>
          <w:rFonts w:asciiTheme="majorHAnsi" w:hAnsiTheme="majorHAnsi" w:cstheme="majorHAnsi"/>
        </w:rPr>
        <w:fldChar w:fldCharType="begin"/>
      </w:r>
      <w:r w:rsidRPr="00ED7B02">
        <w:rPr>
          <w:rFonts w:asciiTheme="majorHAnsi" w:hAnsiTheme="majorHAnsi" w:cstheme="majorHAnsi"/>
        </w:rPr>
        <w:instrText xml:space="preserve"> LINK Excel.Sheet.12 "E:\\GPON\\DHHIEN\\2025\\Báo cáo 6T đầu năm\\Hiệu suất 30.06.2025.xlsx" "Sheet4!R1C1:R18C15" \a \f 4 \h </w:instrText>
      </w:r>
      <w:r w:rsidR="004D3B76" w:rsidRPr="00ED7B02">
        <w:rPr>
          <w:rFonts w:asciiTheme="majorHAnsi" w:hAnsiTheme="majorHAnsi" w:cstheme="majorHAnsi"/>
        </w:rPr>
        <w:instrText xml:space="preserve"> \* MERGEFORMAT </w:instrText>
      </w:r>
      <w:r w:rsidRPr="00ED7B02">
        <w:rPr>
          <w:rFonts w:asciiTheme="majorHAnsi" w:hAnsiTheme="majorHAnsi" w:cstheme="majorHAnsi"/>
        </w:rPr>
        <w:fldChar w:fldCharType="separate"/>
      </w:r>
    </w:p>
    <w:p w14:paraId="236FA26E" w14:textId="77777777" w:rsidR="00973767" w:rsidRPr="00ED7B02" w:rsidRDefault="00973767" w:rsidP="00973767">
      <w:pPr>
        <w:tabs>
          <w:tab w:val="left" w:pos="284"/>
        </w:tabs>
        <w:spacing w:line="262" w:lineRule="auto"/>
        <w:jc w:val="both"/>
        <w:rPr>
          <w:rFonts w:asciiTheme="majorHAnsi" w:hAnsiTheme="majorHAnsi" w:cstheme="majorHAnsi"/>
          <w:b/>
          <w:bCs/>
          <w:color w:val="000000" w:themeColor="text1"/>
          <w:szCs w:val="28"/>
          <w:lang w:val="fr-FR"/>
        </w:rPr>
      </w:pPr>
      <w:r w:rsidRPr="00ED7B02">
        <w:rPr>
          <w:rFonts w:asciiTheme="majorHAnsi" w:hAnsiTheme="majorHAnsi" w:cstheme="majorHAnsi"/>
          <w:bCs/>
          <w:spacing w:val="-8"/>
          <w:szCs w:val="28"/>
        </w:rPr>
        <w:fldChar w:fldCharType="end"/>
      </w:r>
      <w:proofErr w:type="spellStart"/>
      <w:r w:rsidRPr="00ED7B02">
        <w:rPr>
          <w:rFonts w:asciiTheme="majorHAnsi" w:hAnsiTheme="majorHAnsi" w:cstheme="majorHAnsi"/>
          <w:b/>
          <w:bCs/>
          <w:color w:val="000000" w:themeColor="text1"/>
          <w:szCs w:val="28"/>
          <w:lang w:val="fr-FR"/>
        </w:rPr>
        <w:t>Đánh</w:t>
      </w:r>
      <w:proofErr w:type="spellEnd"/>
      <w:r w:rsidRPr="00ED7B02">
        <w:rPr>
          <w:rFonts w:asciiTheme="majorHAnsi" w:hAnsiTheme="majorHAnsi" w:cstheme="majorHAnsi"/>
          <w:b/>
          <w:bCs/>
          <w:color w:val="000000" w:themeColor="text1"/>
          <w:szCs w:val="28"/>
          <w:lang w:val="fr-FR"/>
        </w:rPr>
        <w:t xml:space="preserve"> </w:t>
      </w:r>
      <w:proofErr w:type="spellStart"/>
      <w:r w:rsidRPr="00ED7B02">
        <w:rPr>
          <w:rFonts w:asciiTheme="majorHAnsi" w:hAnsiTheme="majorHAnsi" w:cstheme="majorHAnsi"/>
          <w:b/>
          <w:bCs/>
          <w:color w:val="000000" w:themeColor="text1"/>
          <w:szCs w:val="28"/>
          <w:lang w:val="fr-FR"/>
        </w:rPr>
        <w:t>giá</w:t>
      </w:r>
      <w:proofErr w:type="spellEnd"/>
      <w:r w:rsidRPr="00ED7B02">
        <w:rPr>
          <w:rFonts w:asciiTheme="majorHAnsi" w:hAnsiTheme="majorHAnsi" w:cstheme="majorHAnsi"/>
          <w:b/>
          <w:bCs/>
          <w:color w:val="000000" w:themeColor="text1"/>
          <w:szCs w:val="28"/>
          <w:lang w:val="fr-FR"/>
        </w:rPr>
        <w:t> :</w:t>
      </w:r>
    </w:p>
    <w:p w14:paraId="0CB72936" w14:textId="164D7E6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triển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khai</w:t>
      </w:r>
      <w:proofErr w:type="spellEnd"/>
      <w:r w:rsidRPr="00ED7B02">
        <w:rPr>
          <w:rFonts w:asciiTheme="majorHAnsi" w:hAnsiTheme="majorHAnsi" w:cstheme="majorHAnsi"/>
          <w:color w:val="000000" w:themeColor="text1"/>
          <w:szCs w:val="28"/>
          <w:lang w:val="fr-FR"/>
        </w:rPr>
        <w:t xml:space="preserve"> GPON 6</w:t>
      </w:r>
      <w:r w:rsidR="003966F4" w:rsidRPr="00ED7B02">
        <w:rPr>
          <w:rFonts w:asciiTheme="majorHAnsi" w:hAnsiTheme="majorHAnsi" w:cstheme="majorHAnsi"/>
          <w:color w:val="000000" w:themeColor="text1"/>
          <w:szCs w:val="28"/>
          <w:lang w:val="fr-FR"/>
        </w:rPr>
        <w:t xml:space="preserve"> </w:t>
      </w:r>
      <w:proofErr w:type="spellStart"/>
      <w:r w:rsidR="003966F4" w:rsidRPr="00ED7B02">
        <w:rPr>
          <w:rFonts w:asciiTheme="majorHAnsi" w:hAnsiTheme="majorHAnsi" w:cstheme="majorHAnsi"/>
          <w:color w:val="000000" w:themeColor="text1"/>
          <w:szCs w:val="28"/>
          <w:lang w:val="fr-FR"/>
        </w:rPr>
        <w:t>tháng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tuy</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khó</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khăn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phòng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tìm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kiếm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làm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bằng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mọi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nguồn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trong</w:t>
      </w:r>
      <w:proofErr w:type="spellEnd"/>
      <w:r w:rsidRPr="00ED7B02">
        <w:rPr>
          <w:rFonts w:asciiTheme="majorHAnsi" w:hAnsiTheme="majorHAnsi" w:cstheme="majorHAnsi"/>
          <w:color w:val="000000" w:themeColor="text1"/>
          <w:szCs w:val="28"/>
          <w:lang w:val="fr-FR"/>
        </w:rPr>
        <w:t xml:space="preserve"> khi </w:t>
      </w:r>
      <w:proofErr w:type="spellStart"/>
      <w:r w:rsidRPr="00ED7B02">
        <w:rPr>
          <w:rFonts w:asciiTheme="majorHAnsi" w:hAnsiTheme="majorHAnsi" w:cstheme="majorHAnsi"/>
          <w:color w:val="000000" w:themeColor="text1"/>
          <w:szCs w:val="28"/>
          <w:lang w:val="fr-FR"/>
        </w:rPr>
        <w:t>chờ</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mới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2025: </w:t>
      </w:r>
      <w:proofErr w:type="spellStart"/>
      <w:r w:rsidRPr="00ED7B02">
        <w:rPr>
          <w:rFonts w:asciiTheme="majorHAnsi" w:hAnsiTheme="majorHAnsi" w:cstheme="majorHAnsi"/>
          <w:color w:val="000000" w:themeColor="text1"/>
          <w:szCs w:val="28"/>
          <w:lang w:val="fr-FR"/>
        </w:rPr>
        <w:t>nguồn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Đầu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tư</w:t>
      </w:r>
      <w:proofErr w:type="spellEnd"/>
      <w:r w:rsidRPr="00ED7B02">
        <w:rPr>
          <w:rFonts w:asciiTheme="majorHAnsi" w:hAnsiTheme="majorHAnsi" w:cstheme="majorHAnsi"/>
          <w:color w:val="000000" w:themeColor="text1"/>
          <w:szCs w:val="28"/>
          <w:lang w:val="fr-FR"/>
        </w:rPr>
        <w:t xml:space="preserve">, CF,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nhựa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đảm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bảo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doanh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cho</w:t>
      </w:r>
      <w:proofErr w:type="spellEnd"/>
      <w:r w:rsidRPr="00ED7B02">
        <w:rPr>
          <w:rFonts w:asciiTheme="majorHAnsi" w:hAnsiTheme="majorHAnsi" w:cstheme="majorHAnsi"/>
          <w:color w:val="000000" w:themeColor="text1"/>
          <w:szCs w:val="28"/>
          <w:lang w:val="fr-FR"/>
        </w:rPr>
        <w:t xml:space="preserve"> VTH. </w:t>
      </w:r>
      <w:proofErr w:type="spellStart"/>
      <w:r w:rsidRPr="00ED7B02">
        <w:rPr>
          <w:rFonts w:asciiTheme="majorHAnsi" w:hAnsiTheme="majorHAnsi" w:cstheme="majorHAnsi"/>
          <w:color w:val="000000" w:themeColor="text1"/>
          <w:szCs w:val="28"/>
          <w:lang w:val="fr-FR"/>
        </w:rPr>
        <w:t>Kết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hoàn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thành</w:t>
      </w:r>
      <w:proofErr w:type="spellEnd"/>
      <w:r w:rsidRPr="00ED7B02">
        <w:rPr>
          <w:rFonts w:asciiTheme="majorHAnsi" w:hAnsiTheme="majorHAnsi" w:cstheme="majorHAnsi"/>
          <w:color w:val="000000" w:themeColor="text1"/>
          <w:szCs w:val="28"/>
          <w:lang w:val="fr-FR"/>
        </w:rPr>
        <w:t xml:space="preserve"> 51% KH </w:t>
      </w:r>
      <w:proofErr w:type="spellStart"/>
      <w:r w:rsidRPr="00ED7B02">
        <w:rPr>
          <w:rFonts w:asciiTheme="majorHAnsi" w:hAnsiTheme="majorHAnsi" w:cstheme="majorHAnsi"/>
          <w:color w:val="000000" w:themeColor="text1"/>
          <w:szCs w:val="28"/>
          <w:lang w:val="fr-FR"/>
        </w:rPr>
        <w:t>năm</w:t>
      </w:r>
      <w:proofErr w:type="spellEnd"/>
      <w:r w:rsidRPr="00ED7B02">
        <w:rPr>
          <w:rFonts w:asciiTheme="majorHAnsi" w:hAnsiTheme="majorHAnsi" w:cstheme="majorHAnsi"/>
          <w:color w:val="000000" w:themeColor="text1"/>
          <w:szCs w:val="28"/>
          <w:lang w:val="fr-FR"/>
        </w:rPr>
        <w:t xml:space="preserve"> 2025. </w:t>
      </w:r>
    </w:p>
    <w:p w14:paraId="69B4A886"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Tồn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w:t>
      </w:r>
    </w:p>
    <w:p w14:paraId="52B20774" w14:textId="77777777" w:rsidR="00973767"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soát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CĐBR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triệt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để</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vẫn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tình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sai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lệch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tọa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độ</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bao </w:t>
      </w:r>
      <w:proofErr w:type="spellStart"/>
      <w:r w:rsidRPr="00ED7B02">
        <w:rPr>
          <w:rFonts w:asciiTheme="majorHAnsi" w:hAnsiTheme="majorHAnsi" w:cstheme="majorHAnsi"/>
          <w:color w:val="000000" w:themeColor="text1"/>
          <w:szCs w:val="28"/>
          <w:lang w:val="fr-FR"/>
        </w:rPr>
        <w:t>giữa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hệ</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thống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Nims</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và</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thực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tế</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vẫn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sót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tủ</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thuê</w:t>
      </w:r>
      <w:proofErr w:type="spellEnd"/>
      <w:r w:rsidRPr="00ED7B02">
        <w:rPr>
          <w:rFonts w:asciiTheme="majorHAnsi" w:hAnsiTheme="majorHAnsi" w:cstheme="majorHAnsi"/>
          <w:color w:val="000000" w:themeColor="text1"/>
          <w:szCs w:val="28"/>
          <w:lang w:val="fr-FR"/>
        </w:rPr>
        <w:t xml:space="preserve"> bao </w:t>
      </w:r>
      <w:proofErr w:type="spellStart"/>
      <w:r w:rsidRPr="00ED7B02">
        <w:rPr>
          <w:rFonts w:asciiTheme="majorHAnsi" w:hAnsiTheme="majorHAnsi" w:cstheme="majorHAnsi"/>
          <w:color w:val="000000" w:themeColor="text1"/>
          <w:szCs w:val="28"/>
          <w:lang w:val="fr-FR"/>
        </w:rPr>
        <w:t>đã</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rút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nhưng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cập</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nhật</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trạng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thái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Nims</w:t>
      </w:r>
      <w:proofErr w:type="spellEnd"/>
      <w:r w:rsidRPr="00ED7B02">
        <w:rPr>
          <w:rFonts w:asciiTheme="majorHAnsi" w:hAnsiTheme="majorHAnsi" w:cstheme="majorHAnsi"/>
          <w:color w:val="000000" w:themeColor="text1"/>
          <w:szCs w:val="28"/>
          <w:lang w:val="fr-FR"/>
        </w:rPr>
        <w:t>.</w:t>
      </w:r>
    </w:p>
    <w:p w14:paraId="12D4C0C4" w14:textId="77777777" w:rsidR="00973767" w:rsidRPr="00ED7B02" w:rsidRDefault="00973767" w:rsidP="00973767">
      <w:pPr>
        <w:tabs>
          <w:tab w:val="left" w:pos="426"/>
        </w:tabs>
        <w:spacing w:before="60" w:after="60"/>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Nguyên </w:t>
      </w:r>
      <w:proofErr w:type="spellStart"/>
      <w:r w:rsidRPr="00ED7B02">
        <w:rPr>
          <w:rFonts w:asciiTheme="majorHAnsi" w:hAnsiTheme="majorHAnsi" w:cstheme="majorHAnsi"/>
          <w:b/>
          <w:color w:val="000000" w:themeColor="text1"/>
          <w:szCs w:val="28"/>
          <w:lang w:val="fr-FR"/>
        </w:rPr>
        <w:t>nhân</w:t>
      </w:r>
      <w:proofErr w:type="spellEnd"/>
      <w:r w:rsidRPr="00ED7B02">
        <w:rPr>
          <w:rFonts w:asciiTheme="majorHAnsi" w:hAnsiTheme="majorHAnsi" w:cstheme="majorHAnsi"/>
          <w:b/>
          <w:color w:val="000000" w:themeColor="text1"/>
          <w:szCs w:val="28"/>
          <w:lang w:val="fr-FR"/>
        </w:rPr>
        <w:t>:</w:t>
      </w:r>
    </w:p>
    <w:p w14:paraId="74FB993B" w14:textId="4D22A39E" w:rsidR="00B8244C" w:rsidRPr="00ED7B02" w:rsidRDefault="00973767" w:rsidP="00973767">
      <w:pPr>
        <w:tabs>
          <w:tab w:val="left" w:pos="426"/>
        </w:tabs>
        <w:spacing w:before="60" w:after="60"/>
        <w:jc w:val="both"/>
        <w:rPr>
          <w:rFonts w:asciiTheme="majorHAnsi" w:hAnsiTheme="majorHAnsi" w:cstheme="majorHAnsi"/>
          <w:color w:val="000000" w:themeColor="text1"/>
          <w:szCs w:val="28"/>
          <w:lang w:val="fr-FR"/>
        </w:rPr>
      </w:pPr>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tác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kiểm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soát</w:t>
      </w:r>
      <w:proofErr w:type="spellEnd"/>
      <w:r w:rsidRPr="00ED7B02">
        <w:rPr>
          <w:rFonts w:asciiTheme="majorHAnsi" w:hAnsiTheme="majorHAnsi" w:cstheme="majorHAnsi"/>
          <w:color w:val="000000" w:themeColor="text1"/>
          <w:szCs w:val="28"/>
          <w:lang w:val="fr-FR"/>
        </w:rPr>
        <w:t xml:space="preserve"> VHKT </w:t>
      </w:r>
      <w:proofErr w:type="spellStart"/>
      <w:r w:rsidRPr="00ED7B02">
        <w:rPr>
          <w:rFonts w:asciiTheme="majorHAnsi" w:hAnsiTheme="majorHAnsi" w:cstheme="majorHAnsi"/>
          <w:color w:val="000000" w:themeColor="text1"/>
          <w:szCs w:val="28"/>
          <w:lang w:val="fr-FR"/>
        </w:rPr>
        <w:t>mảng</w:t>
      </w:r>
      <w:proofErr w:type="spellEnd"/>
      <w:r w:rsidRPr="00ED7B02">
        <w:rPr>
          <w:rFonts w:asciiTheme="majorHAnsi" w:hAnsiTheme="majorHAnsi" w:cstheme="majorHAnsi"/>
          <w:color w:val="000000" w:themeColor="text1"/>
          <w:szCs w:val="28"/>
          <w:lang w:val="fr-FR"/>
        </w:rPr>
        <w:t xml:space="preserve"> CĐBR </w:t>
      </w:r>
      <w:proofErr w:type="spellStart"/>
      <w:r w:rsidRPr="00ED7B02">
        <w:rPr>
          <w:rFonts w:asciiTheme="majorHAnsi" w:hAnsiTheme="majorHAnsi" w:cstheme="majorHAnsi"/>
          <w:color w:val="000000" w:themeColor="text1"/>
          <w:szCs w:val="28"/>
          <w:lang w:val="fr-FR"/>
        </w:rPr>
        <w:t>không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có</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nhân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sự</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chuyên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trách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tại</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tỉnh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sau</w:t>
      </w:r>
      <w:proofErr w:type="spellEnd"/>
      <w:r w:rsidRPr="00ED7B02">
        <w:rPr>
          <w:rFonts w:asciiTheme="majorHAnsi" w:hAnsiTheme="majorHAnsi" w:cstheme="majorHAnsi"/>
          <w:color w:val="000000" w:themeColor="text1"/>
          <w:szCs w:val="28"/>
          <w:lang w:val="fr-FR"/>
        </w:rPr>
        <w:t xml:space="preserve"> khi </w:t>
      </w:r>
      <w:proofErr w:type="spellStart"/>
      <w:r w:rsidRPr="00ED7B02">
        <w:rPr>
          <w:rFonts w:asciiTheme="majorHAnsi" w:hAnsiTheme="majorHAnsi" w:cstheme="majorHAnsi"/>
          <w:color w:val="000000" w:themeColor="text1"/>
          <w:szCs w:val="28"/>
          <w:lang w:val="fr-FR"/>
        </w:rPr>
        <w:t>tách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mô</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hình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tổ</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chức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nhân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sự</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hạ</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tầng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tại</w:t>
      </w:r>
      <w:proofErr w:type="spellEnd"/>
      <w:r w:rsidRPr="00ED7B02">
        <w:rPr>
          <w:rFonts w:asciiTheme="majorHAnsi" w:hAnsiTheme="majorHAnsi" w:cstheme="majorHAnsi"/>
          <w:color w:val="000000" w:themeColor="text1"/>
          <w:szCs w:val="28"/>
          <w:lang w:val="fr-FR"/>
        </w:rPr>
        <w:t xml:space="preserve"> chi </w:t>
      </w:r>
      <w:proofErr w:type="spellStart"/>
      <w:r w:rsidRPr="00ED7B02">
        <w:rPr>
          <w:rFonts w:asciiTheme="majorHAnsi" w:hAnsiTheme="majorHAnsi" w:cstheme="majorHAnsi"/>
          <w:color w:val="000000" w:themeColor="text1"/>
          <w:szCs w:val="28"/>
          <w:lang w:val="fr-FR"/>
        </w:rPr>
        <w:t>nhánh</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còn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mỏng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kiêm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nhiệm</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nhiều</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công</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việc</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nên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chưa</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quản</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lý</w:t>
      </w:r>
      <w:proofErr w:type="spellEnd"/>
      <w:r w:rsidRPr="00ED7B02">
        <w:rPr>
          <w:rFonts w:asciiTheme="majorHAnsi" w:hAnsiTheme="majorHAnsi" w:cstheme="majorHAnsi"/>
          <w:color w:val="000000" w:themeColor="text1"/>
          <w:szCs w:val="28"/>
          <w:lang w:val="fr-FR"/>
        </w:rPr>
        <w:t xml:space="preserve"> </w:t>
      </w:r>
      <w:proofErr w:type="spellStart"/>
      <w:r w:rsidRPr="00ED7B02">
        <w:rPr>
          <w:rFonts w:asciiTheme="majorHAnsi" w:hAnsiTheme="majorHAnsi" w:cstheme="majorHAnsi"/>
          <w:color w:val="000000" w:themeColor="text1"/>
          <w:szCs w:val="28"/>
          <w:lang w:val="fr-FR"/>
        </w:rPr>
        <w:t>tốt</w:t>
      </w:r>
      <w:proofErr w:type="spellEnd"/>
      <w:r w:rsidRPr="00ED7B02">
        <w:rPr>
          <w:rFonts w:asciiTheme="majorHAnsi" w:hAnsiTheme="majorHAnsi" w:cstheme="majorHAnsi"/>
          <w:color w:val="000000" w:themeColor="text1"/>
          <w:szCs w:val="28"/>
          <w:lang w:val="fr-FR"/>
        </w:rPr>
        <w:t>.</w:t>
      </w:r>
    </w:p>
    <w:p w14:paraId="00B8B68E" w14:textId="77777777" w:rsidR="00091AD5" w:rsidRPr="00ED7B02" w:rsidRDefault="00091AD5"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lastRenderedPageBreak/>
        <w:t xml:space="preserve">3. </w:t>
      </w:r>
      <w:proofErr w:type="spellStart"/>
      <w:r w:rsidRPr="00ED7B02">
        <w:rPr>
          <w:rFonts w:asciiTheme="majorHAnsi" w:hAnsiTheme="majorHAnsi" w:cstheme="majorHAnsi"/>
          <w:b/>
          <w:color w:val="000000" w:themeColor="text1"/>
          <w:szCs w:val="28"/>
          <w:lang w:val="fr-FR"/>
        </w:rPr>
        <w:t>Củng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cố</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hạ</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tầng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cho</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mạng</w:t>
      </w:r>
      <w:proofErr w:type="spellEnd"/>
      <w:r w:rsidRPr="00ED7B02">
        <w:rPr>
          <w:rFonts w:asciiTheme="majorHAnsi" w:hAnsiTheme="majorHAnsi" w:cstheme="majorHAnsi"/>
          <w:b/>
          <w:color w:val="000000" w:themeColor="text1"/>
          <w:szCs w:val="28"/>
          <w:lang w:val="fr-FR"/>
        </w:rPr>
        <w:t xml:space="preserve"> 5G :</w:t>
      </w:r>
    </w:p>
    <w:p w14:paraId="4940068E" w14:textId="5E8C95E1" w:rsidR="00091AD5"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danh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5G </w:t>
      </w:r>
      <w:proofErr w:type="spellStart"/>
      <w:r w:rsidRPr="00ED7B02">
        <w:rPr>
          <w:rFonts w:asciiTheme="majorHAnsi" w:hAnsiTheme="majorHAnsi" w:cstheme="majorHAnsi"/>
          <w:bCs/>
          <w:color w:val="000000" w:themeColor="text1"/>
          <w:szCs w:val="28"/>
          <w:lang w:val="fr-FR"/>
        </w:rPr>
        <w:t>năm</w:t>
      </w:r>
      <w:proofErr w:type="spellEnd"/>
      <w:r w:rsidRPr="00ED7B02">
        <w:rPr>
          <w:rFonts w:asciiTheme="majorHAnsi" w:hAnsiTheme="majorHAnsi" w:cstheme="majorHAnsi"/>
          <w:bCs/>
          <w:color w:val="000000" w:themeColor="text1"/>
          <w:szCs w:val="28"/>
          <w:lang w:val="fr-FR"/>
        </w:rPr>
        <w:t xml:space="preserve"> 2025 : </w:t>
      </w:r>
      <w:r w:rsidR="00FE752A" w:rsidRPr="00ED7B02">
        <w:rPr>
          <w:rFonts w:asciiTheme="majorHAnsi" w:hAnsiTheme="majorHAnsi" w:cstheme="majorHAnsi"/>
          <w:bCs/>
          <w:color w:val="000000" w:themeColor="text1"/>
          <w:szCs w:val="28"/>
          <w:lang w:val="fr-FR"/>
        </w:rPr>
        <w:t>698</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 xml:space="preserve">( DLK : 440 </w:t>
      </w:r>
      <w:proofErr w:type="spellStart"/>
      <w:r w:rsidR="00FE752A"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 xml:space="preserve"> ; PYN : 258 </w:t>
      </w:r>
      <w:proofErr w:type="spellStart"/>
      <w:r w:rsidR="00FE752A" w:rsidRPr="00ED7B02">
        <w:rPr>
          <w:rFonts w:asciiTheme="majorHAnsi" w:hAnsiTheme="majorHAnsi" w:cstheme="majorHAnsi"/>
          <w:bCs/>
          <w:color w:val="000000" w:themeColor="text1"/>
          <w:szCs w:val="28"/>
          <w:lang w:val="fr-FR"/>
        </w:rPr>
        <w:t>trạm</w:t>
      </w:r>
      <w:proofErr w:type="spellEnd"/>
      <w:r w:rsidR="00FE752A"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tiết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9"/>
        <w:gridCol w:w="949"/>
        <w:gridCol w:w="966"/>
        <w:gridCol w:w="1196"/>
        <w:gridCol w:w="2015"/>
        <w:gridCol w:w="1529"/>
        <w:gridCol w:w="1563"/>
        <w:gridCol w:w="1424"/>
        <w:gridCol w:w="1339"/>
      </w:tblGrid>
      <w:tr w:rsidR="00FE752A" w:rsidRPr="00ED7B02" w14:paraId="204660F2" w14:textId="77777777" w:rsidTr="00FE752A">
        <w:trPr>
          <w:trHeight w:val="270"/>
        </w:trPr>
        <w:tc>
          <w:tcPr>
            <w:tcW w:w="1136" w:type="pct"/>
            <w:vMerge w:val="restart"/>
            <w:tcBorders>
              <w:top w:val="single" w:sz="4" w:space="0" w:color="auto"/>
              <w:left w:val="single" w:sz="4" w:space="0" w:color="auto"/>
              <w:bottom w:val="single" w:sz="4" w:space="0" w:color="auto"/>
              <w:right w:val="single" w:sz="4" w:space="0" w:color="auto"/>
            </w:tcBorders>
            <w:noWrap/>
            <w:vAlign w:val="center"/>
            <w:hideMark/>
          </w:tcPr>
          <w:p w14:paraId="7EBEAC60"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Tỉnh</w:t>
            </w:r>
          </w:p>
        </w:tc>
        <w:tc>
          <w:tcPr>
            <w:tcW w:w="3864" w:type="pct"/>
            <w:gridSpan w:val="8"/>
            <w:tcBorders>
              <w:top w:val="single" w:sz="4" w:space="0" w:color="auto"/>
              <w:left w:val="nil"/>
              <w:bottom w:val="single" w:sz="4" w:space="0" w:color="auto"/>
              <w:right w:val="single" w:sz="4" w:space="0" w:color="auto"/>
            </w:tcBorders>
            <w:noWrap/>
            <w:vAlign w:val="center"/>
            <w:hideMark/>
          </w:tcPr>
          <w:p w14:paraId="73E7D79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 số trạm</w:t>
            </w:r>
          </w:p>
        </w:tc>
      </w:tr>
      <w:tr w:rsidR="00FE752A" w:rsidRPr="00ED7B02" w14:paraId="169E4F68" w14:textId="77777777" w:rsidTr="00FE752A">
        <w:trPr>
          <w:trHeight w:val="540"/>
        </w:trPr>
        <w:tc>
          <w:tcPr>
            <w:tcW w:w="1136" w:type="pct"/>
            <w:vMerge/>
            <w:tcBorders>
              <w:top w:val="single" w:sz="4" w:space="0" w:color="auto"/>
              <w:left w:val="single" w:sz="4" w:space="0" w:color="auto"/>
              <w:bottom w:val="single" w:sz="4" w:space="0" w:color="auto"/>
              <w:right w:val="single" w:sz="4" w:space="0" w:color="auto"/>
            </w:tcBorders>
            <w:vAlign w:val="center"/>
            <w:hideMark/>
          </w:tcPr>
          <w:p w14:paraId="4701FA75" w14:textId="77777777" w:rsidR="00FE752A" w:rsidRPr="00ED7B02" w:rsidRDefault="00FE752A" w:rsidP="00FE752A">
            <w:pPr>
              <w:rPr>
                <w:rFonts w:asciiTheme="majorHAnsi" w:hAnsiTheme="majorHAnsi" w:cstheme="majorHAnsi"/>
                <w:b/>
                <w:bCs/>
                <w:color w:val="000000"/>
                <w:sz w:val="22"/>
                <w:szCs w:val="22"/>
              </w:rPr>
            </w:pPr>
          </w:p>
        </w:tc>
        <w:tc>
          <w:tcPr>
            <w:tcW w:w="334" w:type="pct"/>
            <w:tcBorders>
              <w:top w:val="nil"/>
              <w:left w:val="nil"/>
              <w:bottom w:val="single" w:sz="4" w:space="0" w:color="auto"/>
              <w:right w:val="single" w:sz="4" w:space="0" w:color="auto"/>
            </w:tcBorders>
            <w:noWrap/>
            <w:vAlign w:val="center"/>
            <w:hideMark/>
          </w:tcPr>
          <w:p w14:paraId="31F22C7A"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Tổng</w:t>
            </w:r>
          </w:p>
        </w:tc>
        <w:tc>
          <w:tcPr>
            <w:tcW w:w="340" w:type="pct"/>
            <w:tcBorders>
              <w:top w:val="nil"/>
              <w:left w:val="nil"/>
              <w:bottom w:val="single" w:sz="4" w:space="0" w:color="auto"/>
              <w:right w:val="single" w:sz="4" w:space="0" w:color="auto"/>
            </w:tcBorders>
            <w:noWrap/>
            <w:vAlign w:val="center"/>
            <w:hideMark/>
          </w:tcPr>
          <w:p w14:paraId="32A11339"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XHH</w:t>
            </w:r>
          </w:p>
        </w:tc>
        <w:tc>
          <w:tcPr>
            <w:tcW w:w="421" w:type="pct"/>
            <w:tcBorders>
              <w:top w:val="nil"/>
              <w:left w:val="nil"/>
              <w:bottom w:val="single" w:sz="4" w:space="0" w:color="auto"/>
              <w:right w:val="single" w:sz="4" w:space="0" w:color="auto"/>
            </w:tcBorders>
            <w:noWrap/>
            <w:vAlign w:val="center"/>
            <w:hideMark/>
          </w:tcPr>
          <w:p w14:paraId="686B2F72"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Viettel</w:t>
            </w:r>
          </w:p>
        </w:tc>
        <w:tc>
          <w:tcPr>
            <w:tcW w:w="709" w:type="pct"/>
            <w:tcBorders>
              <w:top w:val="nil"/>
              <w:left w:val="nil"/>
              <w:bottom w:val="single" w:sz="4" w:space="0" w:color="auto"/>
              <w:right w:val="single" w:sz="4" w:space="0" w:color="auto"/>
            </w:tcBorders>
            <w:noWrap/>
            <w:vAlign w:val="center"/>
            <w:hideMark/>
          </w:tcPr>
          <w:p w14:paraId="73081C07"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Ưu Tiên 01</w:t>
            </w:r>
          </w:p>
        </w:tc>
        <w:tc>
          <w:tcPr>
            <w:tcW w:w="538" w:type="pct"/>
            <w:tcBorders>
              <w:top w:val="nil"/>
              <w:left w:val="nil"/>
              <w:bottom w:val="single" w:sz="4" w:space="0" w:color="auto"/>
              <w:right w:val="single" w:sz="4" w:space="0" w:color="auto"/>
            </w:tcBorders>
            <w:vAlign w:val="center"/>
            <w:hideMark/>
          </w:tcPr>
          <w:p w14:paraId="19281CC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DS dự phòng</w:t>
            </w:r>
          </w:p>
        </w:tc>
        <w:tc>
          <w:tcPr>
            <w:tcW w:w="550" w:type="pct"/>
            <w:tcBorders>
              <w:top w:val="nil"/>
              <w:left w:val="nil"/>
              <w:bottom w:val="single" w:sz="4" w:space="0" w:color="auto"/>
              <w:right w:val="single" w:sz="4" w:space="0" w:color="auto"/>
            </w:tcBorders>
            <w:vAlign w:val="center"/>
            <w:hideMark/>
          </w:tcPr>
          <w:p w14:paraId="32E59973"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Macro</w:t>
            </w:r>
          </w:p>
        </w:tc>
        <w:tc>
          <w:tcPr>
            <w:tcW w:w="501" w:type="pct"/>
            <w:tcBorders>
              <w:top w:val="nil"/>
              <w:left w:val="nil"/>
              <w:bottom w:val="single" w:sz="4" w:space="0" w:color="auto"/>
              <w:right w:val="single" w:sz="4" w:space="0" w:color="auto"/>
            </w:tcBorders>
            <w:vAlign w:val="center"/>
            <w:hideMark/>
          </w:tcPr>
          <w:p w14:paraId="2D3C945D"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RRU</w:t>
            </w:r>
          </w:p>
        </w:tc>
        <w:tc>
          <w:tcPr>
            <w:tcW w:w="472" w:type="pct"/>
            <w:tcBorders>
              <w:top w:val="nil"/>
              <w:left w:val="nil"/>
              <w:bottom w:val="single" w:sz="4" w:space="0" w:color="auto"/>
              <w:right w:val="single" w:sz="4" w:space="0" w:color="auto"/>
            </w:tcBorders>
            <w:vAlign w:val="center"/>
            <w:hideMark/>
          </w:tcPr>
          <w:p w14:paraId="0814877C" w14:textId="77777777" w:rsidR="00FE752A" w:rsidRPr="00ED7B02" w:rsidRDefault="00FE752A" w:rsidP="00FE752A">
            <w:pP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IBD</w:t>
            </w:r>
          </w:p>
        </w:tc>
      </w:tr>
      <w:tr w:rsidR="00FE752A" w:rsidRPr="00ED7B02" w14:paraId="62639F75"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5258F477"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DLK</w:t>
            </w:r>
          </w:p>
        </w:tc>
        <w:tc>
          <w:tcPr>
            <w:tcW w:w="334" w:type="pct"/>
            <w:tcBorders>
              <w:top w:val="nil"/>
              <w:left w:val="nil"/>
              <w:bottom w:val="single" w:sz="4" w:space="0" w:color="auto"/>
              <w:right w:val="single" w:sz="4" w:space="0" w:color="auto"/>
            </w:tcBorders>
            <w:noWrap/>
            <w:vAlign w:val="center"/>
            <w:hideMark/>
          </w:tcPr>
          <w:p w14:paraId="39A74F19"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440</w:t>
            </w:r>
          </w:p>
        </w:tc>
        <w:tc>
          <w:tcPr>
            <w:tcW w:w="340" w:type="pct"/>
            <w:tcBorders>
              <w:top w:val="nil"/>
              <w:left w:val="nil"/>
              <w:bottom w:val="single" w:sz="4" w:space="0" w:color="auto"/>
              <w:right w:val="single" w:sz="4" w:space="0" w:color="auto"/>
            </w:tcBorders>
            <w:noWrap/>
            <w:vAlign w:val="center"/>
            <w:hideMark/>
          </w:tcPr>
          <w:p w14:paraId="62925210"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73</w:t>
            </w:r>
          </w:p>
        </w:tc>
        <w:tc>
          <w:tcPr>
            <w:tcW w:w="421" w:type="pct"/>
            <w:tcBorders>
              <w:top w:val="nil"/>
              <w:left w:val="nil"/>
              <w:bottom w:val="single" w:sz="4" w:space="0" w:color="auto"/>
              <w:right w:val="single" w:sz="4" w:space="0" w:color="auto"/>
            </w:tcBorders>
            <w:noWrap/>
            <w:vAlign w:val="center"/>
            <w:hideMark/>
          </w:tcPr>
          <w:p w14:paraId="226323CE"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367</w:t>
            </w:r>
          </w:p>
        </w:tc>
        <w:tc>
          <w:tcPr>
            <w:tcW w:w="709" w:type="pct"/>
            <w:tcBorders>
              <w:top w:val="nil"/>
              <w:left w:val="nil"/>
              <w:bottom w:val="single" w:sz="4" w:space="0" w:color="auto"/>
              <w:right w:val="single" w:sz="4" w:space="0" w:color="auto"/>
            </w:tcBorders>
            <w:noWrap/>
            <w:vAlign w:val="center"/>
            <w:hideMark/>
          </w:tcPr>
          <w:p w14:paraId="50615034"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301</w:t>
            </w:r>
          </w:p>
        </w:tc>
        <w:tc>
          <w:tcPr>
            <w:tcW w:w="538" w:type="pct"/>
            <w:tcBorders>
              <w:top w:val="nil"/>
              <w:left w:val="nil"/>
              <w:bottom w:val="single" w:sz="4" w:space="0" w:color="auto"/>
              <w:right w:val="single" w:sz="4" w:space="0" w:color="auto"/>
            </w:tcBorders>
            <w:noWrap/>
            <w:vAlign w:val="center"/>
            <w:hideMark/>
          </w:tcPr>
          <w:p w14:paraId="404EC7D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139</w:t>
            </w:r>
          </w:p>
        </w:tc>
        <w:tc>
          <w:tcPr>
            <w:tcW w:w="550" w:type="pct"/>
            <w:tcBorders>
              <w:top w:val="nil"/>
              <w:left w:val="nil"/>
              <w:bottom w:val="single" w:sz="4" w:space="0" w:color="auto"/>
              <w:right w:val="single" w:sz="4" w:space="0" w:color="auto"/>
            </w:tcBorders>
            <w:noWrap/>
            <w:vAlign w:val="center"/>
            <w:hideMark/>
          </w:tcPr>
          <w:p w14:paraId="29553AA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393</w:t>
            </w:r>
          </w:p>
        </w:tc>
        <w:tc>
          <w:tcPr>
            <w:tcW w:w="501" w:type="pct"/>
            <w:tcBorders>
              <w:top w:val="nil"/>
              <w:left w:val="nil"/>
              <w:bottom w:val="single" w:sz="4" w:space="0" w:color="auto"/>
              <w:right w:val="single" w:sz="4" w:space="0" w:color="auto"/>
            </w:tcBorders>
            <w:noWrap/>
            <w:vAlign w:val="center"/>
            <w:hideMark/>
          </w:tcPr>
          <w:p w14:paraId="45B6FCD1"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45</w:t>
            </w:r>
          </w:p>
        </w:tc>
        <w:tc>
          <w:tcPr>
            <w:tcW w:w="472" w:type="pct"/>
            <w:tcBorders>
              <w:top w:val="nil"/>
              <w:left w:val="nil"/>
              <w:bottom w:val="single" w:sz="4" w:space="0" w:color="auto"/>
              <w:right w:val="single" w:sz="4" w:space="0" w:color="auto"/>
            </w:tcBorders>
            <w:noWrap/>
            <w:vAlign w:val="center"/>
            <w:hideMark/>
          </w:tcPr>
          <w:p w14:paraId="180DBEF6" w14:textId="77777777" w:rsidR="00FE752A" w:rsidRPr="00ED7B02" w:rsidRDefault="00FE752A" w:rsidP="00FE752A">
            <w:pPr>
              <w:jc w:val="right"/>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lang w:val="vi-VN"/>
              </w:rPr>
              <w:t>2</w:t>
            </w:r>
          </w:p>
        </w:tc>
      </w:tr>
      <w:tr w:rsidR="00FE752A" w:rsidRPr="00ED7B02" w14:paraId="59A7BD3F" w14:textId="77777777" w:rsidTr="00FE752A">
        <w:trPr>
          <w:trHeight w:val="270"/>
        </w:trPr>
        <w:tc>
          <w:tcPr>
            <w:tcW w:w="1136" w:type="pct"/>
            <w:tcBorders>
              <w:top w:val="nil"/>
              <w:left w:val="single" w:sz="4" w:space="0" w:color="auto"/>
              <w:bottom w:val="single" w:sz="4" w:space="0" w:color="auto"/>
              <w:right w:val="single" w:sz="4" w:space="0" w:color="auto"/>
            </w:tcBorders>
            <w:noWrap/>
            <w:vAlign w:val="center"/>
            <w:hideMark/>
          </w:tcPr>
          <w:p w14:paraId="22E93F45" w14:textId="77777777" w:rsidR="00FE752A" w:rsidRPr="00ED7B02" w:rsidRDefault="00FE752A" w:rsidP="00FE752A">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PYN</w:t>
            </w:r>
          </w:p>
        </w:tc>
        <w:tc>
          <w:tcPr>
            <w:tcW w:w="334" w:type="pct"/>
            <w:tcBorders>
              <w:top w:val="nil"/>
              <w:left w:val="nil"/>
              <w:bottom w:val="single" w:sz="4" w:space="0" w:color="auto"/>
              <w:right w:val="single" w:sz="4" w:space="0" w:color="auto"/>
            </w:tcBorders>
            <w:noWrap/>
            <w:vAlign w:val="bottom"/>
            <w:hideMark/>
          </w:tcPr>
          <w:p w14:paraId="692D05E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258</w:t>
            </w:r>
          </w:p>
        </w:tc>
        <w:tc>
          <w:tcPr>
            <w:tcW w:w="340" w:type="pct"/>
            <w:tcBorders>
              <w:top w:val="nil"/>
              <w:left w:val="nil"/>
              <w:bottom w:val="single" w:sz="4" w:space="0" w:color="auto"/>
              <w:right w:val="single" w:sz="4" w:space="0" w:color="auto"/>
            </w:tcBorders>
            <w:noWrap/>
            <w:vAlign w:val="bottom"/>
            <w:hideMark/>
          </w:tcPr>
          <w:p w14:paraId="7F47F522"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57</w:t>
            </w:r>
          </w:p>
        </w:tc>
        <w:tc>
          <w:tcPr>
            <w:tcW w:w="421" w:type="pct"/>
            <w:tcBorders>
              <w:top w:val="nil"/>
              <w:left w:val="nil"/>
              <w:bottom w:val="single" w:sz="4" w:space="0" w:color="auto"/>
              <w:right w:val="single" w:sz="4" w:space="0" w:color="auto"/>
            </w:tcBorders>
            <w:noWrap/>
            <w:vAlign w:val="bottom"/>
            <w:hideMark/>
          </w:tcPr>
          <w:p w14:paraId="06941C7B"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201</w:t>
            </w:r>
          </w:p>
        </w:tc>
        <w:tc>
          <w:tcPr>
            <w:tcW w:w="709" w:type="pct"/>
            <w:tcBorders>
              <w:top w:val="nil"/>
              <w:left w:val="nil"/>
              <w:bottom w:val="single" w:sz="4" w:space="0" w:color="auto"/>
              <w:right w:val="single" w:sz="4" w:space="0" w:color="auto"/>
            </w:tcBorders>
            <w:noWrap/>
            <w:vAlign w:val="bottom"/>
            <w:hideMark/>
          </w:tcPr>
          <w:p w14:paraId="7B15495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179</w:t>
            </w:r>
          </w:p>
        </w:tc>
        <w:tc>
          <w:tcPr>
            <w:tcW w:w="538" w:type="pct"/>
            <w:tcBorders>
              <w:top w:val="nil"/>
              <w:left w:val="nil"/>
              <w:bottom w:val="single" w:sz="4" w:space="0" w:color="auto"/>
              <w:right w:val="single" w:sz="4" w:space="0" w:color="auto"/>
            </w:tcBorders>
            <w:noWrap/>
            <w:vAlign w:val="bottom"/>
            <w:hideMark/>
          </w:tcPr>
          <w:p w14:paraId="7AAC54D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79</w:t>
            </w:r>
          </w:p>
        </w:tc>
        <w:tc>
          <w:tcPr>
            <w:tcW w:w="550" w:type="pct"/>
            <w:tcBorders>
              <w:top w:val="nil"/>
              <w:left w:val="nil"/>
              <w:bottom w:val="single" w:sz="4" w:space="0" w:color="auto"/>
              <w:right w:val="single" w:sz="4" w:space="0" w:color="auto"/>
            </w:tcBorders>
            <w:noWrap/>
            <w:vAlign w:val="bottom"/>
            <w:hideMark/>
          </w:tcPr>
          <w:p w14:paraId="403FB73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01" w:type="pct"/>
            <w:tcBorders>
              <w:top w:val="nil"/>
              <w:left w:val="nil"/>
              <w:bottom w:val="single" w:sz="4" w:space="0" w:color="auto"/>
              <w:right w:val="single" w:sz="4" w:space="0" w:color="auto"/>
            </w:tcBorders>
            <w:noWrap/>
            <w:vAlign w:val="bottom"/>
            <w:hideMark/>
          </w:tcPr>
          <w:p w14:paraId="67647D3D"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38</w:t>
            </w:r>
          </w:p>
        </w:tc>
        <w:tc>
          <w:tcPr>
            <w:tcW w:w="472" w:type="pct"/>
            <w:tcBorders>
              <w:top w:val="nil"/>
              <w:left w:val="nil"/>
              <w:bottom w:val="single" w:sz="4" w:space="0" w:color="auto"/>
              <w:right w:val="single" w:sz="4" w:space="0" w:color="auto"/>
            </w:tcBorders>
            <w:noWrap/>
            <w:vAlign w:val="bottom"/>
            <w:hideMark/>
          </w:tcPr>
          <w:p w14:paraId="15257936"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w:t>
            </w:r>
          </w:p>
        </w:tc>
      </w:tr>
      <w:tr w:rsidR="00FE752A" w:rsidRPr="00ED7B02" w14:paraId="3BDE7709" w14:textId="77777777" w:rsidTr="00FE752A">
        <w:trPr>
          <w:trHeight w:val="270"/>
        </w:trPr>
        <w:tc>
          <w:tcPr>
            <w:tcW w:w="1136" w:type="pct"/>
            <w:tcBorders>
              <w:top w:val="nil"/>
              <w:left w:val="single" w:sz="4" w:space="0" w:color="auto"/>
              <w:bottom w:val="single" w:sz="4" w:space="0" w:color="auto"/>
              <w:right w:val="single" w:sz="4" w:space="0" w:color="auto"/>
            </w:tcBorders>
            <w:shd w:val="clear" w:color="000000" w:fill="FFC000"/>
            <w:noWrap/>
            <w:vAlign w:val="center"/>
            <w:hideMark/>
          </w:tcPr>
          <w:p w14:paraId="1313EF4F" w14:textId="77777777" w:rsidR="00FE752A" w:rsidRPr="00ED7B02" w:rsidRDefault="00FE752A" w:rsidP="00FE752A">
            <w:pPr>
              <w:jc w:val="cente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Tổng</w:t>
            </w:r>
            <w:proofErr w:type="spellEnd"/>
          </w:p>
        </w:tc>
        <w:tc>
          <w:tcPr>
            <w:tcW w:w="334" w:type="pct"/>
            <w:tcBorders>
              <w:top w:val="nil"/>
              <w:left w:val="nil"/>
              <w:bottom w:val="single" w:sz="4" w:space="0" w:color="auto"/>
              <w:right w:val="single" w:sz="4" w:space="0" w:color="auto"/>
            </w:tcBorders>
            <w:shd w:val="clear" w:color="000000" w:fill="FFC000"/>
            <w:noWrap/>
            <w:vAlign w:val="bottom"/>
            <w:hideMark/>
          </w:tcPr>
          <w:p w14:paraId="7ED05FD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698</w:t>
            </w:r>
          </w:p>
        </w:tc>
        <w:tc>
          <w:tcPr>
            <w:tcW w:w="340" w:type="pct"/>
            <w:tcBorders>
              <w:top w:val="nil"/>
              <w:left w:val="nil"/>
              <w:bottom w:val="single" w:sz="4" w:space="0" w:color="auto"/>
              <w:right w:val="single" w:sz="4" w:space="0" w:color="auto"/>
            </w:tcBorders>
            <w:shd w:val="clear" w:color="000000" w:fill="FFC000"/>
            <w:noWrap/>
            <w:vAlign w:val="bottom"/>
            <w:hideMark/>
          </w:tcPr>
          <w:p w14:paraId="1AFAD45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130</w:t>
            </w:r>
          </w:p>
        </w:tc>
        <w:tc>
          <w:tcPr>
            <w:tcW w:w="421" w:type="pct"/>
            <w:tcBorders>
              <w:top w:val="nil"/>
              <w:left w:val="nil"/>
              <w:bottom w:val="single" w:sz="4" w:space="0" w:color="auto"/>
              <w:right w:val="single" w:sz="4" w:space="0" w:color="auto"/>
            </w:tcBorders>
            <w:shd w:val="clear" w:color="000000" w:fill="FFC000"/>
            <w:noWrap/>
            <w:vAlign w:val="bottom"/>
            <w:hideMark/>
          </w:tcPr>
          <w:p w14:paraId="23B1D26C"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568</w:t>
            </w:r>
          </w:p>
        </w:tc>
        <w:tc>
          <w:tcPr>
            <w:tcW w:w="709" w:type="pct"/>
            <w:tcBorders>
              <w:top w:val="nil"/>
              <w:left w:val="nil"/>
              <w:bottom w:val="single" w:sz="4" w:space="0" w:color="auto"/>
              <w:right w:val="single" w:sz="4" w:space="0" w:color="auto"/>
            </w:tcBorders>
            <w:shd w:val="clear" w:color="000000" w:fill="FFC000"/>
            <w:noWrap/>
            <w:vAlign w:val="bottom"/>
            <w:hideMark/>
          </w:tcPr>
          <w:p w14:paraId="77E23C84"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480</w:t>
            </w:r>
          </w:p>
        </w:tc>
        <w:tc>
          <w:tcPr>
            <w:tcW w:w="538" w:type="pct"/>
            <w:tcBorders>
              <w:top w:val="nil"/>
              <w:left w:val="nil"/>
              <w:bottom w:val="single" w:sz="4" w:space="0" w:color="auto"/>
              <w:right w:val="single" w:sz="4" w:space="0" w:color="auto"/>
            </w:tcBorders>
            <w:shd w:val="clear" w:color="000000" w:fill="FFC000"/>
            <w:noWrap/>
            <w:vAlign w:val="bottom"/>
            <w:hideMark/>
          </w:tcPr>
          <w:p w14:paraId="3D389880"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218</w:t>
            </w:r>
          </w:p>
        </w:tc>
        <w:tc>
          <w:tcPr>
            <w:tcW w:w="550" w:type="pct"/>
            <w:tcBorders>
              <w:top w:val="nil"/>
              <w:left w:val="nil"/>
              <w:bottom w:val="single" w:sz="4" w:space="0" w:color="auto"/>
              <w:right w:val="single" w:sz="4" w:space="0" w:color="auto"/>
            </w:tcBorders>
            <w:shd w:val="clear" w:color="000000" w:fill="FFC000"/>
            <w:noWrap/>
            <w:vAlign w:val="bottom"/>
            <w:hideMark/>
          </w:tcPr>
          <w:p w14:paraId="3F3F4CC7"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611</w:t>
            </w:r>
          </w:p>
        </w:tc>
        <w:tc>
          <w:tcPr>
            <w:tcW w:w="501" w:type="pct"/>
            <w:tcBorders>
              <w:top w:val="nil"/>
              <w:left w:val="nil"/>
              <w:bottom w:val="single" w:sz="4" w:space="0" w:color="auto"/>
              <w:right w:val="single" w:sz="4" w:space="0" w:color="auto"/>
            </w:tcBorders>
            <w:shd w:val="clear" w:color="000000" w:fill="FFC000"/>
            <w:noWrap/>
            <w:vAlign w:val="bottom"/>
            <w:hideMark/>
          </w:tcPr>
          <w:p w14:paraId="7A7145CE"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83</w:t>
            </w:r>
          </w:p>
        </w:tc>
        <w:tc>
          <w:tcPr>
            <w:tcW w:w="472" w:type="pct"/>
            <w:tcBorders>
              <w:top w:val="nil"/>
              <w:left w:val="nil"/>
              <w:bottom w:val="single" w:sz="4" w:space="0" w:color="auto"/>
              <w:right w:val="single" w:sz="4" w:space="0" w:color="auto"/>
            </w:tcBorders>
            <w:shd w:val="clear" w:color="000000" w:fill="FFC000"/>
            <w:noWrap/>
            <w:vAlign w:val="bottom"/>
            <w:hideMark/>
          </w:tcPr>
          <w:p w14:paraId="668FF608" w14:textId="77777777" w:rsidR="00FE752A" w:rsidRPr="00ED7B02" w:rsidRDefault="00FE752A" w:rsidP="00FE752A">
            <w:pPr>
              <w:jc w:val="right"/>
              <w:rPr>
                <w:rFonts w:asciiTheme="majorHAnsi" w:hAnsiTheme="majorHAnsi" w:cstheme="majorHAnsi"/>
                <w:b/>
                <w:bCs/>
                <w:color w:val="000000"/>
                <w:sz w:val="20"/>
                <w:szCs w:val="20"/>
              </w:rPr>
            </w:pPr>
            <w:r w:rsidRPr="00ED7B02">
              <w:rPr>
                <w:rFonts w:asciiTheme="majorHAnsi" w:hAnsiTheme="majorHAnsi" w:cstheme="majorHAnsi"/>
                <w:b/>
                <w:bCs/>
                <w:color w:val="000000"/>
                <w:sz w:val="20"/>
                <w:szCs w:val="20"/>
              </w:rPr>
              <w:t>4</w:t>
            </w:r>
          </w:p>
        </w:tc>
      </w:tr>
    </w:tbl>
    <w:p w14:paraId="22AEBEAE"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18CA08DA" w14:textId="4446FB9D" w:rsidR="00FE752A" w:rsidRPr="00ED7B02" w:rsidRDefault="00091AD5" w:rsidP="00B8198F">
      <w:pPr>
        <w:pStyle w:val="ListParagraph"/>
        <w:numPr>
          <w:ilvl w:val="0"/>
          <w:numId w:val="11"/>
        </w:numPr>
        <w:tabs>
          <w:tab w:val="left" w:pos="284"/>
        </w:tabs>
        <w:spacing w:line="262" w:lineRule="auto"/>
        <w:ind w:hanging="1800"/>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Nội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dung</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tiết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BTS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tbl>
      <w:tblPr>
        <w:tblW w:w="5000" w:type="pct"/>
        <w:tblLook w:val="04A0" w:firstRow="1" w:lastRow="0" w:firstColumn="1" w:lastColumn="0" w:noHBand="0" w:noVBand="1"/>
      </w:tblPr>
      <w:tblGrid>
        <w:gridCol w:w="3228"/>
        <w:gridCol w:w="1372"/>
        <w:gridCol w:w="1372"/>
        <w:gridCol w:w="1373"/>
        <w:gridCol w:w="1373"/>
        <w:gridCol w:w="1373"/>
        <w:gridCol w:w="1373"/>
        <w:gridCol w:w="1373"/>
        <w:gridCol w:w="1373"/>
      </w:tblGrid>
      <w:tr w:rsidR="00FE752A" w:rsidRPr="00ED7B02" w14:paraId="1FFA8194" w14:textId="77777777" w:rsidTr="00FE752A">
        <w:trPr>
          <w:trHeight w:val="1620"/>
        </w:trPr>
        <w:tc>
          <w:tcPr>
            <w:tcW w:w="1136" w:type="pct"/>
            <w:tcBorders>
              <w:top w:val="single" w:sz="4" w:space="0" w:color="auto"/>
              <w:left w:val="single" w:sz="4" w:space="0" w:color="auto"/>
              <w:bottom w:val="single" w:sz="4" w:space="0" w:color="auto"/>
              <w:right w:val="single" w:sz="4" w:space="0" w:color="auto"/>
            </w:tcBorders>
            <w:vAlign w:val="center"/>
            <w:hideMark/>
          </w:tcPr>
          <w:p w14:paraId="0EA8FD1E"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Tỉnh</w:t>
            </w:r>
            <w:proofErr w:type="spellEnd"/>
          </w:p>
        </w:tc>
        <w:tc>
          <w:tcPr>
            <w:tcW w:w="483" w:type="pct"/>
            <w:tcBorders>
              <w:top w:val="single" w:sz="4" w:space="0" w:color="auto"/>
              <w:left w:val="nil"/>
              <w:bottom w:val="single" w:sz="4" w:space="0" w:color="auto"/>
              <w:right w:val="single" w:sz="4" w:space="0" w:color="auto"/>
            </w:tcBorders>
            <w:vAlign w:val="center"/>
            <w:hideMark/>
          </w:tcPr>
          <w:p w14:paraId="040330F5"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Không phải làm gì, cột đảm bảo</w:t>
            </w:r>
          </w:p>
        </w:tc>
        <w:tc>
          <w:tcPr>
            <w:tcW w:w="483" w:type="pct"/>
            <w:tcBorders>
              <w:top w:val="single" w:sz="4" w:space="0" w:color="auto"/>
              <w:left w:val="nil"/>
              <w:bottom w:val="single" w:sz="4" w:space="0" w:color="auto"/>
              <w:right w:val="single" w:sz="4" w:space="0" w:color="auto"/>
            </w:tcBorders>
            <w:vAlign w:val="center"/>
            <w:hideMark/>
          </w:tcPr>
          <w:p w14:paraId="0979DE4E"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Số trạm cần củng cố không tính Swap anten</w:t>
            </w:r>
          </w:p>
        </w:tc>
        <w:tc>
          <w:tcPr>
            <w:tcW w:w="483" w:type="pct"/>
            <w:tcBorders>
              <w:top w:val="single" w:sz="4" w:space="0" w:color="auto"/>
              <w:left w:val="nil"/>
              <w:bottom w:val="single" w:sz="4" w:space="0" w:color="auto"/>
              <w:right w:val="single" w:sz="4" w:space="0" w:color="auto"/>
            </w:tcBorders>
            <w:vAlign w:val="center"/>
            <w:hideMark/>
          </w:tcPr>
          <w:p w14:paraId="23520BC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Swap anten</w:t>
            </w:r>
          </w:p>
        </w:tc>
        <w:tc>
          <w:tcPr>
            <w:tcW w:w="483" w:type="pct"/>
            <w:tcBorders>
              <w:top w:val="single" w:sz="4" w:space="0" w:color="auto"/>
              <w:left w:val="nil"/>
              <w:bottom w:val="single" w:sz="4" w:space="0" w:color="auto"/>
              <w:right w:val="single" w:sz="4" w:space="0" w:color="auto"/>
            </w:tcBorders>
            <w:vAlign w:val="center"/>
            <w:hideMark/>
          </w:tcPr>
          <w:p w14:paraId="1D99FEE0"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Hạ RRU</w:t>
            </w:r>
          </w:p>
        </w:tc>
        <w:tc>
          <w:tcPr>
            <w:tcW w:w="483" w:type="pct"/>
            <w:tcBorders>
              <w:top w:val="single" w:sz="4" w:space="0" w:color="auto"/>
              <w:left w:val="nil"/>
              <w:bottom w:val="single" w:sz="4" w:space="0" w:color="auto"/>
              <w:right w:val="single" w:sz="4" w:space="0" w:color="auto"/>
            </w:tcBorders>
            <w:vAlign w:val="center"/>
            <w:hideMark/>
          </w:tcPr>
          <w:p w14:paraId="37D3925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Thu hồi 3G</w:t>
            </w:r>
          </w:p>
        </w:tc>
        <w:tc>
          <w:tcPr>
            <w:tcW w:w="483" w:type="pct"/>
            <w:tcBorders>
              <w:top w:val="single" w:sz="4" w:space="0" w:color="auto"/>
              <w:left w:val="nil"/>
              <w:bottom w:val="single" w:sz="4" w:space="0" w:color="auto"/>
              <w:right w:val="single" w:sz="4" w:space="0" w:color="auto"/>
            </w:tcBorders>
            <w:vAlign w:val="center"/>
            <w:hideMark/>
          </w:tcPr>
          <w:p w14:paraId="4AA211EF"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Tháo gá chống xoay</w:t>
            </w:r>
          </w:p>
        </w:tc>
        <w:tc>
          <w:tcPr>
            <w:tcW w:w="483" w:type="pct"/>
            <w:tcBorders>
              <w:top w:val="single" w:sz="4" w:space="0" w:color="auto"/>
              <w:left w:val="nil"/>
              <w:bottom w:val="single" w:sz="4" w:space="0" w:color="auto"/>
              <w:right w:val="single" w:sz="4" w:space="0" w:color="auto"/>
            </w:tcBorders>
            <w:vAlign w:val="center"/>
            <w:hideMark/>
          </w:tcPr>
          <w:p w14:paraId="4696E11B"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lang w:val="vi-VN"/>
              </w:rPr>
              <w:t>BS gá chống xoay</w:t>
            </w:r>
          </w:p>
        </w:tc>
        <w:tc>
          <w:tcPr>
            <w:tcW w:w="483" w:type="pct"/>
            <w:tcBorders>
              <w:top w:val="single" w:sz="4" w:space="0" w:color="auto"/>
              <w:left w:val="nil"/>
              <w:bottom w:val="single" w:sz="4" w:space="0" w:color="auto"/>
              <w:right w:val="single" w:sz="4" w:space="0" w:color="auto"/>
            </w:tcBorders>
            <w:vAlign w:val="center"/>
            <w:hideMark/>
          </w:tcPr>
          <w:p w14:paraId="25469623"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 xml:space="preserve">Gia </w:t>
            </w:r>
            <w:proofErr w:type="spellStart"/>
            <w:r w:rsidRPr="00ED7B02">
              <w:rPr>
                <w:rFonts w:asciiTheme="majorHAnsi" w:hAnsiTheme="majorHAnsi" w:cstheme="majorHAnsi"/>
                <w:b/>
                <w:bCs/>
                <w:color w:val="000000"/>
                <w:sz w:val="24"/>
              </w:rPr>
              <w:t>cố</w:t>
            </w:r>
            <w:proofErr w:type="spellEnd"/>
            <w:r w:rsidRPr="00ED7B02">
              <w:rPr>
                <w:rFonts w:asciiTheme="majorHAnsi" w:hAnsiTheme="majorHAnsi" w:cstheme="majorHAnsi"/>
                <w:b/>
                <w:bCs/>
                <w:color w:val="000000"/>
                <w:sz w:val="24"/>
              </w:rPr>
              <w:t xml:space="preserve"> </w:t>
            </w:r>
            <w:proofErr w:type="spellStart"/>
            <w:r w:rsidRPr="00ED7B02">
              <w:rPr>
                <w:rFonts w:asciiTheme="majorHAnsi" w:hAnsiTheme="majorHAnsi" w:cstheme="majorHAnsi"/>
                <w:b/>
                <w:bCs/>
                <w:color w:val="000000"/>
                <w:sz w:val="24"/>
              </w:rPr>
              <w:t>móng</w:t>
            </w:r>
            <w:proofErr w:type="spellEnd"/>
          </w:p>
        </w:tc>
      </w:tr>
      <w:tr w:rsidR="00FE752A" w:rsidRPr="00ED7B02" w14:paraId="5D7A7B5C" w14:textId="77777777" w:rsidTr="00FE752A">
        <w:trPr>
          <w:trHeight w:val="270"/>
        </w:trPr>
        <w:tc>
          <w:tcPr>
            <w:tcW w:w="1136" w:type="pct"/>
            <w:tcBorders>
              <w:top w:val="nil"/>
              <w:left w:val="single" w:sz="4" w:space="0" w:color="auto"/>
              <w:bottom w:val="single" w:sz="4" w:space="0" w:color="auto"/>
              <w:right w:val="single" w:sz="4" w:space="0" w:color="auto"/>
            </w:tcBorders>
            <w:noWrap/>
            <w:vAlign w:val="bottom"/>
            <w:hideMark/>
          </w:tcPr>
          <w:p w14:paraId="6849BB78"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DLK</w:t>
            </w:r>
          </w:p>
        </w:tc>
        <w:tc>
          <w:tcPr>
            <w:tcW w:w="483" w:type="pct"/>
            <w:tcBorders>
              <w:top w:val="nil"/>
              <w:left w:val="nil"/>
              <w:bottom w:val="single" w:sz="4" w:space="0" w:color="auto"/>
              <w:right w:val="single" w:sz="4" w:space="0" w:color="auto"/>
            </w:tcBorders>
            <w:noWrap/>
            <w:vAlign w:val="center"/>
            <w:hideMark/>
          </w:tcPr>
          <w:p w14:paraId="6FA9C6F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269</w:t>
            </w:r>
          </w:p>
        </w:tc>
        <w:tc>
          <w:tcPr>
            <w:tcW w:w="483" w:type="pct"/>
            <w:tcBorders>
              <w:top w:val="nil"/>
              <w:left w:val="nil"/>
              <w:bottom w:val="single" w:sz="4" w:space="0" w:color="auto"/>
              <w:right w:val="single" w:sz="4" w:space="0" w:color="auto"/>
            </w:tcBorders>
            <w:noWrap/>
            <w:vAlign w:val="center"/>
            <w:hideMark/>
          </w:tcPr>
          <w:p w14:paraId="5F43639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80</w:t>
            </w:r>
          </w:p>
        </w:tc>
        <w:tc>
          <w:tcPr>
            <w:tcW w:w="483" w:type="pct"/>
            <w:tcBorders>
              <w:top w:val="nil"/>
              <w:left w:val="nil"/>
              <w:bottom w:val="single" w:sz="4" w:space="0" w:color="auto"/>
              <w:right w:val="single" w:sz="4" w:space="0" w:color="auto"/>
            </w:tcBorders>
            <w:noWrap/>
            <w:vAlign w:val="center"/>
            <w:hideMark/>
          </w:tcPr>
          <w:p w14:paraId="3750CB4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15</w:t>
            </w:r>
          </w:p>
        </w:tc>
        <w:tc>
          <w:tcPr>
            <w:tcW w:w="483" w:type="pct"/>
            <w:tcBorders>
              <w:top w:val="nil"/>
              <w:left w:val="nil"/>
              <w:bottom w:val="single" w:sz="4" w:space="0" w:color="auto"/>
              <w:right w:val="single" w:sz="4" w:space="0" w:color="auto"/>
            </w:tcBorders>
            <w:noWrap/>
            <w:vAlign w:val="center"/>
            <w:hideMark/>
          </w:tcPr>
          <w:p w14:paraId="319470AA"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2</w:t>
            </w:r>
          </w:p>
        </w:tc>
        <w:tc>
          <w:tcPr>
            <w:tcW w:w="483" w:type="pct"/>
            <w:tcBorders>
              <w:top w:val="nil"/>
              <w:left w:val="nil"/>
              <w:bottom w:val="single" w:sz="4" w:space="0" w:color="auto"/>
              <w:right w:val="single" w:sz="4" w:space="0" w:color="auto"/>
            </w:tcBorders>
            <w:noWrap/>
            <w:vAlign w:val="center"/>
            <w:hideMark/>
          </w:tcPr>
          <w:p w14:paraId="26B2F0D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61</w:t>
            </w:r>
          </w:p>
        </w:tc>
        <w:tc>
          <w:tcPr>
            <w:tcW w:w="483" w:type="pct"/>
            <w:tcBorders>
              <w:top w:val="nil"/>
              <w:left w:val="nil"/>
              <w:bottom w:val="single" w:sz="4" w:space="0" w:color="auto"/>
              <w:right w:val="single" w:sz="4" w:space="0" w:color="auto"/>
            </w:tcBorders>
            <w:noWrap/>
            <w:vAlign w:val="center"/>
            <w:hideMark/>
          </w:tcPr>
          <w:p w14:paraId="39CF369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3</w:t>
            </w:r>
          </w:p>
        </w:tc>
        <w:tc>
          <w:tcPr>
            <w:tcW w:w="483" w:type="pct"/>
            <w:tcBorders>
              <w:top w:val="nil"/>
              <w:left w:val="nil"/>
              <w:bottom w:val="single" w:sz="4" w:space="0" w:color="auto"/>
              <w:right w:val="single" w:sz="4" w:space="0" w:color="auto"/>
            </w:tcBorders>
            <w:noWrap/>
            <w:vAlign w:val="center"/>
            <w:hideMark/>
          </w:tcPr>
          <w:p w14:paraId="5D6DEC5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lang w:val="vi-VN"/>
              </w:rPr>
              <w:t>10</w:t>
            </w:r>
          </w:p>
        </w:tc>
        <w:tc>
          <w:tcPr>
            <w:tcW w:w="483" w:type="pct"/>
            <w:tcBorders>
              <w:top w:val="nil"/>
              <w:left w:val="nil"/>
              <w:bottom w:val="single" w:sz="4" w:space="0" w:color="auto"/>
              <w:right w:val="single" w:sz="4" w:space="0" w:color="auto"/>
            </w:tcBorders>
            <w:noWrap/>
            <w:vAlign w:val="center"/>
            <w:hideMark/>
          </w:tcPr>
          <w:p w14:paraId="5D1082E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r>
      <w:tr w:rsidR="00FE752A" w:rsidRPr="00ED7B02" w14:paraId="2E6F4F34"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3EDB4F0A" w14:textId="77777777" w:rsidR="00FE752A" w:rsidRPr="00ED7B02" w:rsidRDefault="00FE752A" w:rsidP="00FE752A">
            <w:pPr>
              <w:jc w:val="center"/>
              <w:rPr>
                <w:rFonts w:asciiTheme="majorHAnsi" w:hAnsiTheme="majorHAnsi" w:cstheme="majorHAnsi"/>
                <w:b/>
                <w:bCs/>
                <w:color w:val="000000"/>
                <w:sz w:val="24"/>
              </w:rPr>
            </w:pPr>
            <w:r w:rsidRPr="00ED7B02">
              <w:rPr>
                <w:rFonts w:asciiTheme="majorHAnsi" w:hAnsiTheme="majorHAnsi" w:cstheme="majorHAnsi"/>
                <w:b/>
                <w:bCs/>
                <w:color w:val="000000"/>
                <w:sz w:val="24"/>
              </w:rPr>
              <w:t>PYN</w:t>
            </w:r>
          </w:p>
        </w:tc>
        <w:tc>
          <w:tcPr>
            <w:tcW w:w="483" w:type="pct"/>
            <w:tcBorders>
              <w:top w:val="nil"/>
              <w:left w:val="nil"/>
              <w:bottom w:val="single" w:sz="4" w:space="0" w:color="auto"/>
              <w:right w:val="single" w:sz="4" w:space="0" w:color="auto"/>
            </w:tcBorders>
            <w:noWrap/>
            <w:vAlign w:val="bottom"/>
            <w:hideMark/>
          </w:tcPr>
          <w:p w14:paraId="7E740B92"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130</w:t>
            </w:r>
          </w:p>
        </w:tc>
        <w:tc>
          <w:tcPr>
            <w:tcW w:w="483" w:type="pct"/>
            <w:tcBorders>
              <w:top w:val="nil"/>
              <w:left w:val="nil"/>
              <w:bottom w:val="single" w:sz="4" w:space="0" w:color="auto"/>
              <w:right w:val="single" w:sz="4" w:space="0" w:color="auto"/>
            </w:tcBorders>
            <w:noWrap/>
            <w:vAlign w:val="bottom"/>
            <w:hideMark/>
          </w:tcPr>
          <w:p w14:paraId="44ECD12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58</w:t>
            </w:r>
          </w:p>
        </w:tc>
        <w:tc>
          <w:tcPr>
            <w:tcW w:w="483" w:type="pct"/>
            <w:tcBorders>
              <w:top w:val="nil"/>
              <w:left w:val="nil"/>
              <w:bottom w:val="single" w:sz="4" w:space="0" w:color="auto"/>
              <w:right w:val="single" w:sz="4" w:space="0" w:color="auto"/>
            </w:tcBorders>
            <w:noWrap/>
            <w:vAlign w:val="bottom"/>
            <w:hideMark/>
          </w:tcPr>
          <w:p w14:paraId="4C21B657"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18</w:t>
            </w:r>
          </w:p>
        </w:tc>
        <w:tc>
          <w:tcPr>
            <w:tcW w:w="483" w:type="pct"/>
            <w:tcBorders>
              <w:top w:val="nil"/>
              <w:left w:val="nil"/>
              <w:bottom w:val="single" w:sz="4" w:space="0" w:color="auto"/>
              <w:right w:val="single" w:sz="4" w:space="0" w:color="auto"/>
            </w:tcBorders>
            <w:noWrap/>
            <w:vAlign w:val="bottom"/>
            <w:hideMark/>
          </w:tcPr>
          <w:p w14:paraId="445CFF4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3EB9E7D6"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40</w:t>
            </w:r>
          </w:p>
        </w:tc>
        <w:tc>
          <w:tcPr>
            <w:tcW w:w="483" w:type="pct"/>
            <w:tcBorders>
              <w:top w:val="nil"/>
              <w:left w:val="nil"/>
              <w:bottom w:val="single" w:sz="4" w:space="0" w:color="auto"/>
              <w:right w:val="single" w:sz="4" w:space="0" w:color="auto"/>
            </w:tcBorders>
            <w:noWrap/>
            <w:vAlign w:val="bottom"/>
            <w:hideMark/>
          </w:tcPr>
          <w:p w14:paraId="7CFFDA8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7E703CF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0</w:t>
            </w:r>
          </w:p>
        </w:tc>
        <w:tc>
          <w:tcPr>
            <w:tcW w:w="483" w:type="pct"/>
            <w:tcBorders>
              <w:top w:val="nil"/>
              <w:left w:val="nil"/>
              <w:bottom w:val="single" w:sz="4" w:space="0" w:color="auto"/>
              <w:right w:val="single" w:sz="4" w:space="0" w:color="auto"/>
            </w:tcBorders>
            <w:noWrap/>
            <w:vAlign w:val="bottom"/>
            <w:hideMark/>
          </w:tcPr>
          <w:p w14:paraId="32DEF52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r w:rsidR="00FE752A" w:rsidRPr="00ED7B02" w14:paraId="7A732D65" w14:textId="77777777" w:rsidTr="00FE752A">
        <w:trPr>
          <w:trHeight w:val="263"/>
        </w:trPr>
        <w:tc>
          <w:tcPr>
            <w:tcW w:w="1136" w:type="pct"/>
            <w:tcBorders>
              <w:top w:val="nil"/>
              <w:left w:val="single" w:sz="4" w:space="0" w:color="auto"/>
              <w:bottom w:val="single" w:sz="4" w:space="0" w:color="auto"/>
              <w:right w:val="single" w:sz="4" w:space="0" w:color="auto"/>
            </w:tcBorders>
            <w:noWrap/>
            <w:vAlign w:val="bottom"/>
            <w:hideMark/>
          </w:tcPr>
          <w:p w14:paraId="7F3E51A8" w14:textId="77777777" w:rsidR="00FE752A" w:rsidRPr="00ED7B02" w:rsidRDefault="00FE752A" w:rsidP="00FE752A">
            <w:pPr>
              <w:jc w:val="center"/>
              <w:rPr>
                <w:rFonts w:asciiTheme="majorHAnsi" w:hAnsiTheme="majorHAnsi" w:cstheme="majorHAnsi"/>
                <w:b/>
                <w:bCs/>
                <w:color w:val="000000"/>
                <w:sz w:val="24"/>
              </w:rPr>
            </w:pPr>
            <w:proofErr w:type="spellStart"/>
            <w:r w:rsidRPr="00ED7B02">
              <w:rPr>
                <w:rFonts w:asciiTheme="majorHAnsi" w:hAnsiTheme="majorHAnsi" w:cstheme="majorHAnsi"/>
                <w:b/>
                <w:bCs/>
                <w:color w:val="000000"/>
                <w:sz w:val="24"/>
              </w:rPr>
              <w:t>Tổng</w:t>
            </w:r>
            <w:proofErr w:type="spellEnd"/>
          </w:p>
        </w:tc>
        <w:tc>
          <w:tcPr>
            <w:tcW w:w="483" w:type="pct"/>
            <w:tcBorders>
              <w:top w:val="nil"/>
              <w:left w:val="nil"/>
              <w:bottom w:val="single" w:sz="4" w:space="0" w:color="auto"/>
              <w:right w:val="single" w:sz="4" w:space="0" w:color="auto"/>
            </w:tcBorders>
            <w:noWrap/>
            <w:vAlign w:val="bottom"/>
            <w:hideMark/>
          </w:tcPr>
          <w:p w14:paraId="14CF9D15"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399</w:t>
            </w:r>
          </w:p>
        </w:tc>
        <w:tc>
          <w:tcPr>
            <w:tcW w:w="483" w:type="pct"/>
            <w:tcBorders>
              <w:top w:val="nil"/>
              <w:left w:val="nil"/>
              <w:bottom w:val="single" w:sz="4" w:space="0" w:color="auto"/>
              <w:right w:val="single" w:sz="4" w:space="0" w:color="auto"/>
            </w:tcBorders>
            <w:noWrap/>
            <w:vAlign w:val="bottom"/>
            <w:hideMark/>
          </w:tcPr>
          <w:p w14:paraId="7BC9FCA0"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138</w:t>
            </w:r>
          </w:p>
        </w:tc>
        <w:tc>
          <w:tcPr>
            <w:tcW w:w="483" w:type="pct"/>
            <w:tcBorders>
              <w:top w:val="nil"/>
              <w:left w:val="nil"/>
              <w:bottom w:val="single" w:sz="4" w:space="0" w:color="auto"/>
              <w:right w:val="single" w:sz="4" w:space="0" w:color="auto"/>
            </w:tcBorders>
            <w:noWrap/>
            <w:vAlign w:val="bottom"/>
            <w:hideMark/>
          </w:tcPr>
          <w:p w14:paraId="0EED89B4"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33</w:t>
            </w:r>
          </w:p>
        </w:tc>
        <w:tc>
          <w:tcPr>
            <w:tcW w:w="483" w:type="pct"/>
            <w:tcBorders>
              <w:top w:val="nil"/>
              <w:left w:val="nil"/>
              <w:bottom w:val="single" w:sz="4" w:space="0" w:color="auto"/>
              <w:right w:val="single" w:sz="4" w:space="0" w:color="auto"/>
            </w:tcBorders>
            <w:noWrap/>
            <w:vAlign w:val="bottom"/>
            <w:hideMark/>
          </w:tcPr>
          <w:p w14:paraId="49C8705E"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12</w:t>
            </w:r>
          </w:p>
        </w:tc>
        <w:tc>
          <w:tcPr>
            <w:tcW w:w="483" w:type="pct"/>
            <w:tcBorders>
              <w:top w:val="nil"/>
              <w:left w:val="nil"/>
              <w:bottom w:val="single" w:sz="4" w:space="0" w:color="auto"/>
              <w:right w:val="single" w:sz="4" w:space="0" w:color="auto"/>
            </w:tcBorders>
            <w:noWrap/>
            <w:vAlign w:val="bottom"/>
            <w:hideMark/>
          </w:tcPr>
          <w:p w14:paraId="298BA5E9"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101</w:t>
            </w:r>
          </w:p>
        </w:tc>
        <w:tc>
          <w:tcPr>
            <w:tcW w:w="483" w:type="pct"/>
            <w:tcBorders>
              <w:top w:val="nil"/>
              <w:left w:val="nil"/>
              <w:bottom w:val="single" w:sz="4" w:space="0" w:color="auto"/>
              <w:right w:val="single" w:sz="4" w:space="0" w:color="auto"/>
            </w:tcBorders>
            <w:noWrap/>
            <w:vAlign w:val="bottom"/>
            <w:hideMark/>
          </w:tcPr>
          <w:p w14:paraId="6D68945D"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3</w:t>
            </w:r>
          </w:p>
        </w:tc>
        <w:tc>
          <w:tcPr>
            <w:tcW w:w="483" w:type="pct"/>
            <w:tcBorders>
              <w:top w:val="nil"/>
              <w:left w:val="nil"/>
              <w:bottom w:val="single" w:sz="4" w:space="0" w:color="auto"/>
              <w:right w:val="single" w:sz="4" w:space="0" w:color="auto"/>
            </w:tcBorders>
            <w:noWrap/>
            <w:vAlign w:val="bottom"/>
            <w:hideMark/>
          </w:tcPr>
          <w:p w14:paraId="6010A0E1"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10</w:t>
            </w:r>
          </w:p>
        </w:tc>
        <w:tc>
          <w:tcPr>
            <w:tcW w:w="483" w:type="pct"/>
            <w:tcBorders>
              <w:top w:val="nil"/>
              <w:left w:val="nil"/>
              <w:bottom w:val="single" w:sz="4" w:space="0" w:color="auto"/>
              <w:right w:val="single" w:sz="4" w:space="0" w:color="auto"/>
            </w:tcBorders>
            <w:noWrap/>
            <w:vAlign w:val="bottom"/>
            <w:hideMark/>
          </w:tcPr>
          <w:p w14:paraId="78F8C38F" w14:textId="77777777" w:rsidR="00FE752A" w:rsidRPr="00ED7B02" w:rsidRDefault="00FE752A" w:rsidP="00FE752A">
            <w:pPr>
              <w:jc w:val="right"/>
              <w:rPr>
                <w:rFonts w:asciiTheme="majorHAnsi" w:hAnsiTheme="majorHAnsi" w:cstheme="majorHAnsi"/>
                <w:b/>
                <w:bCs/>
                <w:color w:val="000000"/>
                <w:sz w:val="24"/>
              </w:rPr>
            </w:pPr>
            <w:r w:rsidRPr="00ED7B02">
              <w:rPr>
                <w:rFonts w:asciiTheme="majorHAnsi" w:hAnsiTheme="majorHAnsi" w:cstheme="majorHAnsi"/>
                <w:b/>
                <w:bCs/>
                <w:color w:val="000000"/>
                <w:sz w:val="24"/>
              </w:rPr>
              <w:t>2</w:t>
            </w:r>
          </w:p>
        </w:tc>
      </w:tr>
    </w:tbl>
    <w:p w14:paraId="25369B7B" w14:textId="77777777" w:rsidR="00FE752A" w:rsidRPr="00ED7B02" w:rsidRDefault="00FE752A" w:rsidP="00FE752A">
      <w:pPr>
        <w:tabs>
          <w:tab w:val="left" w:pos="284"/>
        </w:tabs>
        <w:spacing w:line="262" w:lineRule="auto"/>
        <w:jc w:val="both"/>
        <w:rPr>
          <w:rFonts w:asciiTheme="majorHAnsi" w:hAnsiTheme="majorHAnsi" w:cstheme="majorHAnsi"/>
          <w:bCs/>
          <w:color w:val="000000" w:themeColor="text1"/>
          <w:szCs w:val="28"/>
          <w:lang w:val="fr-FR"/>
        </w:rPr>
      </w:pPr>
    </w:p>
    <w:p w14:paraId="7F975A1A" w14:textId="77777777"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Ban QLDA </w:t>
      </w:r>
      <w:proofErr w:type="spellStart"/>
      <w:r w:rsidRPr="00ED7B02">
        <w:rPr>
          <w:rFonts w:asciiTheme="majorHAnsi" w:hAnsiTheme="majorHAnsi" w:cstheme="majorHAnsi"/>
          <w:bCs/>
          <w:color w:val="000000" w:themeColor="text1"/>
          <w:szCs w:val="28"/>
          <w:lang w:val="fr-FR"/>
        </w:rPr>
        <w:t>Vtnet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hướng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dẫn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về</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việc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triển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khai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cố</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tầng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BTS </w:t>
      </w:r>
      <w:proofErr w:type="spellStart"/>
      <w:r w:rsidRPr="00ED7B02">
        <w:rPr>
          <w:rFonts w:asciiTheme="majorHAnsi" w:hAnsiTheme="majorHAnsi" w:cstheme="majorHAnsi"/>
          <w:bCs/>
          <w:color w:val="000000" w:themeColor="text1"/>
          <w:szCs w:val="28"/>
          <w:lang w:val="fr-FR"/>
        </w:rPr>
        <w:t>cho</w:t>
      </w:r>
      <w:proofErr w:type="spellEnd"/>
      <w:r w:rsidRPr="00ED7B02">
        <w:rPr>
          <w:rFonts w:asciiTheme="majorHAnsi" w:hAnsiTheme="majorHAnsi" w:cstheme="majorHAnsi"/>
          <w:bCs/>
          <w:color w:val="000000" w:themeColor="text1"/>
          <w:szCs w:val="28"/>
          <w:lang w:val="fr-FR"/>
        </w:rPr>
        <w:t xml:space="preserve"> 5G.</w:t>
      </w:r>
    </w:p>
    <w:p w14:paraId="6C68A223" w14:textId="2E092EB1" w:rsidR="00091AD5" w:rsidRPr="00ED7B02" w:rsidRDefault="00091AD5"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AC : </w:t>
      </w: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AC là </w:t>
      </w:r>
      <w:r w:rsidR="00A42D03" w:rsidRPr="00ED7B02">
        <w:rPr>
          <w:rFonts w:asciiTheme="majorHAnsi" w:hAnsiTheme="majorHAnsi" w:cstheme="majorHAnsi"/>
          <w:bCs/>
          <w:color w:val="000000" w:themeColor="text1"/>
          <w:szCs w:val="28"/>
          <w:lang w:val="fr-FR"/>
        </w:rPr>
        <w:t>326</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(DLK:225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PYN : 101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là</w:t>
      </w:r>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1</w:t>
      </w:r>
      <w:r w:rsidR="00A42D03" w:rsidRPr="00ED7B02">
        <w:rPr>
          <w:rFonts w:asciiTheme="majorHAnsi" w:hAnsiTheme="majorHAnsi" w:cstheme="majorHAnsi"/>
          <w:bCs/>
          <w:color w:val="000000" w:themeColor="text1"/>
          <w:szCs w:val="28"/>
          <w:lang w:val="fr-FR"/>
        </w:rPr>
        <w:t>69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(DLK: 125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PYN: 57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r w:rsidR="00A42D03" w:rsidRPr="00ED7B02">
        <w:rPr>
          <w:rFonts w:asciiTheme="majorHAnsi" w:hAnsiTheme="majorHAnsi" w:cstheme="majorHAnsi"/>
          <w:bCs/>
          <w:color w:val="000000" w:themeColor="text1"/>
          <w:szCs w:val="28"/>
          <w:lang w:val="fr-FR"/>
        </w:rPr>
        <w:t xml:space="preserve">157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(DLK :</w:t>
      </w:r>
      <w:r w:rsidRPr="00ED7B02">
        <w:rPr>
          <w:rFonts w:asciiTheme="majorHAnsi" w:hAnsiTheme="majorHAnsi" w:cstheme="majorHAnsi"/>
          <w:bCs/>
          <w:color w:val="000000" w:themeColor="text1"/>
          <w:szCs w:val="28"/>
          <w:lang w:val="fr-FR"/>
        </w:rPr>
        <w:t xml:space="preserve">100 </w:t>
      </w:r>
      <w:proofErr w:type="spellStart"/>
      <w:r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 xml:space="preserve"> ; PYN 57 </w:t>
      </w:r>
      <w:proofErr w:type="spellStart"/>
      <w:r w:rsidR="00A42D03" w:rsidRPr="00ED7B02">
        <w:rPr>
          <w:rFonts w:asciiTheme="majorHAnsi" w:hAnsiTheme="majorHAnsi" w:cstheme="majorHAnsi"/>
          <w:bCs/>
          <w:color w:val="000000" w:themeColor="text1"/>
          <w:szCs w:val="28"/>
          <w:lang w:val="fr-FR"/>
        </w:rPr>
        <w:t>trạm</w:t>
      </w:r>
      <w:proofErr w:type="spellEnd"/>
      <w:r w:rsidR="00A42D03" w:rsidRPr="00ED7B02">
        <w:rPr>
          <w:rFonts w:asciiTheme="majorHAnsi" w:hAnsiTheme="majorHAnsi" w:cstheme="majorHAnsi"/>
          <w:bCs/>
          <w:color w:val="000000" w:themeColor="text1"/>
          <w:szCs w:val="28"/>
          <w:lang w:val="fr-FR"/>
        </w:rPr>
        <w:t>)</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xml:space="preserve"> : </w:t>
      </w:r>
    </w:p>
    <w:p w14:paraId="2908B9D9" w14:textId="453914F9"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Tại</w:t>
      </w:r>
      <w:proofErr w:type="spellEnd"/>
      <w:r w:rsidRPr="00ED7B02">
        <w:rPr>
          <w:rFonts w:asciiTheme="majorHAnsi" w:hAnsiTheme="majorHAnsi" w:cstheme="majorHAnsi"/>
          <w:b/>
          <w:color w:val="000000" w:themeColor="text1"/>
          <w:szCs w:val="28"/>
          <w:lang w:val="fr-FR"/>
        </w:rPr>
        <w:t xml:space="preserve"> DLK</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Tổng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AC là 225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trong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chi </w:t>
      </w:r>
      <w:proofErr w:type="spellStart"/>
      <w:r w:rsidRPr="00ED7B02">
        <w:rPr>
          <w:rFonts w:asciiTheme="majorHAnsi" w:hAnsiTheme="majorHAnsi" w:cstheme="majorHAnsi"/>
          <w:bCs/>
          <w:color w:val="000000" w:themeColor="text1"/>
          <w:szCs w:val="28"/>
          <w:lang w:val="fr-FR"/>
        </w:rPr>
        <w:t>phí</w:t>
      </w:r>
      <w:proofErr w:type="spellEnd"/>
      <w:r w:rsidRPr="00ED7B02">
        <w:rPr>
          <w:rFonts w:asciiTheme="majorHAnsi" w:hAnsiTheme="majorHAnsi" w:cstheme="majorHAnsi"/>
          <w:bCs/>
          <w:color w:val="000000" w:themeColor="text1"/>
          <w:szCs w:val="28"/>
          <w:lang w:val="fr-FR"/>
        </w:rPr>
        <w:t xml:space="preserve"> là125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nguồn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đầu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100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Tiến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độ</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w:t>
      </w:r>
    </w:p>
    <w:p w14:paraId="0520FAF3" w14:textId="53A668E4" w:rsidR="00091AD5" w:rsidRPr="00ED7B02" w:rsidRDefault="00A42D03" w:rsidP="00091AD5">
      <w:pPr>
        <w:pStyle w:val="ListParagraph"/>
        <w:tabs>
          <w:tab w:val="left" w:pos="284"/>
        </w:tabs>
        <w:spacing w:line="262" w:lineRule="auto"/>
        <w:ind w:left="284"/>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Cải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tạo</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điện</w:t>
      </w:r>
      <w:proofErr w:type="spellEnd"/>
      <w:r w:rsidR="00091AD5" w:rsidRPr="00ED7B02">
        <w:rPr>
          <w:rFonts w:asciiTheme="majorHAnsi" w:hAnsiTheme="majorHAnsi" w:cstheme="majorHAnsi"/>
          <w:bCs/>
          <w:color w:val="000000" w:themeColor="text1"/>
          <w:szCs w:val="28"/>
          <w:lang w:val="fr-FR"/>
        </w:rPr>
        <w:t xml:space="preserve"> AC </w:t>
      </w:r>
      <w:proofErr w:type="spellStart"/>
      <w:r w:rsidR="00091AD5" w:rsidRPr="00ED7B02">
        <w:rPr>
          <w:rFonts w:asciiTheme="majorHAnsi" w:hAnsiTheme="majorHAnsi" w:cstheme="majorHAnsi"/>
          <w:bCs/>
          <w:color w:val="000000" w:themeColor="text1"/>
          <w:szCs w:val="28"/>
          <w:lang w:val="fr-FR"/>
        </w:rPr>
        <w:t>nguồn</w:t>
      </w:r>
      <w:proofErr w:type="spellEnd"/>
      <w:r w:rsidR="00091AD5" w:rsidRPr="00ED7B02">
        <w:rPr>
          <w:rFonts w:asciiTheme="majorHAnsi" w:hAnsiTheme="majorHAnsi" w:cstheme="majorHAnsi"/>
          <w:bCs/>
          <w:color w:val="000000" w:themeColor="text1"/>
          <w:szCs w:val="28"/>
          <w:lang w:val="fr-FR"/>
        </w:rPr>
        <w:t xml:space="preserve"> chi </w:t>
      </w:r>
      <w:proofErr w:type="spellStart"/>
      <w:r w:rsidR="00091AD5" w:rsidRPr="00ED7B02">
        <w:rPr>
          <w:rFonts w:asciiTheme="majorHAnsi" w:hAnsiTheme="majorHAnsi" w:cstheme="majorHAnsi"/>
          <w:bCs/>
          <w:color w:val="000000" w:themeColor="text1"/>
          <w:szCs w:val="28"/>
          <w:lang w:val="fr-FR"/>
        </w:rPr>
        <w:t>phí</w:t>
      </w:r>
      <w:proofErr w:type="spellEnd"/>
      <w:r w:rsidR="00091AD5" w:rsidRPr="00ED7B02">
        <w:rPr>
          <w:rFonts w:asciiTheme="majorHAnsi" w:hAnsiTheme="majorHAnsi" w:cstheme="majorHAnsi"/>
          <w:bCs/>
          <w:color w:val="000000" w:themeColor="text1"/>
          <w:szCs w:val="28"/>
          <w:lang w:val="fr-FR"/>
        </w:rPr>
        <w:t xml:space="preserve"> :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thành</w:t>
      </w:r>
      <w:proofErr w:type="spellEnd"/>
      <w:r w:rsidR="006C308F" w:rsidRPr="00ED7B02">
        <w:rPr>
          <w:rFonts w:asciiTheme="majorHAnsi" w:hAnsiTheme="majorHAnsi" w:cstheme="majorHAnsi"/>
          <w:bCs/>
          <w:color w:val="000000" w:themeColor="text1"/>
          <w:szCs w:val="28"/>
          <w:lang w:val="fr-FR"/>
        </w:rPr>
        <w:t xml:space="preserve"> 62/125 </w:t>
      </w:r>
      <w:proofErr w:type="spellStart"/>
      <w:r w:rsidR="006C308F" w:rsidRPr="00ED7B02">
        <w:rPr>
          <w:rFonts w:asciiTheme="majorHAnsi" w:hAnsiTheme="majorHAnsi" w:cstheme="majorHAnsi"/>
          <w:bCs/>
          <w:color w:val="000000" w:themeColor="text1"/>
          <w:szCs w:val="28"/>
          <w:lang w:val="fr-FR"/>
        </w:rPr>
        <w:t>trạm</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thành</w:t>
      </w:r>
      <w:proofErr w:type="spellEnd"/>
      <w:r w:rsidR="006C308F" w:rsidRPr="00ED7B02">
        <w:rPr>
          <w:rFonts w:asciiTheme="majorHAnsi" w:hAnsiTheme="majorHAnsi" w:cstheme="majorHAnsi"/>
          <w:bCs/>
          <w:color w:val="000000" w:themeColor="text1"/>
          <w:szCs w:val="28"/>
          <w:lang w:val="fr-FR"/>
        </w:rPr>
        <w:t xml:space="preserve"> 49,6% </w:t>
      </w:r>
      <w:proofErr w:type="spellStart"/>
      <w:r w:rsidR="006C308F" w:rsidRPr="00ED7B02">
        <w:rPr>
          <w:rFonts w:asciiTheme="majorHAnsi" w:hAnsiTheme="majorHAnsi" w:cstheme="majorHAnsi"/>
          <w:bCs/>
          <w:color w:val="000000" w:themeColor="text1"/>
          <w:szCs w:val="28"/>
          <w:lang w:val="fr-FR"/>
        </w:rPr>
        <w:t>kế</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hoạch</w:t>
      </w:r>
      <w:proofErr w:type="spellEnd"/>
      <w:r w:rsidR="006C308F" w:rsidRPr="00ED7B02">
        <w:rPr>
          <w:rFonts w:asciiTheme="majorHAnsi" w:hAnsiTheme="majorHAnsi" w:cstheme="majorHAnsi"/>
          <w:bCs/>
          <w:color w:val="000000" w:themeColor="text1"/>
          <w:szCs w:val="28"/>
          <w:lang w:val="fr-FR"/>
        </w:rPr>
        <w:t xml:space="preserve"> ( </w:t>
      </w:r>
      <w:proofErr w:type="spellStart"/>
      <w:r w:rsidR="006C308F" w:rsidRPr="00ED7B02">
        <w:rPr>
          <w:rFonts w:asciiTheme="majorHAnsi" w:hAnsiTheme="majorHAnsi" w:cstheme="majorHAnsi"/>
          <w:bCs/>
          <w:color w:val="000000" w:themeColor="text1"/>
          <w:szCs w:val="28"/>
          <w:lang w:val="fr-FR"/>
        </w:rPr>
        <w:t>trong</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đó</w:t>
      </w:r>
      <w:proofErr w:type="spellEnd"/>
      <w:r w:rsidR="006C308F" w:rsidRPr="00ED7B02">
        <w:rPr>
          <w:rFonts w:asciiTheme="majorHAnsi" w:hAnsiTheme="majorHAnsi" w:cstheme="majorHAnsi"/>
          <w:bCs/>
          <w:color w:val="000000" w:themeColor="text1"/>
          <w:szCs w:val="28"/>
          <w:lang w:val="fr-FR"/>
        </w:rPr>
        <w:t xml:space="preserve"> </w:t>
      </w:r>
      <w:r w:rsidR="00091AD5" w:rsidRPr="00ED7B02">
        <w:rPr>
          <w:rFonts w:asciiTheme="majorHAnsi" w:hAnsiTheme="majorHAnsi" w:cstheme="majorHAnsi"/>
          <w:bCs/>
          <w:color w:val="000000" w:themeColor="text1"/>
          <w:szCs w:val="28"/>
          <w:lang w:val="fr-FR"/>
        </w:rPr>
        <w:t xml:space="preserve">tram </w:t>
      </w:r>
      <w:proofErr w:type="spellStart"/>
      <w:r w:rsidR="00091AD5" w:rsidRPr="00ED7B02">
        <w:rPr>
          <w:rFonts w:asciiTheme="majorHAnsi" w:hAnsiTheme="majorHAnsi" w:cstheme="majorHAnsi"/>
          <w:bCs/>
          <w:color w:val="000000" w:themeColor="text1"/>
          <w:szCs w:val="28"/>
          <w:lang w:val="fr-FR"/>
        </w:rPr>
        <w:t>Viettel</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đầu</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 xml:space="preserve"> : </w:t>
      </w:r>
      <w:r w:rsidR="006C308F" w:rsidRPr="00ED7B02">
        <w:rPr>
          <w:rFonts w:asciiTheme="majorHAnsi" w:hAnsiTheme="majorHAnsi" w:cstheme="majorHAnsi"/>
          <w:bCs/>
          <w:color w:val="000000" w:themeColor="text1"/>
          <w:szCs w:val="28"/>
          <w:lang w:val="fr-FR"/>
        </w:rPr>
        <w:t>62/</w:t>
      </w:r>
      <w:r w:rsidR="00091AD5" w:rsidRPr="00ED7B02">
        <w:rPr>
          <w:rFonts w:asciiTheme="majorHAnsi" w:hAnsiTheme="majorHAnsi" w:cstheme="majorHAnsi"/>
          <w:bCs/>
          <w:color w:val="000000" w:themeColor="text1"/>
          <w:szCs w:val="28"/>
          <w:lang w:val="fr-FR"/>
        </w:rPr>
        <w:t xml:space="preserve">117 </w:t>
      </w:r>
      <w:proofErr w:type="spellStart"/>
      <w:r w:rsidR="00091AD5" w:rsidRPr="00ED7B02">
        <w:rPr>
          <w:rFonts w:asciiTheme="majorHAnsi" w:hAnsiTheme="majorHAnsi" w:cstheme="majorHAnsi"/>
          <w:bCs/>
          <w:color w:val="000000" w:themeColor="text1"/>
          <w:szCs w:val="28"/>
          <w:lang w:val="fr-FR"/>
        </w:rPr>
        <w:t>trạm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Trạm</w:t>
      </w:r>
      <w:proofErr w:type="spellEnd"/>
      <w:r w:rsidR="00091AD5" w:rsidRPr="00ED7B02">
        <w:rPr>
          <w:rFonts w:asciiTheme="majorHAnsi" w:hAnsiTheme="majorHAnsi" w:cstheme="majorHAnsi"/>
          <w:bCs/>
          <w:color w:val="000000" w:themeColor="text1"/>
          <w:szCs w:val="28"/>
          <w:lang w:val="fr-FR"/>
        </w:rPr>
        <w:t xml:space="preserve"> XHH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 8 </w:t>
      </w:r>
      <w:proofErr w:type="spellStart"/>
      <w:r w:rsidR="00091AD5" w:rsidRPr="00ED7B02">
        <w:rPr>
          <w:rFonts w:asciiTheme="majorHAnsi" w:hAnsiTheme="majorHAnsi" w:cstheme="majorHAnsi"/>
          <w:bCs/>
          <w:color w:val="000000" w:themeColor="text1"/>
          <w:szCs w:val="28"/>
          <w:lang w:val="fr-FR"/>
        </w:rPr>
        <w:t>trạm</w:t>
      </w:r>
      <w:proofErr w:type="spellEnd"/>
      <w:r w:rsidR="006C308F" w:rsidRPr="00ED7B02">
        <w:rPr>
          <w:rFonts w:asciiTheme="majorHAnsi" w:hAnsiTheme="majorHAnsi" w:cstheme="majorHAnsi"/>
          <w:bCs/>
          <w:color w:val="000000" w:themeColor="text1"/>
          <w:szCs w:val="28"/>
          <w:lang w:val="fr-FR"/>
        </w:rPr>
        <w:t>)</w:t>
      </w:r>
    </w:p>
    <w:p w14:paraId="740F6645" w14:textId="3DD16645" w:rsidR="006C308F" w:rsidRPr="00ED7B02" w:rsidRDefault="00A42D03"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Cải</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tạo</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điện</w:t>
      </w:r>
      <w:proofErr w:type="spellEnd"/>
      <w:r w:rsidR="006C308F" w:rsidRPr="00ED7B02">
        <w:rPr>
          <w:rFonts w:asciiTheme="majorHAnsi" w:hAnsiTheme="majorHAnsi" w:cstheme="majorHAnsi"/>
          <w:bCs/>
          <w:color w:val="000000" w:themeColor="text1"/>
          <w:szCs w:val="28"/>
          <w:lang w:val="fr-FR"/>
        </w:rPr>
        <w:t xml:space="preserve"> AC </w:t>
      </w:r>
      <w:proofErr w:type="spellStart"/>
      <w:r w:rsidR="006C308F" w:rsidRPr="00ED7B02">
        <w:rPr>
          <w:rFonts w:asciiTheme="majorHAnsi" w:hAnsiTheme="majorHAnsi" w:cstheme="majorHAnsi"/>
          <w:bCs/>
          <w:color w:val="000000" w:themeColor="text1"/>
          <w:szCs w:val="28"/>
          <w:lang w:val="fr-FR"/>
        </w:rPr>
        <w:t>nguồn</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đầu</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tư</w:t>
      </w:r>
      <w:proofErr w:type="spellEnd"/>
      <w:r w:rsidR="006C308F" w:rsidRPr="00ED7B02">
        <w:rPr>
          <w:rFonts w:asciiTheme="majorHAnsi" w:hAnsiTheme="majorHAnsi" w:cstheme="majorHAnsi"/>
          <w:bCs/>
          <w:color w:val="000000" w:themeColor="text1"/>
          <w:szCs w:val="28"/>
          <w:lang w:val="fr-FR"/>
        </w:rPr>
        <w:t xml:space="preserve"> : </w:t>
      </w:r>
      <w:proofErr w:type="spellStart"/>
      <w:r w:rsidR="006C308F" w:rsidRPr="00ED7B02">
        <w:rPr>
          <w:rFonts w:asciiTheme="majorHAnsi" w:hAnsiTheme="majorHAnsi" w:cstheme="majorHAnsi"/>
          <w:bCs/>
          <w:color w:val="000000" w:themeColor="text1"/>
          <w:szCs w:val="28"/>
          <w:lang w:val="fr-FR"/>
        </w:rPr>
        <w:t>hoàn</w:t>
      </w:r>
      <w:proofErr w:type="spellEnd"/>
      <w:r w:rsidR="006C308F"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thành</w:t>
      </w:r>
      <w:proofErr w:type="spellEnd"/>
      <w:r w:rsidR="00F56189" w:rsidRPr="00ED7B02">
        <w:rPr>
          <w:rFonts w:asciiTheme="majorHAnsi" w:hAnsiTheme="majorHAnsi" w:cstheme="majorHAnsi"/>
          <w:bCs/>
          <w:color w:val="000000" w:themeColor="text1"/>
          <w:szCs w:val="28"/>
          <w:lang w:val="fr-FR"/>
        </w:rPr>
        <w:t xml:space="preserve"> 5/100 </w:t>
      </w:r>
      <w:proofErr w:type="spellStart"/>
      <w:r w:rsidR="00F56189" w:rsidRPr="00ED7B02">
        <w:rPr>
          <w:rFonts w:asciiTheme="majorHAnsi" w:hAnsiTheme="majorHAnsi" w:cstheme="majorHAnsi"/>
          <w:bCs/>
          <w:color w:val="000000" w:themeColor="text1"/>
          <w:szCs w:val="28"/>
          <w:lang w:val="fr-FR"/>
        </w:rPr>
        <w:t>trạm</w:t>
      </w:r>
      <w:proofErr w:type="spellEnd"/>
      <w:r w:rsidR="00F56189"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hoàn</w:t>
      </w:r>
      <w:proofErr w:type="spellEnd"/>
      <w:r w:rsidR="00F56189" w:rsidRPr="00ED7B02">
        <w:rPr>
          <w:rFonts w:asciiTheme="majorHAnsi" w:hAnsiTheme="majorHAnsi" w:cstheme="majorHAnsi"/>
          <w:bCs/>
          <w:color w:val="000000" w:themeColor="text1"/>
          <w:szCs w:val="28"/>
          <w:lang w:val="fr-FR"/>
        </w:rPr>
        <w:t xml:space="preserve"> </w:t>
      </w:r>
      <w:proofErr w:type="spellStart"/>
      <w:r w:rsidR="00F56189" w:rsidRPr="00ED7B02">
        <w:rPr>
          <w:rFonts w:asciiTheme="majorHAnsi" w:hAnsiTheme="majorHAnsi" w:cstheme="majorHAnsi"/>
          <w:bCs/>
          <w:color w:val="000000" w:themeColor="text1"/>
          <w:szCs w:val="28"/>
          <w:lang w:val="fr-FR"/>
        </w:rPr>
        <w:t>thành</w:t>
      </w:r>
      <w:proofErr w:type="spellEnd"/>
      <w:r w:rsidR="00F56189" w:rsidRPr="00ED7B02">
        <w:rPr>
          <w:rFonts w:asciiTheme="majorHAnsi" w:hAnsiTheme="majorHAnsi" w:cstheme="majorHAnsi"/>
          <w:bCs/>
          <w:color w:val="000000" w:themeColor="text1"/>
          <w:szCs w:val="28"/>
          <w:lang w:val="fr-FR"/>
        </w:rPr>
        <w:t xml:space="preserve"> </w:t>
      </w:r>
      <w:r w:rsidR="00F56189" w:rsidRPr="00ED7B02">
        <w:rPr>
          <w:rFonts w:asciiTheme="majorHAnsi" w:hAnsiTheme="majorHAnsi" w:cstheme="majorHAnsi"/>
          <w:bCs/>
          <w:color w:val="000000" w:themeColor="text1"/>
          <w:szCs w:val="28"/>
          <w:lang w:val="vi-VN"/>
        </w:rPr>
        <w:t>5</w:t>
      </w:r>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kế</w:t>
      </w:r>
      <w:proofErr w:type="spellEnd"/>
      <w:r w:rsidR="006C308F" w:rsidRPr="00ED7B02">
        <w:rPr>
          <w:rFonts w:asciiTheme="majorHAnsi" w:hAnsiTheme="majorHAnsi" w:cstheme="majorHAnsi"/>
          <w:bCs/>
          <w:color w:val="000000" w:themeColor="text1"/>
          <w:szCs w:val="28"/>
          <w:lang w:val="fr-FR"/>
        </w:rPr>
        <w:t xml:space="preserve"> </w:t>
      </w:r>
      <w:proofErr w:type="spellStart"/>
      <w:r w:rsidR="006C308F" w:rsidRPr="00ED7B02">
        <w:rPr>
          <w:rFonts w:asciiTheme="majorHAnsi" w:hAnsiTheme="majorHAnsi" w:cstheme="majorHAnsi"/>
          <w:bCs/>
          <w:color w:val="000000" w:themeColor="text1"/>
          <w:szCs w:val="28"/>
          <w:lang w:val="fr-FR"/>
        </w:rPr>
        <w:t>hoạch</w:t>
      </w:r>
      <w:proofErr w:type="spellEnd"/>
    </w:p>
    <w:p w14:paraId="663FC7B2" w14:textId="56AF5BF7"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
          <w:color w:val="0000FF"/>
          <w:szCs w:val="28"/>
          <w:lang w:val="fr-FR"/>
        </w:rPr>
        <w:t>Tại</w:t>
      </w:r>
      <w:proofErr w:type="spellEnd"/>
      <w:r w:rsidRPr="00ED7B02">
        <w:rPr>
          <w:rFonts w:asciiTheme="majorHAnsi" w:hAnsiTheme="majorHAnsi" w:cstheme="majorHAnsi"/>
          <w:b/>
          <w:color w:val="0000FF"/>
          <w:szCs w:val="28"/>
          <w:lang w:val="fr-FR"/>
        </w:rPr>
        <w:t xml:space="preserve"> PYN</w:t>
      </w: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Tổng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vị</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trí</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cần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tạo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điện</w:t>
      </w:r>
      <w:proofErr w:type="spellEnd"/>
      <w:r w:rsidRPr="00ED7B02">
        <w:rPr>
          <w:rFonts w:asciiTheme="majorHAnsi" w:hAnsiTheme="majorHAnsi" w:cstheme="majorHAnsi"/>
          <w:bCs/>
          <w:color w:val="0000FF"/>
          <w:szCs w:val="28"/>
          <w:lang w:val="fr-FR"/>
        </w:rPr>
        <w:t xml:space="preserve"> AC là 101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trong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đó</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chi </w:t>
      </w:r>
      <w:proofErr w:type="spellStart"/>
      <w:r w:rsidRPr="00ED7B02">
        <w:rPr>
          <w:rFonts w:asciiTheme="majorHAnsi" w:hAnsiTheme="majorHAnsi" w:cstheme="majorHAnsi"/>
          <w:bCs/>
          <w:color w:val="0000FF"/>
          <w:szCs w:val="28"/>
          <w:lang w:val="fr-FR"/>
        </w:rPr>
        <w:t>phí</w:t>
      </w:r>
      <w:proofErr w:type="spellEnd"/>
      <w:r w:rsidRPr="00ED7B02">
        <w:rPr>
          <w:rFonts w:asciiTheme="majorHAnsi" w:hAnsiTheme="majorHAnsi" w:cstheme="majorHAnsi"/>
          <w:bCs/>
          <w:color w:val="0000FF"/>
          <w:szCs w:val="28"/>
          <w:lang w:val="fr-FR"/>
        </w:rPr>
        <w:t xml:space="preserve"> là 44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57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độ</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như</w:t>
      </w:r>
      <w:proofErr w:type="spellEnd"/>
      <w:r w:rsidRPr="00ED7B02">
        <w:rPr>
          <w:rFonts w:asciiTheme="majorHAnsi" w:hAnsiTheme="majorHAnsi" w:cstheme="majorHAnsi"/>
          <w:bCs/>
          <w:color w:val="0000FF"/>
          <w:szCs w:val="28"/>
          <w:lang w:val="fr-FR"/>
        </w:rPr>
        <w:t xml:space="preserve"> sau : </w:t>
      </w:r>
    </w:p>
    <w:p w14:paraId="37DCD95F" w14:textId="08A9713D"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Cải</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tạo</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điện</w:t>
      </w:r>
      <w:proofErr w:type="spellEnd"/>
      <w:r w:rsidRPr="00ED7B02">
        <w:rPr>
          <w:rFonts w:asciiTheme="majorHAnsi" w:hAnsiTheme="majorHAnsi" w:cstheme="majorHAnsi"/>
          <w:b/>
          <w:bCs/>
          <w:color w:val="0000FF"/>
          <w:szCs w:val="28"/>
          <w:lang w:val="fr-FR"/>
        </w:rPr>
        <w:t xml:space="preserve"> AC </w:t>
      </w:r>
      <w:proofErr w:type="spellStart"/>
      <w:r w:rsidRPr="00ED7B02">
        <w:rPr>
          <w:rFonts w:asciiTheme="majorHAnsi" w:hAnsiTheme="majorHAnsi" w:cstheme="majorHAnsi"/>
          <w:b/>
          <w:bCs/>
          <w:color w:val="0000FF"/>
          <w:szCs w:val="28"/>
          <w:lang w:val="fr-FR"/>
        </w:rPr>
        <w:t>nguồn</w:t>
      </w:r>
      <w:proofErr w:type="spellEnd"/>
      <w:r w:rsidRPr="00ED7B02">
        <w:rPr>
          <w:rFonts w:asciiTheme="majorHAnsi" w:hAnsiTheme="majorHAnsi" w:cstheme="majorHAnsi"/>
          <w:b/>
          <w:bCs/>
          <w:color w:val="0000FF"/>
          <w:szCs w:val="28"/>
          <w:lang w:val="fr-FR"/>
        </w:rPr>
        <w:t xml:space="preserve"> chi </w:t>
      </w:r>
      <w:proofErr w:type="spellStart"/>
      <w:r w:rsidRPr="00ED7B02">
        <w:rPr>
          <w:rFonts w:asciiTheme="majorHAnsi" w:hAnsiTheme="majorHAnsi" w:cstheme="majorHAnsi"/>
          <w:b/>
          <w:bCs/>
          <w:color w:val="0000FF"/>
          <w:szCs w:val="28"/>
          <w:lang w:val="fr-FR"/>
        </w:rPr>
        <w:t>phí</w:t>
      </w:r>
      <w:proofErr w:type="spellEnd"/>
      <w:r w:rsidRPr="00ED7B02">
        <w:rPr>
          <w:rFonts w:asciiTheme="majorHAnsi" w:hAnsiTheme="majorHAnsi" w:cstheme="majorHAnsi"/>
          <w:b/>
          <w:bCs/>
          <w:color w:val="0000FF"/>
          <w:szCs w:val="28"/>
          <w:lang w:val="fr-FR"/>
        </w:rPr>
        <w:t>:</w:t>
      </w:r>
      <w:r w:rsidRPr="00ED7B02">
        <w:rPr>
          <w:rFonts w:asciiTheme="majorHAnsi" w:hAnsiTheme="majorHAnsi" w:cstheme="majorHAnsi"/>
          <w:bCs/>
          <w:color w:val="0000FF"/>
          <w:szCs w:val="28"/>
          <w:lang w:val="fr-FR"/>
        </w:rPr>
        <w:t xml:space="preserve"> tram </w:t>
      </w:r>
      <w:proofErr w:type="spellStart"/>
      <w:r w:rsidRPr="00ED7B02">
        <w:rPr>
          <w:rFonts w:asciiTheme="majorHAnsi" w:hAnsiTheme="majorHAnsi" w:cstheme="majorHAnsi"/>
          <w:bCs/>
          <w:color w:val="0000FF"/>
          <w:szCs w:val="28"/>
          <w:lang w:val="fr-FR"/>
        </w:rPr>
        <w:t>Viettel</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 44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XHH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 03 </w:t>
      </w:r>
      <w:proofErr w:type="spellStart"/>
      <w:r w:rsidRPr="00ED7B02">
        <w:rPr>
          <w:rFonts w:asciiTheme="majorHAnsi" w:hAnsiTheme="majorHAnsi" w:cstheme="majorHAnsi"/>
          <w:bCs/>
          <w:color w:val="0000FF"/>
          <w:szCs w:val="28"/>
          <w:lang w:val="fr-FR"/>
        </w:rPr>
        <w:t>trạm</w:t>
      </w:r>
      <w:proofErr w:type="spellEnd"/>
    </w:p>
    <w:p w14:paraId="2E8BE5F5" w14:textId="0FCC4FB5"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lastRenderedPageBreak/>
        <w:tab/>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XHH 03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Tân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Lập</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Phú</w:t>
      </w:r>
      <w:proofErr w:type="spellEnd"/>
      <w:r w:rsidRPr="00ED7B02">
        <w:rPr>
          <w:rFonts w:asciiTheme="majorHAnsi" w:hAnsiTheme="majorHAnsi" w:cstheme="majorHAnsi"/>
          <w:bCs/>
          <w:color w:val="0000FF"/>
          <w:szCs w:val="28"/>
          <w:lang w:val="fr-FR"/>
        </w:rPr>
        <w:t xml:space="preserve"> 02 trạm_PYN0382, PYN0427,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VCC_PYN0382 : </w:t>
      </w:r>
      <w:proofErr w:type="spellStart"/>
      <w:r w:rsidRPr="00ED7B02">
        <w:rPr>
          <w:rFonts w:asciiTheme="majorHAnsi" w:hAnsiTheme="majorHAnsi" w:cstheme="majorHAnsi"/>
          <w:bCs/>
          <w:color w:val="0000FF"/>
          <w:szCs w:val="28"/>
          <w:lang w:val="fr-FR"/>
        </w:rPr>
        <w:t>dự</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kéo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dây</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xong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trước</w:t>
      </w:r>
      <w:proofErr w:type="spellEnd"/>
      <w:r w:rsidRPr="00ED7B02">
        <w:rPr>
          <w:rFonts w:asciiTheme="majorHAnsi" w:hAnsiTheme="majorHAnsi" w:cstheme="majorHAnsi"/>
          <w:bCs/>
          <w:color w:val="0000FF"/>
          <w:szCs w:val="28"/>
          <w:lang w:val="fr-FR"/>
        </w:rPr>
        <w:t xml:space="preserve"> 15/7/2025.</w:t>
      </w:r>
    </w:p>
    <w:p w14:paraId="4801B6AE" w14:textId="7112CA0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Viettel</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Đã</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HĐ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39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12/39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đạt</w:t>
      </w:r>
      <w:proofErr w:type="spellEnd"/>
      <w:r w:rsidRPr="00ED7B02">
        <w:rPr>
          <w:rFonts w:asciiTheme="majorHAnsi" w:hAnsiTheme="majorHAnsi" w:cstheme="majorHAnsi"/>
          <w:bCs/>
          <w:color w:val="0000FF"/>
          <w:szCs w:val="28"/>
          <w:lang w:val="fr-FR"/>
        </w:rPr>
        <w:t xml:space="preserve"> 31%. </w:t>
      </w:r>
    </w:p>
    <w:p w14:paraId="04CA006A" w14:textId="3216315A"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Hủy</w:t>
      </w:r>
      <w:proofErr w:type="spellEnd"/>
      <w:r w:rsidRPr="00ED7B02">
        <w:rPr>
          <w:rFonts w:asciiTheme="majorHAnsi" w:hAnsiTheme="majorHAnsi" w:cstheme="majorHAnsi"/>
          <w:bCs/>
          <w:color w:val="0000FF"/>
          <w:szCs w:val="28"/>
          <w:lang w:val="fr-FR"/>
        </w:rPr>
        <w:t xml:space="preserve"> 02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năm</w:t>
      </w:r>
      <w:proofErr w:type="spellEnd"/>
      <w:r w:rsidRPr="00ED7B02">
        <w:rPr>
          <w:rFonts w:asciiTheme="majorHAnsi" w:hAnsiTheme="majorHAnsi" w:cstheme="majorHAnsi"/>
          <w:bCs/>
          <w:color w:val="0000FF"/>
          <w:szCs w:val="28"/>
          <w:lang w:val="fr-FR"/>
        </w:rPr>
        <w:t xml:space="preserve"> 2024 </w:t>
      </w:r>
      <w:proofErr w:type="spellStart"/>
      <w:r w:rsidRPr="00ED7B02">
        <w:rPr>
          <w:rFonts w:asciiTheme="majorHAnsi" w:hAnsiTheme="majorHAnsi" w:cstheme="majorHAnsi"/>
          <w:bCs/>
          <w:color w:val="0000FF"/>
          <w:szCs w:val="28"/>
          <w:lang w:val="fr-FR"/>
        </w:rPr>
        <w:t>chuyển</w:t>
      </w:r>
      <w:proofErr w:type="spellEnd"/>
      <w:r w:rsidRPr="00ED7B02">
        <w:rPr>
          <w:rFonts w:asciiTheme="majorHAnsi" w:hAnsiTheme="majorHAnsi" w:cstheme="majorHAnsi"/>
          <w:bCs/>
          <w:color w:val="0000FF"/>
          <w:szCs w:val="28"/>
          <w:lang w:val="fr-FR"/>
        </w:rPr>
        <w:t xml:space="preserve"> sang do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di </w:t>
      </w:r>
      <w:proofErr w:type="spellStart"/>
      <w:r w:rsidRPr="00ED7B02">
        <w:rPr>
          <w:rFonts w:asciiTheme="majorHAnsi" w:hAnsiTheme="majorHAnsi" w:cstheme="majorHAnsi"/>
          <w:bCs/>
          <w:color w:val="0000FF"/>
          <w:szCs w:val="28"/>
          <w:lang w:val="fr-FR"/>
        </w:rPr>
        <w:t>dời</w:t>
      </w:r>
      <w:proofErr w:type="spellEnd"/>
      <w:r w:rsidRPr="00ED7B02">
        <w:rPr>
          <w:rFonts w:asciiTheme="majorHAnsi" w:hAnsiTheme="majorHAnsi" w:cstheme="majorHAnsi"/>
          <w:bCs/>
          <w:color w:val="0000FF"/>
          <w:szCs w:val="28"/>
          <w:lang w:val="fr-FR"/>
        </w:rPr>
        <w:t xml:space="preserve"> (PYN0148, PYN0290).</w:t>
      </w:r>
    </w:p>
    <w:p w14:paraId="547E95C2" w14:textId="5A699243" w:rsidR="00A42D03" w:rsidRPr="00ED7B02" w:rsidRDefault="00A42D03" w:rsidP="00A42D03">
      <w:pPr>
        <w:tabs>
          <w:tab w:val="left" w:pos="284"/>
        </w:tabs>
        <w:spacing w:line="262" w:lineRule="auto"/>
        <w:jc w:val="both"/>
        <w:rPr>
          <w:rFonts w:asciiTheme="majorHAnsi" w:hAnsiTheme="majorHAnsi" w:cstheme="majorHAnsi"/>
          <w:bCs/>
          <w:color w:val="0000FF"/>
          <w:szCs w:val="28"/>
          <w:lang w:val="fr-FR"/>
        </w:rPr>
      </w:pP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tạo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điện</w:t>
      </w:r>
      <w:proofErr w:type="spellEnd"/>
      <w:r w:rsidRPr="00ED7B02">
        <w:rPr>
          <w:rFonts w:asciiTheme="majorHAnsi" w:hAnsiTheme="majorHAnsi" w:cstheme="majorHAnsi"/>
          <w:bCs/>
          <w:color w:val="0000FF"/>
          <w:szCs w:val="28"/>
          <w:lang w:val="fr-FR"/>
        </w:rPr>
        <w:t xml:space="preserve"> AC </w:t>
      </w:r>
      <w:proofErr w:type="spellStart"/>
      <w:r w:rsidRPr="00ED7B02">
        <w:rPr>
          <w:rFonts w:asciiTheme="majorHAnsi" w:hAnsiTheme="majorHAnsi" w:cstheme="majorHAnsi"/>
          <w:bCs/>
          <w:color w:val="0000FF"/>
          <w:szCs w:val="28"/>
          <w:lang w:val="fr-FR"/>
        </w:rPr>
        <w:t>nguồn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đầu</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tư</w:t>
      </w:r>
      <w:proofErr w:type="spellEnd"/>
      <w:r w:rsidRPr="00ED7B02">
        <w:rPr>
          <w:rFonts w:asciiTheme="majorHAnsi" w:hAnsiTheme="majorHAnsi" w:cstheme="majorHAnsi"/>
          <w:bCs/>
          <w:color w:val="0000FF"/>
          <w:szCs w:val="28"/>
          <w:lang w:val="fr-FR"/>
        </w:rPr>
        <w:t xml:space="preserve"> 57 </w:t>
      </w:r>
      <w:proofErr w:type="spellStart"/>
      <w:r w:rsidRPr="00ED7B02">
        <w:rPr>
          <w:rFonts w:asciiTheme="majorHAnsi" w:hAnsiTheme="majorHAnsi" w:cstheme="majorHAnsi"/>
          <w:bCs/>
          <w:color w:val="0000FF"/>
          <w:szCs w:val="28"/>
          <w:lang w:val="fr-FR"/>
        </w:rPr>
        <w:t>trạm</w:t>
      </w:r>
      <w:proofErr w:type="spellEnd"/>
      <w:r w:rsidRPr="00ED7B02">
        <w:rPr>
          <w:rFonts w:asciiTheme="majorHAnsi" w:hAnsiTheme="majorHAnsi" w:cstheme="majorHAnsi"/>
          <w:bCs/>
          <w:color w:val="0000FF"/>
          <w:szCs w:val="28"/>
          <w:lang w:val="fr-FR"/>
        </w:rPr>
        <w:t xml:space="preserve">: Ban QLDA </w:t>
      </w:r>
      <w:proofErr w:type="spellStart"/>
      <w:r w:rsidRPr="00ED7B02">
        <w:rPr>
          <w:rFonts w:asciiTheme="majorHAnsi" w:hAnsiTheme="majorHAnsi" w:cstheme="majorHAnsi"/>
          <w:bCs/>
          <w:color w:val="0000FF"/>
          <w:szCs w:val="28"/>
          <w:lang w:val="fr-FR"/>
        </w:rPr>
        <w:t>Vtnet</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chưa</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hợp</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đồng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với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nên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chưa</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có</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tiến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độ</w:t>
      </w:r>
      <w:proofErr w:type="spellEnd"/>
      <w:r w:rsidRPr="00ED7B02">
        <w:rPr>
          <w:rFonts w:asciiTheme="majorHAnsi" w:hAnsiTheme="majorHAnsi" w:cstheme="majorHAnsi"/>
          <w:bCs/>
          <w:color w:val="0000FF"/>
          <w:szCs w:val="28"/>
          <w:lang w:val="fr-FR"/>
        </w:rPr>
        <w:t> </w:t>
      </w:r>
    </w:p>
    <w:p w14:paraId="1744169C" w14:textId="77777777" w:rsidR="00A42D03" w:rsidRPr="00ED7B02" w:rsidRDefault="00A42D03" w:rsidP="00B8198F">
      <w:pPr>
        <w:pStyle w:val="ListParagraph"/>
        <w:numPr>
          <w:ilvl w:val="0"/>
          <w:numId w:val="11"/>
        </w:numPr>
        <w:tabs>
          <w:tab w:val="left" w:pos="284"/>
        </w:tabs>
        <w:spacing w:line="262" w:lineRule="auto"/>
        <w:ind w:left="284" w:hanging="284"/>
        <w:jc w:val="both"/>
        <w:rPr>
          <w:rFonts w:asciiTheme="majorHAnsi" w:hAnsiTheme="majorHAnsi" w:cstheme="majorHAnsi"/>
          <w:bCs/>
          <w:color w:val="0000FF"/>
          <w:szCs w:val="28"/>
          <w:lang w:val="fr-FR"/>
        </w:rPr>
      </w:pPr>
      <w:proofErr w:type="spellStart"/>
      <w:r w:rsidRPr="00ED7B02">
        <w:rPr>
          <w:rFonts w:asciiTheme="majorHAnsi" w:hAnsiTheme="majorHAnsi" w:cstheme="majorHAnsi"/>
          <w:b/>
          <w:bCs/>
          <w:color w:val="0000FF"/>
          <w:szCs w:val="28"/>
          <w:lang w:val="fr-FR"/>
        </w:rPr>
        <w:t>Củng</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cố</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tuyến</w:t>
      </w:r>
      <w:proofErr w:type="spellEnd"/>
      <w:r w:rsidRPr="00ED7B02">
        <w:rPr>
          <w:rFonts w:asciiTheme="majorHAnsi" w:hAnsiTheme="majorHAnsi" w:cstheme="majorHAnsi"/>
          <w:b/>
          <w:bCs/>
          <w:color w:val="0000FF"/>
          <w:szCs w:val="28"/>
          <w:lang w:val="fr-FR"/>
        </w:rPr>
        <w:t xml:space="preserve"> </w:t>
      </w:r>
      <w:proofErr w:type="spellStart"/>
      <w:r w:rsidRPr="00ED7B02">
        <w:rPr>
          <w:rFonts w:asciiTheme="majorHAnsi" w:hAnsiTheme="majorHAnsi" w:cstheme="majorHAnsi"/>
          <w:b/>
          <w:bCs/>
          <w:color w:val="0000FF"/>
          <w:szCs w:val="28"/>
          <w:lang w:val="fr-FR"/>
        </w:rPr>
        <w:t>cáp</w:t>
      </w:r>
      <w:proofErr w:type="spellEnd"/>
      <w:r w:rsidRPr="00ED7B02">
        <w:rPr>
          <w:rFonts w:asciiTheme="majorHAnsi" w:hAnsiTheme="majorHAnsi" w:cstheme="majorHAnsi"/>
          <w:b/>
          <w:bCs/>
          <w:color w:val="0000FF"/>
          <w:szCs w:val="28"/>
          <w:lang w:val="fr-FR"/>
        </w:rPr>
        <w:t xml:space="preserve"> 5G:</w:t>
      </w:r>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tổng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số</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 123,3km, </w:t>
      </w:r>
      <w:proofErr w:type="spellStart"/>
      <w:r w:rsidRPr="00ED7B02">
        <w:rPr>
          <w:rFonts w:asciiTheme="majorHAnsi" w:hAnsiTheme="majorHAnsi" w:cstheme="majorHAnsi"/>
          <w:bCs/>
          <w:color w:val="0000FF"/>
          <w:szCs w:val="28"/>
          <w:lang w:val="fr-FR"/>
        </w:rPr>
        <w:t>rà</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soát</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hủy</w:t>
      </w:r>
      <w:proofErr w:type="spellEnd"/>
      <w:r w:rsidRPr="00ED7B02">
        <w:rPr>
          <w:rFonts w:asciiTheme="majorHAnsi" w:hAnsiTheme="majorHAnsi" w:cstheme="majorHAnsi"/>
          <w:bCs/>
          <w:color w:val="0000FF"/>
          <w:szCs w:val="28"/>
          <w:lang w:val="fr-FR"/>
        </w:rPr>
        <w:t xml:space="preserve"> 9/39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 13,5km, </w:t>
      </w:r>
      <w:proofErr w:type="spellStart"/>
      <w:r w:rsidRPr="00ED7B02">
        <w:rPr>
          <w:rFonts w:asciiTheme="majorHAnsi" w:hAnsiTheme="majorHAnsi" w:cstheme="majorHAnsi"/>
          <w:bCs/>
          <w:color w:val="0000FF"/>
          <w:szCs w:val="28"/>
          <w:lang w:val="fr-FR"/>
        </w:rPr>
        <w:t>còn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lại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phải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30/39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~109,8km</w:t>
      </w:r>
    </w:p>
    <w:p w14:paraId="75E885DD" w14:textId="1F1D0170" w:rsidR="00A42D03" w:rsidRPr="00ED7B02" w:rsidRDefault="00A42D03" w:rsidP="00A42D03">
      <w:pPr>
        <w:pStyle w:val="ListParagraph"/>
        <w:tabs>
          <w:tab w:val="left" w:pos="284"/>
        </w:tabs>
        <w:spacing w:line="262" w:lineRule="auto"/>
        <w:ind w:left="284"/>
        <w:jc w:val="both"/>
        <w:rPr>
          <w:rFonts w:asciiTheme="majorHAnsi" w:hAnsiTheme="majorHAnsi" w:cstheme="majorHAnsi"/>
          <w:bCs/>
          <w:color w:val="0000FF"/>
          <w:szCs w:val="28"/>
          <w:lang w:val="fr-FR"/>
        </w:rPr>
      </w:pPr>
      <w:proofErr w:type="spellStart"/>
      <w:r w:rsidRPr="00ED7B02">
        <w:rPr>
          <w:rFonts w:asciiTheme="majorHAnsi" w:hAnsiTheme="majorHAnsi" w:cstheme="majorHAnsi"/>
          <w:bCs/>
          <w:color w:val="0000FF"/>
          <w:szCs w:val="28"/>
          <w:lang w:val="fr-FR"/>
        </w:rPr>
        <w:t>Đã</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ký</w:t>
      </w:r>
      <w:proofErr w:type="spellEnd"/>
      <w:r w:rsidRPr="00ED7B02">
        <w:rPr>
          <w:rFonts w:asciiTheme="majorHAnsi" w:hAnsiTheme="majorHAnsi" w:cstheme="majorHAnsi"/>
          <w:bCs/>
          <w:color w:val="0000FF"/>
          <w:szCs w:val="28"/>
          <w:lang w:val="fr-FR"/>
        </w:rPr>
        <w:t xml:space="preserve"> HĐ </w:t>
      </w:r>
      <w:proofErr w:type="spellStart"/>
      <w:r w:rsidRPr="00ED7B02">
        <w:rPr>
          <w:rFonts w:asciiTheme="majorHAnsi" w:hAnsiTheme="majorHAnsi" w:cstheme="majorHAnsi"/>
          <w:bCs/>
          <w:color w:val="0000FF"/>
          <w:szCs w:val="28"/>
          <w:lang w:val="fr-FR"/>
        </w:rPr>
        <w:t>đối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tác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triển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khai</w:t>
      </w:r>
      <w:proofErr w:type="spellEnd"/>
      <w:r w:rsidRPr="00ED7B02">
        <w:rPr>
          <w:rFonts w:asciiTheme="majorHAnsi" w:hAnsiTheme="majorHAnsi" w:cstheme="majorHAnsi"/>
          <w:bCs/>
          <w:color w:val="0000FF"/>
          <w:szCs w:val="28"/>
          <w:lang w:val="fr-FR"/>
        </w:rPr>
        <w:t xml:space="preserve"> : 30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8/30 </w:t>
      </w:r>
      <w:proofErr w:type="spellStart"/>
      <w:r w:rsidRPr="00ED7B02">
        <w:rPr>
          <w:rFonts w:asciiTheme="majorHAnsi" w:hAnsiTheme="majorHAnsi" w:cstheme="majorHAnsi"/>
          <w:bCs/>
          <w:color w:val="0000FF"/>
          <w:szCs w:val="28"/>
          <w:lang w:val="fr-FR"/>
        </w:rPr>
        <w:t>tuyến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đạt</w:t>
      </w:r>
      <w:proofErr w:type="spellEnd"/>
      <w:r w:rsidRPr="00ED7B02">
        <w:rPr>
          <w:rFonts w:asciiTheme="majorHAnsi" w:hAnsiTheme="majorHAnsi" w:cstheme="majorHAnsi"/>
          <w:bCs/>
          <w:color w:val="0000FF"/>
          <w:szCs w:val="28"/>
          <w:lang w:val="fr-FR"/>
        </w:rPr>
        <w:t xml:space="preserve"> 27%. </w:t>
      </w:r>
    </w:p>
    <w:p w14:paraId="72C4D313" w14:textId="452D471A" w:rsidR="00091AD5" w:rsidRPr="00ED7B02" w:rsidRDefault="006C308F" w:rsidP="00091AD5">
      <w:pPr>
        <w:tabs>
          <w:tab w:val="left" w:pos="284"/>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4.</w:t>
      </w:r>
      <w:r w:rsidR="00091AD5" w:rsidRPr="00ED7B02">
        <w:rPr>
          <w:rFonts w:asciiTheme="majorHAnsi" w:hAnsiTheme="majorHAnsi" w:cstheme="majorHAnsi"/>
          <w:b/>
          <w:color w:val="000000" w:themeColor="text1"/>
          <w:szCs w:val="28"/>
          <w:lang w:val="fr-FR"/>
        </w:rPr>
        <w:t xml:space="preserve">Công </w:t>
      </w:r>
      <w:proofErr w:type="spellStart"/>
      <w:r w:rsidR="00091AD5" w:rsidRPr="00ED7B02">
        <w:rPr>
          <w:rFonts w:asciiTheme="majorHAnsi" w:hAnsiTheme="majorHAnsi" w:cstheme="majorHAnsi"/>
          <w:b/>
          <w:color w:val="000000" w:themeColor="text1"/>
          <w:szCs w:val="28"/>
          <w:lang w:val="fr-FR"/>
        </w:rPr>
        <w:t>tác</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Hoàn</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Công</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quyết</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toán</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công</w:t>
      </w:r>
      <w:proofErr w:type="spellEnd"/>
      <w:r w:rsidR="00091AD5" w:rsidRPr="00ED7B02">
        <w:rPr>
          <w:rFonts w:asciiTheme="majorHAnsi" w:hAnsiTheme="majorHAnsi" w:cstheme="majorHAnsi"/>
          <w:b/>
          <w:color w:val="000000" w:themeColor="text1"/>
          <w:szCs w:val="28"/>
          <w:lang w:val="fr-FR"/>
        </w:rPr>
        <w:t xml:space="preserve"> </w:t>
      </w:r>
      <w:proofErr w:type="spellStart"/>
      <w:r w:rsidR="00091AD5" w:rsidRPr="00ED7B02">
        <w:rPr>
          <w:rFonts w:asciiTheme="majorHAnsi" w:hAnsiTheme="majorHAnsi" w:cstheme="majorHAnsi"/>
          <w:b/>
          <w:color w:val="000000" w:themeColor="text1"/>
          <w:szCs w:val="28"/>
          <w:lang w:val="fr-FR"/>
        </w:rPr>
        <w:t>trình</w:t>
      </w:r>
      <w:proofErr w:type="spellEnd"/>
      <w:r w:rsidR="00091AD5" w:rsidRPr="00ED7B02">
        <w:rPr>
          <w:rFonts w:asciiTheme="majorHAnsi" w:hAnsiTheme="majorHAnsi" w:cstheme="majorHAnsi"/>
          <w:b/>
          <w:color w:val="000000" w:themeColor="text1"/>
          <w:szCs w:val="28"/>
          <w:lang w:val="fr-FR"/>
        </w:rPr>
        <w:t>:</w:t>
      </w:r>
    </w:p>
    <w:p w14:paraId="03E261D6" w14:textId="138A2D72" w:rsidR="00091AD5" w:rsidRPr="00ED7B02" w:rsidRDefault="00091AD5" w:rsidP="00091AD5">
      <w:pPr>
        <w:tabs>
          <w:tab w:val="left" w:pos="284"/>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1B6B75" w:rsidRPr="00ED7B02">
        <w:rPr>
          <w:rFonts w:asciiTheme="majorHAnsi" w:hAnsiTheme="majorHAnsi" w:cstheme="majorHAnsi"/>
          <w:bCs/>
          <w:color w:val="000000" w:themeColor="text1"/>
          <w:szCs w:val="28"/>
          <w:lang w:val="fr-FR"/>
        </w:rPr>
        <w:t>3</w:t>
      </w:r>
      <w:r w:rsidRPr="00ED7B02">
        <w:rPr>
          <w:rFonts w:asciiTheme="majorHAnsi" w:hAnsiTheme="majorHAnsi" w:cstheme="majorHAnsi"/>
          <w:bCs/>
          <w:color w:val="000000" w:themeColor="text1"/>
          <w:szCs w:val="28"/>
          <w:lang w:val="fr-FR"/>
        </w:rPr>
        <w:t>.</w:t>
      </w:r>
      <w:r w:rsidR="001B6B75" w:rsidRPr="00ED7B02">
        <w:rPr>
          <w:rFonts w:asciiTheme="majorHAnsi" w:hAnsiTheme="majorHAnsi" w:cstheme="majorHAnsi"/>
          <w:bCs/>
          <w:color w:val="000000" w:themeColor="text1"/>
          <w:szCs w:val="28"/>
          <w:lang w:val="fr-FR"/>
        </w:rPr>
        <w:t>795</w:t>
      </w:r>
      <w:r w:rsidRPr="00ED7B02">
        <w:rPr>
          <w:rFonts w:asciiTheme="majorHAnsi" w:hAnsiTheme="majorHAnsi" w:cstheme="majorHAnsi"/>
          <w:bCs/>
          <w:color w:val="000000" w:themeColor="text1"/>
          <w:szCs w:val="28"/>
          <w:lang w:val="fr-FR"/>
        </w:rPr>
        <w:t>/2.</w:t>
      </w:r>
      <w:r w:rsidR="001B6B75" w:rsidRPr="00ED7B02">
        <w:rPr>
          <w:rFonts w:asciiTheme="majorHAnsi" w:hAnsiTheme="majorHAnsi" w:cstheme="majorHAnsi"/>
          <w:bCs/>
          <w:color w:val="000000" w:themeColor="text1"/>
          <w:szCs w:val="28"/>
          <w:lang w:val="fr-FR"/>
        </w:rPr>
        <w:t>704</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w:t>
      </w:r>
      <w:r w:rsidR="001B6B75" w:rsidRPr="00ED7B02">
        <w:rPr>
          <w:rFonts w:asciiTheme="majorHAnsi" w:hAnsiTheme="majorHAnsi" w:cstheme="majorHAnsi"/>
          <w:bCs/>
          <w:color w:val="000000" w:themeColor="text1"/>
          <w:szCs w:val="28"/>
          <w:lang w:val="fr-FR"/>
        </w:rPr>
        <w:t>40</w:t>
      </w:r>
      <w:r w:rsidRPr="00ED7B02">
        <w:rPr>
          <w:rFonts w:asciiTheme="majorHAnsi" w:hAnsiTheme="majorHAnsi" w:cstheme="majorHAnsi"/>
          <w:bCs/>
          <w:color w:val="000000" w:themeColor="text1"/>
          <w:szCs w:val="28"/>
          <w:lang w:val="fr-FR"/>
        </w:rPr>
        <w:t xml:space="preserve">%. </w:t>
      </w:r>
    </w:p>
    <w:p w14:paraId="70B6295E" w14:textId="5510C776"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2.817/2.112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133%. </w:t>
      </w:r>
    </w:p>
    <w:p w14:paraId="5299B885" w14:textId="2289A3CF" w:rsidR="0078194D" w:rsidRPr="00ED7B02" w:rsidRDefault="0078194D" w:rsidP="00091AD5">
      <w:pPr>
        <w:tabs>
          <w:tab w:val="left" w:pos="284"/>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PYN: </w:t>
      </w:r>
      <w:proofErr w:type="spellStart"/>
      <w:r w:rsidRPr="00ED7B02">
        <w:rPr>
          <w:rFonts w:asciiTheme="majorHAnsi" w:eastAsiaTheme="minorHAnsi" w:hAnsiTheme="majorHAnsi" w:cstheme="majorHAnsi"/>
          <w:color w:val="0000FF"/>
          <w:spacing w:val="-8"/>
          <w:szCs w:val="28"/>
          <w:lang w:val="fr-FR"/>
        </w:rPr>
        <w:t>Nghiệm</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thu</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 </w:t>
      </w:r>
      <w:proofErr w:type="spellStart"/>
      <w:r w:rsidRPr="00ED7B02">
        <w:rPr>
          <w:rFonts w:asciiTheme="majorHAnsi" w:eastAsiaTheme="minorHAnsi" w:hAnsiTheme="majorHAnsi" w:cstheme="majorHAnsi"/>
          <w:color w:val="0000FF"/>
          <w:spacing w:val="-8"/>
          <w:szCs w:val="28"/>
          <w:lang w:val="fr-FR"/>
        </w:rPr>
        <w:t>thực</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hiện</w:t>
      </w:r>
      <w:proofErr w:type="spellEnd"/>
      <w:r w:rsidRPr="00ED7B02">
        <w:rPr>
          <w:rFonts w:asciiTheme="majorHAnsi" w:eastAsiaTheme="minorHAnsi" w:hAnsiTheme="majorHAnsi" w:cstheme="majorHAnsi"/>
          <w:color w:val="0000FF"/>
          <w:spacing w:val="-8"/>
          <w:szCs w:val="28"/>
          <w:lang w:val="fr-FR"/>
        </w:rPr>
        <w:t xml:space="preserve"> 978/592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165%.</w:t>
      </w:r>
    </w:p>
    <w:p w14:paraId="4F3E8FCD" w14:textId="77777777" w:rsidR="001B6B7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Tồn</w:t>
      </w:r>
      <w:proofErr w:type="spellEnd"/>
      <w:r w:rsidRPr="00ED7B02">
        <w:rPr>
          <w:rFonts w:asciiTheme="majorHAnsi" w:hAnsiTheme="majorHAnsi" w:cstheme="majorHAnsi"/>
          <w:bCs/>
          <w:szCs w:val="28"/>
          <w:lang w:val="fr-FR"/>
        </w:rPr>
        <w:t xml:space="preserve"> </w:t>
      </w: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 </w:t>
      </w:r>
    </w:p>
    <w:p w14:paraId="1ED011CE" w14:textId="6B3A7A02" w:rsidR="00091AD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DLK : </w:t>
      </w:r>
      <w:proofErr w:type="spellStart"/>
      <w:r w:rsidR="00091AD5" w:rsidRPr="00ED7B02">
        <w:rPr>
          <w:rFonts w:asciiTheme="majorHAnsi" w:hAnsiTheme="majorHAnsi" w:cstheme="majorHAnsi"/>
          <w:bCs/>
          <w:color w:val="000000" w:themeColor="text1"/>
          <w:szCs w:val="28"/>
          <w:lang w:val="fr-FR"/>
        </w:rPr>
        <w:t>Nghiệm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thu</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tồn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không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chỉ</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227/903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đạt</w:t>
      </w:r>
      <w:proofErr w:type="spellEnd"/>
      <w:r w:rsidR="00091AD5" w:rsidRPr="00ED7B02">
        <w:rPr>
          <w:rFonts w:asciiTheme="majorHAnsi" w:hAnsiTheme="majorHAnsi" w:cstheme="majorHAnsi"/>
          <w:bCs/>
          <w:color w:val="000000" w:themeColor="text1"/>
          <w:szCs w:val="28"/>
          <w:lang w:val="fr-FR"/>
        </w:rPr>
        <w:t xml:space="preserve"> 25%. </w:t>
      </w:r>
    </w:p>
    <w:p w14:paraId="4B09A50D" w14:textId="6AEFD593" w:rsidR="001B6B75" w:rsidRPr="00ED7B02" w:rsidRDefault="001B6B75" w:rsidP="001B6B75">
      <w:pPr>
        <w:pStyle w:val="ListParagraph"/>
        <w:tabs>
          <w:tab w:val="left" w:pos="426"/>
          <w:tab w:val="left" w:pos="709"/>
        </w:tabs>
        <w:spacing w:line="262" w:lineRule="auto"/>
        <w:ind w:left="709"/>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szCs w:val="28"/>
          <w:lang w:val="fr-FR"/>
        </w:rPr>
        <w:t>Tại</w:t>
      </w:r>
      <w:proofErr w:type="spellEnd"/>
      <w:r w:rsidRPr="00ED7B02">
        <w:rPr>
          <w:rFonts w:asciiTheme="majorHAnsi" w:hAnsiTheme="majorHAnsi" w:cstheme="majorHAnsi"/>
          <w:bCs/>
          <w:szCs w:val="28"/>
          <w:lang w:val="fr-FR"/>
        </w:rPr>
        <w:t xml:space="preserve"> PYN :</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eastAsiaTheme="minorHAnsi" w:hAnsiTheme="majorHAnsi" w:cstheme="majorHAnsi"/>
          <w:color w:val="0000FF"/>
          <w:spacing w:val="-8"/>
          <w:szCs w:val="28"/>
          <w:lang w:val="fr-FR"/>
        </w:rPr>
        <w:t>Nghiệm</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thu</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tồn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không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kế</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hoạch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chỉ</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hoàn</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thành</w:t>
      </w:r>
      <w:proofErr w:type="spellEnd"/>
      <w:r w:rsidRPr="00ED7B02">
        <w:rPr>
          <w:rFonts w:asciiTheme="majorHAnsi" w:eastAsiaTheme="minorHAnsi" w:hAnsiTheme="majorHAnsi" w:cstheme="majorHAnsi"/>
          <w:color w:val="0000FF"/>
          <w:spacing w:val="-8"/>
          <w:szCs w:val="28"/>
          <w:lang w:val="fr-FR"/>
        </w:rPr>
        <w:t xml:space="preserve"> 88/133 </w:t>
      </w:r>
      <w:proofErr w:type="spellStart"/>
      <w:r w:rsidRPr="00ED7B02">
        <w:rPr>
          <w:rFonts w:asciiTheme="majorHAnsi" w:eastAsiaTheme="minorHAnsi" w:hAnsiTheme="majorHAnsi" w:cstheme="majorHAnsi"/>
          <w:color w:val="0000FF"/>
          <w:spacing w:val="-8"/>
          <w:szCs w:val="28"/>
          <w:lang w:val="fr-FR"/>
        </w:rPr>
        <w:t>công</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trình</w:t>
      </w:r>
      <w:proofErr w:type="spellEnd"/>
      <w:r w:rsidRPr="00ED7B02">
        <w:rPr>
          <w:rFonts w:asciiTheme="majorHAnsi" w:eastAsiaTheme="minorHAnsi" w:hAnsiTheme="majorHAnsi" w:cstheme="majorHAnsi"/>
          <w:color w:val="0000FF"/>
          <w:spacing w:val="-8"/>
          <w:szCs w:val="28"/>
          <w:lang w:val="fr-FR"/>
        </w:rPr>
        <w:t xml:space="preserve"> </w:t>
      </w:r>
      <w:proofErr w:type="spellStart"/>
      <w:r w:rsidRPr="00ED7B02">
        <w:rPr>
          <w:rFonts w:asciiTheme="majorHAnsi" w:eastAsiaTheme="minorHAnsi" w:hAnsiTheme="majorHAnsi" w:cstheme="majorHAnsi"/>
          <w:color w:val="0000FF"/>
          <w:spacing w:val="-8"/>
          <w:szCs w:val="28"/>
          <w:lang w:val="fr-FR"/>
        </w:rPr>
        <w:t>đạt</w:t>
      </w:r>
      <w:proofErr w:type="spellEnd"/>
      <w:r w:rsidRPr="00ED7B02">
        <w:rPr>
          <w:rFonts w:asciiTheme="majorHAnsi" w:eastAsiaTheme="minorHAnsi" w:hAnsiTheme="majorHAnsi" w:cstheme="majorHAnsi"/>
          <w:color w:val="0000FF"/>
          <w:spacing w:val="-8"/>
          <w:szCs w:val="28"/>
          <w:lang w:val="fr-FR"/>
        </w:rPr>
        <w:t xml:space="preserve"> 66%.</w:t>
      </w:r>
    </w:p>
    <w:p w14:paraId="2F47D51E" w14:textId="77777777" w:rsidR="00091AD5" w:rsidRPr="00ED7B02" w:rsidRDefault="00091AD5" w:rsidP="00B8198F">
      <w:pPr>
        <w:pStyle w:val="ListParagraph"/>
        <w:numPr>
          <w:ilvl w:val="3"/>
          <w:numId w:val="5"/>
        </w:numPr>
        <w:tabs>
          <w:tab w:val="left" w:pos="426"/>
          <w:tab w:val="left" w:pos="709"/>
        </w:tabs>
        <w:spacing w:line="262" w:lineRule="auto"/>
        <w:ind w:left="709" w:hanging="393"/>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Nguyên </w:t>
      </w: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  </w:t>
      </w:r>
    </w:p>
    <w:p w14:paraId="71C7AC19"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Các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thống</w:t>
      </w:r>
      <w:proofErr w:type="spellEnd"/>
      <w:r w:rsidRPr="00ED7B02">
        <w:rPr>
          <w:rFonts w:asciiTheme="majorHAnsi" w:hAnsiTheme="majorHAnsi" w:cstheme="majorHAnsi"/>
          <w:bCs/>
          <w:color w:val="000000" w:themeColor="text1"/>
          <w:szCs w:val="28"/>
          <w:lang w:val="fr-FR"/>
        </w:rPr>
        <w:t xml:space="preserve"> 2.0, khi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qua SAP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phòng</w:t>
      </w:r>
      <w:proofErr w:type="spellEnd"/>
      <w:r w:rsidRPr="00ED7B02">
        <w:rPr>
          <w:rFonts w:asciiTheme="majorHAnsi" w:hAnsiTheme="majorHAnsi" w:cstheme="majorHAnsi"/>
          <w:bCs/>
          <w:color w:val="000000" w:themeColor="text1"/>
          <w:szCs w:val="28"/>
          <w:lang w:val="fr-FR"/>
        </w:rPr>
        <w:t xml:space="preserve"> HT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với</w:t>
      </w:r>
      <w:proofErr w:type="spellEnd"/>
      <w:r w:rsidRPr="00ED7B02">
        <w:rPr>
          <w:rFonts w:asciiTheme="majorHAnsi" w:hAnsiTheme="majorHAnsi" w:cstheme="majorHAnsi"/>
          <w:bCs/>
          <w:color w:val="000000" w:themeColor="text1"/>
          <w:szCs w:val="28"/>
          <w:lang w:val="fr-FR"/>
        </w:rPr>
        <w:t xml:space="preserve">  Ban QLDA </w:t>
      </w:r>
      <w:proofErr w:type="spellStart"/>
      <w:r w:rsidRPr="00ED7B02">
        <w:rPr>
          <w:rFonts w:asciiTheme="majorHAnsi" w:hAnsiTheme="majorHAnsi" w:cstheme="majorHAnsi"/>
          <w:bCs/>
          <w:color w:val="000000" w:themeColor="text1"/>
          <w:szCs w:val="28"/>
          <w:lang w:val="fr-FR"/>
        </w:rPr>
        <w:t>Vtnet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điều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chuyển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về</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đúng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mã</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sau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mới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chạy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hồ</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sơ</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nghiệm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thu</w:t>
      </w:r>
      <w:proofErr w:type="spellEnd"/>
      <w:r w:rsidRPr="00ED7B02">
        <w:rPr>
          <w:rFonts w:asciiTheme="majorHAnsi" w:hAnsiTheme="majorHAnsi" w:cstheme="majorHAnsi"/>
          <w:bCs/>
          <w:color w:val="000000" w:themeColor="text1"/>
          <w:szCs w:val="28"/>
          <w:lang w:val="fr-FR"/>
        </w:rPr>
        <w:t>.</w:t>
      </w:r>
    </w:p>
    <w:p w14:paraId="142230DF" w14:textId="77777777" w:rsidR="00091AD5" w:rsidRPr="00ED7B02" w:rsidRDefault="00091AD5" w:rsidP="00B8198F">
      <w:pPr>
        <w:pStyle w:val="ListParagraph"/>
        <w:numPr>
          <w:ilvl w:val="0"/>
          <w:numId w:val="11"/>
        </w:num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Nhân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chuyên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chưa</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sát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đang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chạy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theo</w:t>
      </w:r>
      <w:proofErr w:type="spellEnd"/>
      <w:r w:rsidRPr="00ED7B02">
        <w:rPr>
          <w:rFonts w:asciiTheme="majorHAnsi" w:hAnsiTheme="majorHAnsi" w:cstheme="majorHAnsi"/>
          <w:bCs/>
          <w:color w:val="000000" w:themeColor="text1"/>
          <w:szCs w:val="28"/>
          <w:lang w:val="fr-FR"/>
        </w:rPr>
        <w:t xml:space="preserve"> KPI </w:t>
      </w:r>
      <w:proofErr w:type="spellStart"/>
      <w:r w:rsidRPr="00ED7B02">
        <w:rPr>
          <w:rFonts w:asciiTheme="majorHAnsi" w:hAnsiTheme="majorHAnsi" w:cstheme="majorHAnsi"/>
          <w:bCs/>
          <w:color w:val="000000" w:themeColor="text1"/>
          <w:szCs w:val="28"/>
          <w:lang w:val="fr-FR"/>
        </w:rPr>
        <w:t>các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dễ</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làm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trước</w:t>
      </w:r>
      <w:proofErr w:type="spellEnd"/>
      <w:r w:rsidRPr="00ED7B02">
        <w:rPr>
          <w:rFonts w:asciiTheme="majorHAnsi" w:hAnsiTheme="majorHAnsi" w:cstheme="majorHAnsi"/>
          <w:bCs/>
          <w:color w:val="000000" w:themeColor="text1"/>
          <w:szCs w:val="28"/>
          <w:lang w:val="fr-FR"/>
        </w:rPr>
        <w:t xml:space="preserve"> .</w:t>
      </w:r>
    </w:p>
    <w:p w14:paraId="7EB9A32A" w14:textId="67BEBCB6"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w:t>
      </w:r>
      <w:r w:rsidR="00092E23" w:rsidRPr="00ED7B02">
        <w:rPr>
          <w:rFonts w:asciiTheme="majorHAnsi" w:hAnsiTheme="majorHAnsi" w:cstheme="majorHAnsi"/>
          <w:bCs/>
          <w:color w:val="000000" w:themeColor="text1"/>
          <w:szCs w:val="28"/>
          <w:lang w:val="fr-FR"/>
        </w:rPr>
        <w:t>975</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2</w:t>
      </w:r>
      <w:r w:rsidRPr="00ED7B02">
        <w:rPr>
          <w:rFonts w:asciiTheme="majorHAnsi" w:hAnsiTheme="majorHAnsi" w:cstheme="majorHAnsi"/>
          <w:bCs/>
          <w:color w:val="000000" w:themeColor="text1"/>
          <w:szCs w:val="28"/>
          <w:lang w:val="fr-FR"/>
        </w:rPr>
        <w:t>.</w:t>
      </w:r>
      <w:r w:rsidR="00092E23" w:rsidRPr="00ED7B02">
        <w:rPr>
          <w:rFonts w:asciiTheme="majorHAnsi" w:hAnsiTheme="majorHAnsi" w:cstheme="majorHAnsi"/>
          <w:bCs/>
          <w:color w:val="000000" w:themeColor="text1"/>
          <w:szCs w:val="28"/>
          <w:lang w:val="fr-FR"/>
        </w:rPr>
        <w:t>089</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w:t>
      </w:r>
      <w:r w:rsidR="00092E23" w:rsidRPr="00ED7B02">
        <w:rPr>
          <w:rFonts w:asciiTheme="majorHAnsi" w:hAnsiTheme="majorHAnsi" w:cstheme="majorHAnsi"/>
          <w:bCs/>
          <w:color w:val="000000" w:themeColor="text1"/>
          <w:szCs w:val="28"/>
          <w:lang w:val="fr-FR"/>
        </w:rPr>
        <w:t>42</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 xml:space="preserve"> </w:t>
      </w:r>
    </w:p>
    <w:p w14:paraId="12814E0E" w14:textId="55539AB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bàn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giao</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tài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sản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2.029/1.672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121%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p>
    <w:p w14:paraId="38AA0459" w14:textId="083AC59E"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PYN : </w:t>
      </w:r>
      <w:proofErr w:type="spellStart"/>
      <w:r w:rsidRPr="00ED7B02">
        <w:rPr>
          <w:rFonts w:asciiTheme="majorHAnsi" w:hAnsiTheme="majorHAnsi" w:cstheme="majorHAnsi"/>
          <w:bCs/>
          <w:color w:val="0000FF"/>
          <w:szCs w:val="28"/>
          <w:lang w:val="fr-FR"/>
        </w:rPr>
        <w:t>bàn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giao</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tài</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sản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công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trình</w:t>
      </w:r>
      <w:proofErr w:type="spellEnd"/>
      <w:r w:rsidRPr="00ED7B02">
        <w:rPr>
          <w:rFonts w:asciiTheme="majorHAnsi" w:hAnsiTheme="majorHAnsi" w:cstheme="majorHAnsi"/>
          <w:bCs/>
          <w:color w:val="0000FF"/>
          <w:szCs w:val="28"/>
          <w:lang w:val="fr-FR"/>
        </w:rPr>
        <w:t xml:space="preserve"> : </w:t>
      </w:r>
      <w:proofErr w:type="spellStart"/>
      <w:r w:rsidRPr="00ED7B02">
        <w:rPr>
          <w:rFonts w:asciiTheme="majorHAnsi" w:hAnsiTheme="majorHAnsi" w:cstheme="majorHAnsi"/>
          <w:bCs/>
          <w:color w:val="0000FF"/>
          <w:szCs w:val="28"/>
          <w:lang w:val="fr-FR"/>
        </w:rPr>
        <w:t>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946/417  </w:t>
      </w:r>
      <w:proofErr w:type="spellStart"/>
      <w:r w:rsidRPr="00ED7B02">
        <w:rPr>
          <w:rFonts w:asciiTheme="majorHAnsi" w:hAnsiTheme="majorHAnsi" w:cstheme="majorHAnsi"/>
          <w:bCs/>
          <w:color w:val="0000FF"/>
          <w:szCs w:val="28"/>
          <w:lang w:val="fr-FR"/>
        </w:rPr>
        <w:t>công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trình</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227% </w:t>
      </w:r>
      <w:proofErr w:type="spellStart"/>
      <w:r w:rsidRPr="00ED7B02">
        <w:rPr>
          <w:rFonts w:asciiTheme="majorHAnsi" w:hAnsiTheme="majorHAnsi" w:cstheme="majorHAnsi"/>
          <w:bCs/>
          <w:color w:val="0000FF"/>
          <w:szCs w:val="28"/>
          <w:lang w:val="fr-FR"/>
        </w:rPr>
        <w:t>kế</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hoạch</w:t>
      </w:r>
      <w:proofErr w:type="spellEnd"/>
    </w:p>
    <w:p w14:paraId="2FC1F744" w14:textId="37DF8BD8" w:rsidR="00091AD5" w:rsidRPr="00ED7B02" w:rsidRDefault="001945A2"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tác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giảm</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tồn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nợ</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vật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tài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sản</w:t>
      </w:r>
      <w:proofErr w:type="spellEnd"/>
      <w:r w:rsidR="00091AD5" w:rsidRPr="00ED7B02">
        <w:rPr>
          <w:rFonts w:asciiTheme="majorHAnsi" w:hAnsiTheme="majorHAnsi" w:cstheme="majorHAnsi"/>
          <w:bCs/>
          <w:color w:val="000000" w:themeColor="text1"/>
          <w:szCs w:val="28"/>
          <w:lang w:val="fr-FR"/>
        </w:rPr>
        <w:t xml:space="preserve"> :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w:t>
      </w:r>
      <w:r w:rsidR="00C224DC" w:rsidRPr="00ED7B02">
        <w:rPr>
          <w:rFonts w:asciiTheme="majorHAnsi" w:hAnsiTheme="majorHAnsi" w:cstheme="majorHAnsi"/>
          <w:bCs/>
          <w:color w:val="000000" w:themeColor="text1"/>
          <w:szCs w:val="28"/>
          <w:lang w:val="fr-FR"/>
        </w:rPr>
        <w:t>148.8</w:t>
      </w:r>
      <w:r w:rsidR="00091AD5" w:rsidRPr="00ED7B02">
        <w:rPr>
          <w:rFonts w:asciiTheme="majorHAnsi" w:hAnsiTheme="majorHAnsi" w:cstheme="majorHAnsi"/>
          <w:bCs/>
          <w:color w:val="000000" w:themeColor="text1"/>
          <w:szCs w:val="28"/>
          <w:lang w:val="fr-FR"/>
        </w:rPr>
        <w:t>/</w:t>
      </w:r>
      <w:r w:rsidR="00C224DC" w:rsidRPr="00ED7B02">
        <w:rPr>
          <w:rFonts w:asciiTheme="majorHAnsi" w:hAnsiTheme="majorHAnsi" w:cstheme="majorHAnsi"/>
          <w:bCs/>
          <w:color w:val="000000" w:themeColor="text1"/>
          <w:szCs w:val="28"/>
          <w:lang w:val="fr-FR"/>
        </w:rPr>
        <w:t>153.2</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tỷ</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w:t>
      </w:r>
      <w:r w:rsidR="00C224DC" w:rsidRPr="00ED7B02">
        <w:rPr>
          <w:rFonts w:asciiTheme="majorHAnsi" w:hAnsiTheme="majorHAnsi" w:cstheme="majorHAnsi"/>
          <w:bCs/>
          <w:color w:val="000000" w:themeColor="text1"/>
          <w:szCs w:val="28"/>
          <w:lang w:val="fr-FR"/>
        </w:rPr>
        <w:t>103</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2AE8C63A" w14:textId="30779310" w:rsidR="00092E23" w:rsidRPr="00ED7B02" w:rsidRDefault="00092E23" w:rsidP="00092E23">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w:t>
      </w:r>
      <w:r w:rsidR="00F313D1"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96/107 </w:t>
      </w:r>
      <w:proofErr w:type="spellStart"/>
      <w:r w:rsidRPr="00ED7B02">
        <w:rPr>
          <w:rFonts w:asciiTheme="majorHAnsi" w:hAnsiTheme="majorHAnsi" w:cstheme="majorHAnsi"/>
          <w:bCs/>
          <w:color w:val="000000" w:themeColor="text1"/>
          <w:szCs w:val="28"/>
          <w:lang w:val="fr-FR"/>
        </w:rPr>
        <w:t>tỷ</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89%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Pr="00ED7B02">
        <w:rPr>
          <w:rFonts w:asciiTheme="majorHAnsi" w:hAnsiTheme="majorHAnsi" w:cstheme="majorHAnsi"/>
          <w:bCs/>
          <w:color w:val="000000" w:themeColor="text1"/>
          <w:szCs w:val="28"/>
          <w:lang w:val="fr-FR"/>
        </w:rPr>
        <w:t>.</w:t>
      </w:r>
    </w:p>
    <w:p w14:paraId="4C805BCA" w14:textId="515503C3" w:rsidR="00092E23" w:rsidRPr="00ED7B02" w:rsidRDefault="00092E23"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FF"/>
          <w:szCs w:val="28"/>
          <w:lang w:val="fr-FR"/>
        </w:rPr>
        <w:t>Tại</w:t>
      </w:r>
      <w:proofErr w:type="spellEnd"/>
      <w:r w:rsidRPr="00ED7B02">
        <w:rPr>
          <w:rFonts w:asciiTheme="majorHAnsi" w:hAnsiTheme="majorHAnsi" w:cstheme="majorHAnsi"/>
          <w:bCs/>
          <w:color w:val="0000FF"/>
          <w:szCs w:val="28"/>
          <w:lang w:val="fr-FR"/>
        </w:rPr>
        <w:t xml:space="preserve"> PYN: </w:t>
      </w:r>
      <w:proofErr w:type="spellStart"/>
      <w:r w:rsidR="00F313D1" w:rsidRPr="00ED7B02">
        <w:rPr>
          <w:rFonts w:asciiTheme="majorHAnsi" w:hAnsiTheme="majorHAnsi" w:cstheme="majorHAnsi"/>
          <w:bCs/>
          <w:color w:val="0000FF"/>
          <w:szCs w:val="28"/>
          <w:lang w:val="fr-FR"/>
        </w:rPr>
        <w:t>T</w:t>
      </w:r>
      <w:r w:rsidRPr="00ED7B02">
        <w:rPr>
          <w:rFonts w:asciiTheme="majorHAnsi" w:hAnsiTheme="majorHAnsi" w:cstheme="majorHAnsi"/>
          <w:bCs/>
          <w:color w:val="0000FF"/>
          <w:szCs w:val="28"/>
          <w:lang w:val="fr-FR"/>
        </w:rPr>
        <w:t>hực</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hiện</w:t>
      </w:r>
      <w:proofErr w:type="spellEnd"/>
      <w:r w:rsidRPr="00ED7B02">
        <w:rPr>
          <w:rFonts w:asciiTheme="majorHAnsi" w:hAnsiTheme="majorHAnsi" w:cstheme="majorHAnsi"/>
          <w:bCs/>
          <w:color w:val="0000FF"/>
          <w:szCs w:val="28"/>
          <w:lang w:val="fr-FR"/>
        </w:rPr>
        <w:t xml:space="preserve"> 52.89/46.32  </w:t>
      </w:r>
      <w:proofErr w:type="spellStart"/>
      <w:r w:rsidRPr="00ED7B02">
        <w:rPr>
          <w:rFonts w:asciiTheme="majorHAnsi" w:hAnsiTheme="majorHAnsi" w:cstheme="majorHAnsi"/>
          <w:bCs/>
          <w:color w:val="0000FF"/>
          <w:szCs w:val="28"/>
          <w:lang w:val="fr-FR"/>
        </w:rPr>
        <w:t>tỷ</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đồng</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hoàn</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thành</w:t>
      </w:r>
      <w:proofErr w:type="spellEnd"/>
      <w:r w:rsidRPr="00ED7B02">
        <w:rPr>
          <w:rFonts w:asciiTheme="majorHAnsi" w:hAnsiTheme="majorHAnsi" w:cstheme="majorHAnsi"/>
          <w:bCs/>
          <w:color w:val="0000FF"/>
          <w:szCs w:val="28"/>
          <w:lang w:val="fr-FR"/>
        </w:rPr>
        <w:t xml:space="preserve"> 114% </w:t>
      </w:r>
      <w:proofErr w:type="spellStart"/>
      <w:r w:rsidRPr="00ED7B02">
        <w:rPr>
          <w:rFonts w:asciiTheme="majorHAnsi" w:hAnsiTheme="majorHAnsi" w:cstheme="majorHAnsi"/>
          <w:bCs/>
          <w:color w:val="0000FF"/>
          <w:szCs w:val="28"/>
          <w:lang w:val="fr-FR"/>
        </w:rPr>
        <w:t>kế</w:t>
      </w:r>
      <w:proofErr w:type="spellEnd"/>
      <w:r w:rsidRPr="00ED7B02">
        <w:rPr>
          <w:rFonts w:asciiTheme="majorHAnsi" w:hAnsiTheme="majorHAnsi" w:cstheme="majorHAnsi"/>
          <w:bCs/>
          <w:color w:val="0000FF"/>
          <w:szCs w:val="28"/>
          <w:lang w:val="fr-FR"/>
        </w:rPr>
        <w:t xml:space="preserve"> </w:t>
      </w:r>
      <w:proofErr w:type="spellStart"/>
      <w:r w:rsidRPr="00ED7B02">
        <w:rPr>
          <w:rFonts w:asciiTheme="majorHAnsi" w:hAnsiTheme="majorHAnsi" w:cstheme="majorHAnsi"/>
          <w:bCs/>
          <w:color w:val="0000FF"/>
          <w:szCs w:val="28"/>
          <w:lang w:val="fr-FR"/>
        </w:rPr>
        <w:t>hoạch</w:t>
      </w:r>
      <w:proofErr w:type="spellEnd"/>
      <w:r w:rsidRPr="00ED7B02">
        <w:rPr>
          <w:rFonts w:asciiTheme="majorHAnsi" w:hAnsiTheme="majorHAnsi" w:cstheme="majorHAnsi"/>
          <w:bCs/>
          <w:color w:val="0000FF"/>
          <w:szCs w:val="28"/>
          <w:lang w:val="fr-FR"/>
        </w:rPr>
        <w:t>.</w:t>
      </w:r>
    </w:p>
    <w:p w14:paraId="2D013919" w14:textId="4C3ABF9E" w:rsidR="00F313D1" w:rsidRPr="00ED7B02" w:rsidRDefault="00091AD5" w:rsidP="00F313D1">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quyết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toán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w:t>
      </w:r>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Thực</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hiện</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quyết</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toán</w:t>
      </w:r>
      <w:proofErr w:type="spellEnd"/>
      <w:r w:rsidR="00F313D1" w:rsidRPr="00ED7B02">
        <w:rPr>
          <w:rFonts w:asciiTheme="majorHAnsi" w:hAnsiTheme="majorHAnsi" w:cstheme="majorHAnsi"/>
          <w:bCs/>
          <w:color w:val="000000" w:themeColor="text1"/>
          <w:szCs w:val="28"/>
          <w:lang w:val="fr-FR"/>
        </w:rPr>
        <w:t xml:space="preserve"> HĐ CPVHKT </w:t>
      </w:r>
      <w:proofErr w:type="spellStart"/>
      <w:r w:rsidR="00F313D1" w:rsidRPr="00ED7B02">
        <w:rPr>
          <w:rFonts w:asciiTheme="majorHAnsi" w:hAnsiTheme="majorHAnsi" w:cstheme="majorHAnsi"/>
          <w:bCs/>
          <w:color w:val="000000" w:themeColor="text1"/>
          <w:szCs w:val="28"/>
          <w:lang w:val="fr-FR"/>
        </w:rPr>
        <w:t>theo</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kế</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hoạch</w:t>
      </w:r>
      <w:proofErr w:type="spellEnd"/>
      <w:r w:rsidR="00F313D1" w:rsidRPr="00ED7B02">
        <w:rPr>
          <w:rFonts w:asciiTheme="majorHAnsi" w:hAnsiTheme="majorHAnsi" w:cstheme="majorHAnsi"/>
          <w:bCs/>
          <w:color w:val="000000" w:themeColor="text1"/>
          <w:szCs w:val="28"/>
          <w:lang w:val="fr-FR"/>
        </w:rPr>
        <w:t xml:space="preserve"> 6731/KH-BQLDAHTVT:  </w:t>
      </w:r>
      <w:proofErr w:type="spellStart"/>
      <w:r w:rsidR="00F313D1" w:rsidRPr="00ED7B02">
        <w:rPr>
          <w:rFonts w:asciiTheme="majorHAnsi" w:hAnsiTheme="majorHAnsi" w:cstheme="majorHAnsi"/>
          <w:bCs/>
          <w:color w:val="000000" w:themeColor="text1"/>
          <w:szCs w:val="28"/>
          <w:lang w:val="fr-FR"/>
        </w:rPr>
        <w:t>thực</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hiện</w:t>
      </w:r>
      <w:proofErr w:type="spellEnd"/>
      <w:r w:rsidR="00F313D1" w:rsidRPr="00ED7B02">
        <w:rPr>
          <w:rFonts w:asciiTheme="majorHAnsi" w:hAnsiTheme="majorHAnsi" w:cstheme="majorHAnsi"/>
          <w:bCs/>
          <w:color w:val="000000" w:themeColor="text1"/>
          <w:szCs w:val="28"/>
          <w:lang w:val="fr-FR"/>
        </w:rPr>
        <w:t xml:space="preserve"> </w:t>
      </w:r>
      <w:r w:rsidR="00DC23E9" w:rsidRPr="00ED7B02">
        <w:rPr>
          <w:rFonts w:asciiTheme="majorHAnsi" w:hAnsiTheme="majorHAnsi" w:cstheme="majorHAnsi"/>
          <w:bCs/>
          <w:color w:val="000000" w:themeColor="text1"/>
          <w:szCs w:val="28"/>
          <w:lang w:val="fr-FR"/>
        </w:rPr>
        <w:t>73</w:t>
      </w:r>
      <w:r w:rsidR="00F313D1"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54</w:t>
      </w:r>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hợp</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đồng</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hoàn</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thành</w:t>
      </w:r>
      <w:proofErr w:type="spellEnd"/>
      <w:r w:rsidR="00F313D1" w:rsidRPr="00ED7B02">
        <w:rPr>
          <w:rFonts w:asciiTheme="majorHAnsi" w:hAnsiTheme="majorHAnsi" w:cstheme="majorHAnsi"/>
          <w:bCs/>
          <w:color w:val="000000" w:themeColor="text1"/>
          <w:szCs w:val="28"/>
          <w:lang w:val="fr-FR"/>
        </w:rPr>
        <w:t xml:space="preserve"> 1</w:t>
      </w:r>
      <w:r w:rsidR="00DC23E9" w:rsidRPr="00ED7B02">
        <w:rPr>
          <w:rFonts w:asciiTheme="majorHAnsi" w:hAnsiTheme="majorHAnsi" w:cstheme="majorHAnsi"/>
          <w:bCs/>
          <w:color w:val="000000" w:themeColor="text1"/>
          <w:szCs w:val="28"/>
          <w:lang w:val="fr-FR"/>
        </w:rPr>
        <w:t>35</w:t>
      </w:r>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kế</w:t>
      </w:r>
      <w:proofErr w:type="spellEnd"/>
      <w:r w:rsidR="00F313D1" w:rsidRPr="00ED7B02">
        <w:rPr>
          <w:rFonts w:asciiTheme="majorHAnsi" w:hAnsiTheme="majorHAnsi" w:cstheme="majorHAnsi"/>
          <w:bCs/>
          <w:color w:val="000000" w:themeColor="text1"/>
          <w:szCs w:val="28"/>
          <w:lang w:val="fr-FR"/>
        </w:rPr>
        <w:t xml:space="preserve"> </w:t>
      </w:r>
      <w:proofErr w:type="spellStart"/>
      <w:r w:rsidR="00F313D1" w:rsidRPr="00ED7B02">
        <w:rPr>
          <w:rFonts w:asciiTheme="majorHAnsi" w:hAnsiTheme="majorHAnsi" w:cstheme="majorHAnsi"/>
          <w:bCs/>
          <w:color w:val="000000" w:themeColor="text1"/>
          <w:szCs w:val="28"/>
          <w:lang w:val="fr-FR"/>
        </w:rPr>
        <w:t>hoạch</w:t>
      </w:r>
      <w:proofErr w:type="spellEnd"/>
      <w:r w:rsidR="00F313D1" w:rsidRPr="00ED7B02">
        <w:rPr>
          <w:rFonts w:asciiTheme="majorHAnsi" w:hAnsiTheme="majorHAnsi" w:cstheme="majorHAnsi"/>
          <w:bCs/>
          <w:color w:val="000000" w:themeColor="text1"/>
          <w:szCs w:val="28"/>
          <w:lang w:val="fr-FR"/>
        </w:rPr>
        <w:t>.</w:t>
      </w:r>
    </w:p>
    <w:p w14:paraId="5A0F7241" w14:textId="26CB50E2" w:rsidR="00091AD5"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T</w:t>
      </w:r>
      <w:r w:rsidR="00091AD5" w:rsidRPr="00ED7B02">
        <w:rPr>
          <w:rFonts w:asciiTheme="majorHAnsi" w:hAnsiTheme="majorHAnsi" w:cstheme="majorHAnsi"/>
          <w:bCs/>
          <w:color w:val="000000" w:themeColor="text1"/>
          <w:szCs w:val="28"/>
          <w:lang w:val="fr-FR"/>
        </w:rPr>
        <w: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19/17 </w:t>
      </w:r>
      <w:proofErr w:type="spellStart"/>
      <w:r w:rsidR="00091AD5" w:rsidRPr="00ED7B02">
        <w:rPr>
          <w:rFonts w:asciiTheme="majorHAnsi" w:hAnsiTheme="majorHAnsi" w:cstheme="majorHAnsi"/>
          <w:bCs/>
          <w:color w:val="000000" w:themeColor="text1"/>
          <w:szCs w:val="28"/>
          <w:lang w:val="fr-FR"/>
        </w:rPr>
        <w:t>hợp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112%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0BBBC003" w14:textId="4B0293D5" w:rsidR="00F313D1" w:rsidRPr="00ED7B02" w:rsidRDefault="00F313D1"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color w:val="0000FF"/>
          <w:spacing w:val="-8"/>
          <w:szCs w:val="28"/>
          <w:lang w:val="fr-FR"/>
        </w:rPr>
        <w:lastRenderedPageBreak/>
        <w:t>Tại</w:t>
      </w:r>
      <w:proofErr w:type="spellEnd"/>
      <w:r w:rsidRPr="00ED7B02">
        <w:rPr>
          <w:rFonts w:asciiTheme="majorHAnsi" w:hAnsiTheme="majorHAnsi" w:cstheme="majorHAnsi"/>
          <w:color w:val="0000FF"/>
          <w:spacing w:val="-8"/>
          <w:szCs w:val="28"/>
          <w:lang w:val="fr-FR"/>
        </w:rPr>
        <w:t xml:space="preserve"> PYN</w:t>
      </w:r>
      <w:r w:rsidRPr="00ED7B02">
        <w:rPr>
          <w:rFonts w:asciiTheme="majorHAnsi" w:hAnsiTheme="majorHAnsi" w:cstheme="majorHAnsi"/>
          <w:bCs/>
          <w:color w:val="000000" w:themeColor="text1"/>
          <w:szCs w:val="28"/>
          <w:lang w:val="fr-FR"/>
        </w:rPr>
        <w:t> :</w:t>
      </w:r>
      <w:r w:rsidRPr="00ED7B02">
        <w:rPr>
          <w:rFonts w:asciiTheme="majorHAnsi" w:hAnsiTheme="majorHAnsi" w:cstheme="majorHAnsi"/>
          <w:color w:val="0000FF"/>
          <w:spacing w:val="-8"/>
          <w:szCs w:val="28"/>
          <w:lang w:val="fr-FR"/>
        </w:rPr>
        <w:t xml:space="preserve"> </w:t>
      </w:r>
      <w:proofErr w:type="spellStart"/>
      <w:r w:rsidR="00DC23E9" w:rsidRPr="00ED7B02">
        <w:rPr>
          <w:rFonts w:asciiTheme="majorHAnsi" w:hAnsiTheme="majorHAnsi" w:cstheme="majorHAnsi"/>
          <w:color w:val="0000FF"/>
          <w:spacing w:val="-8"/>
          <w:szCs w:val="28"/>
          <w:lang w:val="fr-FR"/>
        </w:rPr>
        <w:t>Thực</w:t>
      </w:r>
      <w:proofErr w:type="spellEnd"/>
      <w:r w:rsidR="00DC23E9" w:rsidRPr="00ED7B02">
        <w:rPr>
          <w:rFonts w:asciiTheme="majorHAnsi" w:hAnsiTheme="majorHAnsi" w:cstheme="majorHAnsi"/>
          <w:color w:val="0000FF"/>
          <w:spacing w:val="-8"/>
          <w:szCs w:val="28"/>
          <w:lang w:val="fr-FR"/>
        </w:rPr>
        <w:t xml:space="preserve"> </w:t>
      </w:r>
      <w:proofErr w:type="spellStart"/>
      <w:r w:rsidR="00DC23E9" w:rsidRPr="00ED7B02">
        <w:rPr>
          <w:rFonts w:asciiTheme="majorHAnsi" w:hAnsiTheme="majorHAnsi" w:cstheme="majorHAnsi"/>
          <w:color w:val="0000FF"/>
          <w:spacing w:val="-8"/>
          <w:szCs w:val="28"/>
          <w:lang w:val="fr-FR"/>
        </w:rPr>
        <w:t>hiện</w:t>
      </w:r>
      <w:proofErr w:type="spellEnd"/>
      <w:r w:rsidR="00DC23E9" w:rsidRPr="00ED7B02">
        <w:rPr>
          <w:rFonts w:asciiTheme="majorHAnsi" w:hAnsiTheme="majorHAnsi" w:cstheme="majorHAnsi"/>
          <w:color w:val="0000FF"/>
          <w:spacing w:val="-8"/>
          <w:szCs w:val="28"/>
          <w:lang w:val="fr-FR"/>
        </w:rPr>
        <w:t xml:space="preserve"> </w:t>
      </w:r>
      <w:r w:rsidRPr="00ED7B02">
        <w:rPr>
          <w:rFonts w:asciiTheme="majorHAnsi" w:hAnsiTheme="majorHAnsi" w:cstheme="majorHAnsi"/>
          <w:color w:val="0000FF"/>
          <w:spacing w:val="-8"/>
          <w:szCs w:val="28"/>
          <w:lang w:val="fr-FR"/>
        </w:rPr>
        <w:t xml:space="preserve">54/37 </w:t>
      </w:r>
      <w:proofErr w:type="spellStart"/>
      <w:r w:rsidRPr="00ED7B02">
        <w:rPr>
          <w:rFonts w:asciiTheme="majorHAnsi" w:hAnsiTheme="majorHAnsi" w:cstheme="majorHAnsi"/>
          <w:color w:val="0000FF"/>
          <w:spacing w:val="-8"/>
          <w:szCs w:val="28"/>
          <w:lang w:val="fr-FR"/>
        </w:rPr>
        <w:t>hợp</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đồng</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hoàn</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thành</w:t>
      </w:r>
      <w:proofErr w:type="spellEnd"/>
      <w:r w:rsidRPr="00ED7B02">
        <w:rPr>
          <w:rFonts w:asciiTheme="majorHAnsi" w:hAnsiTheme="majorHAnsi" w:cstheme="majorHAnsi"/>
          <w:color w:val="0000FF"/>
          <w:spacing w:val="-8"/>
          <w:szCs w:val="28"/>
          <w:lang w:val="fr-FR"/>
        </w:rPr>
        <w:t xml:space="preserve"> 146% </w:t>
      </w:r>
      <w:proofErr w:type="spellStart"/>
      <w:r w:rsidRPr="00ED7B02">
        <w:rPr>
          <w:rFonts w:asciiTheme="majorHAnsi" w:hAnsiTheme="majorHAnsi" w:cstheme="majorHAnsi"/>
          <w:color w:val="0000FF"/>
          <w:spacing w:val="-8"/>
          <w:szCs w:val="28"/>
          <w:lang w:val="fr-FR"/>
        </w:rPr>
        <w:t>kế</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hoạch</w:t>
      </w:r>
      <w:proofErr w:type="spellEnd"/>
      <w:r w:rsidRPr="00ED7B02">
        <w:rPr>
          <w:rFonts w:asciiTheme="majorHAnsi" w:hAnsiTheme="majorHAnsi" w:cstheme="majorHAnsi"/>
          <w:bCs/>
          <w:color w:val="000000" w:themeColor="text1"/>
          <w:szCs w:val="28"/>
          <w:lang w:val="fr-FR"/>
        </w:rPr>
        <w:t xml:space="preserve"> </w:t>
      </w:r>
    </w:p>
    <w:p w14:paraId="1D9EFDDC" w14:textId="7B0D2EAE" w:rsidR="00091AD5" w:rsidRPr="00ED7B02" w:rsidRDefault="00C90673"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Quyết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toán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chuyển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hồ</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sơ</w:t>
      </w:r>
      <w:proofErr w:type="spellEnd"/>
      <w:r w:rsidR="00091AD5" w:rsidRPr="00ED7B02">
        <w:rPr>
          <w:rFonts w:asciiTheme="majorHAnsi" w:hAnsiTheme="majorHAnsi" w:cstheme="majorHAnsi"/>
          <w:bCs/>
          <w:color w:val="000000" w:themeColor="text1"/>
          <w:szCs w:val="28"/>
          <w:lang w:val="fr-FR"/>
        </w:rPr>
        <w:t xml:space="preserve"> HĐ UQ </w:t>
      </w:r>
      <w:proofErr w:type="spellStart"/>
      <w:r w:rsidR="00091AD5" w:rsidRPr="00ED7B02">
        <w:rPr>
          <w:rFonts w:asciiTheme="majorHAnsi" w:hAnsiTheme="majorHAnsi" w:cstheme="majorHAnsi"/>
          <w:bCs/>
          <w:color w:val="000000" w:themeColor="text1"/>
          <w:szCs w:val="28"/>
          <w:lang w:val="fr-FR"/>
        </w:rPr>
        <w:t>Đầu</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tư</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w:t>
      </w:r>
      <w:r w:rsidR="00DC23E9" w:rsidRPr="00ED7B02">
        <w:rPr>
          <w:rFonts w:asciiTheme="majorHAnsi" w:hAnsiTheme="majorHAnsi" w:cstheme="majorHAnsi"/>
          <w:bCs/>
          <w:color w:val="000000" w:themeColor="text1"/>
          <w:szCs w:val="28"/>
          <w:lang w:val="fr-FR"/>
        </w:rPr>
        <w:t>10</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hợp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đồng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w:t>
      </w:r>
      <w:r w:rsidR="00DC23E9" w:rsidRPr="00ED7B02">
        <w:rPr>
          <w:rFonts w:asciiTheme="majorHAnsi" w:hAnsiTheme="majorHAnsi" w:cstheme="majorHAnsi"/>
          <w:bCs/>
          <w:color w:val="000000" w:themeColor="text1"/>
          <w:szCs w:val="28"/>
          <w:lang w:val="fr-FR"/>
        </w:rPr>
        <w:t>00</w:t>
      </w:r>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1B5D30CB" w14:textId="73B81DAD"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9/8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113%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p>
    <w:p w14:paraId="00384627" w14:textId="2A89ABC8" w:rsidR="00DC23E9" w:rsidRPr="00ED7B02" w:rsidRDefault="00DC23E9"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PYN : </w:t>
      </w:r>
      <w:proofErr w:type="spellStart"/>
      <w:r w:rsidRPr="00ED7B02">
        <w:rPr>
          <w:rFonts w:asciiTheme="majorHAnsi" w:hAnsiTheme="majorHAnsi" w:cstheme="majorHAnsi"/>
          <w:color w:val="0000FF"/>
          <w:spacing w:val="-8"/>
          <w:szCs w:val="28"/>
          <w:lang w:val="fr-FR"/>
        </w:rPr>
        <w:t>Thực</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hiện</w:t>
      </w:r>
      <w:proofErr w:type="spellEnd"/>
      <w:r w:rsidRPr="00ED7B02">
        <w:rPr>
          <w:rFonts w:asciiTheme="majorHAnsi" w:hAnsiTheme="majorHAnsi" w:cstheme="majorHAnsi"/>
          <w:color w:val="0000FF"/>
          <w:spacing w:val="-8"/>
          <w:szCs w:val="28"/>
          <w:lang w:val="fr-FR"/>
        </w:rPr>
        <w:t xml:space="preserve"> 01/02 </w:t>
      </w:r>
      <w:proofErr w:type="spellStart"/>
      <w:r w:rsidRPr="00ED7B02">
        <w:rPr>
          <w:rFonts w:asciiTheme="majorHAnsi" w:hAnsiTheme="majorHAnsi" w:cstheme="majorHAnsi"/>
          <w:color w:val="0000FF"/>
          <w:spacing w:val="-8"/>
          <w:szCs w:val="28"/>
          <w:lang w:val="fr-FR"/>
        </w:rPr>
        <w:t>hợp</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đồng</w:t>
      </w:r>
      <w:proofErr w:type="spellEnd"/>
      <w:r w:rsidRPr="00ED7B02">
        <w:rPr>
          <w:rFonts w:asciiTheme="majorHAnsi" w:hAnsiTheme="majorHAnsi" w:cstheme="majorHAnsi"/>
          <w:color w:val="0000FF"/>
          <w:spacing w:val="-8"/>
          <w:szCs w:val="28"/>
          <w:lang w:val="fr-FR"/>
        </w:rPr>
        <w:t xml:space="preserve"> ~50% </w:t>
      </w:r>
      <w:proofErr w:type="spellStart"/>
      <w:r w:rsidRPr="00ED7B02">
        <w:rPr>
          <w:rFonts w:asciiTheme="majorHAnsi" w:hAnsiTheme="majorHAnsi" w:cstheme="majorHAnsi"/>
          <w:color w:val="0000FF"/>
          <w:spacing w:val="-8"/>
          <w:szCs w:val="28"/>
          <w:lang w:val="fr-FR"/>
        </w:rPr>
        <w:t>Kế</w:t>
      </w:r>
      <w:proofErr w:type="spellEnd"/>
      <w:r w:rsidRPr="00ED7B02">
        <w:rPr>
          <w:rFonts w:asciiTheme="majorHAnsi" w:hAnsiTheme="majorHAnsi" w:cstheme="majorHAnsi"/>
          <w:color w:val="0000FF"/>
          <w:spacing w:val="-8"/>
          <w:szCs w:val="28"/>
          <w:lang w:val="fr-FR"/>
        </w:rPr>
        <w:t xml:space="preserve"> </w:t>
      </w:r>
      <w:proofErr w:type="spellStart"/>
      <w:r w:rsidRPr="00ED7B02">
        <w:rPr>
          <w:rFonts w:asciiTheme="majorHAnsi" w:hAnsiTheme="majorHAnsi" w:cstheme="majorHAnsi"/>
          <w:color w:val="0000FF"/>
          <w:spacing w:val="-8"/>
          <w:szCs w:val="28"/>
          <w:lang w:val="fr-FR"/>
        </w:rPr>
        <w:t>hoạch</w:t>
      </w:r>
      <w:proofErr w:type="spellEnd"/>
    </w:p>
    <w:p w14:paraId="777D9704" w14:textId="13854679"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điện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tử</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w:t>
      </w:r>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Cập</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nhật</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tiến</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độ</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thi</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trình</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thực</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hiện</w:t>
      </w:r>
      <w:proofErr w:type="spellEnd"/>
      <w:r w:rsidR="00AE3D27" w:rsidRPr="00ED7B02">
        <w:rPr>
          <w:rFonts w:asciiTheme="majorHAnsi" w:hAnsiTheme="majorHAnsi" w:cstheme="majorHAnsi"/>
          <w:bCs/>
          <w:color w:val="000000" w:themeColor="text1"/>
          <w:szCs w:val="28"/>
          <w:lang w:val="fr-FR"/>
        </w:rPr>
        <w:t xml:space="preserve"> 65/35 </w:t>
      </w:r>
      <w:proofErr w:type="spellStart"/>
      <w:r w:rsidR="00AE3D27" w:rsidRPr="00ED7B02">
        <w:rPr>
          <w:rFonts w:asciiTheme="majorHAnsi" w:hAnsiTheme="majorHAnsi" w:cstheme="majorHAnsi"/>
          <w:bCs/>
          <w:color w:val="000000" w:themeColor="text1"/>
          <w:szCs w:val="28"/>
          <w:lang w:val="fr-FR"/>
        </w:rPr>
        <w:t>công</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trình</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hoàn</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thành</w:t>
      </w:r>
      <w:proofErr w:type="spellEnd"/>
      <w:r w:rsidR="00AE3D27" w:rsidRPr="00ED7B02">
        <w:rPr>
          <w:rFonts w:asciiTheme="majorHAnsi" w:hAnsiTheme="majorHAnsi" w:cstheme="majorHAnsi"/>
          <w:bCs/>
          <w:color w:val="000000" w:themeColor="text1"/>
          <w:szCs w:val="28"/>
          <w:lang w:val="fr-FR"/>
        </w:rPr>
        <w:t xml:space="preserve"> 186% </w:t>
      </w:r>
      <w:proofErr w:type="spellStart"/>
      <w:r w:rsidR="00AE3D27" w:rsidRPr="00ED7B02">
        <w:rPr>
          <w:rFonts w:asciiTheme="majorHAnsi" w:hAnsiTheme="majorHAnsi" w:cstheme="majorHAnsi"/>
          <w:bCs/>
          <w:color w:val="000000" w:themeColor="text1"/>
          <w:szCs w:val="28"/>
          <w:lang w:val="fr-FR"/>
        </w:rPr>
        <w:t>kế</w:t>
      </w:r>
      <w:proofErr w:type="spellEnd"/>
      <w:r w:rsidR="00AE3D27" w:rsidRPr="00ED7B02">
        <w:rPr>
          <w:rFonts w:asciiTheme="majorHAnsi" w:hAnsiTheme="majorHAnsi" w:cstheme="majorHAnsi"/>
          <w:bCs/>
          <w:color w:val="000000" w:themeColor="text1"/>
          <w:szCs w:val="28"/>
          <w:lang w:val="fr-FR"/>
        </w:rPr>
        <w:t xml:space="preserve"> </w:t>
      </w:r>
      <w:proofErr w:type="spellStart"/>
      <w:r w:rsidR="00AE3D27" w:rsidRPr="00ED7B02">
        <w:rPr>
          <w:rFonts w:asciiTheme="majorHAnsi" w:hAnsiTheme="majorHAnsi" w:cstheme="majorHAnsi"/>
          <w:bCs/>
          <w:color w:val="000000" w:themeColor="text1"/>
          <w:szCs w:val="28"/>
          <w:lang w:val="fr-FR"/>
        </w:rPr>
        <w:t>hoạch</w:t>
      </w:r>
      <w:proofErr w:type="spellEnd"/>
    </w:p>
    <w:p w14:paraId="28177A34" w14:textId="18850E35" w:rsidR="00091AD5" w:rsidRPr="00ED7B02" w:rsidRDefault="00AE3D27" w:rsidP="00091AD5">
      <w:pPr>
        <w:tabs>
          <w:tab w:val="left" w:pos="426"/>
          <w:tab w:val="left" w:pos="709"/>
        </w:tabs>
        <w:spacing w:line="262" w:lineRule="auto"/>
        <w:jc w:val="both"/>
        <w:rPr>
          <w:rFonts w:asciiTheme="majorHAnsi" w:hAnsiTheme="majorHAnsi" w:cstheme="majorHAnsi"/>
          <w:bCs/>
          <w:color w:val="000000" w:themeColor="text1"/>
          <w:szCs w:val="28"/>
          <w:lang w:val="fr-FR"/>
        </w:rPr>
      </w:pPr>
      <w:proofErr w:type="spellStart"/>
      <w:r w:rsidRPr="00ED7B02">
        <w:rPr>
          <w:rFonts w:asciiTheme="majorHAnsi" w:hAnsiTheme="majorHAnsi" w:cstheme="majorHAnsi"/>
          <w:bCs/>
          <w:color w:val="000000" w:themeColor="text1"/>
          <w:szCs w:val="28"/>
          <w:lang w:val="fr-FR"/>
        </w:rPr>
        <w:t>Tại</w:t>
      </w:r>
      <w:proofErr w:type="spellEnd"/>
      <w:r w:rsidRPr="00ED7B02">
        <w:rPr>
          <w:rFonts w:asciiTheme="majorHAnsi" w:hAnsiTheme="majorHAnsi" w:cstheme="majorHAnsi"/>
          <w:bCs/>
          <w:color w:val="000000" w:themeColor="text1"/>
          <w:szCs w:val="28"/>
          <w:lang w:val="fr-FR"/>
        </w:rPr>
        <w:t xml:space="preserve"> DLK: </w:t>
      </w:r>
      <w:proofErr w:type="spellStart"/>
      <w:r w:rsidRPr="00ED7B02">
        <w:rPr>
          <w:rFonts w:asciiTheme="majorHAnsi" w:hAnsiTheme="majorHAnsi" w:cstheme="majorHAnsi"/>
          <w:bCs/>
          <w:color w:val="000000" w:themeColor="text1"/>
          <w:szCs w:val="28"/>
          <w:lang w:val="fr-FR"/>
        </w:rPr>
        <w:t>c</w:t>
      </w:r>
      <w:r w:rsidR="00091AD5" w:rsidRPr="00ED7B02">
        <w:rPr>
          <w:rFonts w:asciiTheme="majorHAnsi" w:hAnsiTheme="majorHAnsi" w:cstheme="majorHAnsi"/>
          <w:bCs/>
          <w:color w:val="000000" w:themeColor="text1"/>
          <w:szCs w:val="28"/>
          <w:lang w:val="fr-FR"/>
        </w:rPr>
        <w:t>ập</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nhật</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tiến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độ</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thi</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thực</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hiện</w:t>
      </w:r>
      <w:proofErr w:type="spellEnd"/>
      <w:r w:rsidR="00091AD5" w:rsidRPr="00ED7B02">
        <w:rPr>
          <w:rFonts w:asciiTheme="majorHAnsi" w:hAnsiTheme="majorHAnsi" w:cstheme="majorHAnsi"/>
          <w:bCs/>
          <w:color w:val="000000" w:themeColor="text1"/>
          <w:szCs w:val="28"/>
          <w:lang w:val="fr-FR"/>
        </w:rPr>
        <w:t xml:space="preserve"> 34/20 </w:t>
      </w:r>
      <w:proofErr w:type="spellStart"/>
      <w:r w:rsidR="00091AD5" w:rsidRPr="00ED7B02">
        <w:rPr>
          <w:rFonts w:asciiTheme="majorHAnsi" w:hAnsiTheme="majorHAnsi" w:cstheme="majorHAnsi"/>
          <w:bCs/>
          <w:color w:val="000000" w:themeColor="text1"/>
          <w:szCs w:val="28"/>
          <w:lang w:val="fr-FR"/>
        </w:rPr>
        <w:t>công</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trình</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hoàn</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thành</w:t>
      </w:r>
      <w:proofErr w:type="spellEnd"/>
      <w:r w:rsidR="00091AD5" w:rsidRPr="00ED7B02">
        <w:rPr>
          <w:rFonts w:asciiTheme="majorHAnsi" w:hAnsiTheme="majorHAnsi" w:cstheme="majorHAnsi"/>
          <w:bCs/>
          <w:color w:val="000000" w:themeColor="text1"/>
          <w:szCs w:val="28"/>
          <w:lang w:val="fr-FR"/>
        </w:rPr>
        <w:t xml:space="preserve"> 170% </w:t>
      </w:r>
      <w:proofErr w:type="spellStart"/>
      <w:r w:rsidR="00091AD5" w:rsidRPr="00ED7B02">
        <w:rPr>
          <w:rFonts w:asciiTheme="majorHAnsi" w:hAnsiTheme="majorHAnsi" w:cstheme="majorHAnsi"/>
          <w:bCs/>
          <w:color w:val="000000" w:themeColor="text1"/>
          <w:szCs w:val="28"/>
          <w:lang w:val="fr-FR"/>
        </w:rPr>
        <w:t>kế</w:t>
      </w:r>
      <w:proofErr w:type="spellEnd"/>
      <w:r w:rsidR="00091AD5" w:rsidRPr="00ED7B02">
        <w:rPr>
          <w:rFonts w:asciiTheme="majorHAnsi" w:hAnsiTheme="majorHAnsi" w:cstheme="majorHAnsi"/>
          <w:bCs/>
          <w:color w:val="000000" w:themeColor="text1"/>
          <w:szCs w:val="28"/>
          <w:lang w:val="fr-FR"/>
        </w:rPr>
        <w:t xml:space="preserve"> </w:t>
      </w:r>
      <w:proofErr w:type="spellStart"/>
      <w:r w:rsidR="00091AD5" w:rsidRPr="00ED7B02">
        <w:rPr>
          <w:rFonts w:asciiTheme="majorHAnsi" w:hAnsiTheme="majorHAnsi" w:cstheme="majorHAnsi"/>
          <w:bCs/>
          <w:color w:val="000000" w:themeColor="text1"/>
          <w:szCs w:val="28"/>
          <w:lang w:val="fr-FR"/>
        </w:rPr>
        <w:t>hoạch</w:t>
      </w:r>
      <w:proofErr w:type="spellEnd"/>
      <w:r w:rsidR="00091AD5" w:rsidRPr="00ED7B02">
        <w:rPr>
          <w:rFonts w:asciiTheme="majorHAnsi" w:hAnsiTheme="majorHAnsi" w:cstheme="majorHAnsi"/>
          <w:bCs/>
          <w:color w:val="000000" w:themeColor="text1"/>
          <w:szCs w:val="28"/>
          <w:lang w:val="fr-FR"/>
        </w:rPr>
        <w:t>.</w:t>
      </w:r>
    </w:p>
    <w:p w14:paraId="52A7E00D" w14:textId="437EC7FE" w:rsidR="00AE3D27" w:rsidRPr="00ED7B02" w:rsidRDefault="00AE3D27" w:rsidP="00AE3D27">
      <w:pPr>
        <w:pStyle w:val="Default"/>
        <w:rPr>
          <w:rFonts w:asciiTheme="majorHAnsi" w:hAnsiTheme="majorHAnsi" w:cstheme="majorHAnsi"/>
          <w:color w:val="0000FF"/>
          <w:spacing w:val="-8"/>
          <w:sz w:val="28"/>
          <w:szCs w:val="28"/>
          <w:lang w:val="fr-FR"/>
        </w:rPr>
      </w:pPr>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Tại</w:t>
      </w:r>
      <w:proofErr w:type="spellEnd"/>
      <w:r w:rsidRPr="00ED7B02">
        <w:rPr>
          <w:rFonts w:asciiTheme="majorHAnsi" w:hAnsiTheme="majorHAnsi" w:cstheme="majorHAnsi"/>
          <w:color w:val="0000FF"/>
          <w:spacing w:val="-8"/>
          <w:sz w:val="28"/>
          <w:szCs w:val="28"/>
          <w:lang w:val="fr-FR"/>
        </w:rPr>
        <w:t xml:space="preserve"> PYN: </w:t>
      </w:r>
      <w:proofErr w:type="spellStart"/>
      <w:r w:rsidRPr="00ED7B02">
        <w:rPr>
          <w:rFonts w:asciiTheme="majorHAnsi" w:hAnsiTheme="majorHAnsi" w:cstheme="majorHAnsi"/>
          <w:color w:val="0000FF"/>
          <w:spacing w:val="-8"/>
          <w:sz w:val="28"/>
          <w:szCs w:val="28"/>
          <w:lang w:val="fr-FR"/>
        </w:rPr>
        <w:t>Cập</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nhật</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tiến</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độ</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thi</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trình</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thực</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hiện</w:t>
      </w:r>
      <w:proofErr w:type="spellEnd"/>
      <w:r w:rsidRPr="00ED7B02">
        <w:rPr>
          <w:rFonts w:asciiTheme="majorHAnsi" w:hAnsiTheme="majorHAnsi" w:cstheme="majorHAnsi"/>
          <w:color w:val="0000FF"/>
          <w:spacing w:val="-8"/>
          <w:sz w:val="28"/>
          <w:szCs w:val="28"/>
          <w:lang w:val="fr-FR"/>
        </w:rPr>
        <w:t xml:space="preserve"> 31/15 </w:t>
      </w:r>
      <w:proofErr w:type="spellStart"/>
      <w:r w:rsidRPr="00ED7B02">
        <w:rPr>
          <w:rFonts w:asciiTheme="majorHAnsi" w:hAnsiTheme="majorHAnsi" w:cstheme="majorHAnsi"/>
          <w:color w:val="0000FF"/>
          <w:spacing w:val="-8"/>
          <w:sz w:val="28"/>
          <w:szCs w:val="28"/>
          <w:lang w:val="fr-FR"/>
        </w:rPr>
        <w:t>công</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trình</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hoàn</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thành</w:t>
      </w:r>
      <w:proofErr w:type="spellEnd"/>
      <w:r w:rsidRPr="00ED7B02">
        <w:rPr>
          <w:rFonts w:asciiTheme="majorHAnsi" w:hAnsiTheme="majorHAnsi" w:cstheme="majorHAnsi"/>
          <w:color w:val="0000FF"/>
          <w:spacing w:val="-8"/>
          <w:sz w:val="28"/>
          <w:szCs w:val="28"/>
          <w:lang w:val="fr-FR"/>
        </w:rPr>
        <w:t xml:space="preserve"> 207,67% </w:t>
      </w:r>
      <w:proofErr w:type="spellStart"/>
      <w:r w:rsidRPr="00ED7B02">
        <w:rPr>
          <w:rFonts w:asciiTheme="majorHAnsi" w:hAnsiTheme="majorHAnsi" w:cstheme="majorHAnsi"/>
          <w:color w:val="0000FF"/>
          <w:spacing w:val="-8"/>
          <w:sz w:val="28"/>
          <w:szCs w:val="28"/>
          <w:lang w:val="fr-FR"/>
        </w:rPr>
        <w:t>kế</w:t>
      </w:r>
      <w:proofErr w:type="spellEnd"/>
      <w:r w:rsidRPr="00ED7B02">
        <w:rPr>
          <w:rFonts w:asciiTheme="majorHAnsi" w:hAnsiTheme="majorHAnsi" w:cstheme="majorHAnsi"/>
          <w:color w:val="0000FF"/>
          <w:spacing w:val="-8"/>
          <w:sz w:val="28"/>
          <w:szCs w:val="28"/>
          <w:lang w:val="fr-FR"/>
        </w:rPr>
        <w:t xml:space="preserve"> </w:t>
      </w:r>
      <w:proofErr w:type="spellStart"/>
      <w:r w:rsidRPr="00ED7B02">
        <w:rPr>
          <w:rFonts w:asciiTheme="majorHAnsi" w:hAnsiTheme="majorHAnsi" w:cstheme="majorHAnsi"/>
          <w:color w:val="0000FF"/>
          <w:spacing w:val="-8"/>
          <w:sz w:val="28"/>
          <w:szCs w:val="28"/>
          <w:lang w:val="fr-FR"/>
        </w:rPr>
        <w:t>hoạch</w:t>
      </w:r>
      <w:proofErr w:type="spellEnd"/>
      <w:r w:rsidRPr="00ED7B02">
        <w:rPr>
          <w:rFonts w:asciiTheme="majorHAnsi" w:hAnsiTheme="majorHAnsi" w:cstheme="majorHAnsi"/>
          <w:color w:val="0000FF"/>
          <w:spacing w:val="-8"/>
          <w:sz w:val="28"/>
          <w:szCs w:val="28"/>
          <w:lang w:val="fr-FR"/>
        </w:rPr>
        <w:t>.</w:t>
      </w:r>
    </w:p>
    <w:p w14:paraId="62CBA5DE" w14:textId="77777777" w:rsidR="00091AD5" w:rsidRPr="00ED7B02" w:rsidRDefault="00091AD5" w:rsidP="00091AD5">
      <w:p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5. </w:t>
      </w:r>
      <w:proofErr w:type="spellStart"/>
      <w:r w:rsidRPr="00ED7B02">
        <w:rPr>
          <w:rFonts w:asciiTheme="majorHAnsi" w:hAnsiTheme="majorHAnsi" w:cstheme="majorHAnsi"/>
          <w:b/>
          <w:color w:val="000000" w:themeColor="text1"/>
          <w:szCs w:val="28"/>
          <w:lang w:val="fr-FR"/>
        </w:rPr>
        <w:t>Công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lý</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tài</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sản</w:t>
      </w:r>
      <w:proofErr w:type="spellEnd"/>
      <w:r w:rsidRPr="00ED7B02">
        <w:rPr>
          <w:rFonts w:asciiTheme="majorHAnsi" w:hAnsiTheme="majorHAnsi" w:cstheme="majorHAnsi"/>
          <w:b/>
          <w:color w:val="000000" w:themeColor="text1"/>
          <w:szCs w:val="28"/>
          <w:lang w:val="fr-FR"/>
        </w:rPr>
        <w:t> :</w:t>
      </w:r>
    </w:p>
    <w:p w14:paraId="39A721B2"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Công</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tác</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quản</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lý</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kho</w:t>
      </w:r>
      <w:proofErr w:type="spellEnd"/>
      <w:r w:rsidRPr="00ED7B02">
        <w:rPr>
          <w:rFonts w:asciiTheme="majorHAnsi" w:hAnsiTheme="majorHAnsi" w:cstheme="majorHAnsi"/>
          <w:b/>
          <w:color w:val="000000" w:themeColor="text1"/>
          <w:szCs w:val="28"/>
          <w:lang w:val="fr-FR"/>
        </w:rPr>
        <w:t> :</w:t>
      </w:r>
    </w:p>
    <w:p w14:paraId="5BC480A8"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bookmarkStart w:id="0" w:name="_Hlk202379737"/>
      <w:r w:rsidRPr="00ED7B02">
        <w:rPr>
          <w:rFonts w:asciiTheme="majorHAnsi" w:hAnsiTheme="majorHAnsi" w:cstheme="majorHAnsi"/>
          <w:bCs/>
          <w:szCs w:val="28"/>
        </w:rPr>
        <w:t xml:space="preserve">Kho VTP DLK: </w:t>
      </w:r>
    </w:p>
    <w:p w14:paraId="1C888274"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mới</w:t>
      </w:r>
      <w:proofErr w:type="spellEnd"/>
      <w:r w:rsidRPr="00ED7B02">
        <w:rPr>
          <w:rFonts w:asciiTheme="majorHAnsi" w:hAnsiTheme="majorHAnsi" w:cstheme="majorHAnsi"/>
          <w:szCs w:val="28"/>
          <w:lang w:eastAsia="x-none"/>
        </w:rPr>
        <w:t xml:space="preserve"> di </w:t>
      </w:r>
      <w:proofErr w:type="spellStart"/>
      <w:r w:rsidRPr="00ED7B02">
        <w:rPr>
          <w:rFonts w:asciiTheme="majorHAnsi" w:hAnsiTheme="majorHAnsi" w:cstheme="majorHAnsi"/>
          <w:szCs w:val="28"/>
          <w:lang w:eastAsia="x-none"/>
        </w:rPr>
        <w:t>dời</w:t>
      </w:r>
      <w:proofErr w:type="spellEnd"/>
      <w:r w:rsidRPr="00ED7B02">
        <w:rPr>
          <w:rFonts w:asciiTheme="majorHAnsi" w:hAnsiTheme="majorHAnsi" w:cstheme="majorHAnsi"/>
          <w:szCs w:val="28"/>
          <w:lang w:eastAsia="x-none"/>
        </w:rPr>
        <w:t xml:space="preserve"> sang </w:t>
      </w:r>
      <w:proofErr w:type="spellStart"/>
      <w:r w:rsidRPr="00ED7B02">
        <w:rPr>
          <w:rFonts w:asciiTheme="majorHAnsi" w:hAnsiTheme="majorHAnsi" w:cstheme="majorHAnsi"/>
          <w:szCs w:val="28"/>
          <w:lang w:eastAsia="x-none"/>
        </w:rPr>
        <w:t>vị</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trí</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kho</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mới</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và</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đang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hoạch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sắp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sếp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nên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không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đánh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công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tác</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hoạch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kho</w:t>
      </w:r>
      <w:proofErr w:type="spellEnd"/>
      <w:r w:rsidRPr="00ED7B02">
        <w:rPr>
          <w:rFonts w:asciiTheme="majorHAnsi" w:hAnsiTheme="majorHAnsi" w:cstheme="majorHAnsi"/>
          <w:szCs w:val="28"/>
          <w:lang w:eastAsia="x-none"/>
        </w:rPr>
        <w:t>.</w:t>
      </w:r>
    </w:p>
    <w:p w14:paraId="3C015250"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chưa</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trang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bị</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kệ</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đúng</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chuẩn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theo</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quy</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định</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còn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tận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dụng</w:t>
      </w:r>
      <w:proofErr w:type="spellEnd"/>
      <w:r w:rsidRPr="00ED7B02">
        <w:rPr>
          <w:rFonts w:asciiTheme="majorHAnsi" w:hAnsiTheme="majorHAnsi" w:cstheme="majorHAnsi"/>
          <w:szCs w:val="28"/>
          <w:lang w:eastAsia="x-none"/>
        </w:rPr>
        <w:t xml:space="preserve"> thang </w:t>
      </w:r>
      <w:proofErr w:type="spellStart"/>
      <w:r w:rsidRPr="00ED7B02">
        <w:rPr>
          <w:rFonts w:asciiTheme="majorHAnsi" w:hAnsiTheme="majorHAnsi" w:cstheme="majorHAnsi"/>
          <w:szCs w:val="28"/>
          <w:lang w:eastAsia="x-none"/>
        </w:rPr>
        <w:t>cáp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làm</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giá</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kệ</w:t>
      </w:r>
      <w:proofErr w:type="spellEnd"/>
      <w:r w:rsidRPr="00ED7B02">
        <w:rPr>
          <w:rFonts w:asciiTheme="majorHAnsi" w:hAnsiTheme="majorHAnsi" w:cstheme="majorHAnsi"/>
          <w:szCs w:val="28"/>
          <w:lang w:eastAsia="x-none"/>
        </w:rPr>
        <w:t>.</w:t>
      </w:r>
    </w:p>
    <w:p w14:paraId="19BFAD6B" w14:textId="77777777" w:rsidR="00091AD5" w:rsidRPr="00ED7B02" w:rsidRDefault="00091AD5" w:rsidP="00B8198F">
      <w:pPr>
        <w:pStyle w:val="ListParagraph"/>
        <w:numPr>
          <w:ilvl w:val="0"/>
          <w:numId w:val="12"/>
        </w:numPr>
        <w:ind w:left="567" w:hanging="283"/>
        <w:jc w:val="both"/>
        <w:rPr>
          <w:rFonts w:asciiTheme="majorHAnsi" w:hAnsiTheme="majorHAnsi" w:cstheme="majorHAnsi"/>
          <w:szCs w:val="28"/>
        </w:rPr>
      </w:pPr>
      <w:r w:rsidRPr="00ED7B02">
        <w:rPr>
          <w:rFonts w:asciiTheme="majorHAnsi" w:hAnsiTheme="majorHAnsi" w:cstheme="majorHAnsi"/>
          <w:szCs w:val="28"/>
          <w:lang w:eastAsia="x-none"/>
        </w:rPr>
        <w:t xml:space="preserve">Kho </w:t>
      </w:r>
      <w:proofErr w:type="spellStart"/>
      <w:r w:rsidRPr="00ED7B02">
        <w:rPr>
          <w:rFonts w:asciiTheme="majorHAnsi" w:hAnsiTheme="majorHAnsi" w:cstheme="majorHAnsi"/>
          <w:szCs w:val="28"/>
          <w:lang w:eastAsia="x-none"/>
        </w:rPr>
        <w:t>còn</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sắp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lang w:eastAsia="x-none"/>
        </w:rPr>
        <w:t>xếp</w:t>
      </w:r>
      <w:proofErr w:type="spellEnd"/>
      <w:r w:rsidRPr="00ED7B02">
        <w:rPr>
          <w:rFonts w:asciiTheme="majorHAnsi" w:hAnsiTheme="majorHAnsi" w:cstheme="majorHAnsi"/>
          <w:szCs w:val="28"/>
          <w:lang w:eastAsia="x-none"/>
        </w:rPr>
        <w:t xml:space="preserve"> </w:t>
      </w:r>
      <w:proofErr w:type="spellStart"/>
      <w:r w:rsidRPr="00ED7B02">
        <w:rPr>
          <w:rFonts w:asciiTheme="majorHAnsi" w:hAnsiTheme="majorHAnsi" w:cstheme="majorHAnsi"/>
          <w:szCs w:val="28"/>
        </w:rPr>
        <w:t>dàn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nhiều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nên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nhiều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khoảng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lưu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tối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ưu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diện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tích</w:t>
      </w:r>
      <w:proofErr w:type="spellEnd"/>
      <w:r w:rsidRPr="00ED7B02">
        <w:rPr>
          <w:rFonts w:asciiTheme="majorHAnsi" w:hAnsiTheme="majorHAnsi" w:cstheme="majorHAnsi"/>
          <w:szCs w:val="28"/>
        </w:rPr>
        <w:t>.</w:t>
      </w:r>
    </w:p>
    <w:p w14:paraId="696C99FD" w14:textId="77777777" w:rsidR="00091AD5" w:rsidRPr="00ED7B02" w:rsidRDefault="00091AD5" w:rsidP="00B8198F">
      <w:pPr>
        <w:pStyle w:val="ListParagraph"/>
        <w:numPr>
          <w:ilvl w:val="0"/>
          <w:numId w:val="12"/>
        </w:numPr>
        <w:tabs>
          <w:tab w:val="left" w:pos="540"/>
        </w:tabs>
        <w:ind w:left="630"/>
        <w:jc w:val="both"/>
        <w:rPr>
          <w:rFonts w:asciiTheme="majorHAnsi" w:hAnsiTheme="majorHAnsi" w:cstheme="majorHAnsi"/>
          <w:b/>
          <w:szCs w:val="28"/>
        </w:rPr>
      </w:pPr>
      <w:proofErr w:type="spellStart"/>
      <w:r w:rsidRPr="00ED7B02">
        <w:rPr>
          <w:rFonts w:asciiTheme="majorHAnsi" w:hAnsiTheme="majorHAnsi" w:cstheme="majorHAnsi"/>
          <w:szCs w:val="28"/>
        </w:rPr>
        <w:t>Kiểm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b/>
          <w:szCs w:val="28"/>
        </w:rPr>
        <w:t>xác</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suất</w:t>
      </w:r>
      <w:proofErr w:type="spellEnd"/>
      <w:r w:rsidRPr="00ED7B02">
        <w:rPr>
          <w:rFonts w:asciiTheme="majorHAnsi" w:hAnsiTheme="majorHAnsi" w:cstheme="majorHAnsi"/>
          <w:b/>
          <w:szCs w:val="28"/>
        </w:rPr>
        <w:t xml:space="preserve"> 5/162 </w:t>
      </w:r>
      <w:proofErr w:type="spellStart"/>
      <w:r w:rsidRPr="00ED7B02">
        <w:rPr>
          <w:rFonts w:asciiTheme="majorHAnsi" w:hAnsiTheme="majorHAnsi" w:cstheme="majorHAnsi"/>
          <w:b/>
          <w:szCs w:val="28"/>
        </w:rPr>
        <w:t>mã</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danh</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b/>
          <w:szCs w:val="28"/>
        </w:rPr>
        <w:t>mục</w:t>
      </w:r>
      <w:proofErr w:type="spellEnd"/>
      <w:r w:rsidRPr="00ED7B02">
        <w:rPr>
          <w:rFonts w:asciiTheme="majorHAnsi" w:hAnsiTheme="majorHAnsi" w:cstheme="majorHAnsi"/>
          <w:b/>
          <w:szCs w:val="28"/>
        </w:rPr>
        <w:t xml:space="preserve"> </w:t>
      </w:r>
      <w:proofErr w:type="spellStart"/>
      <w:r w:rsidRPr="00ED7B02">
        <w:rPr>
          <w:rFonts w:asciiTheme="majorHAnsi" w:hAnsiTheme="majorHAnsi" w:cstheme="majorHAnsi"/>
          <w:szCs w:val="28"/>
        </w:rPr>
        <w:t>thiết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bị</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có</w:t>
      </w:r>
      <w:proofErr w:type="spellEnd"/>
      <w:r w:rsidRPr="00ED7B02">
        <w:rPr>
          <w:rFonts w:asciiTheme="majorHAnsi" w:hAnsiTheme="majorHAnsi" w:cstheme="majorHAnsi"/>
          <w:szCs w:val="28"/>
        </w:rPr>
        <w:t xml:space="preserve"> serial </w:t>
      </w:r>
      <w:proofErr w:type="spellStart"/>
      <w:r w:rsidRPr="00ED7B02">
        <w:rPr>
          <w:rFonts w:asciiTheme="majorHAnsi" w:hAnsiTheme="majorHAnsi" w:cstheme="majorHAnsi"/>
          <w:szCs w:val="28"/>
        </w:rPr>
        <w:t>tương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ứng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với</w:t>
      </w:r>
      <w:proofErr w:type="spellEnd"/>
      <w:r w:rsidRPr="00ED7B02">
        <w:rPr>
          <w:rFonts w:asciiTheme="majorHAnsi" w:hAnsiTheme="majorHAnsi" w:cstheme="majorHAnsi"/>
          <w:szCs w:val="28"/>
        </w:rPr>
        <w:t xml:space="preserve"> 163/1.874 </w:t>
      </w:r>
      <w:proofErr w:type="spellStart"/>
      <w:r w:rsidRPr="00ED7B02">
        <w:rPr>
          <w:rFonts w:asciiTheme="majorHAnsi" w:hAnsiTheme="majorHAnsi" w:cstheme="majorHAnsi"/>
          <w:szCs w:val="28"/>
        </w:rPr>
        <w:t>thiết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bị</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không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chênh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lệch</w:t>
      </w:r>
      <w:proofErr w:type="spellEnd"/>
      <w:r w:rsidRPr="00ED7B02">
        <w:rPr>
          <w:rFonts w:asciiTheme="majorHAnsi" w:hAnsiTheme="majorHAnsi" w:cstheme="majorHAnsi"/>
          <w:szCs w:val="28"/>
        </w:rPr>
        <w:t>.</w:t>
      </w:r>
    </w:p>
    <w:p w14:paraId="065C80FD" w14:textId="77777777" w:rsidR="00091AD5" w:rsidRPr="00ED7B02" w:rsidRDefault="00091AD5" w:rsidP="00B8198F">
      <w:pPr>
        <w:pStyle w:val="ListParagraph"/>
        <w:numPr>
          <w:ilvl w:val="3"/>
          <w:numId w:val="5"/>
        </w:numPr>
        <w:tabs>
          <w:tab w:val="left" w:pos="540"/>
        </w:tabs>
        <w:ind w:left="993" w:hanging="426"/>
        <w:jc w:val="both"/>
        <w:rPr>
          <w:rFonts w:asciiTheme="majorHAnsi" w:hAnsiTheme="majorHAnsi" w:cstheme="majorHAnsi"/>
          <w:bCs/>
          <w:szCs w:val="28"/>
        </w:rPr>
      </w:pPr>
      <w:r w:rsidRPr="00ED7B02">
        <w:rPr>
          <w:rFonts w:asciiTheme="majorHAnsi" w:hAnsiTheme="majorHAnsi" w:cstheme="majorHAnsi"/>
          <w:bCs/>
          <w:szCs w:val="28"/>
        </w:rPr>
        <w:t xml:space="preserve">Kho CNCT DLK: </w:t>
      </w:r>
    </w:p>
    <w:p w14:paraId="25CD29FA" w14:textId="77777777" w:rsidR="00091AD5" w:rsidRPr="00ED7B02" w:rsidRDefault="00091AD5" w:rsidP="00B8198F">
      <w:pPr>
        <w:pStyle w:val="ListParagraph"/>
        <w:numPr>
          <w:ilvl w:val="0"/>
          <w:numId w:val="12"/>
        </w:numPr>
        <w:spacing w:before="120" w:after="120"/>
        <w:ind w:left="540" w:hanging="270"/>
        <w:jc w:val="both"/>
        <w:rPr>
          <w:rFonts w:asciiTheme="majorHAnsi" w:hAnsiTheme="majorHAnsi" w:cstheme="majorHAnsi"/>
          <w:szCs w:val="28"/>
        </w:rPr>
      </w:pPr>
      <w:r w:rsidRPr="00ED7B02">
        <w:rPr>
          <w:rFonts w:asciiTheme="majorHAnsi" w:hAnsiTheme="majorHAnsi" w:cstheme="majorHAnsi"/>
          <w:szCs w:val="28"/>
        </w:rPr>
        <w:t xml:space="preserve">Kho </w:t>
      </w:r>
      <w:proofErr w:type="spellStart"/>
      <w:r w:rsidRPr="00ED7B02">
        <w:rPr>
          <w:rFonts w:asciiTheme="majorHAnsi" w:hAnsiTheme="majorHAnsi" w:cstheme="majorHAnsi"/>
          <w:szCs w:val="28"/>
        </w:rPr>
        <w:t>cơ</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xếp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gọn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gàng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nhưng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đúng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HD 3532/HD-VTNet.</w:t>
      </w:r>
    </w:p>
    <w:p w14:paraId="4AD01AE9" w14:textId="77777777" w:rsidR="00091AD5" w:rsidRPr="00ED7B02" w:rsidRDefault="00091AD5" w:rsidP="00B8198F">
      <w:pPr>
        <w:pStyle w:val="ListParagraph"/>
        <w:numPr>
          <w:ilvl w:val="0"/>
          <w:numId w:val="13"/>
        </w:numPr>
        <w:ind w:left="540" w:hanging="270"/>
        <w:jc w:val="both"/>
        <w:rPr>
          <w:rFonts w:asciiTheme="majorHAnsi" w:hAnsiTheme="majorHAnsi" w:cstheme="majorHAnsi"/>
          <w:szCs w:val="28"/>
        </w:rPr>
      </w:pPr>
      <w:r w:rsidRPr="00ED7B02">
        <w:rPr>
          <w:rFonts w:asciiTheme="majorHAnsi" w:hAnsiTheme="majorHAnsi" w:cstheme="majorHAnsi"/>
          <w:szCs w:val="28"/>
        </w:rPr>
        <w:t xml:space="preserve">Kho </w:t>
      </w:r>
      <w:proofErr w:type="spellStart"/>
      <w:r w:rsidRPr="00ED7B02">
        <w:rPr>
          <w:rFonts w:asciiTheme="majorHAnsi" w:hAnsiTheme="majorHAnsi" w:cstheme="majorHAnsi"/>
          <w:szCs w:val="28"/>
        </w:rPr>
        <w:t>tồn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hơn</w:t>
      </w:r>
      <w:proofErr w:type="spellEnd"/>
      <w:r w:rsidRPr="00ED7B02">
        <w:rPr>
          <w:rFonts w:asciiTheme="majorHAnsi" w:hAnsiTheme="majorHAnsi" w:cstheme="majorHAnsi"/>
          <w:szCs w:val="28"/>
        </w:rPr>
        <w:t xml:space="preserve"> 400 </w:t>
      </w:r>
      <w:proofErr w:type="spellStart"/>
      <w:r w:rsidRPr="00ED7B02">
        <w:rPr>
          <w:rFonts w:asciiTheme="majorHAnsi" w:hAnsiTheme="majorHAnsi" w:cstheme="majorHAnsi"/>
          <w:szCs w:val="28"/>
        </w:rPr>
        <w:t>Dây</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nhảy</w:t>
      </w:r>
      <w:proofErr w:type="spellEnd"/>
      <w:r w:rsidRPr="00ED7B02">
        <w:rPr>
          <w:rFonts w:asciiTheme="majorHAnsi" w:hAnsiTheme="majorHAnsi" w:cstheme="majorHAnsi"/>
          <w:szCs w:val="28"/>
        </w:rPr>
        <w:t xml:space="preserve"> ½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loại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hoàn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thành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nhập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cũng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chưa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phân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loại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xếp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gọn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gàng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quy</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định</w:t>
      </w:r>
      <w:proofErr w:type="spellEnd"/>
      <w:r w:rsidRPr="00ED7B02">
        <w:rPr>
          <w:rFonts w:asciiTheme="majorHAnsi" w:hAnsiTheme="majorHAnsi" w:cstheme="majorHAnsi"/>
          <w:szCs w:val="28"/>
        </w:rPr>
        <w:t>.</w:t>
      </w:r>
    </w:p>
    <w:p w14:paraId="2CA5343D" w14:textId="77777777" w:rsidR="00091AD5" w:rsidRPr="00ED7B02" w:rsidRDefault="00091AD5" w:rsidP="00B8198F">
      <w:pPr>
        <w:pStyle w:val="ListParagraph"/>
        <w:numPr>
          <w:ilvl w:val="0"/>
          <w:numId w:val="13"/>
        </w:numPr>
        <w:ind w:left="540"/>
        <w:jc w:val="both"/>
        <w:rPr>
          <w:rFonts w:asciiTheme="majorHAnsi" w:hAnsiTheme="majorHAnsi" w:cstheme="majorHAnsi"/>
          <w:szCs w:val="28"/>
        </w:rPr>
      </w:pPr>
      <w:proofErr w:type="spellStart"/>
      <w:r w:rsidRPr="00ED7B02">
        <w:rPr>
          <w:rFonts w:asciiTheme="majorHAnsi" w:hAnsiTheme="majorHAnsi" w:cstheme="majorHAnsi"/>
          <w:color w:val="000000" w:themeColor="text1"/>
          <w:szCs w:val="28"/>
        </w:rPr>
        <w:t>Kiểm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tra</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suất</w:t>
      </w:r>
      <w:proofErr w:type="spellEnd"/>
      <w:r w:rsidRPr="00ED7B02">
        <w:rPr>
          <w:rFonts w:asciiTheme="majorHAnsi" w:hAnsiTheme="majorHAnsi" w:cstheme="majorHAnsi"/>
          <w:color w:val="000000" w:themeColor="text1"/>
          <w:szCs w:val="28"/>
        </w:rPr>
        <w:t xml:space="preserve"> 04/183 </w:t>
      </w:r>
      <w:proofErr w:type="spellStart"/>
      <w:r w:rsidRPr="00ED7B02">
        <w:rPr>
          <w:rFonts w:asciiTheme="majorHAnsi" w:hAnsiTheme="majorHAnsi" w:cstheme="majorHAnsi"/>
          <w:color w:val="000000" w:themeColor="text1"/>
          <w:szCs w:val="28"/>
        </w:rPr>
        <w:t>danh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mục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thiết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tương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ứng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với</w:t>
      </w:r>
      <w:proofErr w:type="spellEnd"/>
      <w:r w:rsidRPr="00ED7B02">
        <w:rPr>
          <w:rFonts w:asciiTheme="majorHAnsi" w:hAnsiTheme="majorHAnsi" w:cstheme="majorHAnsi"/>
          <w:color w:val="000000" w:themeColor="text1"/>
          <w:szCs w:val="28"/>
        </w:rPr>
        <w:t xml:space="preserve"> 115/674 serial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chênh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lệch</w:t>
      </w:r>
      <w:proofErr w:type="spellEnd"/>
      <w:r w:rsidRPr="00ED7B02">
        <w:rPr>
          <w:rFonts w:asciiTheme="majorHAnsi" w:hAnsiTheme="majorHAnsi" w:cstheme="majorHAnsi"/>
          <w:i/>
          <w:szCs w:val="28"/>
        </w:rPr>
        <w:t>.</w:t>
      </w:r>
    </w:p>
    <w:p w14:paraId="7258E94E" w14:textId="71584690"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giám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sát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chặt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vận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hành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VTP PYN,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CNKT – VCC PYN </w:t>
      </w:r>
      <w:proofErr w:type="spellStart"/>
      <w:r w:rsidRPr="00ED7B02">
        <w:rPr>
          <w:rFonts w:asciiTheme="majorHAnsi" w:hAnsiTheme="majorHAnsi" w:cstheme="majorHAnsi"/>
          <w:color w:val="000000" w:themeColor="text1"/>
          <w:szCs w:val="28"/>
        </w:rPr>
        <w:t>bằng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việc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kiểm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tra</w:t>
      </w:r>
      <w:proofErr w:type="spellEnd"/>
      <w:r w:rsidRPr="00ED7B02">
        <w:rPr>
          <w:rFonts w:asciiTheme="majorHAnsi" w:hAnsiTheme="majorHAnsi" w:cstheme="majorHAnsi"/>
          <w:color w:val="000000" w:themeColor="text1"/>
          <w:szCs w:val="28"/>
        </w:rPr>
        <w:t xml:space="preserve"> online </w:t>
      </w:r>
      <w:proofErr w:type="spellStart"/>
      <w:r w:rsidRPr="00ED7B02">
        <w:rPr>
          <w:rFonts w:asciiTheme="majorHAnsi" w:hAnsiTheme="majorHAnsi" w:cstheme="majorHAnsi"/>
          <w:color w:val="000000" w:themeColor="text1"/>
          <w:szCs w:val="28"/>
        </w:rPr>
        <w:t>trên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phần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mềm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tích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hợp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Giám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sát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nhập</w:t>
      </w:r>
      <w:proofErr w:type="spellEnd"/>
      <w:r w:rsidRPr="00ED7B02">
        <w:rPr>
          <w:rFonts w:asciiTheme="majorHAnsi" w:hAnsiTheme="majorHAnsi" w:cstheme="majorHAnsi"/>
          <w:color w:val="000000" w:themeColor="text1"/>
          <w:szCs w:val="28"/>
        </w:rPr>
        <w:t>/</w:t>
      </w:r>
      <w:proofErr w:type="spellStart"/>
      <w:r w:rsidRPr="00ED7B02">
        <w:rPr>
          <w:rFonts w:asciiTheme="majorHAnsi" w:hAnsiTheme="majorHAnsi" w:cstheme="majorHAnsi"/>
          <w:color w:val="000000" w:themeColor="text1"/>
          <w:szCs w:val="28"/>
        </w:rPr>
        <w:t>xuất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đảm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bảo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khép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kín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quy</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trình</w:t>
      </w:r>
      <w:proofErr w:type="spellEnd"/>
      <w:r w:rsidRPr="00ED7B02">
        <w:rPr>
          <w:rFonts w:asciiTheme="majorHAnsi" w:hAnsiTheme="majorHAnsi" w:cstheme="majorHAnsi"/>
          <w:color w:val="000000" w:themeColor="text1"/>
          <w:szCs w:val="28"/>
        </w:rPr>
        <w:t>.</w:t>
      </w:r>
    </w:p>
    <w:p w14:paraId="57FB4235" w14:textId="4054FFA2"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và</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hồi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tài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còn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xuất</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Tập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đoàn</w:t>
      </w:r>
      <w:proofErr w:type="spellEnd"/>
      <w:r w:rsidRPr="00ED7B02">
        <w:rPr>
          <w:rFonts w:asciiTheme="majorHAnsi" w:hAnsiTheme="majorHAnsi" w:cstheme="majorHAnsi"/>
          <w:color w:val="000000" w:themeColor="text1"/>
          <w:szCs w:val="28"/>
        </w:rPr>
        <w:t xml:space="preserve"> off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mã</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kho</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vị</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còn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dụng</w:t>
      </w:r>
      <w:proofErr w:type="spellEnd"/>
      <w:r w:rsidRPr="00ED7B02">
        <w:rPr>
          <w:rFonts w:asciiTheme="majorHAnsi" w:hAnsiTheme="majorHAnsi" w:cstheme="majorHAnsi"/>
          <w:color w:val="000000" w:themeColor="text1"/>
          <w:szCs w:val="28"/>
        </w:rPr>
        <w:t>.</w:t>
      </w:r>
    </w:p>
    <w:p w14:paraId="5D27C23F" w14:textId="14FB0EBF"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tồn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quản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tài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sản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đơn</w:t>
      </w:r>
      <w:proofErr w:type="spellEnd"/>
      <w:r w:rsidRPr="00ED7B02">
        <w:rPr>
          <w:rFonts w:asciiTheme="majorHAnsi" w:hAnsiTheme="majorHAnsi" w:cstheme="majorHAnsi"/>
          <w:color w:val="000000" w:themeColor="text1"/>
          <w:szCs w:val="28"/>
        </w:rPr>
        <w:t xml:space="preserve"> vi (</w:t>
      </w:r>
      <w:proofErr w:type="spellStart"/>
      <w:r w:rsidRPr="00ED7B02">
        <w:rPr>
          <w:rFonts w:asciiTheme="majorHAnsi" w:hAnsiTheme="majorHAnsi" w:cstheme="majorHAnsi"/>
          <w:color w:val="000000" w:themeColor="text1"/>
          <w:szCs w:val="28"/>
        </w:rPr>
        <w:t>nghiệp</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vụ</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tồn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chênh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lệch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sai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phạm</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cũ</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chưa</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được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xử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w:t>
      </w:r>
    </w:p>
    <w:p w14:paraId="5953C04E" w14:textId="2308B9DD" w:rsidR="00741DA0" w:rsidRPr="00ED7B02" w:rsidRDefault="00741DA0" w:rsidP="00B8198F">
      <w:pPr>
        <w:pStyle w:val="ListParagraph"/>
        <w:numPr>
          <w:ilvl w:val="0"/>
          <w:numId w:val="13"/>
        </w:numPr>
        <w:ind w:left="540"/>
        <w:jc w:val="both"/>
        <w:rPr>
          <w:rFonts w:asciiTheme="majorHAnsi" w:hAnsiTheme="majorHAnsi" w:cstheme="majorHAnsi"/>
          <w:color w:val="000000" w:themeColor="text1"/>
          <w:szCs w:val="28"/>
        </w:rPr>
      </w:pPr>
      <w:proofErr w:type="spellStart"/>
      <w:r w:rsidRPr="00ED7B02">
        <w:rPr>
          <w:rFonts w:asciiTheme="majorHAnsi" w:hAnsiTheme="majorHAnsi" w:cstheme="majorHAnsi"/>
          <w:color w:val="000000" w:themeColor="text1"/>
          <w:szCs w:val="28"/>
        </w:rPr>
        <w:t>Thực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hiện</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thanh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lý</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nhượng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bán</w:t>
      </w:r>
      <w:proofErr w:type="spellEnd"/>
      <w:r w:rsidRPr="00ED7B02">
        <w:rPr>
          <w:rFonts w:asciiTheme="majorHAnsi" w:hAnsiTheme="majorHAnsi" w:cstheme="majorHAnsi"/>
          <w:color w:val="000000" w:themeColor="text1"/>
          <w:szCs w:val="28"/>
        </w:rPr>
        <w:t xml:space="preserve"> VTTB </w:t>
      </w:r>
      <w:proofErr w:type="spellStart"/>
      <w:r w:rsidRPr="00ED7B02">
        <w:rPr>
          <w:rFonts w:asciiTheme="majorHAnsi" w:hAnsiTheme="majorHAnsi" w:cstheme="majorHAnsi"/>
          <w:color w:val="000000" w:themeColor="text1"/>
          <w:szCs w:val="28"/>
        </w:rPr>
        <w:t>hỏng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lỗi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thời</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lạc</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hậu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về</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nghệ</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không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có</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nhu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cầu</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sử</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dụng</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tại</w:t>
      </w:r>
      <w:proofErr w:type="spellEnd"/>
      <w:r w:rsidRPr="00ED7B02">
        <w:rPr>
          <w:rFonts w:asciiTheme="majorHAnsi" w:hAnsiTheme="majorHAnsi" w:cstheme="majorHAnsi"/>
          <w:color w:val="000000" w:themeColor="text1"/>
          <w:szCs w:val="28"/>
        </w:rPr>
        <w:t xml:space="preserve"> Chi </w:t>
      </w:r>
      <w:proofErr w:type="spellStart"/>
      <w:r w:rsidRPr="00ED7B02">
        <w:rPr>
          <w:rFonts w:asciiTheme="majorHAnsi" w:hAnsiTheme="majorHAnsi" w:cstheme="majorHAnsi"/>
          <w:color w:val="000000" w:themeColor="text1"/>
          <w:szCs w:val="28"/>
        </w:rPr>
        <w:t>nhánh</w:t>
      </w:r>
      <w:proofErr w:type="spellEnd"/>
      <w:r w:rsidRPr="00ED7B02">
        <w:rPr>
          <w:rFonts w:asciiTheme="majorHAnsi" w:hAnsiTheme="majorHAnsi" w:cstheme="majorHAnsi"/>
          <w:color w:val="000000" w:themeColor="text1"/>
          <w:szCs w:val="28"/>
        </w:rPr>
        <w:t xml:space="preserve"> </w:t>
      </w:r>
      <w:proofErr w:type="spellStart"/>
      <w:r w:rsidRPr="00ED7B02">
        <w:rPr>
          <w:rFonts w:asciiTheme="majorHAnsi" w:hAnsiTheme="majorHAnsi" w:cstheme="majorHAnsi"/>
          <w:color w:val="000000" w:themeColor="text1"/>
          <w:szCs w:val="28"/>
        </w:rPr>
        <w:t>tỉnh</w:t>
      </w:r>
      <w:proofErr w:type="spellEnd"/>
      <w:r w:rsidRPr="00ED7B02">
        <w:rPr>
          <w:rFonts w:asciiTheme="majorHAnsi" w:hAnsiTheme="majorHAnsi" w:cstheme="majorHAnsi"/>
          <w:color w:val="000000" w:themeColor="text1"/>
          <w:szCs w:val="28"/>
        </w:rPr>
        <w:t>.</w:t>
      </w:r>
    </w:p>
    <w:p w14:paraId="02F3329A" w14:textId="77777777" w:rsidR="00741DA0" w:rsidRPr="00ED7B02" w:rsidRDefault="00741DA0" w:rsidP="00741DA0">
      <w:pPr>
        <w:pStyle w:val="ListParagraph"/>
        <w:ind w:left="540"/>
        <w:jc w:val="both"/>
        <w:rPr>
          <w:rFonts w:asciiTheme="majorHAnsi" w:hAnsiTheme="majorHAnsi" w:cstheme="majorHAnsi"/>
          <w:szCs w:val="28"/>
        </w:rPr>
      </w:pPr>
    </w:p>
    <w:p w14:paraId="58D1C899" w14:textId="77777777" w:rsidR="00091AD5" w:rsidRPr="00ED7B02" w:rsidRDefault="00091AD5" w:rsidP="00B8198F">
      <w:pPr>
        <w:pStyle w:val="ListParagraph"/>
        <w:numPr>
          <w:ilvl w:val="1"/>
          <w:numId w:val="14"/>
        </w:numPr>
        <w:tabs>
          <w:tab w:val="left" w:pos="426"/>
          <w:tab w:val="left" w:pos="709"/>
        </w:tabs>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Kết</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quả</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kiểm</w:t>
      </w:r>
      <w:proofErr w:type="spellEnd"/>
      <w:r w:rsidRPr="00ED7B02">
        <w:rPr>
          <w:rFonts w:asciiTheme="majorHAnsi" w:hAnsiTheme="majorHAnsi" w:cstheme="majorHAnsi"/>
          <w:b/>
          <w:color w:val="000000" w:themeColor="text1"/>
          <w:szCs w:val="28"/>
          <w:lang w:val="fr-FR"/>
        </w:rPr>
        <w:t xml:space="preserve"> tra </w:t>
      </w:r>
      <w:proofErr w:type="spellStart"/>
      <w:r w:rsidRPr="00ED7B02">
        <w:rPr>
          <w:rFonts w:asciiTheme="majorHAnsi" w:hAnsiTheme="majorHAnsi" w:cstheme="majorHAnsi"/>
          <w:b/>
          <w:color w:val="000000" w:themeColor="text1"/>
          <w:szCs w:val="28"/>
          <w:lang w:val="fr-FR"/>
        </w:rPr>
        <w:t>trạm</w:t>
      </w:r>
      <w:proofErr w:type="spellEnd"/>
      <w:r w:rsidRPr="00ED7B02">
        <w:rPr>
          <w:rFonts w:asciiTheme="majorHAnsi" w:hAnsiTheme="majorHAnsi" w:cstheme="majorHAnsi"/>
          <w:b/>
          <w:color w:val="000000" w:themeColor="text1"/>
          <w:szCs w:val="28"/>
          <w:lang w:val="fr-FR"/>
        </w:rPr>
        <w:t>:</w:t>
      </w:r>
    </w:p>
    <w:p w14:paraId="03097784" w14:textId="77777777" w:rsidR="00091AD5" w:rsidRPr="00ED7B02" w:rsidRDefault="00091AD5" w:rsidP="00091AD5">
      <w:pPr>
        <w:pStyle w:val="ListParagraph"/>
        <w:spacing w:after="160" w:line="259" w:lineRule="auto"/>
        <w:ind w:left="0" w:right="-1" w:firstLine="567"/>
        <w:jc w:val="both"/>
        <w:rPr>
          <w:rFonts w:asciiTheme="majorHAnsi" w:hAnsiTheme="majorHAnsi" w:cstheme="majorHAnsi"/>
          <w:bCs/>
          <w:iCs/>
          <w:szCs w:val="28"/>
          <w:lang w:val="fr-FR"/>
        </w:rPr>
      </w:pPr>
      <w:proofErr w:type="spellStart"/>
      <w:r w:rsidRPr="00ED7B02">
        <w:rPr>
          <w:rFonts w:asciiTheme="majorHAnsi" w:hAnsiTheme="majorHAnsi" w:cstheme="majorHAnsi"/>
          <w:bCs/>
          <w:iCs/>
          <w:szCs w:val="28"/>
          <w:lang w:val="fr-FR"/>
        </w:rPr>
        <w:t>Tồn</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tại</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hạn</w:t>
      </w:r>
      <w:proofErr w:type="spellEnd"/>
      <w:r w:rsidRPr="00ED7B02">
        <w:rPr>
          <w:rFonts w:asciiTheme="majorHAnsi" w:hAnsiTheme="majorHAnsi" w:cstheme="majorHAnsi"/>
          <w:bCs/>
          <w:iCs/>
          <w:szCs w:val="28"/>
          <w:lang w:val="fr-FR"/>
        </w:rPr>
        <w:t xml:space="preserve"> </w:t>
      </w:r>
      <w:proofErr w:type="spellStart"/>
      <w:r w:rsidRPr="00ED7B02">
        <w:rPr>
          <w:rFonts w:asciiTheme="majorHAnsi" w:hAnsiTheme="majorHAnsi" w:cstheme="majorHAnsi"/>
          <w:bCs/>
          <w:iCs/>
          <w:szCs w:val="28"/>
          <w:lang w:val="fr-FR"/>
        </w:rPr>
        <w:t>chế</w:t>
      </w:r>
      <w:proofErr w:type="spellEnd"/>
    </w:p>
    <w:p w14:paraId="1D3AC5F1" w14:textId="77777777" w:rsidR="00091AD5" w:rsidRPr="00ED7B02" w:rsidRDefault="00091AD5" w:rsidP="00091AD5">
      <w:pPr>
        <w:pStyle w:val="ListParagraph"/>
        <w:spacing w:after="160" w:line="259" w:lineRule="auto"/>
        <w:ind w:left="0" w:firstLine="720"/>
        <w:jc w:val="both"/>
        <w:rPr>
          <w:rFonts w:asciiTheme="majorHAnsi" w:hAnsiTheme="majorHAnsi" w:cstheme="majorHAnsi"/>
          <w:color w:val="000000"/>
          <w:szCs w:val="28"/>
          <w:lang w:val="fr-FR"/>
        </w:rPr>
      </w:pPr>
      <w:proofErr w:type="spellStart"/>
      <w:r w:rsidRPr="00ED7B02">
        <w:rPr>
          <w:rFonts w:asciiTheme="majorHAnsi" w:hAnsiTheme="majorHAnsi" w:cstheme="majorHAnsi"/>
          <w:color w:val="000000"/>
          <w:szCs w:val="28"/>
          <w:lang w:val="fr-FR"/>
        </w:rPr>
        <w:lastRenderedPageBreak/>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chênh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tế</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phần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mềm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tra </w:t>
      </w:r>
      <w:proofErr w:type="spellStart"/>
      <w:r w:rsidRPr="00ED7B02">
        <w:rPr>
          <w:rFonts w:asciiTheme="majorHAnsi" w:hAnsiTheme="majorHAnsi" w:cstheme="majorHAnsi"/>
          <w:color w:val="000000"/>
          <w:szCs w:val="28"/>
          <w:lang w:val="fr-FR"/>
        </w:rPr>
        <w:t>sai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serial 3/6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03/334 serial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tra ~ 1%), chi </w:t>
      </w:r>
      <w:proofErr w:type="spellStart"/>
      <w:r w:rsidRPr="00ED7B02">
        <w:rPr>
          <w:rFonts w:asciiTheme="majorHAnsi" w:hAnsiTheme="majorHAnsi" w:cstheme="majorHAnsi"/>
          <w:color w:val="000000"/>
          <w:szCs w:val="28"/>
          <w:lang w:val="fr-FR"/>
        </w:rPr>
        <w:t>tiết</w:t>
      </w:r>
      <w:proofErr w:type="spellEnd"/>
      <w:r w:rsidRPr="00ED7B02">
        <w:rPr>
          <w:rFonts w:asciiTheme="majorHAnsi" w:hAnsiTheme="majorHAnsi" w:cstheme="majorHAnsi"/>
          <w:color w:val="000000"/>
          <w:szCs w:val="28"/>
          <w:lang w:val="fr-FR"/>
        </w:rPr>
        <w:t>:</w:t>
      </w:r>
    </w:p>
    <w:p w14:paraId="72C870D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Chậm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khép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đối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với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hồi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do ý </w:t>
      </w:r>
      <w:proofErr w:type="spellStart"/>
      <w:r w:rsidRPr="00ED7B02">
        <w:rPr>
          <w:rFonts w:asciiTheme="majorHAnsi" w:hAnsiTheme="majorHAnsi" w:cstheme="majorHAnsi"/>
          <w:color w:val="000000"/>
          <w:szCs w:val="28"/>
          <w:lang w:val="fr-FR"/>
        </w:rPr>
        <w:t>thức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của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w:t>
      </w:r>
    </w:p>
    <w:p w14:paraId="0E9EB59D"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có</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yêu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cầu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từ</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bộ</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phận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soát</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(Noc, </w:t>
      </w:r>
      <w:proofErr w:type="spellStart"/>
      <w:r w:rsidRPr="00ED7B02">
        <w:rPr>
          <w:rFonts w:asciiTheme="majorHAnsi" w:hAnsiTheme="majorHAnsi" w:cstheme="majorHAnsi"/>
          <w:color w:val="000000"/>
          <w:szCs w:val="28"/>
          <w:lang w:val="fr-FR"/>
        </w:rPr>
        <w:t>Cơ</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Chậm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nghiệp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vụ</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sau</w:t>
      </w:r>
      <w:proofErr w:type="spellEnd"/>
      <w:r w:rsidRPr="00ED7B02">
        <w:rPr>
          <w:rFonts w:asciiTheme="majorHAnsi" w:hAnsiTheme="majorHAnsi" w:cstheme="majorHAnsi"/>
          <w:color w:val="000000"/>
          <w:szCs w:val="28"/>
          <w:lang w:val="fr-FR"/>
        </w:rPr>
        <w:t xml:space="preserve"> khi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điều</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được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dịch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chuyển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được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cấp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soát</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để</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đôn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đốc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khép</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quy</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trình</w:t>
      </w:r>
      <w:proofErr w:type="spellEnd"/>
      <w:r w:rsidRPr="00ED7B02">
        <w:rPr>
          <w:rFonts w:asciiTheme="majorHAnsi" w:hAnsiTheme="majorHAnsi" w:cstheme="majorHAnsi"/>
          <w:color w:val="000000"/>
          <w:szCs w:val="28"/>
          <w:lang w:val="fr-FR"/>
        </w:rPr>
        <w:t>.</w:t>
      </w:r>
    </w:p>
    <w:p w14:paraId="79AA0E17"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Bàn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sử</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dụng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FT/CD </w:t>
      </w:r>
      <w:proofErr w:type="spellStart"/>
      <w:r w:rsidRPr="00ED7B02">
        <w:rPr>
          <w:rFonts w:asciiTheme="majorHAnsi" w:hAnsiTheme="majorHAnsi" w:cstheme="majorHAnsi"/>
          <w:color w:val="000000"/>
          <w:szCs w:val="28"/>
          <w:lang w:val="fr-FR"/>
        </w:rPr>
        <w:t>không</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đếm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số</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lượng</w:t>
      </w:r>
      <w:proofErr w:type="spellEnd"/>
      <w:r w:rsidRPr="00ED7B02">
        <w:rPr>
          <w:rFonts w:asciiTheme="majorHAnsi" w:hAnsiTheme="majorHAnsi" w:cstheme="majorHAnsi"/>
          <w:color w:val="000000"/>
          <w:szCs w:val="28"/>
          <w:lang w:val="fr-FR"/>
        </w:rPr>
        <w:t xml:space="preserve">, serial </w:t>
      </w:r>
      <w:proofErr w:type="spellStart"/>
      <w:r w:rsidRPr="00ED7B02">
        <w:rPr>
          <w:rFonts w:asciiTheme="majorHAnsi" w:hAnsiTheme="majorHAnsi" w:cstheme="majorHAnsi"/>
          <w:color w:val="000000"/>
          <w:szCs w:val="28"/>
          <w:lang w:val="fr-FR"/>
        </w:rPr>
        <w:t>trước</w:t>
      </w:r>
      <w:proofErr w:type="spellEnd"/>
      <w:r w:rsidRPr="00ED7B02">
        <w:rPr>
          <w:rFonts w:asciiTheme="majorHAnsi" w:hAnsiTheme="majorHAnsi" w:cstheme="majorHAnsi"/>
          <w:color w:val="000000"/>
          <w:szCs w:val="28"/>
          <w:lang w:val="fr-FR"/>
        </w:rPr>
        <w:t xml:space="preserve"> khi </w:t>
      </w:r>
      <w:proofErr w:type="spellStart"/>
      <w:r w:rsidRPr="00ED7B02">
        <w:rPr>
          <w:rFonts w:asciiTheme="majorHAnsi" w:hAnsiTheme="majorHAnsi" w:cstheme="majorHAnsi"/>
          <w:color w:val="000000"/>
          <w:szCs w:val="28"/>
          <w:lang w:val="fr-FR"/>
        </w:rPr>
        <w:t>xác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nhận</w:t>
      </w:r>
      <w:proofErr w:type="spellEnd"/>
      <w:r w:rsidRPr="00ED7B02">
        <w:rPr>
          <w:rFonts w:asciiTheme="majorHAnsi" w:hAnsiTheme="majorHAnsi" w:cstheme="majorHAnsi"/>
          <w:color w:val="000000"/>
          <w:szCs w:val="28"/>
          <w:lang w:val="fr-FR"/>
        </w:rPr>
        <w:t xml:space="preserve">=&gt; Sai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tại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w:t>
      </w:r>
    </w:p>
    <w:p w14:paraId="0BEB8231" w14:textId="77777777" w:rsidR="00091AD5" w:rsidRPr="00ED7B02" w:rsidRDefault="00091AD5" w:rsidP="00091AD5">
      <w:pPr>
        <w:pStyle w:val="ListParagraph"/>
        <w:spacing w:after="160" w:line="259" w:lineRule="auto"/>
        <w:ind w:left="0"/>
        <w:jc w:val="both"/>
        <w:rPr>
          <w:rFonts w:asciiTheme="majorHAnsi" w:hAnsiTheme="majorHAnsi" w:cstheme="majorHAnsi"/>
          <w:color w:val="000000"/>
          <w:szCs w:val="28"/>
          <w:lang w:val="fr-FR"/>
        </w:rPr>
      </w:pPr>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Thay</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đổi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sự</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chưa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thực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hiện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kiểm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đếm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bàn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giao</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cho</w:t>
      </w:r>
      <w:proofErr w:type="spellEnd"/>
      <w:r w:rsidRPr="00ED7B02">
        <w:rPr>
          <w:rFonts w:asciiTheme="majorHAnsi" w:hAnsiTheme="majorHAnsi" w:cstheme="majorHAnsi"/>
          <w:color w:val="000000"/>
          <w:szCs w:val="28"/>
          <w:lang w:val="fr-FR"/>
        </w:rPr>
        <w:t xml:space="preserve"> FT </w:t>
      </w:r>
      <w:proofErr w:type="spellStart"/>
      <w:r w:rsidRPr="00ED7B02">
        <w:rPr>
          <w:rFonts w:asciiTheme="majorHAnsi" w:hAnsiTheme="majorHAnsi" w:cstheme="majorHAnsi"/>
          <w:color w:val="000000"/>
          <w:szCs w:val="28"/>
          <w:lang w:val="fr-FR"/>
        </w:rPr>
        <w:t>mới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Chênh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lệch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giữa</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quản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lý</w:t>
      </w:r>
      <w:proofErr w:type="spellEnd"/>
      <w:r w:rsidRPr="00ED7B02">
        <w:rPr>
          <w:rFonts w:asciiTheme="majorHAnsi" w:hAnsiTheme="majorHAnsi" w:cstheme="majorHAnsi"/>
          <w:color w:val="000000"/>
          <w:szCs w:val="28"/>
          <w:lang w:val="fr-FR"/>
        </w:rPr>
        <w:t xml:space="preserve"> (FT) </w:t>
      </w:r>
      <w:proofErr w:type="spellStart"/>
      <w:r w:rsidRPr="00ED7B02">
        <w:rPr>
          <w:rFonts w:asciiTheme="majorHAnsi" w:hAnsiTheme="majorHAnsi" w:cstheme="majorHAnsi"/>
          <w:color w:val="000000"/>
          <w:szCs w:val="28"/>
          <w:lang w:val="fr-FR"/>
        </w:rPr>
        <w:t>vận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hành</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khai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thác</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trạm</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và</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nhân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viên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nhận</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tài</w:t>
      </w:r>
      <w:proofErr w:type="spellEnd"/>
      <w:r w:rsidRPr="00ED7B02">
        <w:rPr>
          <w:rFonts w:asciiTheme="majorHAnsi" w:hAnsiTheme="majorHAnsi" w:cstheme="majorHAnsi"/>
          <w:color w:val="000000"/>
          <w:szCs w:val="28"/>
          <w:lang w:val="fr-FR"/>
        </w:rPr>
        <w:t xml:space="preserve"> </w:t>
      </w:r>
      <w:proofErr w:type="spellStart"/>
      <w:r w:rsidRPr="00ED7B02">
        <w:rPr>
          <w:rFonts w:asciiTheme="majorHAnsi" w:hAnsiTheme="majorHAnsi" w:cstheme="majorHAnsi"/>
          <w:color w:val="000000"/>
          <w:szCs w:val="28"/>
          <w:lang w:val="fr-FR"/>
        </w:rPr>
        <w:t>sản</w:t>
      </w:r>
      <w:proofErr w:type="spellEnd"/>
      <w:r w:rsidRPr="00ED7B02">
        <w:rPr>
          <w:rFonts w:asciiTheme="majorHAnsi" w:hAnsiTheme="majorHAnsi" w:cstheme="majorHAnsi"/>
          <w:color w:val="000000"/>
          <w:szCs w:val="28"/>
          <w:lang w:val="fr-FR"/>
        </w:rPr>
        <w:t>.</w:t>
      </w:r>
    </w:p>
    <w:p w14:paraId="64EE52C3"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Vật tư thiết bị tại trạm đang hoạt động chưa được bàn giao từ Viettel Đắc Lắc sang Chi nhánh Công trình Viettel Đắc Lắc để quản lý, bàn giao đến cá nhân sử dụng (3 vị trí có tài sản chưa bàn giao).</w:t>
      </w:r>
    </w:p>
    <w:p w14:paraId="25E9EF30"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Nhân sự QLTS tại CNCT DLK, Quận/huyện kiểm tra tài sản hàng tháng chưa phát hiện được sai lệch để kịp thời xử lý.</w:t>
      </w:r>
    </w:p>
    <w:p w14:paraId="1A89D0F1"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Công tác thu hồi/điều chuyển tài sản trạm hủy/di dời còn chậm, còn tồn 18 vị trí.</w:t>
      </w:r>
    </w:p>
    <w:bookmarkEnd w:id="0"/>
    <w:p w14:paraId="3421727C" w14:textId="77777777" w:rsidR="00091AD5"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b/>
          <w:bCs/>
          <w:szCs w:val="28"/>
          <w:lang w:val="pl-PL"/>
        </w:rPr>
      </w:pPr>
      <w:r w:rsidRPr="00ED7B02">
        <w:rPr>
          <w:rFonts w:asciiTheme="majorHAnsi" w:hAnsiTheme="majorHAnsi" w:cstheme="majorHAnsi"/>
          <w:b/>
          <w:bCs/>
          <w:szCs w:val="28"/>
          <w:lang w:val="pl-PL"/>
        </w:rPr>
        <w:t>6. Một số nhiệm vụ khác:</w:t>
      </w:r>
    </w:p>
    <w:p w14:paraId="5CF8F19A" w14:textId="767A92CE" w:rsidR="00B419BF" w:rsidRPr="00ED7B02" w:rsidRDefault="00091AD5"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Triển khai các giải pháp NCCLML: trong 6 tháng đầu năm 2025 triển khai </w:t>
      </w:r>
      <w:r w:rsidR="00B419BF" w:rsidRPr="00ED7B02">
        <w:rPr>
          <w:rFonts w:asciiTheme="majorHAnsi" w:hAnsiTheme="majorHAnsi" w:cstheme="majorHAnsi"/>
          <w:szCs w:val="28"/>
          <w:lang w:val="pl-PL"/>
        </w:rPr>
        <w:t xml:space="preserve">10 kế hoạch nâng cao chất lượng mạng lưới với </w:t>
      </w:r>
      <w:r w:rsidR="00741DA0" w:rsidRPr="00ED7B02">
        <w:rPr>
          <w:rFonts w:asciiTheme="majorHAnsi" w:hAnsiTheme="majorHAnsi" w:cstheme="majorHAnsi"/>
          <w:szCs w:val="28"/>
          <w:lang w:val="pl-PL"/>
        </w:rPr>
        <w:t>9</w:t>
      </w:r>
      <w:r w:rsidR="00B419BF" w:rsidRPr="00ED7B02">
        <w:rPr>
          <w:rFonts w:asciiTheme="majorHAnsi" w:hAnsiTheme="majorHAnsi" w:cstheme="majorHAnsi"/>
          <w:szCs w:val="28"/>
          <w:lang w:val="pl-PL"/>
        </w:rPr>
        <w:t>4</w:t>
      </w:r>
      <w:r w:rsidR="00741DA0" w:rsidRPr="00ED7B02">
        <w:rPr>
          <w:rFonts w:asciiTheme="majorHAnsi" w:hAnsiTheme="majorHAnsi" w:cstheme="majorHAnsi"/>
          <w:szCs w:val="28"/>
          <w:lang w:val="pl-PL"/>
        </w:rPr>
        <w:t>6</w:t>
      </w:r>
      <w:r w:rsidR="00B419BF" w:rsidRPr="00ED7B02">
        <w:rPr>
          <w:rFonts w:asciiTheme="majorHAnsi" w:hAnsiTheme="majorHAnsi" w:cstheme="majorHAnsi"/>
          <w:szCs w:val="28"/>
          <w:lang w:val="pl-PL"/>
        </w:rPr>
        <w:t xml:space="preserve"> giải pháp</w:t>
      </w:r>
      <w:r w:rsidR="00741DA0" w:rsidRPr="00ED7B02">
        <w:rPr>
          <w:rFonts w:asciiTheme="majorHAnsi" w:hAnsiTheme="majorHAnsi" w:cstheme="majorHAnsi"/>
          <w:szCs w:val="28"/>
          <w:lang w:val="pl-PL"/>
        </w:rPr>
        <w:t>( DLK: 643 giải pháp; PYN: 303 giải pháp)</w:t>
      </w:r>
    </w:p>
    <w:p w14:paraId="0231DD16" w14:textId="29E9E302" w:rsidR="00091AD5" w:rsidRPr="00ED7B02" w:rsidRDefault="00B419BF" w:rsidP="00091AD5">
      <w:pPr>
        <w:pStyle w:val="ListParagraph"/>
        <w:tabs>
          <w:tab w:val="left" w:pos="0"/>
          <w:tab w:val="left" w:pos="360"/>
          <w:tab w:val="left" w:pos="567"/>
        </w:tabs>
        <w:spacing w:line="276" w:lineRule="auto"/>
        <w:ind w:left="0"/>
        <w:jc w:val="both"/>
        <w:rPr>
          <w:rFonts w:asciiTheme="majorHAnsi" w:hAnsiTheme="majorHAnsi" w:cstheme="majorHAnsi"/>
          <w:szCs w:val="28"/>
          <w:lang w:val="pl-PL"/>
        </w:rPr>
      </w:pPr>
      <w:r w:rsidRPr="00ED7B02">
        <w:rPr>
          <w:rFonts w:asciiTheme="majorHAnsi" w:hAnsiTheme="majorHAnsi" w:cstheme="majorHAnsi"/>
          <w:szCs w:val="28"/>
          <w:lang w:val="pl-PL"/>
        </w:rPr>
        <w:t xml:space="preserve">- </w:t>
      </w:r>
      <w:r w:rsidRPr="00ED7B02">
        <w:rPr>
          <w:rFonts w:asciiTheme="majorHAnsi" w:hAnsiTheme="majorHAnsi" w:cstheme="majorHAnsi"/>
          <w:iCs/>
          <w:szCs w:val="28"/>
          <w:lang w:val="it-IT"/>
        </w:rPr>
        <w:t>Công tác thu hồi 3G phục vụ lắp mới thiết bị 5G: thực hiện 110/137 trạm ( tồn 27 trạm hủy không thực hiện thu hồi)</w:t>
      </w:r>
      <w:r w:rsidR="00091AD5" w:rsidRPr="00ED7B02">
        <w:rPr>
          <w:rFonts w:asciiTheme="majorHAnsi" w:hAnsiTheme="majorHAnsi" w:cstheme="majorHAnsi"/>
          <w:szCs w:val="28"/>
          <w:lang w:val="pl-PL"/>
        </w:rPr>
        <w:t xml:space="preserve"> </w:t>
      </w:r>
    </w:p>
    <w:p w14:paraId="4DFB46E5" w14:textId="4B0D13EC" w:rsidR="00091AD5"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w:t>
      </w:r>
      <w:r w:rsidRPr="00ED7B02">
        <w:rPr>
          <w:rFonts w:asciiTheme="majorHAnsi" w:hAnsiTheme="majorHAnsi" w:cstheme="majorHAnsi"/>
          <w:lang w:val="pl-PL"/>
        </w:rPr>
        <w:t xml:space="preserve"> </w:t>
      </w:r>
      <w:r w:rsidRPr="00ED7B02">
        <w:rPr>
          <w:rFonts w:asciiTheme="majorHAnsi" w:hAnsiTheme="majorHAnsi" w:cstheme="majorHAnsi"/>
          <w:bCs/>
          <w:color w:val="000000" w:themeColor="text1"/>
          <w:szCs w:val="28"/>
          <w:lang w:val="fr-FR"/>
        </w:rPr>
        <w:t xml:space="preserve">Thu </w:t>
      </w:r>
      <w:proofErr w:type="spellStart"/>
      <w:r w:rsidRPr="00ED7B02">
        <w:rPr>
          <w:rFonts w:asciiTheme="majorHAnsi" w:hAnsiTheme="majorHAnsi" w:cstheme="majorHAnsi"/>
          <w:bCs/>
          <w:color w:val="000000" w:themeColor="text1"/>
          <w:szCs w:val="28"/>
          <w:lang w:val="fr-FR"/>
        </w:rPr>
        <w:t>hồi</w:t>
      </w:r>
      <w:proofErr w:type="spellEnd"/>
      <w:r w:rsidRPr="00ED7B02">
        <w:rPr>
          <w:rFonts w:asciiTheme="majorHAnsi" w:hAnsiTheme="majorHAnsi" w:cstheme="majorHAnsi"/>
          <w:bCs/>
          <w:color w:val="000000" w:themeColor="text1"/>
          <w:szCs w:val="28"/>
          <w:lang w:val="fr-FR"/>
        </w:rPr>
        <w:t xml:space="preserve"> VTTB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hủy</w:t>
      </w:r>
      <w:proofErr w:type="spellEnd"/>
      <w:r w:rsidRPr="00ED7B02">
        <w:rPr>
          <w:rFonts w:asciiTheme="majorHAnsi" w:hAnsiTheme="majorHAnsi" w:cstheme="majorHAnsi"/>
          <w:bCs/>
          <w:color w:val="000000" w:themeColor="text1"/>
          <w:szCs w:val="28"/>
          <w:lang w:val="fr-FR"/>
        </w:rPr>
        <w:t xml:space="preserve">/di </w:t>
      </w:r>
      <w:proofErr w:type="spellStart"/>
      <w:r w:rsidRPr="00ED7B02">
        <w:rPr>
          <w:rFonts w:asciiTheme="majorHAnsi" w:hAnsiTheme="majorHAnsi" w:cstheme="majorHAnsi"/>
          <w:bCs/>
          <w:color w:val="000000" w:themeColor="text1"/>
          <w:szCs w:val="28"/>
          <w:lang w:val="fr-FR"/>
        </w:rPr>
        <w:t>dời</w:t>
      </w:r>
      <w:proofErr w:type="spellEnd"/>
      <w:r w:rsidRPr="00ED7B02">
        <w:rPr>
          <w:rFonts w:asciiTheme="majorHAnsi" w:hAnsiTheme="majorHAnsi" w:cstheme="majorHAnsi"/>
          <w:bCs/>
          <w:color w:val="000000" w:themeColor="text1"/>
          <w:szCs w:val="28"/>
          <w:lang w:val="fr-FR"/>
        </w:rPr>
        <w:t xml:space="preserve">: </w:t>
      </w:r>
      <w:r w:rsidR="00B419BF" w:rsidRPr="00ED7B02">
        <w:rPr>
          <w:rFonts w:asciiTheme="majorHAnsi" w:hAnsiTheme="majorHAnsi" w:cstheme="majorHAnsi"/>
          <w:bCs/>
          <w:color w:val="000000" w:themeColor="text1"/>
          <w:szCs w:val="28"/>
          <w:lang w:val="fr-FR"/>
        </w:rPr>
        <w:t>1</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35</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51,4</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00741DA0" w:rsidRPr="00ED7B02">
        <w:rPr>
          <w:rFonts w:asciiTheme="majorHAnsi" w:hAnsiTheme="majorHAnsi" w:cstheme="majorHAnsi"/>
          <w:bCs/>
          <w:color w:val="000000" w:themeColor="text1"/>
          <w:szCs w:val="28"/>
          <w:lang w:val="fr-FR"/>
        </w:rPr>
        <w:t xml:space="preserve"> ( DLK : 11/28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 PYN : 7/7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w:t>
      </w:r>
    </w:p>
    <w:p w14:paraId="0EDF664E" w14:textId="7C4EB102" w:rsidR="00741DA0" w:rsidRPr="00ED7B02" w:rsidRDefault="00091AD5" w:rsidP="00091AD5">
      <w:pPr>
        <w:tabs>
          <w:tab w:val="left" w:pos="426"/>
          <w:tab w:val="left" w:pos="709"/>
        </w:tabs>
        <w:spacing w:line="262" w:lineRule="auto"/>
        <w:jc w:val="both"/>
        <w:rPr>
          <w:rFonts w:asciiTheme="majorHAnsi" w:hAnsiTheme="majorHAnsi" w:cstheme="majorHAnsi"/>
          <w:bCs/>
          <w:color w:val="000000" w:themeColor="text1"/>
          <w:szCs w:val="28"/>
          <w:lang w:val="fr-FR"/>
        </w:rPr>
      </w:pP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Xây</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dựng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nhà</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đặt</w:t>
      </w:r>
      <w:proofErr w:type="spellEnd"/>
      <w:r w:rsidRPr="00ED7B02">
        <w:rPr>
          <w:rFonts w:asciiTheme="majorHAnsi" w:hAnsiTheme="majorHAnsi" w:cstheme="majorHAnsi"/>
          <w:bCs/>
          <w:color w:val="000000" w:themeColor="text1"/>
          <w:szCs w:val="28"/>
          <w:lang w:val="fr-FR"/>
        </w:rPr>
        <w:t xml:space="preserve"> MPĐ : </w:t>
      </w:r>
      <w:proofErr w:type="spellStart"/>
      <w:r w:rsidRPr="00ED7B02">
        <w:rPr>
          <w:rFonts w:asciiTheme="majorHAnsi" w:hAnsiTheme="majorHAnsi" w:cstheme="majorHAnsi"/>
          <w:bCs/>
          <w:color w:val="000000" w:themeColor="text1"/>
          <w:szCs w:val="28"/>
          <w:lang w:val="fr-FR"/>
        </w:rPr>
        <w:t>thực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hiện</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6</w:t>
      </w:r>
      <w:r w:rsidRPr="00ED7B02">
        <w:rPr>
          <w:rFonts w:asciiTheme="majorHAnsi" w:hAnsiTheme="majorHAnsi" w:cstheme="majorHAnsi"/>
          <w:bCs/>
          <w:color w:val="000000" w:themeColor="text1"/>
          <w:szCs w:val="28"/>
          <w:lang w:val="fr-FR"/>
        </w:rPr>
        <w:t>/</w:t>
      </w:r>
      <w:r w:rsidR="00741DA0" w:rsidRPr="00ED7B02">
        <w:rPr>
          <w:rFonts w:asciiTheme="majorHAnsi" w:hAnsiTheme="majorHAnsi" w:cstheme="majorHAnsi"/>
          <w:bCs/>
          <w:color w:val="000000" w:themeColor="text1"/>
          <w:szCs w:val="28"/>
          <w:lang w:val="fr-FR"/>
        </w:rPr>
        <w:t>7</w:t>
      </w:r>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hoàn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thành</w:t>
      </w:r>
      <w:proofErr w:type="spellEnd"/>
      <w:r w:rsidRPr="00ED7B02">
        <w:rPr>
          <w:rFonts w:asciiTheme="majorHAnsi" w:hAnsiTheme="majorHAnsi" w:cstheme="majorHAnsi"/>
          <w:bCs/>
          <w:color w:val="000000" w:themeColor="text1"/>
          <w:szCs w:val="28"/>
          <w:lang w:val="fr-FR"/>
        </w:rPr>
        <w:t xml:space="preserve"> </w:t>
      </w:r>
      <w:r w:rsidR="00741DA0" w:rsidRPr="00ED7B02">
        <w:rPr>
          <w:rFonts w:asciiTheme="majorHAnsi" w:hAnsiTheme="majorHAnsi" w:cstheme="majorHAnsi"/>
          <w:bCs/>
          <w:color w:val="000000" w:themeColor="text1"/>
          <w:szCs w:val="28"/>
          <w:lang w:val="fr-FR"/>
        </w:rPr>
        <w:t>8</w:t>
      </w:r>
      <w:r w:rsidRPr="00ED7B02">
        <w:rPr>
          <w:rFonts w:asciiTheme="majorHAnsi" w:hAnsiTheme="majorHAnsi" w:cstheme="majorHAnsi"/>
          <w:bCs/>
          <w:color w:val="000000" w:themeColor="text1"/>
          <w:szCs w:val="28"/>
          <w:lang w:val="fr-FR"/>
        </w:rPr>
        <w:t xml:space="preserve">5% </w:t>
      </w:r>
      <w:proofErr w:type="spellStart"/>
      <w:r w:rsidRPr="00ED7B02">
        <w:rPr>
          <w:rFonts w:asciiTheme="majorHAnsi" w:hAnsiTheme="majorHAnsi" w:cstheme="majorHAnsi"/>
          <w:bCs/>
          <w:color w:val="000000" w:themeColor="text1"/>
          <w:szCs w:val="28"/>
          <w:lang w:val="fr-FR"/>
        </w:rPr>
        <w:t>kế</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hoạch</w:t>
      </w:r>
      <w:proofErr w:type="spellEnd"/>
      <w:r w:rsidR="00741DA0" w:rsidRPr="00ED7B02">
        <w:rPr>
          <w:rFonts w:asciiTheme="majorHAnsi" w:hAnsiTheme="majorHAnsi" w:cstheme="majorHAnsi"/>
          <w:bCs/>
          <w:color w:val="000000" w:themeColor="text1"/>
          <w:szCs w:val="28"/>
          <w:lang w:val="fr-FR"/>
        </w:rPr>
        <w:t xml:space="preserve"> ( DLK : 3/ 4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 xml:space="preserve"> ; PYN : 3/3 </w:t>
      </w:r>
      <w:proofErr w:type="spellStart"/>
      <w:r w:rsidR="00741DA0" w:rsidRPr="00ED7B02">
        <w:rPr>
          <w:rFonts w:asciiTheme="majorHAnsi" w:hAnsiTheme="majorHAnsi" w:cstheme="majorHAnsi"/>
          <w:bCs/>
          <w:color w:val="000000" w:themeColor="text1"/>
          <w:szCs w:val="28"/>
          <w:lang w:val="fr-FR"/>
        </w:rPr>
        <w:t>trạm</w:t>
      </w:r>
      <w:proofErr w:type="spellEnd"/>
      <w:r w:rsidR="00741DA0" w:rsidRPr="00ED7B02">
        <w:rPr>
          <w:rFonts w:asciiTheme="majorHAnsi" w:hAnsiTheme="majorHAnsi" w:cstheme="majorHAnsi"/>
          <w:bCs/>
          <w:color w:val="000000" w:themeColor="text1"/>
          <w:szCs w:val="28"/>
          <w:lang w:val="fr-FR"/>
        </w:rPr>
        <w:t>)</w:t>
      </w:r>
    </w:p>
    <w:p w14:paraId="73F216B0" w14:textId="149134DA" w:rsidR="004A2BFF" w:rsidRPr="00ED7B02" w:rsidRDefault="002D476B" w:rsidP="002531EA">
      <w:pPr>
        <w:tabs>
          <w:tab w:val="left" w:pos="426"/>
          <w:tab w:val="left" w:pos="709"/>
        </w:tabs>
        <w:spacing w:line="262" w:lineRule="auto"/>
        <w:jc w:val="both"/>
        <w:rPr>
          <w:rFonts w:asciiTheme="majorHAnsi" w:hAnsiTheme="majorHAnsi" w:cstheme="majorHAnsi"/>
          <w:b/>
          <w:szCs w:val="28"/>
          <w:lang w:val="fr-FR"/>
        </w:rPr>
      </w:pPr>
      <w:r w:rsidRPr="00ED7B02">
        <w:rPr>
          <w:rFonts w:asciiTheme="majorHAnsi" w:hAnsiTheme="majorHAnsi" w:cstheme="majorHAnsi"/>
          <w:b/>
          <w:szCs w:val="28"/>
          <w:lang w:val="fr-FR"/>
        </w:rPr>
        <w:t xml:space="preserve">7. </w:t>
      </w:r>
      <w:proofErr w:type="spellStart"/>
      <w:r w:rsidRPr="00ED7B02">
        <w:rPr>
          <w:rFonts w:asciiTheme="majorHAnsi" w:hAnsiTheme="majorHAnsi" w:cstheme="majorHAnsi"/>
          <w:b/>
          <w:szCs w:val="28"/>
          <w:lang w:val="fr-FR"/>
        </w:rPr>
        <w:t>Đánh</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giá</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kết</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quả</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hoàn</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thành</w:t>
      </w:r>
      <w:proofErr w:type="spellEnd"/>
      <w:r w:rsidRPr="00ED7B02">
        <w:rPr>
          <w:rFonts w:asciiTheme="majorHAnsi" w:hAnsiTheme="majorHAnsi" w:cstheme="majorHAnsi"/>
          <w:b/>
          <w:szCs w:val="28"/>
          <w:lang w:val="fr-FR"/>
        </w:rPr>
        <w:t xml:space="preserve"> KPI </w:t>
      </w:r>
      <w:proofErr w:type="spellStart"/>
      <w:r w:rsidRPr="00ED7B02">
        <w:rPr>
          <w:rFonts w:asciiTheme="majorHAnsi" w:hAnsiTheme="majorHAnsi" w:cstheme="majorHAnsi"/>
          <w:b/>
          <w:szCs w:val="28"/>
          <w:lang w:val="fr-FR"/>
        </w:rPr>
        <w:t>theo</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từng</w:t>
      </w:r>
      <w:proofErr w:type="spellEnd"/>
      <w:r w:rsidRPr="00ED7B02">
        <w:rPr>
          <w:rFonts w:asciiTheme="majorHAnsi" w:hAnsiTheme="majorHAnsi" w:cstheme="majorHAnsi"/>
          <w:b/>
          <w:szCs w:val="28"/>
          <w:lang w:val="fr-FR"/>
        </w:rPr>
        <w:t xml:space="preserve"> </w:t>
      </w:r>
      <w:proofErr w:type="spellStart"/>
      <w:r w:rsidRPr="00ED7B02">
        <w:rPr>
          <w:rFonts w:asciiTheme="majorHAnsi" w:hAnsiTheme="majorHAnsi" w:cstheme="majorHAnsi"/>
          <w:b/>
          <w:szCs w:val="28"/>
          <w:lang w:val="fr-FR"/>
        </w:rPr>
        <w:t>tháng</w:t>
      </w:r>
      <w:proofErr w:type="spellEnd"/>
      <w:r w:rsidRPr="00ED7B02">
        <w:rPr>
          <w:rFonts w:asciiTheme="majorHAnsi" w:hAnsiTheme="majorHAnsi" w:cstheme="majorHAnsi"/>
          <w:b/>
          <w:szCs w:val="28"/>
          <w:lang w:val="fr-FR"/>
        </w:rPr>
        <w:t>:</w:t>
      </w:r>
    </w:p>
    <w:p w14:paraId="32BBC7E7" w14:textId="77777777" w:rsidR="00682C93" w:rsidRPr="00ED7B02" w:rsidRDefault="00682C93" w:rsidP="002531EA">
      <w:pPr>
        <w:tabs>
          <w:tab w:val="left" w:pos="426"/>
          <w:tab w:val="left" w:pos="709"/>
        </w:tabs>
        <w:spacing w:line="262" w:lineRule="auto"/>
        <w:jc w:val="both"/>
        <w:rPr>
          <w:rFonts w:asciiTheme="majorHAnsi" w:hAnsiTheme="majorHAnsi" w:cstheme="majorHAnsi"/>
          <w:b/>
          <w:szCs w:val="28"/>
          <w:lang w:val="fr-FR"/>
        </w:rPr>
      </w:pPr>
    </w:p>
    <w:tbl>
      <w:tblPr>
        <w:tblW w:w="5000" w:type="pct"/>
        <w:tblLook w:val="04A0" w:firstRow="1" w:lastRow="0" w:firstColumn="1" w:lastColumn="0" w:noHBand="0" w:noVBand="1"/>
      </w:tblPr>
      <w:tblGrid>
        <w:gridCol w:w="1478"/>
        <w:gridCol w:w="5892"/>
        <w:gridCol w:w="1325"/>
        <w:gridCol w:w="1103"/>
        <w:gridCol w:w="1103"/>
        <w:gridCol w:w="1103"/>
        <w:gridCol w:w="1103"/>
        <w:gridCol w:w="1103"/>
      </w:tblGrid>
      <w:tr w:rsidR="00024B6B" w:rsidRPr="00ED7B02" w14:paraId="1AF911B6" w14:textId="77777777" w:rsidTr="00354096">
        <w:trPr>
          <w:trHeight w:val="285"/>
        </w:trPr>
        <w:tc>
          <w:tcPr>
            <w:tcW w:w="527" w:type="pct"/>
            <w:tcBorders>
              <w:top w:val="single" w:sz="4" w:space="0" w:color="auto"/>
              <w:left w:val="single" w:sz="4" w:space="0" w:color="auto"/>
              <w:bottom w:val="single" w:sz="4" w:space="0" w:color="auto"/>
              <w:right w:val="single" w:sz="4" w:space="0" w:color="auto"/>
            </w:tcBorders>
            <w:noWrap/>
            <w:vAlign w:val="bottom"/>
            <w:hideMark/>
          </w:tcPr>
          <w:p w14:paraId="7CC98A27" w14:textId="77777777" w:rsidR="00024B6B" w:rsidRPr="00ED7B02" w:rsidRDefault="00024B6B" w:rsidP="00024B6B">
            <w:pPr>
              <w:rPr>
                <w:rFonts w:asciiTheme="majorHAnsi" w:hAnsiTheme="majorHAnsi" w:cstheme="majorHAnsi"/>
                <w:color w:val="000000"/>
                <w:sz w:val="22"/>
                <w:szCs w:val="22"/>
                <w:lang w:val="fr-FR"/>
              </w:rPr>
            </w:pPr>
            <w:r w:rsidRPr="00ED7B02">
              <w:rPr>
                <w:rFonts w:asciiTheme="majorHAnsi" w:hAnsiTheme="majorHAnsi" w:cstheme="majorHAnsi"/>
                <w:color w:val="000000"/>
                <w:sz w:val="22"/>
                <w:szCs w:val="22"/>
                <w:lang w:val="fr-FR"/>
              </w:rPr>
              <w:t> </w:t>
            </w:r>
          </w:p>
        </w:tc>
        <w:tc>
          <w:tcPr>
            <w:tcW w:w="2080" w:type="pct"/>
            <w:tcBorders>
              <w:top w:val="single" w:sz="4" w:space="0" w:color="auto"/>
              <w:left w:val="nil"/>
              <w:bottom w:val="single" w:sz="4" w:space="0" w:color="auto"/>
              <w:right w:val="single" w:sz="4" w:space="0" w:color="auto"/>
            </w:tcBorders>
            <w:noWrap/>
            <w:vAlign w:val="bottom"/>
            <w:hideMark/>
          </w:tcPr>
          <w:p w14:paraId="5AC5FECA" w14:textId="7E853A98" w:rsidR="00024B6B" w:rsidRPr="00ED7B02" w:rsidRDefault="00024B6B" w:rsidP="00024B6B">
            <w:pPr>
              <w:jc w:val="center"/>
              <w:rPr>
                <w:rFonts w:asciiTheme="majorHAnsi" w:hAnsiTheme="majorHAnsi" w:cstheme="majorHAnsi"/>
                <w:b/>
                <w:bCs/>
                <w:color w:val="000000"/>
                <w:sz w:val="22"/>
                <w:szCs w:val="22"/>
              </w:rPr>
            </w:pPr>
            <w:r w:rsidRPr="00ED7B02">
              <w:rPr>
                <w:rFonts w:asciiTheme="majorHAnsi" w:hAnsiTheme="majorHAnsi" w:cstheme="majorHAnsi"/>
                <w:b/>
                <w:bCs/>
                <w:color w:val="000000"/>
                <w:sz w:val="22"/>
                <w:szCs w:val="22"/>
              </w:rPr>
              <w:t>NHÓM KPI</w:t>
            </w:r>
          </w:p>
        </w:tc>
        <w:tc>
          <w:tcPr>
            <w:tcW w:w="473" w:type="pct"/>
            <w:tcBorders>
              <w:top w:val="single" w:sz="4" w:space="0" w:color="auto"/>
              <w:left w:val="nil"/>
              <w:bottom w:val="single" w:sz="4" w:space="0" w:color="auto"/>
              <w:right w:val="single" w:sz="4" w:space="0" w:color="auto"/>
            </w:tcBorders>
            <w:noWrap/>
            <w:vAlign w:val="bottom"/>
            <w:hideMark/>
          </w:tcPr>
          <w:p w14:paraId="78CC78B3"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01</w:t>
            </w:r>
          </w:p>
        </w:tc>
        <w:tc>
          <w:tcPr>
            <w:tcW w:w="384" w:type="pct"/>
            <w:tcBorders>
              <w:top w:val="single" w:sz="4" w:space="0" w:color="auto"/>
              <w:left w:val="nil"/>
              <w:bottom w:val="single" w:sz="4" w:space="0" w:color="auto"/>
              <w:right w:val="single" w:sz="4" w:space="0" w:color="auto"/>
            </w:tcBorders>
            <w:noWrap/>
            <w:vAlign w:val="bottom"/>
            <w:hideMark/>
          </w:tcPr>
          <w:p w14:paraId="573F6BC1"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02</w:t>
            </w:r>
          </w:p>
        </w:tc>
        <w:tc>
          <w:tcPr>
            <w:tcW w:w="384" w:type="pct"/>
            <w:tcBorders>
              <w:top w:val="single" w:sz="4" w:space="0" w:color="auto"/>
              <w:left w:val="nil"/>
              <w:bottom w:val="single" w:sz="4" w:space="0" w:color="auto"/>
              <w:right w:val="single" w:sz="4" w:space="0" w:color="auto"/>
            </w:tcBorders>
            <w:noWrap/>
            <w:vAlign w:val="bottom"/>
            <w:hideMark/>
          </w:tcPr>
          <w:p w14:paraId="3715A75A"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03</w:t>
            </w:r>
          </w:p>
        </w:tc>
        <w:tc>
          <w:tcPr>
            <w:tcW w:w="384" w:type="pct"/>
            <w:tcBorders>
              <w:top w:val="single" w:sz="4" w:space="0" w:color="auto"/>
              <w:left w:val="nil"/>
              <w:bottom w:val="single" w:sz="4" w:space="0" w:color="auto"/>
              <w:right w:val="single" w:sz="4" w:space="0" w:color="auto"/>
            </w:tcBorders>
            <w:noWrap/>
            <w:vAlign w:val="bottom"/>
            <w:hideMark/>
          </w:tcPr>
          <w:p w14:paraId="54C1F22C"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04</w:t>
            </w:r>
          </w:p>
        </w:tc>
        <w:tc>
          <w:tcPr>
            <w:tcW w:w="384" w:type="pct"/>
            <w:tcBorders>
              <w:top w:val="single" w:sz="4" w:space="0" w:color="auto"/>
              <w:left w:val="nil"/>
              <w:bottom w:val="single" w:sz="4" w:space="0" w:color="auto"/>
              <w:right w:val="single" w:sz="4" w:space="0" w:color="auto"/>
            </w:tcBorders>
            <w:noWrap/>
            <w:vAlign w:val="bottom"/>
            <w:hideMark/>
          </w:tcPr>
          <w:p w14:paraId="2F7470F4"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05</w:t>
            </w:r>
          </w:p>
        </w:tc>
        <w:tc>
          <w:tcPr>
            <w:tcW w:w="384" w:type="pct"/>
            <w:tcBorders>
              <w:top w:val="single" w:sz="4" w:space="0" w:color="auto"/>
              <w:left w:val="nil"/>
              <w:bottom w:val="single" w:sz="4" w:space="0" w:color="auto"/>
              <w:right w:val="single" w:sz="4" w:space="0" w:color="auto"/>
            </w:tcBorders>
            <w:noWrap/>
            <w:vAlign w:val="bottom"/>
            <w:hideMark/>
          </w:tcPr>
          <w:p w14:paraId="211E1ADB" w14:textId="77777777" w:rsidR="00024B6B" w:rsidRPr="00ED7B02" w:rsidRDefault="00024B6B" w:rsidP="00024B6B">
            <w:pPr>
              <w:rPr>
                <w:rFonts w:asciiTheme="majorHAnsi" w:hAnsiTheme="majorHAnsi" w:cstheme="majorHAnsi"/>
                <w:b/>
                <w:bCs/>
                <w:color w:val="000000"/>
                <w:sz w:val="22"/>
                <w:szCs w:val="22"/>
              </w:rPr>
            </w:pPr>
            <w:proofErr w:type="spellStart"/>
            <w:r w:rsidRPr="00ED7B02">
              <w:rPr>
                <w:rFonts w:asciiTheme="majorHAnsi" w:hAnsiTheme="majorHAnsi" w:cstheme="majorHAnsi"/>
                <w:b/>
                <w:bCs/>
                <w:color w:val="000000"/>
                <w:sz w:val="22"/>
                <w:szCs w:val="22"/>
              </w:rPr>
              <w:t>Tháng</w:t>
            </w:r>
            <w:proofErr w:type="spellEnd"/>
            <w:r w:rsidRPr="00ED7B02">
              <w:rPr>
                <w:rFonts w:asciiTheme="majorHAnsi" w:hAnsiTheme="majorHAnsi" w:cstheme="majorHAnsi"/>
                <w:b/>
                <w:bCs/>
                <w:color w:val="000000"/>
                <w:sz w:val="22"/>
                <w:szCs w:val="22"/>
              </w:rPr>
              <w:t xml:space="preserve"> 06</w:t>
            </w:r>
          </w:p>
        </w:tc>
      </w:tr>
      <w:tr w:rsidR="00024B6B" w:rsidRPr="00ED7B02" w14:paraId="75C87CA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602937E6"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w:t>
            </w:r>
          </w:p>
        </w:tc>
        <w:tc>
          <w:tcPr>
            <w:tcW w:w="2080" w:type="pct"/>
            <w:tcBorders>
              <w:top w:val="nil"/>
              <w:left w:val="nil"/>
              <w:bottom w:val="single" w:sz="4" w:space="0" w:color="auto"/>
              <w:right w:val="single" w:sz="4" w:space="0" w:color="auto"/>
            </w:tcBorders>
            <w:shd w:val="clear" w:color="000000" w:fill="FFFF00"/>
            <w:vAlign w:val="bottom"/>
            <w:hideMark/>
          </w:tcPr>
          <w:p w14:paraId="28526905"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Triển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khai</w:t>
            </w:r>
            <w:proofErr w:type="spellEnd"/>
            <w:r w:rsidRPr="00ED7B02">
              <w:rPr>
                <w:rFonts w:asciiTheme="majorHAnsi" w:hAnsiTheme="majorHAnsi" w:cstheme="majorHAnsi"/>
                <w:color w:val="000000"/>
                <w:sz w:val="26"/>
                <w:szCs w:val="26"/>
              </w:rPr>
              <w:t xml:space="preserve"> BTS </w:t>
            </w:r>
            <w:proofErr w:type="spellStart"/>
            <w:r w:rsidRPr="00ED7B02">
              <w:rPr>
                <w:rFonts w:asciiTheme="majorHAnsi" w:hAnsiTheme="majorHAnsi" w:cstheme="majorHAnsi"/>
                <w:color w:val="000000"/>
                <w:sz w:val="26"/>
                <w:szCs w:val="26"/>
              </w:rPr>
              <w:t>đảm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kinh</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doanh</w:t>
            </w:r>
            <w:proofErr w:type="spellEnd"/>
          </w:p>
        </w:tc>
        <w:tc>
          <w:tcPr>
            <w:tcW w:w="473" w:type="pct"/>
            <w:tcBorders>
              <w:top w:val="nil"/>
              <w:left w:val="nil"/>
              <w:bottom w:val="single" w:sz="4" w:space="0" w:color="auto"/>
              <w:right w:val="single" w:sz="4" w:space="0" w:color="auto"/>
            </w:tcBorders>
            <w:noWrap/>
            <w:vAlign w:val="bottom"/>
            <w:hideMark/>
          </w:tcPr>
          <w:p w14:paraId="7C939EF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6461B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0A964F1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66%</w:t>
            </w:r>
          </w:p>
        </w:tc>
        <w:tc>
          <w:tcPr>
            <w:tcW w:w="384" w:type="pct"/>
            <w:tcBorders>
              <w:top w:val="nil"/>
              <w:left w:val="nil"/>
              <w:bottom w:val="single" w:sz="4" w:space="0" w:color="auto"/>
              <w:right w:val="single" w:sz="4" w:space="0" w:color="auto"/>
            </w:tcBorders>
            <w:noWrap/>
            <w:vAlign w:val="bottom"/>
            <w:hideMark/>
          </w:tcPr>
          <w:p w14:paraId="43658EF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2A2B1AA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AA995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14F1DAB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764319F"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2</w:t>
            </w:r>
          </w:p>
        </w:tc>
        <w:tc>
          <w:tcPr>
            <w:tcW w:w="2080" w:type="pct"/>
            <w:tcBorders>
              <w:top w:val="nil"/>
              <w:left w:val="nil"/>
              <w:bottom w:val="single" w:sz="4" w:space="0" w:color="auto"/>
              <w:right w:val="single" w:sz="4" w:space="0" w:color="auto"/>
            </w:tcBorders>
            <w:shd w:val="clear" w:color="000000" w:fill="FFFF00"/>
            <w:noWrap/>
            <w:vAlign w:val="bottom"/>
            <w:hideMark/>
          </w:tcPr>
          <w:p w14:paraId="49D077E7"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Triển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khai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truyền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dẫn</w:t>
            </w:r>
            <w:proofErr w:type="spellEnd"/>
          </w:p>
        </w:tc>
        <w:tc>
          <w:tcPr>
            <w:tcW w:w="473" w:type="pct"/>
            <w:tcBorders>
              <w:top w:val="nil"/>
              <w:left w:val="nil"/>
              <w:bottom w:val="single" w:sz="4" w:space="0" w:color="auto"/>
              <w:right w:val="single" w:sz="4" w:space="0" w:color="auto"/>
            </w:tcBorders>
            <w:noWrap/>
            <w:vAlign w:val="bottom"/>
            <w:hideMark/>
          </w:tcPr>
          <w:p w14:paraId="5D94BC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E079DB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3AA9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7E132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DB1250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FE5FB9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356C552"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D5FCEC2"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3</w:t>
            </w:r>
          </w:p>
        </w:tc>
        <w:tc>
          <w:tcPr>
            <w:tcW w:w="2080" w:type="pct"/>
            <w:tcBorders>
              <w:top w:val="nil"/>
              <w:left w:val="nil"/>
              <w:bottom w:val="single" w:sz="4" w:space="0" w:color="auto"/>
              <w:right w:val="single" w:sz="4" w:space="0" w:color="auto"/>
            </w:tcBorders>
            <w:shd w:val="clear" w:color="000000" w:fill="FFFF00"/>
            <w:vAlign w:val="bottom"/>
            <w:hideMark/>
          </w:tcPr>
          <w:p w14:paraId="7F8BB81F"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Đảm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tầng</w:t>
            </w:r>
            <w:proofErr w:type="spellEnd"/>
            <w:r w:rsidRPr="00ED7B02">
              <w:rPr>
                <w:rFonts w:asciiTheme="majorHAnsi" w:hAnsiTheme="majorHAnsi" w:cstheme="majorHAnsi"/>
                <w:color w:val="000000"/>
                <w:sz w:val="26"/>
                <w:szCs w:val="26"/>
              </w:rPr>
              <w:t xml:space="preserve"> CĐBR</w:t>
            </w:r>
          </w:p>
        </w:tc>
        <w:tc>
          <w:tcPr>
            <w:tcW w:w="473" w:type="pct"/>
            <w:tcBorders>
              <w:top w:val="nil"/>
              <w:left w:val="nil"/>
              <w:bottom w:val="single" w:sz="4" w:space="0" w:color="auto"/>
              <w:right w:val="single" w:sz="4" w:space="0" w:color="auto"/>
            </w:tcBorders>
            <w:noWrap/>
            <w:vAlign w:val="bottom"/>
            <w:hideMark/>
          </w:tcPr>
          <w:p w14:paraId="2E2380B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0CAA7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7F573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56F36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8C56B1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8AB6B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4D9395F"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72DCBD2B"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4</w:t>
            </w:r>
          </w:p>
        </w:tc>
        <w:tc>
          <w:tcPr>
            <w:tcW w:w="2080" w:type="pct"/>
            <w:tcBorders>
              <w:top w:val="nil"/>
              <w:left w:val="nil"/>
              <w:bottom w:val="single" w:sz="4" w:space="0" w:color="auto"/>
              <w:right w:val="single" w:sz="4" w:space="0" w:color="auto"/>
            </w:tcBorders>
            <w:shd w:val="clear" w:color="000000" w:fill="FFFF00"/>
            <w:noWrap/>
            <w:vAlign w:val="bottom"/>
            <w:hideMark/>
          </w:tcPr>
          <w:p w14:paraId="1952076B"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Kiên </w:t>
            </w:r>
            <w:proofErr w:type="spellStart"/>
            <w:r w:rsidRPr="00ED7B02">
              <w:rPr>
                <w:rFonts w:asciiTheme="majorHAnsi" w:hAnsiTheme="majorHAnsi" w:cstheme="majorHAnsi"/>
                <w:color w:val="000000"/>
                <w:sz w:val="26"/>
                <w:szCs w:val="26"/>
              </w:rPr>
              <w:t>cố</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cố</w:t>
            </w:r>
            <w:proofErr w:type="spellEnd"/>
          </w:p>
        </w:tc>
        <w:tc>
          <w:tcPr>
            <w:tcW w:w="473" w:type="pct"/>
            <w:tcBorders>
              <w:top w:val="nil"/>
              <w:left w:val="nil"/>
              <w:bottom w:val="single" w:sz="4" w:space="0" w:color="auto"/>
              <w:right w:val="single" w:sz="4" w:space="0" w:color="auto"/>
            </w:tcBorders>
            <w:noWrap/>
            <w:vAlign w:val="bottom"/>
            <w:hideMark/>
          </w:tcPr>
          <w:p w14:paraId="7AF363D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64941D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370755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2C52F522"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592E15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6EDC4F40"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D2CD907"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6C7AB35F"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5</w:t>
            </w:r>
          </w:p>
        </w:tc>
        <w:tc>
          <w:tcPr>
            <w:tcW w:w="2080" w:type="pct"/>
            <w:tcBorders>
              <w:top w:val="nil"/>
              <w:left w:val="nil"/>
              <w:bottom w:val="single" w:sz="4" w:space="0" w:color="auto"/>
              <w:right w:val="single" w:sz="4" w:space="0" w:color="auto"/>
            </w:tcBorders>
            <w:shd w:val="clear" w:color="000000" w:fill="FFFF00"/>
            <w:noWrap/>
            <w:vAlign w:val="bottom"/>
            <w:hideMark/>
          </w:tcPr>
          <w:p w14:paraId="3A4036C1"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Củng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cố</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bảo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dưõng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cơ</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điện</w:t>
            </w:r>
            <w:proofErr w:type="spellEnd"/>
          </w:p>
        </w:tc>
        <w:tc>
          <w:tcPr>
            <w:tcW w:w="473" w:type="pct"/>
            <w:tcBorders>
              <w:top w:val="nil"/>
              <w:left w:val="nil"/>
              <w:bottom w:val="single" w:sz="4" w:space="0" w:color="auto"/>
              <w:right w:val="single" w:sz="4" w:space="0" w:color="auto"/>
            </w:tcBorders>
            <w:noWrap/>
            <w:vAlign w:val="bottom"/>
            <w:hideMark/>
          </w:tcPr>
          <w:p w14:paraId="4C814BA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741033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42526E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0514D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A1D815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64%</w:t>
            </w:r>
          </w:p>
        </w:tc>
        <w:tc>
          <w:tcPr>
            <w:tcW w:w="384" w:type="pct"/>
            <w:tcBorders>
              <w:top w:val="nil"/>
              <w:left w:val="nil"/>
              <w:bottom w:val="single" w:sz="4" w:space="0" w:color="auto"/>
              <w:right w:val="single" w:sz="4" w:space="0" w:color="auto"/>
            </w:tcBorders>
            <w:noWrap/>
            <w:vAlign w:val="bottom"/>
            <w:hideMark/>
          </w:tcPr>
          <w:p w14:paraId="78F8003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r w:rsidR="00024B6B" w:rsidRPr="00ED7B02" w14:paraId="5CECFB5C"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1C8ED16A"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lastRenderedPageBreak/>
              <w:t>Nhóm</w:t>
            </w:r>
            <w:proofErr w:type="spellEnd"/>
            <w:r w:rsidRPr="00ED7B02">
              <w:rPr>
                <w:rFonts w:asciiTheme="majorHAnsi" w:hAnsiTheme="majorHAnsi" w:cstheme="majorHAnsi"/>
                <w:color w:val="000000"/>
                <w:sz w:val="26"/>
                <w:szCs w:val="26"/>
              </w:rPr>
              <w:t xml:space="preserve"> 6</w:t>
            </w:r>
          </w:p>
        </w:tc>
        <w:tc>
          <w:tcPr>
            <w:tcW w:w="2080" w:type="pct"/>
            <w:tcBorders>
              <w:top w:val="nil"/>
              <w:left w:val="nil"/>
              <w:bottom w:val="single" w:sz="4" w:space="0" w:color="auto"/>
              <w:right w:val="single" w:sz="4" w:space="0" w:color="auto"/>
            </w:tcBorders>
            <w:shd w:val="clear" w:color="000000" w:fill="FFFF00"/>
            <w:noWrap/>
            <w:vAlign w:val="bottom"/>
            <w:hideMark/>
          </w:tcPr>
          <w:p w14:paraId="2E048A41"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Nghiệm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thu</w:t>
            </w:r>
            <w:proofErr w:type="spellEnd"/>
            <w:r w:rsidRPr="00ED7B02">
              <w:rPr>
                <w:rFonts w:asciiTheme="majorHAnsi" w:hAnsiTheme="majorHAnsi" w:cstheme="majorHAnsi"/>
                <w:color w:val="000000"/>
                <w:sz w:val="26"/>
                <w:szCs w:val="26"/>
              </w:rPr>
              <w:t xml:space="preserve"> ĐVSD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7F38A2A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3AC5902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48370E5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32DFCF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w:t>
            </w:r>
          </w:p>
        </w:tc>
        <w:tc>
          <w:tcPr>
            <w:tcW w:w="384" w:type="pct"/>
            <w:tcBorders>
              <w:top w:val="nil"/>
              <w:left w:val="nil"/>
              <w:bottom w:val="single" w:sz="4" w:space="0" w:color="auto"/>
              <w:right w:val="single" w:sz="4" w:space="0" w:color="auto"/>
            </w:tcBorders>
            <w:noWrap/>
            <w:vAlign w:val="bottom"/>
            <w:hideMark/>
          </w:tcPr>
          <w:p w14:paraId="164E760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114%</w:t>
            </w:r>
          </w:p>
        </w:tc>
        <w:tc>
          <w:tcPr>
            <w:tcW w:w="384" w:type="pct"/>
            <w:tcBorders>
              <w:top w:val="nil"/>
              <w:left w:val="nil"/>
              <w:bottom w:val="single" w:sz="4" w:space="0" w:color="auto"/>
              <w:right w:val="single" w:sz="4" w:space="0" w:color="auto"/>
            </w:tcBorders>
            <w:noWrap/>
            <w:vAlign w:val="bottom"/>
            <w:hideMark/>
          </w:tcPr>
          <w:p w14:paraId="5B12023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r>
      <w:tr w:rsidR="00024B6B" w:rsidRPr="00ED7B02" w14:paraId="207A5751"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0A73D569"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7</w:t>
            </w:r>
          </w:p>
        </w:tc>
        <w:tc>
          <w:tcPr>
            <w:tcW w:w="2080" w:type="pct"/>
            <w:tcBorders>
              <w:top w:val="nil"/>
              <w:left w:val="nil"/>
              <w:bottom w:val="single" w:sz="4" w:space="0" w:color="auto"/>
              <w:right w:val="single" w:sz="4" w:space="0" w:color="auto"/>
            </w:tcBorders>
            <w:shd w:val="clear" w:color="000000" w:fill="FFFF00"/>
            <w:noWrap/>
            <w:vAlign w:val="bottom"/>
            <w:hideMark/>
          </w:tcPr>
          <w:p w14:paraId="18CEE095"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Bàn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giao</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tài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sản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538A79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80%</w:t>
            </w:r>
          </w:p>
        </w:tc>
        <w:tc>
          <w:tcPr>
            <w:tcW w:w="384" w:type="pct"/>
            <w:tcBorders>
              <w:top w:val="nil"/>
              <w:left w:val="nil"/>
              <w:bottom w:val="single" w:sz="4" w:space="0" w:color="auto"/>
              <w:right w:val="single" w:sz="4" w:space="0" w:color="auto"/>
            </w:tcBorders>
            <w:noWrap/>
            <w:vAlign w:val="bottom"/>
            <w:hideMark/>
          </w:tcPr>
          <w:p w14:paraId="0272D76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0ABF41E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664FCB1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w:t>
            </w:r>
          </w:p>
        </w:tc>
        <w:tc>
          <w:tcPr>
            <w:tcW w:w="384" w:type="pct"/>
            <w:tcBorders>
              <w:top w:val="nil"/>
              <w:left w:val="nil"/>
              <w:bottom w:val="single" w:sz="4" w:space="0" w:color="auto"/>
              <w:right w:val="single" w:sz="4" w:space="0" w:color="auto"/>
            </w:tcBorders>
            <w:noWrap/>
            <w:vAlign w:val="bottom"/>
            <w:hideMark/>
          </w:tcPr>
          <w:p w14:paraId="1E2F9E4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118%</w:t>
            </w:r>
          </w:p>
        </w:tc>
        <w:tc>
          <w:tcPr>
            <w:tcW w:w="384" w:type="pct"/>
            <w:tcBorders>
              <w:top w:val="nil"/>
              <w:left w:val="nil"/>
              <w:bottom w:val="single" w:sz="4" w:space="0" w:color="auto"/>
              <w:right w:val="single" w:sz="4" w:space="0" w:color="auto"/>
            </w:tcBorders>
            <w:noWrap/>
            <w:vAlign w:val="bottom"/>
            <w:hideMark/>
          </w:tcPr>
          <w:p w14:paraId="23D794F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E23AE1D"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vAlign w:val="center"/>
            <w:hideMark/>
          </w:tcPr>
          <w:p w14:paraId="10748FE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08</w:t>
            </w:r>
          </w:p>
        </w:tc>
        <w:tc>
          <w:tcPr>
            <w:tcW w:w="2080" w:type="pct"/>
            <w:tcBorders>
              <w:top w:val="nil"/>
              <w:left w:val="nil"/>
              <w:bottom w:val="single" w:sz="4" w:space="0" w:color="auto"/>
              <w:right w:val="single" w:sz="4" w:space="0" w:color="auto"/>
            </w:tcBorders>
            <w:shd w:val="clear" w:color="000000" w:fill="FFFF00"/>
            <w:vAlign w:val="center"/>
            <w:hideMark/>
          </w:tcPr>
          <w:p w14:paraId="62C048DC"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Giảm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tồn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tài</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sản</w:t>
            </w:r>
            <w:proofErr w:type="spellEnd"/>
          </w:p>
        </w:tc>
        <w:tc>
          <w:tcPr>
            <w:tcW w:w="473" w:type="pct"/>
            <w:tcBorders>
              <w:top w:val="nil"/>
              <w:left w:val="nil"/>
              <w:bottom w:val="single" w:sz="4" w:space="0" w:color="auto"/>
              <w:right w:val="single" w:sz="4" w:space="0" w:color="auto"/>
            </w:tcBorders>
            <w:noWrap/>
            <w:vAlign w:val="bottom"/>
            <w:hideMark/>
          </w:tcPr>
          <w:p w14:paraId="05B7FA8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E123E3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E9C0E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E999683"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52FF574"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BE8697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2BCEE0E9"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9DB4FE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09</w:t>
            </w:r>
          </w:p>
        </w:tc>
        <w:tc>
          <w:tcPr>
            <w:tcW w:w="2080" w:type="pct"/>
            <w:tcBorders>
              <w:top w:val="nil"/>
              <w:left w:val="nil"/>
              <w:bottom w:val="single" w:sz="4" w:space="0" w:color="auto"/>
              <w:right w:val="single" w:sz="4" w:space="0" w:color="auto"/>
            </w:tcBorders>
            <w:shd w:val="clear" w:color="000000" w:fill="FFFF00"/>
            <w:noWrap/>
            <w:vAlign w:val="bottom"/>
            <w:hideMark/>
          </w:tcPr>
          <w:p w14:paraId="5D9406D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Các KPI </w:t>
            </w:r>
            <w:proofErr w:type="spellStart"/>
            <w:r w:rsidRPr="00ED7B02">
              <w:rPr>
                <w:rFonts w:asciiTheme="majorHAnsi" w:hAnsiTheme="majorHAnsi" w:cstheme="majorHAnsi"/>
                <w:color w:val="000000"/>
                <w:sz w:val="26"/>
                <w:szCs w:val="26"/>
              </w:rPr>
              <w:t>quy</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p>
        </w:tc>
        <w:tc>
          <w:tcPr>
            <w:tcW w:w="473" w:type="pct"/>
            <w:tcBorders>
              <w:top w:val="nil"/>
              <w:left w:val="nil"/>
              <w:bottom w:val="single" w:sz="4" w:space="0" w:color="auto"/>
              <w:right w:val="single" w:sz="4" w:space="0" w:color="auto"/>
            </w:tcBorders>
            <w:noWrap/>
            <w:vAlign w:val="bottom"/>
            <w:hideMark/>
          </w:tcPr>
          <w:p w14:paraId="12D71E0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61A6D32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58000B6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60%</w:t>
            </w:r>
          </w:p>
        </w:tc>
        <w:tc>
          <w:tcPr>
            <w:tcW w:w="384" w:type="pct"/>
            <w:tcBorders>
              <w:top w:val="nil"/>
              <w:left w:val="nil"/>
              <w:bottom w:val="single" w:sz="4" w:space="0" w:color="auto"/>
              <w:right w:val="single" w:sz="4" w:space="0" w:color="auto"/>
            </w:tcBorders>
            <w:noWrap/>
            <w:vAlign w:val="bottom"/>
            <w:hideMark/>
          </w:tcPr>
          <w:p w14:paraId="14C29F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w:t>
            </w:r>
          </w:p>
        </w:tc>
        <w:tc>
          <w:tcPr>
            <w:tcW w:w="384" w:type="pct"/>
            <w:tcBorders>
              <w:top w:val="nil"/>
              <w:left w:val="nil"/>
              <w:bottom w:val="single" w:sz="4" w:space="0" w:color="auto"/>
              <w:right w:val="single" w:sz="4" w:space="0" w:color="auto"/>
            </w:tcBorders>
            <w:noWrap/>
            <w:vAlign w:val="bottom"/>
            <w:hideMark/>
          </w:tcPr>
          <w:p w14:paraId="096CC71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93%</w:t>
            </w:r>
          </w:p>
        </w:tc>
        <w:tc>
          <w:tcPr>
            <w:tcW w:w="384" w:type="pct"/>
            <w:tcBorders>
              <w:top w:val="nil"/>
              <w:left w:val="nil"/>
              <w:bottom w:val="single" w:sz="4" w:space="0" w:color="auto"/>
              <w:right w:val="single" w:sz="4" w:space="0" w:color="auto"/>
            </w:tcBorders>
            <w:noWrap/>
            <w:vAlign w:val="bottom"/>
            <w:hideMark/>
          </w:tcPr>
          <w:p w14:paraId="2D1F7B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406E165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3A971C18"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10</w:t>
            </w:r>
          </w:p>
        </w:tc>
        <w:tc>
          <w:tcPr>
            <w:tcW w:w="2080" w:type="pct"/>
            <w:tcBorders>
              <w:top w:val="nil"/>
              <w:left w:val="nil"/>
              <w:bottom w:val="single" w:sz="4" w:space="0" w:color="auto"/>
              <w:right w:val="single" w:sz="4" w:space="0" w:color="auto"/>
            </w:tcBorders>
            <w:shd w:val="clear" w:color="000000" w:fill="FFFF00"/>
            <w:noWrap/>
            <w:vAlign w:val="bottom"/>
            <w:hideMark/>
          </w:tcPr>
          <w:p w14:paraId="521D8934"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Kiểm</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soát</w:t>
            </w:r>
            <w:proofErr w:type="spellEnd"/>
            <w:r w:rsidRPr="00ED7B02">
              <w:rPr>
                <w:rFonts w:asciiTheme="majorHAnsi" w:hAnsiTheme="majorHAnsi" w:cstheme="majorHAnsi"/>
                <w:color w:val="000000"/>
                <w:sz w:val="26"/>
                <w:szCs w:val="26"/>
              </w:rPr>
              <w:t xml:space="preserve"> CLCT</w:t>
            </w:r>
          </w:p>
        </w:tc>
        <w:tc>
          <w:tcPr>
            <w:tcW w:w="473" w:type="pct"/>
            <w:tcBorders>
              <w:top w:val="nil"/>
              <w:left w:val="nil"/>
              <w:bottom w:val="single" w:sz="4" w:space="0" w:color="auto"/>
              <w:right w:val="single" w:sz="4" w:space="0" w:color="auto"/>
            </w:tcBorders>
            <w:noWrap/>
            <w:vAlign w:val="bottom"/>
            <w:hideMark/>
          </w:tcPr>
          <w:p w14:paraId="52256A7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072BB5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C88C2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59E864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67%</w:t>
            </w:r>
          </w:p>
        </w:tc>
        <w:tc>
          <w:tcPr>
            <w:tcW w:w="384" w:type="pct"/>
            <w:tcBorders>
              <w:top w:val="nil"/>
              <w:left w:val="nil"/>
              <w:bottom w:val="single" w:sz="4" w:space="0" w:color="auto"/>
              <w:right w:val="single" w:sz="4" w:space="0" w:color="auto"/>
            </w:tcBorders>
            <w:noWrap/>
            <w:vAlign w:val="bottom"/>
            <w:hideMark/>
          </w:tcPr>
          <w:p w14:paraId="1D925286"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174946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6C5FA613"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A5B3F00"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11</w:t>
            </w:r>
          </w:p>
        </w:tc>
        <w:tc>
          <w:tcPr>
            <w:tcW w:w="2080" w:type="pct"/>
            <w:tcBorders>
              <w:top w:val="nil"/>
              <w:left w:val="nil"/>
              <w:bottom w:val="single" w:sz="4" w:space="0" w:color="auto"/>
              <w:right w:val="single" w:sz="4" w:space="0" w:color="auto"/>
            </w:tcBorders>
            <w:shd w:val="clear" w:color="000000" w:fill="FFFF00"/>
            <w:noWrap/>
            <w:vAlign w:val="bottom"/>
            <w:hideMark/>
          </w:tcPr>
          <w:p w14:paraId="798CBC76" w14:textId="77777777" w:rsidR="00024B6B" w:rsidRPr="00ED7B02" w:rsidRDefault="00024B6B" w:rsidP="00024B6B">
            <w:pPr>
              <w:rPr>
                <w:rFonts w:asciiTheme="majorHAnsi" w:hAnsiTheme="majorHAnsi" w:cstheme="majorHAnsi"/>
                <w:color w:val="000000"/>
                <w:sz w:val="26"/>
                <w:szCs w:val="26"/>
              </w:rPr>
            </w:pPr>
            <w:r w:rsidRPr="00ED7B02">
              <w:rPr>
                <w:rFonts w:asciiTheme="majorHAnsi" w:hAnsiTheme="majorHAnsi" w:cstheme="majorHAnsi"/>
                <w:color w:val="000000"/>
                <w:sz w:val="26"/>
                <w:szCs w:val="26"/>
              </w:rPr>
              <w:t xml:space="preserve">HCQT </w:t>
            </w:r>
            <w:proofErr w:type="spellStart"/>
            <w:r w:rsidRPr="00ED7B02">
              <w:rPr>
                <w:rFonts w:asciiTheme="majorHAnsi" w:hAnsiTheme="majorHAnsi" w:cstheme="majorHAnsi"/>
                <w:color w:val="000000"/>
                <w:sz w:val="26"/>
                <w:szCs w:val="26"/>
              </w:rPr>
              <w:t>điện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tử</w:t>
            </w:r>
            <w:proofErr w:type="spellEnd"/>
          </w:p>
        </w:tc>
        <w:tc>
          <w:tcPr>
            <w:tcW w:w="473" w:type="pct"/>
            <w:tcBorders>
              <w:top w:val="nil"/>
              <w:left w:val="nil"/>
              <w:bottom w:val="single" w:sz="4" w:space="0" w:color="auto"/>
              <w:right w:val="single" w:sz="4" w:space="0" w:color="auto"/>
            </w:tcBorders>
            <w:noWrap/>
            <w:vAlign w:val="bottom"/>
            <w:hideMark/>
          </w:tcPr>
          <w:p w14:paraId="2726F6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1CC87B4E"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22F32A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7B73045"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49C3ADB8"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2EC3FFC"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72408BE"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2C7306BD" w14:textId="77777777" w:rsidR="00024B6B" w:rsidRPr="00ED7B02" w:rsidRDefault="00024B6B" w:rsidP="00024B6B">
            <w:pPr>
              <w:jc w:val="cente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Nhóm</w:t>
            </w:r>
            <w:proofErr w:type="spellEnd"/>
            <w:r w:rsidRPr="00ED7B02">
              <w:rPr>
                <w:rFonts w:asciiTheme="majorHAnsi" w:hAnsiTheme="majorHAnsi" w:cstheme="majorHAnsi"/>
                <w:color w:val="000000"/>
                <w:sz w:val="26"/>
                <w:szCs w:val="26"/>
              </w:rPr>
              <w:t xml:space="preserve"> 12</w:t>
            </w:r>
          </w:p>
        </w:tc>
        <w:tc>
          <w:tcPr>
            <w:tcW w:w="2080" w:type="pct"/>
            <w:tcBorders>
              <w:top w:val="nil"/>
              <w:left w:val="nil"/>
              <w:bottom w:val="single" w:sz="4" w:space="0" w:color="auto"/>
              <w:right w:val="single" w:sz="4" w:space="0" w:color="auto"/>
            </w:tcBorders>
            <w:shd w:val="clear" w:color="000000" w:fill="FFFF00"/>
            <w:noWrap/>
            <w:vAlign w:val="bottom"/>
            <w:hideMark/>
          </w:tcPr>
          <w:p w14:paraId="53D6406C" w14:textId="77777777" w:rsidR="00024B6B" w:rsidRPr="00ED7B02" w:rsidRDefault="00024B6B" w:rsidP="00024B6B">
            <w:pPr>
              <w:rPr>
                <w:rFonts w:asciiTheme="majorHAnsi" w:hAnsiTheme="majorHAnsi" w:cstheme="majorHAnsi"/>
                <w:color w:val="000000"/>
                <w:sz w:val="26"/>
                <w:szCs w:val="26"/>
              </w:rPr>
            </w:pPr>
            <w:proofErr w:type="spellStart"/>
            <w:r w:rsidRPr="00ED7B02">
              <w:rPr>
                <w:rFonts w:asciiTheme="majorHAnsi" w:hAnsiTheme="majorHAnsi" w:cstheme="majorHAnsi"/>
                <w:color w:val="000000"/>
                <w:sz w:val="26"/>
                <w:szCs w:val="26"/>
              </w:rPr>
              <w:t>Quyết</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toán</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công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trình</w:t>
            </w:r>
            <w:proofErr w:type="spellEnd"/>
            <w:r w:rsidRPr="00ED7B02">
              <w:rPr>
                <w:rFonts w:asciiTheme="majorHAnsi" w:hAnsiTheme="majorHAnsi" w:cstheme="majorHAnsi"/>
                <w:color w:val="000000"/>
                <w:sz w:val="26"/>
                <w:szCs w:val="26"/>
              </w:rPr>
              <w:t>/</w:t>
            </w:r>
            <w:proofErr w:type="spellStart"/>
            <w:r w:rsidRPr="00ED7B02">
              <w:rPr>
                <w:rFonts w:asciiTheme="majorHAnsi" w:hAnsiTheme="majorHAnsi" w:cstheme="majorHAnsi"/>
                <w:color w:val="000000"/>
                <w:sz w:val="26"/>
                <w:szCs w:val="26"/>
              </w:rPr>
              <w:t>thanh</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lý</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hợp</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đồng</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ủy</w:t>
            </w:r>
            <w:proofErr w:type="spellEnd"/>
            <w:r w:rsidRPr="00ED7B02">
              <w:rPr>
                <w:rFonts w:asciiTheme="majorHAnsi" w:hAnsiTheme="majorHAnsi" w:cstheme="majorHAnsi"/>
                <w:color w:val="000000"/>
                <w:sz w:val="26"/>
                <w:szCs w:val="26"/>
              </w:rPr>
              <w:t xml:space="preserve"> </w:t>
            </w:r>
            <w:proofErr w:type="spellStart"/>
            <w:r w:rsidRPr="00ED7B02">
              <w:rPr>
                <w:rFonts w:asciiTheme="majorHAnsi" w:hAnsiTheme="majorHAnsi" w:cstheme="majorHAnsi"/>
                <w:color w:val="000000"/>
                <w:sz w:val="26"/>
                <w:szCs w:val="26"/>
              </w:rPr>
              <w:t>quyền</w:t>
            </w:r>
            <w:proofErr w:type="spellEnd"/>
          </w:p>
        </w:tc>
        <w:tc>
          <w:tcPr>
            <w:tcW w:w="473" w:type="pct"/>
            <w:tcBorders>
              <w:top w:val="nil"/>
              <w:left w:val="nil"/>
              <w:bottom w:val="single" w:sz="4" w:space="0" w:color="auto"/>
              <w:right w:val="single" w:sz="4" w:space="0" w:color="auto"/>
            </w:tcBorders>
            <w:noWrap/>
            <w:vAlign w:val="bottom"/>
            <w:hideMark/>
          </w:tcPr>
          <w:p w14:paraId="5D725F2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7BA296D"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0BD3F98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5E18ECC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7D40CA0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c>
          <w:tcPr>
            <w:tcW w:w="384" w:type="pct"/>
            <w:tcBorders>
              <w:top w:val="nil"/>
              <w:left w:val="nil"/>
              <w:bottom w:val="single" w:sz="4" w:space="0" w:color="auto"/>
              <w:right w:val="single" w:sz="4" w:space="0" w:color="auto"/>
            </w:tcBorders>
            <w:noWrap/>
            <w:vAlign w:val="bottom"/>
            <w:hideMark/>
          </w:tcPr>
          <w:p w14:paraId="3994A8F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100%</w:t>
            </w:r>
          </w:p>
        </w:tc>
      </w:tr>
      <w:tr w:rsidR="00024B6B" w:rsidRPr="00ED7B02" w14:paraId="11B6FC6A" w14:textId="77777777" w:rsidTr="00354096">
        <w:trPr>
          <w:trHeight w:val="330"/>
        </w:trPr>
        <w:tc>
          <w:tcPr>
            <w:tcW w:w="527" w:type="pct"/>
            <w:tcBorders>
              <w:top w:val="nil"/>
              <w:left w:val="single" w:sz="4" w:space="0" w:color="auto"/>
              <w:bottom w:val="single" w:sz="4" w:space="0" w:color="auto"/>
              <w:right w:val="single" w:sz="4" w:space="0" w:color="auto"/>
            </w:tcBorders>
            <w:shd w:val="clear" w:color="000000" w:fill="FFFF00"/>
            <w:noWrap/>
            <w:vAlign w:val="bottom"/>
            <w:hideMark/>
          </w:tcPr>
          <w:p w14:paraId="5C702D26" w14:textId="77777777" w:rsidR="00024B6B" w:rsidRPr="00ED7B02" w:rsidRDefault="00024B6B" w:rsidP="00024B6B">
            <w:pPr>
              <w:jc w:val="center"/>
              <w:rPr>
                <w:rFonts w:asciiTheme="majorHAnsi" w:hAnsiTheme="majorHAnsi" w:cstheme="majorHAnsi"/>
                <w:sz w:val="26"/>
                <w:szCs w:val="26"/>
              </w:rPr>
            </w:pPr>
            <w:proofErr w:type="spellStart"/>
            <w:r w:rsidRPr="00ED7B02">
              <w:rPr>
                <w:rFonts w:asciiTheme="majorHAnsi" w:hAnsiTheme="majorHAnsi" w:cstheme="majorHAnsi"/>
                <w:sz w:val="26"/>
                <w:szCs w:val="26"/>
              </w:rPr>
              <w:t>Nhóm</w:t>
            </w:r>
            <w:proofErr w:type="spellEnd"/>
            <w:r w:rsidRPr="00ED7B02">
              <w:rPr>
                <w:rFonts w:asciiTheme="majorHAnsi" w:hAnsiTheme="majorHAnsi" w:cstheme="majorHAnsi"/>
                <w:sz w:val="26"/>
                <w:szCs w:val="26"/>
              </w:rPr>
              <w:t xml:space="preserve"> 13</w:t>
            </w:r>
          </w:p>
        </w:tc>
        <w:tc>
          <w:tcPr>
            <w:tcW w:w="2080" w:type="pct"/>
            <w:tcBorders>
              <w:top w:val="nil"/>
              <w:left w:val="nil"/>
              <w:bottom w:val="single" w:sz="4" w:space="0" w:color="auto"/>
              <w:right w:val="single" w:sz="4" w:space="0" w:color="auto"/>
            </w:tcBorders>
            <w:shd w:val="clear" w:color="000000" w:fill="FFFF00"/>
            <w:noWrap/>
            <w:vAlign w:val="bottom"/>
            <w:hideMark/>
          </w:tcPr>
          <w:p w14:paraId="5680F99F" w14:textId="77777777" w:rsidR="00024B6B" w:rsidRPr="00ED7B02" w:rsidRDefault="00024B6B" w:rsidP="00024B6B">
            <w:pPr>
              <w:rPr>
                <w:rFonts w:asciiTheme="majorHAnsi" w:hAnsiTheme="majorHAnsi" w:cstheme="majorHAnsi"/>
                <w:sz w:val="26"/>
                <w:szCs w:val="26"/>
              </w:rPr>
            </w:pPr>
            <w:proofErr w:type="spellStart"/>
            <w:r w:rsidRPr="00ED7B02">
              <w:rPr>
                <w:rFonts w:asciiTheme="majorHAnsi" w:hAnsiTheme="majorHAnsi" w:cstheme="majorHAnsi"/>
                <w:sz w:val="26"/>
                <w:szCs w:val="26"/>
              </w:rPr>
              <w:t>Nâng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cao</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chất</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lượng</w:t>
            </w:r>
            <w:proofErr w:type="spellEnd"/>
            <w:r w:rsidRPr="00ED7B02">
              <w:rPr>
                <w:rFonts w:asciiTheme="majorHAnsi" w:hAnsiTheme="majorHAnsi" w:cstheme="majorHAnsi"/>
                <w:sz w:val="26"/>
                <w:szCs w:val="26"/>
              </w:rPr>
              <w:t xml:space="preserve"> </w:t>
            </w:r>
            <w:proofErr w:type="spellStart"/>
            <w:r w:rsidRPr="00ED7B02">
              <w:rPr>
                <w:rFonts w:asciiTheme="majorHAnsi" w:hAnsiTheme="majorHAnsi" w:cstheme="majorHAnsi"/>
                <w:sz w:val="26"/>
                <w:szCs w:val="26"/>
              </w:rPr>
              <w:t>mạng</w:t>
            </w:r>
            <w:proofErr w:type="spellEnd"/>
          </w:p>
        </w:tc>
        <w:tc>
          <w:tcPr>
            <w:tcW w:w="473" w:type="pct"/>
            <w:tcBorders>
              <w:top w:val="nil"/>
              <w:left w:val="nil"/>
              <w:bottom w:val="single" w:sz="4" w:space="0" w:color="auto"/>
              <w:right w:val="single" w:sz="4" w:space="0" w:color="auto"/>
            </w:tcBorders>
            <w:noWrap/>
            <w:vAlign w:val="bottom"/>
            <w:hideMark/>
          </w:tcPr>
          <w:p w14:paraId="2CF53B67"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40%</w:t>
            </w:r>
          </w:p>
        </w:tc>
        <w:tc>
          <w:tcPr>
            <w:tcW w:w="384" w:type="pct"/>
            <w:tcBorders>
              <w:top w:val="nil"/>
              <w:left w:val="nil"/>
              <w:bottom w:val="single" w:sz="4" w:space="0" w:color="auto"/>
              <w:right w:val="single" w:sz="4" w:space="0" w:color="auto"/>
            </w:tcBorders>
            <w:noWrap/>
            <w:vAlign w:val="bottom"/>
            <w:hideMark/>
          </w:tcPr>
          <w:p w14:paraId="56F4B4CF"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04C9539A"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c>
          <w:tcPr>
            <w:tcW w:w="384" w:type="pct"/>
            <w:tcBorders>
              <w:top w:val="nil"/>
              <w:left w:val="nil"/>
              <w:bottom w:val="single" w:sz="4" w:space="0" w:color="auto"/>
              <w:right w:val="single" w:sz="4" w:space="0" w:color="auto"/>
            </w:tcBorders>
            <w:noWrap/>
            <w:vAlign w:val="bottom"/>
            <w:hideMark/>
          </w:tcPr>
          <w:p w14:paraId="3A98EBB9"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10%</w:t>
            </w:r>
          </w:p>
        </w:tc>
        <w:tc>
          <w:tcPr>
            <w:tcW w:w="384" w:type="pct"/>
            <w:tcBorders>
              <w:top w:val="nil"/>
              <w:left w:val="nil"/>
              <w:bottom w:val="single" w:sz="4" w:space="0" w:color="auto"/>
              <w:right w:val="single" w:sz="4" w:space="0" w:color="auto"/>
            </w:tcBorders>
            <w:noWrap/>
            <w:vAlign w:val="bottom"/>
            <w:hideMark/>
          </w:tcPr>
          <w:p w14:paraId="1797FB91"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43%</w:t>
            </w:r>
          </w:p>
        </w:tc>
        <w:tc>
          <w:tcPr>
            <w:tcW w:w="384" w:type="pct"/>
            <w:tcBorders>
              <w:top w:val="nil"/>
              <w:left w:val="nil"/>
              <w:bottom w:val="single" w:sz="4" w:space="0" w:color="auto"/>
              <w:right w:val="single" w:sz="4" w:space="0" w:color="auto"/>
            </w:tcBorders>
            <w:noWrap/>
            <w:vAlign w:val="bottom"/>
            <w:hideMark/>
          </w:tcPr>
          <w:p w14:paraId="3C9A979B" w14:textId="77777777" w:rsidR="00024B6B" w:rsidRPr="00ED7B02" w:rsidRDefault="00024B6B" w:rsidP="00024B6B">
            <w:pPr>
              <w:jc w:val="right"/>
              <w:rPr>
                <w:rFonts w:asciiTheme="majorHAnsi" w:hAnsiTheme="majorHAnsi" w:cstheme="majorHAnsi"/>
                <w:color w:val="000000"/>
                <w:sz w:val="22"/>
                <w:szCs w:val="22"/>
              </w:rPr>
            </w:pPr>
            <w:r w:rsidRPr="00ED7B02">
              <w:rPr>
                <w:rFonts w:asciiTheme="majorHAnsi" w:hAnsiTheme="majorHAnsi" w:cstheme="majorHAnsi"/>
                <w:color w:val="000000"/>
                <w:sz w:val="22"/>
                <w:szCs w:val="22"/>
              </w:rPr>
              <w:t>50%</w:t>
            </w:r>
          </w:p>
        </w:tc>
      </w:tr>
    </w:tbl>
    <w:p w14:paraId="00870633" w14:textId="2A04C1E1" w:rsidR="00682C93" w:rsidRPr="00ED7B02" w:rsidRDefault="00682C93" w:rsidP="00024B6B">
      <w:pPr>
        <w:spacing w:before="120"/>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Thứ</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tự</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xếp</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hạng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tỉnh</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trong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công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tác</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kỹ</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thuật</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hạ</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tầng</w:t>
      </w:r>
      <w:proofErr w:type="spellEnd"/>
      <w:r w:rsidRPr="00ED7B02">
        <w:rPr>
          <w:rFonts w:asciiTheme="majorHAnsi" w:hAnsiTheme="majorHAnsi" w:cstheme="majorHAnsi"/>
          <w:b/>
          <w:bCs/>
          <w:szCs w:val="28"/>
          <w:lang w:val="fr-FR"/>
        </w:rPr>
        <w:t> :</w:t>
      </w:r>
    </w:p>
    <w:tbl>
      <w:tblPr>
        <w:tblW w:w="14119" w:type="dxa"/>
        <w:tblInd w:w="-5" w:type="dxa"/>
        <w:tblLook w:val="04A0" w:firstRow="1" w:lastRow="0" w:firstColumn="1" w:lastColumn="0" w:noHBand="0" w:noVBand="1"/>
      </w:tblPr>
      <w:tblGrid>
        <w:gridCol w:w="960"/>
        <w:gridCol w:w="1650"/>
        <w:gridCol w:w="3120"/>
        <w:gridCol w:w="1430"/>
        <w:gridCol w:w="1463"/>
        <w:gridCol w:w="2480"/>
        <w:gridCol w:w="1490"/>
        <w:gridCol w:w="1526"/>
      </w:tblGrid>
      <w:tr w:rsidR="00AE3426" w:rsidRPr="00ED7B02" w14:paraId="0555AC68" w14:textId="77777777" w:rsidTr="00AE3426">
        <w:trPr>
          <w:trHeight w:val="615"/>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7DD4CBB"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STT</w:t>
            </w:r>
          </w:p>
        </w:tc>
        <w:tc>
          <w:tcPr>
            <w:tcW w:w="1650" w:type="dxa"/>
            <w:vMerge w:val="restart"/>
            <w:tcBorders>
              <w:top w:val="single" w:sz="4" w:space="0" w:color="auto"/>
              <w:left w:val="single" w:sz="4" w:space="0" w:color="auto"/>
              <w:bottom w:val="single" w:sz="4" w:space="0" w:color="auto"/>
              <w:right w:val="single" w:sz="4" w:space="0" w:color="auto"/>
            </w:tcBorders>
            <w:vAlign w:val="center"/>
            <w:hideMark/>
          </w:tcPr>
          <w:p w14:paraId="3FD57807"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Tháng</w:t>
            </w:r>
            <w:proofErr w:type="spellEnd"/>
          </w:p>
        </w:tc>
        <w:tc>
          <w:tcPr>
            <w:tcW w:w="6013" w:type="dxa"/>
            <w:gridSpan w:val="3"/>
            <w:tcBorders>
              <w:top w:val="single" w:sz="4" w:space="0" w:color="auto"/>
              <w:left w:val="nil"/>
              <w:bottom w:val="single" w:sz="4" w:space="0" w:color="auto"/>
              <w:right w:val="single" w:sz="4" w:space="0" w:color="auto"/>
            </w:tcBorders>
            <w:vAlign w:val="center"/>
            <w:hideMark/>
          </w:tcPr>
          <w:p w14:paraId="7B6A7311"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DLK</w:t>
            </w:r>
          </w:p>
        </w:tc>
        <w:tc>
          <w:tcPr>
            <w:tcW w:w="5496" w:type="dxa"/>
            <w:gridSpan w:val="3"/>
            <w:tcBorders>
              <w:top w:val="single" w:sz="4" w:space="0" w:color="auto"/>
              <w:left w:val="nil"/>
              <w:bottom w:val="single" w:sz="4" w:space="0" w:color="auto"/>
              <w:right w:val="single" w:sz="4" w:space="0" w:color="auto"/>
            </w:tcBorders>
            <w:vAlign w:val="center"/>
            <w:hideMark/>
          </w:tcPr>
          <w:p w14:paraId="3DCD3ACD" w14:textId="77777777" w:rsidR="00AE3426" w:rsidRPr="00ED7B02" w:rsidRDefault="00AE3426" w:rsidP="00AE3426">
            <w:pPr>
              <w:jc w:val="center"/>
              <w:rPr>
                <w:rFonts w:asciiTheme="majorHAnsi" w:hAnsiTheme="majorHAnsi" w:cstheme="majorHAnsi"/>
                <w:b/>
                <w:bCs/>
                <w:color w:val="000000"/>
                <w:szCs w:val="28"/>
              </w:rPr>
            </w:pPr>
            <w:r w:rsidRPr="00ED7B02">
              <w:rPr>
                <w:rFonts w:asciiTheme="majorHAnsi" w:hAnsiTheme="majorHAnsi" w:cstheme="majorHAnsi"/>
                <w:b/>
                <w:bCs/>
                <w:color w:val="000000"/>
                <w:szCs w:val="28"/>
              </w:rPr>
              <w:t>PYN</w:t>
            </w:r>
          </w:p>
        </w:tc>
      </w:tr>
      <w:tr w:rsidR="00AE3426" w:rsidRPr="00ED7B02" w14:paraId="68967AA7" w14:textId="77777777" w:rsidTr="00AE3426">
        <w:trPr>
          <w:trHeight w:val="15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C3D4C4" w14:textId="77777777" w:rsidR="00AE3426" w:rsidRPr="00ED7B02" w:rsidRDefault="00AE3426" w:rsidP="00AE3426">
            <w:pPr>
              <w:rPr>
                <w:rFonts w:asciiTheme="majorHAnsi" w:hAnsiTheme="majorHAnsi" w:cstheme="majorHAnsi"/>
                <w:b/>
                <w:bCs/>
                <w:color w:val="000000"/>
                <w:szCs w:val="28"/>
              </w:rPr>
            </w:pPr>
          </w:p>
        </w:tc>
        <w:tc>
          <w:tcPr>
            <w:tcW w:w="1650" w:type="dxa"/>
            <w:vMerge/>
            <w:tcBorders>
              <w:top w:val="single" w:sz="4" w:space="0" w:color="auto"/>
              <w:left w:val="single" w:sz="4" w:space="0" w:color="auto"/>
              <w:bottom w:val="single" w:sz="4" w:space="0" w:color="auto"/>
              <w:right w:val="single" w:sz="4" w:space="0" w:color="auto"/>
            </w:tcBorders>
            <w:vAlign w:val="center"/>
            <w:hideMark/>
          </w:tcPr>
          <w:p w14:paraId="6DC64BE0" w14:textId="77777777" w:rsidR="00AE3426" w:rsidRPr="00ED7B02" w:rsidRDefault="00AE3426" w:rsidP="00AE3426">
            <w:pPr>
              <w:rPr>
                <w:rFonts w:asciiTheme="majorHAnsi" w:hAnsiTheme="majorHAnsi" w:cstheme="majorHAnsi"/>
                <w:b/>
                <w:bCs/>
                <w:color w:val="000000"/>
                <w:szCs w:val="28"/>
              </w:rPr>
            </w:pPr>
          </w:p>
        </w:tc>
        <w:tc>
          <w:tcPr>
            <w:tcW w:w="3120" w:type="dxa"/>
            <w:tcBorders>
              <w:top w:val="nil"/>
              <w:left w:val="nil"/>
              <w:bottom w:val="single" w:sz="4" w:space="0" w:color="auto"/>
              <w:right w:val="single" w:sz="4" w:space="0" w:color="auto"/>
            </w:tcBorders>
            <w:vAlign w:val="center"/>
            <w:hideMark/>
          </w:tcPr>
          <w:p w14:paraId="6B59C70F"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Điểm</w:t>
            </w:r>
            <w:proofErr w:type="spellEnd"/>
            <w:r w:rsidRPr="00ED7B02">
              <w:rPr>
                <w:rFonts w:asciiTheme="majorHAnsi" w:hAnsiTheme="majorHAnsi" w:cstheme="majorHAnsi"/>
                <w:b/>
                <w:bCs/>
                <w:color w:val="000000"/>
                <w:szCs w:val="28"/>
              </w:rPr>
              <w:t xml:space="preserve"> KTHT</w:t>
            </w:r>
          </w:p>
        </w:tc>
        <w:tc>
          <w:tcPr>
            <w:tcW w:w="1430" w:type="dxa"/>
            <w:tcBorders>
              <w:top w:val="nil"/>
              <w:left w:val="nil"/>
              <w:bottom w:val="single" w:sz="4" w:space="0" w:color="auto"/>
              <w:right w:val="single" w:sz="4" w:space="0" w:color="auto"/>
            </w:tcBorders>
            <w:vAlign w:val="center"/>
            <w:hideMark/>
          </w:tcPr>
          <w:p w14:paraId="6E367FDC"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KV2</w:t>
            </w:r>
          </w:p>
        </w:tc>
        <w:tc>
          <w:tcPr>
            <w:tcW w:w="1463" w:type="dxa"/>
            <w:tcBorders>
              <w:top w:val="nil"/>
              <w:left w:val="nil"/>
              <w:bottom w:val="single" w:sz="4" w:space="0" w:color="auto"/>
              <w:right w:val="single" w:sz="4" w:space="0" w:color="auto"/>
            </w:tcBorders>
            <w:vAlign w:val="center"/>
            <w:hideMark/>
          </w:tcPr>
          <w:p w14:paraId="3BD40D0A"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toàn</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quốc</w:t>
            </w:r>
            <w:proofErr w:type="spellEnd"/>
          </w:p>
        </w:tc>
        <w:tc>
          <w:tcPr>
            <w:tcW w:w="2480" w:type="dxa"/>
            <w:tcBorders>
              <w:top w:val="nil"/>
              <w:left w:val="nil"/>
              <w:bottom w:val="single" w:sz="4" w:space="0" w:color="auto"/>
              <w:right w:val="single" w:sz="4" w:space="0" w:color="auto"/>
            </w:tcBorders>
            <w:vAlign w:val="center"/>
            <w:hideMark/>
          </w:tcPr>
          <w:p w14:paraId="510504AF"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Điểm</w:t>
            </w:r>
            <w:proofErr w:type="spellEnd"/>
            <w:r w:rsidRPr="00ED7B02">
              <w:rPr>
                <w:rFonts w:asciiTheme="majorHAnsi" w:hAnsiTheme="majorHAnsi" w:cstheme="majorHAnsi"/>
                <w:b/>
                <w:bCs/>
                <w:color w:val="000000"/>
                <w:szCs w:val="28"/>
              </w:rPr>
              <w:t xml:space="preserve"> KTHT</w:t>
            </w:r>
          </w:p>
        </w:tc>
        <w:tc>
          <w:tcPr>
            <w:tcW w:w="1490" w:type="dxa"/>
            <w:tcBorders>
              <w:top w:val="nil"/>
              <w:left w:val="nil"/>
              <w:bottom w:val="single" w:sz="4" w:space="0" w:color="auto"/>
              <w:right w:val="single" w:sz="4" w:space="0" w:color="auto"/>
            </w:tcBorders>
            <w:vAlign w:val="center"/>
            <w:hideMark/>
          </w:tcPr>
          <w:p w14:paraId="4891956D"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KV2</w:t>
            </w:r>
          </w:p>
        </w:tc>
        <w:tc>
          <w:tcPr>
            <w:tcW w:w="1526" w:type="dxa"/>
            <w:tcBorders>
              <w:top w:val="nil"/>
              <w:left w:val="nil"/>
              <w:bottom w:val="single" w:sz="4" w:space="0" w:color="auto"/>
              <w:right w:val="single" w:sz="4" w:space="0" w:color="auto"/>
            </w:tcBorders>
            <w:vAlign w:val="center"/>
            <w:hideMark/>
          </w:tcPr>
          <w:p w14:paraId="141E4700" w14:textId="77777777" w:rsidR="00AE3426" w:rsidRPr="00ED7B02" w:rsidRDefault="00AE3426" w:rsidP="00AE3426">
            <w:pPr>
              <w:jc w:val="center"/>
              <w:rPr>
                <w:rFonts w:asciiTheme="majorHAnsi" w:hAnsiTheme="majorHAnsi" w:cstheme="majorHAnsi"/>
                <w:b/>
                <w:bCs/>
                <w:color w:val="000000"/>
                <w:szCs w:val="28"/>
              </w:rPr>
            </w:pPr>
            <w:proofErr w:type="spellStart"/>
            <w:r w:rsidRPr="00ED7B02">
              <w:rPr>
                <w:rFonts w:asciiTheme="majorHAnsi" w:hAnsiTheme="majorHAnsi" w:cstheme="majorHAnsi"/>
                <w:b/>
                <w:bCs/>
                <w:color w:val="000000"/>
                <w:szCs w:val="28"/>
              </w:rPr>
              <w:t>Thứ</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tự</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toàn</w:t>
            </w:r>
            <w:proofErr w:type="spellEnd"/>
            <w:r w:rsidRPr="00ED7B02">
              <w:rPr>
                <w:rFonts w:asciiTheme="majorHAnsi" w:hAnsiTheme="majorHAnsi" w:cstheme="majorHAnsi"/>
                <w:b/>
                <w:bCs/>
                <w:color w:val="000000"/>
                <w:szCs w:val="28"/>
              </w:rPr>
              <w:t xml:space="preserve"> </w:t>
            </w:r>
            <w:proofErr w:type="spellStart"/>
            <w:r w:rsidRPr="00ED7B02">
              <w:rPr>
                <w:rFonts w:asciiTheme="majorHAnsi" w:hAnsiTheme="majorHAnsi" w:cstheme="majorHAnsi"/>
                <w:b/>
                <w:bCs/>
                <w:color w:val="000000"/>
                <w:szCs w:val="28"/>
              </w:rPr>
              <w:t>quốc</w:t>
            </w:r>
            <w:proofErr w:type="spellEnd"/>
          </w:p>
        </w:tc>
      </w:tr>
      <w:tr w:rsidR="00AE3426" w:rsidRPr="00ED7B02" w14:paraId="60D04A4F"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6FEC469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w:t>
            </w:r>
          </w:p>
        </w:tc>
        <w:tc>
          <w:tcPr>
            <w:tcW w:w="1650" w:type="dxa"/>
            <w:tcBorders>
              <w:top w:val="nil"/>
              <w:left w:val="nil"/>
              <w:bottom w:val="single" w:sz="4" w:space="0" w:color="auto"/>
              <w:right w:val="single" w:sz="4" w:space="0" w:color="auto"/>
            </w:tcBorders>
            <w:noWrap/>
            <w:vAlign w:val="center"/>
            <w:hideMark/>
          </w:tcPr>
          <w:p w14:paraId="565CD43D"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01</w:t>
            </w:r>
          </w:p>
        </w:tc>
        <w:tc>
          <w:tcPr>
            <w:tcW w:w="3120" w:type="dxa"/>
            <w:tcBorders>
              <w:top w:val="nil"/>
              <w:left w:val="nil"/>
              <w:bottom w:val="single" w:sz="4" w:space="0" w:color="auto"/>
              <w:right w:val="single" w:sz="4" w:space="0" w:color="auto"/>
            </w:tcBorders>
            <w:noWrap/>
            <w:vAlign w:val="center"/>
            <w:hideMark/>
          </w:tcPr>
          <w:p w14:paraId="424709C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vAlign w:val="center"/>
            <w:hideMark/>
          </w:tcPr>
          <w:p w14:paraId="3A4F7E3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16AA238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44</w:t>
            </w:r>
          </w:p>
        </w:tc>
        <w:tc>
          <w:tcPr>
            <w:tcW w:w="2480" w:type="dxa"/>
            <w:tcBorders>
              <w:top w:val="nil"/>
              <w:left w:val="nil"/>
              <w:bottom w:val="single" w:sz="4" w:space="0" w:color="auto"/>
              <w:right w:val="single" w:sz="4" w:space="0" w:color="auto"/>
            </w:tcBorders>
            <w:noWrap/>
            <w:vAlign w:val="center"/>
            <w:hideMark/>
          </w:tcPr>
          <w:p w14:paraId="1820DAB1"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9.2</w:t>
            </w:r>
          </w:p>
        </w:tc>
        <w:tc>
          <w:tcPr>
            <w:tcW w:w="1490" w:type="dxa"/>
            <w:tcBorders>
              <w:top w:val="nil"/>
              <w:left w:val="nil"/>
              <w:bottom w:val="single" w:sz="4" w:space="0" w:color="auto"/>
              <w:right w:val="single" w:sz="4" w:space="0" w:color="auto"/>
            </w:tcBorders>
            <w:noWrap/>
            <w:vAlign w:val="center"/>
            <w:hideMark/>
          </w:tcPr>
          <w:p w14:paraId="3F726F13"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526" w:type="dxa"/>
            <w:tcBorders>
              <w:top w:val="nil"/>
              <w:left w:val="nil"/>
              <w:bottom w:val="single" w:sz="4" w:space="0" w:color="auto"/>
              <w:right w:val="single" w:sz="4" w:space="0" w:color="auto"/>
            </w:tcBorders>
            <w:noWrap/>
            <w:vAlign w:val="center"/>
            <w:hideMark/>
          </w:tcPr>
          <w:p w14:paraId="241BFD4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27</w:t>
            </w:r>
          </w:p>
        </w:tc>
      </w:tr>
      <w:tr w:rsidR="00AE3426" w:rsidRPr="00ED7B02" w14:paraId="32BAB613"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BF976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650" w:type="dxa"/>
            <w:tcBorders>
              <w:top w:val="nil"/>
              <w:left w:val="nil"/>
              <w:bottom w:val="single" w:sz="4" w:space="0" w:color="auto"/>
              <w:right w:val="single" w:sz="4" w:space="0" w:color="auto"/>
            </w:tcBorders>
            <w:noWrap/>
            <w:vAlign w:val="center"/>
            <w:hideMark/>
          </w:tcPr>
          <w:p w14:paraId="1E206167"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02</w:t>
            </w:r>
          </w:p>
        </w:tc>
        <w:tc>
          <w:tcPr>
            <w:tcW w:w="3120" w:type="dxa"/>
            <w:tcBorders>
              <w:top w:val="nil"/>
              <w:left w:val="nil"/>
              <w:bottom w:val="single" w:sz="4" w:space="0" w:color="auto"/>
              <w:right w:val="single" w:sz="4" w:space="0" w:color="auto"/>
            </w:tcBorders>
            <w:noWrap/>
            <w:vAlign w:val="center"/>
            <w:hideMark/>
          </w:tcPr>
          <w:p w14:paraId="5B45601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8.7</w:t>
            </w:r>
          </w:p>
        </w:tc>
        <w:tc>
          <w:tcPr>
            <w:tcW w:w="1430" w:type="dxa"/>
            <w:tcBorders>
              <w:top w:val="nil"/>
              <w:left w:val="nil"/>
              <w:bottom w:val="single" w:sz="4" w:space="0" w:color="auto"/>
              <w:right w:val="single" w:sz="4" w:space="0" w:color="auto"/>
            </w:tcBorders>
            <w:noWrap/>
            <w:vAlign w:val="center"/>
            <w:hideMark/>
          </w:tcPr>
          <w:p w14:paraId="0F85457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7</w:t>
            </w:r>
          </w:p>
        </w:tc>
        <w:tc>
          <w:tcPr>
            <w:tcW w:w="1463" w:type="dxa"/>
            <w:tcBorders>
              <w:top w:val="nil"/>
              <w:left w:val="nil"/>
              <w:bottom w:val="single" w:sz="4" w:space="0" w:color="auto"/>
              <w:right w:val="single" w:sz="4" w:space="0" w:color="auto"/>
            </w:tcBorders>
            <w:noWrap/>
            <w:vAlign w:val="center"/>
            <w:hideMark/>
          </w:tcPr>
          <w:p w14:paraId="06C7265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33</w:t>
            </w:r>
          </w:p>
        </w:tc>
        <w:tc>
          <w:tcPr>
            <w:tcW w:w="2480" w:type="dxa"/>
            <w:tcBorders>
              <w:top w:val="nil"/>
              <w:left w:val="nil"/>
              <w:bottom w:val="single" w:sz="4" w:space="0" w:color="auto"/>
              <w:right w:val="single" w:sz="4" w:space="0" w:color="auto"/>
            </w:tcBorders>
            <w:noWrap/>
            <w:vAlign w:val="center"/>
            <w:hideMark/>
          </w:tcPr>
          <w:p w14:paraId="2116F3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90" w:type="dxa"/>
            <w:tcBorders>
              <w:top w:val="nil"/>
              <w:left w:val="nil"/>
              <w:bottom w:val="single" w:sz="4" w:space="0" w:color="auto"/>
              <w:right w:val="single" w:sz="4" w:space="0" w:color="auto"/>
            </w:tcBorders>
            <w:noWrap/>
            <w:vAlign w:val="center"/>
            <w:hideMark/>
          </w:tcPr>
          <w:p w14:paraId="088F41C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7ADAB0B9"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r>
      <w:tr w:rsidR="00AE3426" w:rsidRPr="00ED7B02" w14:paraId="2EA8D997"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FE7BCF6"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3</w:t>
            </w:r>
          </w:p>
        </w:tc>
        <w:tc>
          <w:tcPr>
            <w:tcW w:w="1650" w:type="dxa"/>
            <w:tcBorders>
              <w:top w:val="nil"/>
              <w:left w:val="nil"/>
              <w:bottom w:val="single" w:sz="4" w:space="0" w:color="auto"/>
              <w:right w:val="single" w:sz="4" w:space="0" w:color="auto"/>
            </w:tcBorders>
            <w:noWrap/>
            <w:vAlign w:val="center"/>
            <w:hideMark/>
          </w:tcPr>
          <w:p w14:paraId="3848FCD7"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03</w:t>
            </w:r>
          </w:p>
        </w:tc>
        <w:tc>
          <w:tcPr>
            <w:tcW w:w="3120" w:type="dxa"/>
            <w:tcBorders>
              <w:top w:val="nil"/>
              <w:left w:val="nil"/>
              <w:bottom w:val="single" w:sz="4" w:space="0" w:color="auto"/>
              <w:right w:val="single" w:sz="4" w:space="0" w:color="auto"/>
            </w:tcBorders>
            <w:noWrap/>
            <w:vAlign w:val="center"/>
            <w:hideMark/>
          </w:tcPr>
          <w:p w14:paraId="631884EB"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30" w:type="dxa"/>
            <w:tcBorders>
              <w:top w:val="nil"/>
              <w:left w:val="nil"/>
              <w:bottom w:val="single" w:sz="4" w:space="0" w:color="auto"/>
              <w:right w:val="single" w:sz="4" w:space="0" w:color="auto"/>
            </w:tcBorders>
            <w:noWrap/>
            <w:vAlign w:val="center"/>
            <w:hideMark/>
          </w:tcPr>
          <w:p w14:paraId="3EB009C8"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10</w:t>
            </w:r>
          </w:p>
        </w:tc>
        <w:tc>
          <w:tcPr>
            <w:tcW w:w="1463" w:type="dxa"/>
            <w:tcBorders>
              <w:top w:val="nil"/>
              <w:left w:val="nil"/>
              <w:bottom w:val="single" w:sz="4" w:space="0" w:color="auto"/>
              <w:right w:val="single" w:sz="4" w:space="0" w:color="auto"/>
            </w:tcBorders>
            <w:noWrap/>
            <w:vAlign w:val="center"/>
            <w:hideMark/>
          </w:tcPr>
          <w:p w14:paraId="0274126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41</w:t>
            </w:r>
          </w:p>
        </w:tc>
        <w:tc>
          <w:tcPr>
            <w:tcW w:w="2480" w:type="dxa"/>
            <w:tcBorders>
              <w:top w:val="nil"/>
              <w:left w:val="nil"/>
              <w:bottom w:val="single" w:sz="4" w:space="0" w:color="auto"/>
              <w:right w:val="single" w:sz="4" w:space="0" w:color="auto"/>
            </w:tcBorders>
            <w:noWrap/>
            <w:vAlign w:val="center"/>
            <w:hideMark/>
          </w:tcPr>
          <w:p w14:paraId="39F2BD9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490" w:type="dxa"/>
            <w:tcBorders>
              <w:top w:val="nil"/>
              <w:left w:val="nil"/>
              <w:bottom w:val="single" w:sz="4" w:space="0" w:color="auto"/>
              <w:right w:val="single" w:sz="4" w:space="0" w:color="auto"/>
            </w:tcBorders>
            <w:noWrap/>
            <w:vAlign w:val="center"/>
            <w:hideMark/>
          </w:tcPr>
          <w:p w14:paraId="3060A207"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w:t>
            </w:r>
          </w:p>
        </w:tc>
        <w:tc>
          <w:tcPr>
            <w:tcW w:w="1526" w:type="dxa"/>
            <w:tcBorders>
              <w:top w:val="nil"/>
              <w:left w:val="nil"/>
              <w:bottom w:val="single" w:sz="4" w:space="0" w:color="auto"/>
              <w:right w:val="single" w:sz="4" w:space="0" w:color="auto"/>
            </w:tcBorders>
            <w:noWrap/>
            <w:vAlign w:val="center"/>
            <w:hideMark/>
          </w:tcPr>
          <w:p w14:paraId="0634B24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20</w:t>
            </w:r>
          </w:p>
        </w:tc>
      </w:tr>
      <w:tr w:rsidR="00AE3426" w:rsidRPr="00ED7B02" w14:paraId="069F8A9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1EB03060"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650" w:type="dxa"/>
            <w:tcBorders>
              <w:top w:val="nil"/>
              <w:left w:val="nil"/>
              <w:bottom w:val="single" w:sz="4" w:space="0" w:color="auto"/>
              <w:right w:val="single" w:sz="4" w:space="0" w:color="auto"/>
            </w:tcBorders>
            <w:noWrap/>
            <w:vAlign w:val="center"/>
            <w:hideMark/>
          </w:tcPr>
          <w:p w14:paraId="683CA764"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04</w:t>
            </w:r>
          </w:p>
        </w:tc>
        <w:tc>
          <w:tcPr>
            <w:tcW w:w="3120" w:type="dxa"/>
            <w:tcBorders>
              <w:top w:val="nil"/>
              <w:left w:val="nil"/>
              <w:bottom w:val="single" w:sz="4" w:space="0" w:color="auto"/>
              <w:right w:val="single" w:sz="4" w:space="0" w:color="auto"/>
            </w:tcBorders>
            <w:noWrap/>
            <w:vAlign w:val="center"/>
            <w:hideMark/>
          </w:tcPr>
          <w:p w14:paraId="79EEA35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8.1</w:t>
            </w:r>
          </w:p>
        </w:tc>
        <w:tc>
          <w:tcPr>
            <w:tcW w:w="1430" w:type="dxa"/>
            <w:tcBorders>
              <w:top w:val="nil"/>
              <w:left w:val="nil"/>
              <w:bottom w:val="single" w:sz="4" w:space="0" w:color="auto"/>
              <w:right w:val="single" w:sz="4" w:space="0" w:color="auto"/>
            </w:tcBorders>
            <w:noWrap/>
            <w:vAlign w:val="center"/>
            <w:hideMark/>
          </w:tcPr>
          <w:p w14:paraId="52FCE55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14</w:t>
            </w:r>
          </w:p>
        </w:tc>
        <w:tc>
          <w:tcPr>
            <w:tcW w:w="1463" w:type="dxa"/>
            <w:tcBorders>
              <w:top w:val="nil"/>
              <w:left w:val="nil"/>
              <w:bottom w:val="single" w:sz="4" w:space="0" w:color="auto"/>
              <w:right w:val="single" w:sz="4" w:space="0" w:color="auto"/>
            </w:tcBorders>
            <w:noWrap/>
            <w:vAlign w:val="center"/>
            <w:hideMark/>
          </w:tcPr>
          <w:p w14:paraId="4AF654ED"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59</w:t>
            </w:r>
          </w:p>
        </w:tc>
        <w:tc>
          <w:tcPr>
            <w:tcW w:w="2480" w:type="dxa"/>
            <w:tcBorders>
              <w:top w:val="nil"/>
              <w:left w:val="nil"/>
              <w:bottom w:val="single" w:sz="4" w:space="0" w:color="auto"/>
              <w:right w:val="single" w:sz="4" w:space="0" w:color="auto"/>
            </w:tcBorders>
            <w:noWrap/>
            <w:vAlign w:val="center"/>
            <w:hideMark/>
          </w:tcPr>
          <w:p w14:paraId="6724F5A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8.5</w:t>
            </w:r>
          </w:p>
        </w:tc>
        <w:tc>
          <w:tcPr>
            <w:tcW w:w="1490" w:type="dxa"/>
            <w:tcBorders>
              <w:top w:val="nil"/>
              <w:left w:val="nil"/>
              <w:bottom w:val="single" w:sz="4" w:space="0" w:color="auto"/>
              <w:right w:val="single" w:sz="4" w:space="0" w:color="auto"/>
            </w:tcBorders>
            <w:noWrap/>
            <w:vAlign w:val="center"/>
            <w:hideMark/>
          </w:tcPr>
          <w:p w14:paraId="0FF083D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w:t>
            </w:r>
          </w:p>
        </w:tc>
        <w:tc>
          <w:tcPr>
            <w:tcW w:w="1526" w:type="dxa"/>
            <w:tcBorders>
              <w:top w:val="nil"/>
              <w:left w:val="nil"/>
              <w:bottom w:val="single" w:sz="4" w:space="0" w:color="auto"/>
              <w:right w:val="single" w:sz="4" w:space="0" w:color="auto"/>
            </w:tcBorders>
            <w:noWrap/>
            <w:vAlign w:val="center"/>
            <w:hideMark/>
          </w:tcPr>
          <w:p w14:paraId="18FEEB8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40</w:t>
            </w:r>
          </w:p>
        </w:tc>
      </w:tr>
      <w:tr w:rsidR="00AE3426" w:rsidRPr="00ED7B02" w14:paraId="4674628E"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319595A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5</w:t>
            </w:r>
          </w:p>
        </w:tc>
        <w:tc>
          <w:tcPr>
            <w:tcW w:w="1650" w:type="dxa"/>
            <w:tcBorders>
              <w:top w:val="nil"/>
              <w:left w:val="nil"/>
              <w:bottom w:val="single" w:sz="4" w:space="0" w:color="auto"/>
              <w:right w:val="single" w:sz="4" w:space="0" w:color="auto"/>
            </w:tcBorders>
            <w:noWrap/>
            <w:vAlign w:val="center"/>
            <w:hideMark/>
          </w:tcPr>
          <w:p w14:paraId="529C1C96" w14:textId="77777777" w:rsidR="00AE3426" w:rsidRPr="00ED7B02" w:rsidRDefault="00AE3426" w:rsidP="00AE3426">
            <w:pPr>
              <w:rPr>
                <w:rFonts w:asciiTheme="majorHAnsi" w:hAnsiTheme="majorHAnsi" w:cstheme="majorHAnsi"/>
                <w:b/>
                <w:color w:val="000000"/>
                <w:szCs w:val="28"/>
              </w:rPr>
            </w:pPr>
            <w:proofErr w:type="spellStart"/>
            <w:r w:rsidRPr="00ED7B02">
              <w:rPr>
                <w:rFonts w:asciiTheme="majorHAnsi" w:hAnsiTheme="majorHAnsi" w:cstheme="majorHAnsi"/>
                <w:b/>
                <w:color w:val="000000"/>
                <w:szCs w:val="28"/>
              </w:rPr>
              <w:t>Tháng</w:t>
            </w:r>
            <w:proofErr w:type="spellEnd"/>
            <w:r w:rsidRPr="00ED7B02">
              <w:rPr>
                <w:rFonts w:asciiTheme="majorHAnsi" w:hAnsiTheme="majorHAnsi" w:cstheme="majorHAnsi"/>
                <w:b/>
                <w:color w:val="000000"/>
                <w:szCs w:val="28"/>
              </w:rPr>
              <w:t xml:space="preserve"> 05</w:t>
            </w:r>
          </w:p>
        </w:tc>
        <w:tc>
          <w:tcPr>
            <w:tcW w:w="3120" w:type="dxa"/>
            <w:tcBorders>
              <w:top w:val="nil"/>
              <w:left w:val="nil"/>
              <w:bottom w:val="single" w:sz="4" w:space="0" w:color="auto"/>
              <w:right w:val="single" w:sz="4" w:space="0" w:color="auto"/>
            </w:tcBorders>
            <w:noWrap/>
            <w:vAlign w:val="center"/>
            <w:hideMark/>
          </w:tcPr>
          <w:p w14:paraId="4A01814E"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9.1</w:t>
            </w:r>
          </w:p>
        </w:tc>
        <w:tc>
          <w:tcPr>
            <w:tcW w:w="1430" w:type="dxa"/>
            <w:tcBorders>
              <w:top w:val="nil"/>
              <w:left w:val="nil"/>
              <w:bottom w:val="single" w:sz="4" w:space="0" w:color="auto"/>
              <w:right w:val="single" w:sz="4" w:space="0" w:color="auto"/>
            </w:tcBorders>
            <w:noWrap/>
            <w:vAlign w:val="center"/>
            <w:hideMark/>
          </w:tcPr>
          <w:p w14:paraId="36CA6CDF"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4</w:t>
            </w:r>
          </w:p>
        </w:tc>
        <w:tc>
          <w:tcPr>
            <w:tcW w:w="1463" w:type="dxa"/>
            <w:tcBorders>
              <w:top w:val="nil"/>
              <w:left w:val="nil"/>
              <w:bottom w:val="single" w:sz="4" w:space="0" w:color="auto"/>
              <w:right w:val="single" w:sz="4" w:space="0" w:color="auto"/>
            </w:tcBorders>
            <w:noWrap/>
            <w:vAlign w:val="center"/>
            <w:hideMark/>
          </w:tcPr>
          <w:p w14:paraId="0EBF7132"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15</w:t>
            </w:r>
          </w:p>
        </w:tc>
        <w:tc>
          <w:tcPr>
            <w:tcW w:w="2480" w:type="dxa"/>
            <w:tcBorders>
              <w:top w:val="nil"/>
              <w:left w:val="nil"/>
              <w:bottom w:val="single" w:sz="4" w:space="0" w:color="auto"/>
              <w:right w:val="single" w:sz="4" w:space="0" w:color="auto"/>
            </w:tcBorders>
            <w:noWrap/>
            <w:vAlign w:val="center"/>
            <w:hideMark/>
          </w:tcPr>
          <w:p w14:paraId="616637E5"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8.9</w:t>
            </w:r>
          </w:p>
        </w:tc>
        <w:tc>
          <w:tcPr>
            <w:tcW w:w="1490" w:type="dxa"/>
            <w:tcBorders>
              <w:top w:val="nil"/>
              <w:left w:val="nil"/>
              <w:bottom w:val="single" w:sz="4" w:space="0" w:color="auto"/>
              <w:right w:val="single" w:sz="4" w:space="0" w:color="auto"/>
            </w:tcBorders>
            <w:noWrap/>
            <w:vAlign w:val="center"/>
            <w:hideMark/>
          </w:tcPr>
          <w:p w14:paraId="297B36E4"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6</w:t>
            </w:r>
          </w:p>
        </w:tc>
        <w:tc>
          <w:tcPr>
            <w:tcW w:w="1526" w:type="dxa"/>
            <w:tcBorders>
              <w:top w:val="nil"/>
              <w:left w:val="nil"/>
              <w:bottom w:val="single" w:sz="4" w:space="0" w:color="auto"/>
              <w:right w:val="single" w:sz="4" w:space="0" w:color="auto"/>
            </w:tcBorders>
            <w:noWrap/>
            <w:vAlign w:val="center"/>
            <w:hideMark/>
          </w:tcPr>
          <w:p w14:paraId="76F5957A" w14:textId="77777777" w:rsidR="00AE3426" w:rsidRPr="00ED7B02" w:rsidRDefault="00AE3426" w:rsidP="00AE3426">
            <w:pPr>
              <w:jc w:val="center"/>
              <w:rPr>
                <w:rFonts w:asciiTheme="majorHAnsi" w:hAnsiTheme="majorHAnsi" w:cstheme="majorHAnsi"/>
                <w:color w:val="000000"/>
                <w:szCs w:val="28"/>
              </w:rPr>
            </w:pPr>
            <w:r w:rsidRPr="00ED7B02">
              <w:rPr>
                <w:rFonts w:asciiTheme="majorHAnsi" w:hAnsiTheme="majorHAnsi" w:cstheme="majorHAnsi"/>
                <w:color w:val="000000"/>
                <w:szCs w:val="28"/>
              </w:rPr>
              <w:t>21</w:t>
            </w:r>
          </w:p>
        </w:tc>
      </w:tr>
      <w:tr w:rsidR="00AE3426" w:rsidRPr="00ED7B02" w14:paraId="56E96ECC" w14:textId="77777777" w:rsidTr="00AE3426">
        <w:trPr>
          <w:trHeight w:val="375"/>
        </w:trPr>
        <w:tc>
          <w:tcPr>
            <w:tcW w:w="960" w:type="dxa"/>
            <w:tcBorders>
              <w:top w:val="nil"/>
              <w:left w:val="single" w:sz="4" w:space="0" w:color="auto"/>
              <w:bottom w:val="single" w:sz="4" w:space="0" w:color="auto"/>
              <w:right w:val="single" w:sz="4" w:space="0" w:color="auto"/>
            </w:tcBorders>
            <w:noWrap/>
            <w:vAlign w:val="center"/>
            <w:hideMark/>
          </w:tcPr>
          <w:p w14:paraId="79F5B787" w14:textId="45435635" w:rsidR="00AE3426" w:rsidRPr="00ED7B02" w:rsidRDefault="00AE3426" w:rsidP="00AE3426">
            <w:pPr>
              <w:jc w:val="center"/>
              <w:rPr>
                <w:rFonts w:asciiTheme="majorHAnsi" w:hAnsiTheme="majorHAnsi" w:cstheme="majorHAnsi"/>
                <w:color w:val="000000"/>
                <w:szCs w:val="28"/>
              </w:rPr>
            </w:pPr>
          </w:p>
        </w:tc>
        <w:tc>
          <w:tcPr>
            <w:tcW w:w="1650" w:type="dxa"/>
            <w:tcBorders>
              <w:top w:val="nil"/>
              <w:left w:val="nil"/>
              <w:bottom w:val="single" w:sz="4" w:space="0" w:color="auto"/>
              <w:right w:val="single" w:sz="4" w:space="0" w:color="auto"/>
            </w:tcBorders>
            <w:noWrap/>
            <w:vAlign w:val="center"/>
            <w:hideMark/>
          </w:tcPr>
          <w:p w14:paraId="628E9CFE" w14:textId="165BB775" w:rsidR="00AE3426" w:rsidRPr="00ED7B02" w:rsidRDefault="00AE3426" w:rsidP="00AE3426">
            <w:pPr>
              <w:rPr>
                <w:rFonts w:asciiTheme="majorHAnsi" w:hAnsiTheme="majorHAnsi" w:cstheme="majorHAnsi"/>
                <w:b/>
                <w:color w:val="000000"/>
                <w:szCs w:val="28"/>
                <w:lang w:val="vi-VN"/>
              </w:rPr>
            </w:pPr>
            <w:r w:rsidRPr="00ED7B02">
              <w:rPr>
                <w:rFonts w:asciiTheme="majorHAnsi" w:hAnsiTheme="majorHAnsi" w:cstheme="majorHAnsi"/>
                <w:b/>
                <w:color w:val="000000"/>
                <w:szCs w:val="28"/>
                <w:lang w:val="vi-VN"/>
              </w:rPr>
              <w:t>TB 5T</w:t>
            </w:r>
          </w:p>
        </w:tc>
        <w:tc>
          <w:tcPr>
            <w:tcW w:w="3120" w:type="dxa"/>
            <w:tcBorders>
              <w:top w:val="nil"/>
              <w:left w:val="nil"/>
              <w:bottom w:val="single" w:sz="4" w:space="0" w:color="auto"/>
              <w:right w:val="single" w:sz="4" w:space="0" w:color="auto"/>
            </w:tcBorders>
            <w:noWrap/>
            <w:vAlign w:val="center"/>
            <w:hideMark/>
          </w:tcPr>
          <w:p w14:paraId="1429AC4B"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8.62</w:t>
            </w:r>
          </w:p>
        </w:tc>
        <w:tc>
          <w:tcPr>
            <w:tcW w:w="1430" w:type="dxa"/>
            <w:tcBorders>
              <w:top w:val="nil"/>
              <w:left w:val="nil"/>
              <w:bottom w:val="single" w:sz="4" w:space="0" w:color="auto"/>
              <w:right w:val="single" w:sz="4" w:space="0" w:color="auto"/>
            </w:tcBorders>
            <w:noWrap/>
            <w:vAlign w:val="center"/>
            <w:hideMark/>
          </w:tcPr>
          <w:p w14:paraId="1DC381EE"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9</w:t>
            </w:r>
          </w:p>
        </w:tc>
        <w:tc>
          <w:tcPr>
            <w:tcW w:w="1463" w:type="dxa"/>
            <w:tcBorders>
              <w:top w:val="nil"/>
              <w:left w:val="nil"/>
              <w:bottom w:val="single" w:sz="4" w:space="0" w:color="auto"/>
              <w:right w:val="single" w:sz="4" w:space="0" w:color="auto"/>
            </w:tcBorders>
            <w:noWrap/>
            <w:vAlign w:val="center"/>
            <w:hideMark/>
          </w:tcPr>
          <w:p w14:paraId="705C4247" w14:textId="7C2C141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38</w:t>
            </w:r>
          </w:p>
        </w:tc>
        <w:tc>
          <w:tcPr>
            <w:tcW w:w="2480" w:type="dxa"/>
            <w:tcBorders>
              <w:top w:val="nil"/>
              <w:left w:val="nil"/>
              <w:bottom w:val="single" w:sz="4" w:space="0" w:color="auto"/>
              <w:right w:val="single" w:sz="4" w:space="0" w:color="auto"/>
            </w:tcBorders>
            <w:noWrap/>
            <w:vAlign w:val="center"/>
            <w:hideMark/>
          </w:tcPr>
          <w:p w14:paraId="1E678E30"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8.94</w:t>
            </w:r>
          </w:p>
        </w:tc>
        <w:tc>
          <w:tcPr>
            <w:tcW w:w="1490" w:type="dxa"/>
            <w:tcBorders>
              <w:top w:val="nil"/>
              <w:left w:val="nil"/>
              <w:bottom w:val="single" w:sz="4" w:space="0" w:color="auto"/>
              <w:right w:val="single" w:sz="4" w:space="0" w:color="auto"/>
            </w:tcBorders>
            <w:noWrap/>
            <w:vAlign w:val="center"/>
            <w:hideMark/>
          </w:tcPr>
          <w:p w14:paraId="05C68C9A" w14:textId="77777777"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4.8</w:t>
            </w:r>
          </w:p>
        </w:tc>
        <w:tc>
          <w:tcPr>
            <w:tcW w:w="1526" w:type="dxa"/>
            <w:tcBorders>
              <w:top w:val="nil"/>
              <w:left w:val="nil"/>
              <w:bottom w:val="single" w:sz="4" w:space="0" w:color="auto"/>
              <w:right w:val="single" w:sz="4" w:space="0" w:color="auto"/>
            </w:tcBorders>
            <w:noWrap/>
            <w:vAlign w:val="center"/>
            <w:hideMark/>
          </w:tcPr>
          <w:p w14:paraId="2D0C9629" w14:textId="32324046" w:rsidR="00AE3426" w:rsidRPr="00ED7B02" w:rsidRDefault="00AE3426" w:rsidP="00AE3426">
            <w:pPr>
              <w:jc w:val="center"/>
              <w:rPr>
                <w:rFonts w:asciiTheme="majorHAnsi" w:hAnsiTheme="majorHAnsi" w:cstheme="majorHAnsi"/>
                <w:b/>
                <w:color w:val="000000"/>
                <w:szCs w:val="28"/>
              </w:rPr>
            </w:pPr>
            <w:r w:rsidRPr="00ED7B02">
              <w:rPr>
                <w:rFonts w:asciiTheme="majorHAnsi" w:hAnsiTheme="majorHAnsi" w:cstheme="majorHAnsi"/>
                <w:b/>
                <w:color w:val="000000"/>
                <w:szCs w:val="28"/>
              </w:rPr>
              <w:t>24</w:t>
            </w:r>
          </w:p>
        </w:tc>
      </w:tr>
    </w:tbl>
    <w:p w14:paraId="138EB0E7" w14:textId="77777777" w:rsidR="00AE3426" w:rsidRPr="00ED7B02" w:rsidRDefault="00AE3426" w:rsidP="00024B6B">
      <w:pPr>
        <w:spacing w:before="120"/>
        <w:rPr>
          <w:rFonts w:asciiTheme="majorHAnsi" w:hAnsiTheme="majorHAnsi" w:cstheme="majorHAnsi"/>
          <w:b/>
          <w:bCs/>
          <w:szCs w:val="28"/>
          <w:lang w:val="fr-FR"/>
        </w:rPr>
      </w:pPr>
    </w:p>
    <w:p w14:paraId="2B15C55E" w14:textId="47471D8F" w:rsidR="000C1885" w:rsidRPr="00ED7B02" w:rsidRDefault="00024B6B" w:rsidP="00024B6B">
      <w:pPr>
        <w:spacing w:before="120"/>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Đánh</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giá</w:t>
      </w:r>
      <w:proofErr w:type="spellEnd"/>
      <w:r w:rsidRPr="00ED7B02">
        <w:rPr>
          <w:rFonts w:asciiTheme="majorHAnsi" w:hAnsiTheme="majorHAnsi" w:cstheme="majorHAnsi"/>
          <w:b/>
          <w:bCs/>
          <w:szCs w:val="28"/>
          <w:lang w:val="fr-FR"/>
        </w:rPr>
        <w:t> :</w:t>
      </w:r>
    </w:p>
    <w:p w14:paraId="46E02090" w14:textId="6237066F" w:rsidR="00024B6B" w:rsidRPr="00ED7B02" w:rsidRDefault="00024B6B" w:rsidP="00024B6B">
      <w:pPr>
        <w:spacing w:before="120"/>
        <w:rPr>
          <w:rFonts w:asciiTheme="majorHAnsi" w:hAnsiTheme="majorHAnsi" w:cstheme="majorHAnsi"/>
          <w:szCs w:val="28"/>
          <w:lang w:val="fr-FR"/>
        </w:rPr>
      </w:pP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thường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xuyên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theo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kế</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hoạch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w:t>
      </w:r>
    </w:p>
    <w:p w14:paraId="19C05AEA" w14:textId="1B98CB8B" w:rsidR="00024B6B"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triển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khai</w:t>
      </w:r>
      <w:proofErr w:type="spellEnd"/>
      <w:r w:rsidRPr="00ED7B02">
        <w:rPr>
          <w:rFonts w:asciiTheme="majorHAnsi" w:hAnsiTheme="majorHAnsi" w:cstheme="majorHAnsi"/>
          <w:szCs w:val="28"/>
          <w:lang w:val="fr-FR"/>
        </w:rPr>
        <w:t xml:space="preserve"> BTS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hạ</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tầng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kinh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doanh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trạm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đã</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đồng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bộ</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xây</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dựng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nhưng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chưa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được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tích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hợp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phát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sóng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việc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hợp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giữa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triển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khai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truyền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dẫn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lắp</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đặt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chưa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tốt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điều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kiện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để</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phát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sóng</w:t>
      </w:r>
      <w:proofErr w:type="spellEnd"/>
      <w:r w:rsidRPr="00ED7B02">
        <w:rPr>
          <w:rFonts w:asciiTheme="majorHAnsi" w:hAnsiTheme="majorHAnsi" w:cstheme="majorHAnsi"/>
          <w:szCs w:val="28"/>
          <w:lang w:val="fr-FR"/>
        </w:rPr>
        <w:t>.</w:t>
      </w:r>
    </w:p>
    <w:p w14:paraId="0E9E9EBB" w14:textId="193ED00E" w:rsidR="00024B6B" w:rsidRPr="00ED7B02" w:rsidRDefault="00024B6B" w:rsidP="00024B6B">
      <w:pPr>
        <w:spacing w:before="120"/>
        <w:rPr>
          <w:rFonts w:asciiTheme="majorHAnsi" w:hAnsiTheme="majorHAnsi" w:cstheme="majorHAnsi"/>
          <w:bCs/>
          <w:color w:val="000000" w:themeColor="text1"/>
          <w:szCs w:val="28"/>
          <w:lang w:val="fr-FR"/>
        </w:rPr>
      </w:pPr>
      <w:r w:rsidRPr="00ED7B02">
        <w:rPr>
          <w:rFonts w:asciiTheme="majorHAnsi" w:hAnsiTheme="majorHAnsi" w:cstheme="majorHAnsi"/>
          <w:szCs w:val="28"/>
          <w:lang w:val="fr-FR"/>
        </w:rPr>
        <w:lastRenderedPageBreak/>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Nghiệm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trình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tồn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w:t>
      </w:r>
      <w:r w:rsidRPr="00ED7B02">
        <w:rPr>
          <w:rFonts w:asciiTheme="majorHAnsi" w:hAnsiTheme="majorHAnsi" w:cstheme="majorHAnsi"/>
          <w:bCs/>
          <w:color w:val="000000" w:themeColor="text1"/>
          <w:szCs w:val="28"/>
          <w:lang w:val="fr-FR"/>
        </w:rPr>
        <w:t>ác</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công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trình</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tồn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trên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hệ</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thống</w:t>
      </w:r>
      <w:proofErr w:type="spellEnd"/>
      <w:r w:rsidRPr="00ED7B02">
        <w:rPr>
          <w:rFonts w:asciiTheme="majorHAnsi" w:hAnsiTheme="majorHAnsi" w:cstheme="majorHAnsi"/>
          <w:bCs/>
          <w:color w:val="000000" w:themeColor="text1"/>
          <w:szCs w:val="28"/>
          <w:lang w:val="fr-FR"/>
        </w:rPr>
        <w:t xml:space="preserve"> 2.0, khi </w:t>
      </w:r>
      <w:proofErr w:type="spellStart"/>
      <w:r w:rsidRPr="00ED7B02">
        <w:rPr>
          <w:rFonts w:asciiTheme="majorHAnsi" w:hAnsiTheme="majorHAnsi" w:cstheme="majorHAnsi"/>
          <w:bCs/>
          <w:color w:val="000000" w:themeColor="text1"/>
          <w:szCs w:val="28"/>
          <w:lang w:val="fr-FR"/>
        </w:rPr>
        <w:t>đồng</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bộ</w:t>
      </w:r>
      <w:proofErr w:type="spellEnd"/>
      <w:r w:rsidRPr="00ED7B02">
        <w:rPr>
          <w:rFonts w:asciiTheme="majorHAnsi" w:hAnsiTheme="majorHAnsi" w:cstheme="majorHAnsi"/>
          <w:bCs/>
          <w:color w:val="000000" w:themeColor="text1"/>
          <w:szCs w:val="28"/>
          <w:lang w:val="fr-FR"/>
        </w:rPr>
        <w:t xml:space="preserve"> qua SAP </w:t>
      </w:r>
      <w:proofErr w:type="spellStart"/>
      <w:r w:rsidRPr="00ED7B02">
        <w:rPr>
          <w:rFonts w:asciiTheme="majorHAnsi" w:hAnsiTheme="majorHAnsi" w:cstheme="majorHAnsi"/>
          <w:bCs/>
          <w:color w:val="000000" w:themeColor="text1"/>
          <w:szCs w:val="28"/>
          <w:lang w:val="fr-FR"/>
        </w:rPr>
        <w:t>bị</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thiếu</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vật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tư</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cần</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có</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sự</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bám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nắm</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phối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hợp</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với</w:t>
      </w:r>
      <w:proofErr w:type="spellEnd"/>
      <w:r w:rsidRPr="00ED7B02">
        <w:rPr>
          <w:rFonts w:asciiTheme="majorHAnsi" w:hAnsiTheme="majorHAnsi" w:cstheme="majorHAnsi"/>
          <w:bCs/>
          <w:color w:val="000000" w:themeColor="text1"/>
          <w:szCs w:val="28"/>
          <w:lang w:val="fr-FR"/>
        </w:rPr>
        <w:t xml:space="preserve"> Ban QLDA </w:t>
      </w:r>
      <w:proofErr w:type="spellStart"/>
      <w:r w:rsidRPr="00ED7B02">
        <w:rPr>
          <w:rFonts w:asciiTheme="majorHAnsi" w:hAnsiTheme="majorHAnsi" w:cstheme="majorHAnsi"/>
          <w:bCs/>
          <w:color w:val="000000" w:themeColor="text1"/>
          <w:szCs w:val="28"/>
          <w:lang w:val="fr-FR"/>
        </w:rPr>
        <w:t>để</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giải</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quyết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dứt</w:t>
      </w:r>
      <w:proofErr w:type="spellEnd"/>
      <w:r w:rsidRPr="00ED7B02">
        <w:rPr>
          <w:rFonts w:asciiTheme="majorHAnsi" w:hAnsiTheme="majorHAnsi" w:cstheme="majorHAnsi"/>
          <w:bCs/>
          <w:color w:val="000000" w:themeColor="text1"/>
          <w:szCs w:val="28"/>
          <w:lang w:val="fr-FR"/>
        </w:rPr>
        <w:t xml:space="preserve"> </w:t>
      </w:r>
      <w:proofErr w:type="spellStart"/>
      <w:r w:rsidRPr="00ED7B02">
        <w:rPr>
          <w:rFonts w:asciiTheme="majorHAnsi" w:hAnsiTheme="majorHAnsi" w:cstheme="majorHAnsi"/>
          <w:bCs/>
          <w:color w:val="000000" w:themeColor="text1"/>
          <w:szCs w:val="28"/>
          <w:lang w:val="fr-FR"/>
        </w:rPr>
        <w:t>điểm</w:t>
      </w:r>
      <w:proofErr w:type="spellEnd"/>
      <w:r w:rsidRPr="00ED7B02">
        <w:rPr>
          <w:rFonts w:asciiTheme="majorHAnsi" w:hAnsiTheme="majorHAnsi" w:cstheme="majorHAnsi"/>
          <w:bCs/>
          <w:color w:val="000000" w:themeColor="text1"/>
          <w:szCs w:val="28"/>
          <w:lang w:val="fr-FR"/>
        </w:rPr>
        <w:t>.</w:t>
      </w:r>
    </w:p>
    <w:p w14:paraId="23A1C301" w14:textId="49309AF1" w:rsidR="00682C93" w:rsidRPr="00ED7B02" w:rsidRDefault="00024B6B" w:rsidP="00024B6B">
      <w:pPr>
        <w:spacing w:before="120"/>
        <w:rPr>
          <w:rFonts w:asciiTheme="majorHAnsi" w:hAnsiTheme="majorHAnsi" w:cstheme="majorHAnsi"/>
          <w:szCs w:val="28"/>
          <w:lang w:val="fr-FR"/>
        </w:rPr>
      </w:pPr>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Nhóm</w:t>
      </w:r>
      <w:proofErr w:type="spellEnd"/>
      <w:r w:rsidRPr="00ED7B02">
        <w:rPr>
          <w:rFonts w:asciiTheme="majorHAnsi" w:hAnsiTheme="majorHAnsi" w:cstheme="majorHAnsi"/>
          <w:szCs w:val="28"/>
          <w:lang w:val="fr-FR"/>
        </w:rPr>
        <w:t xml:space="preserve"> KPI </w:t>
      </w:r>
      <w:proofErr w:type="spellStart"/>
      <w:r w:rsidRPr="00ED7B02">
        <w:rPr>
          <w:rFonts w:asciiTheme="majorHAnsi" w:hAnsiTheme="majorHAnsi" w:cstheme="majorHAnsi"/>
          <w:szCs w:val="28"/>
          <w:lang w:val="fr-FR"/>
        </w:rPr>
        <w:t>Nâng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cao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chất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lượng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mạng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lưới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tháng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hoàn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thành</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nguyên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nhân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chủ</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yếu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kế</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hoạch</w:t>
      </w:r>
      <w:proofErr w:type="spellEnd"/>
      <w:r w:rsidRPr="00ED7B02">
        <w:rPr>
          <w:rFonts w:asciiTheme="majorHAnsi" w:hAnsiTheme="majorHAnsi" w:cstheme="majorHAnsi"/>
          <w:szCs w:val="28"/>
          <w:lang w:val="fr-FR"/>
        </w:rPr>
        <w:t xml:space="preserve"> NCCLML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sử</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dụng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nguồn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đầu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tư</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và</w:t>
      </w:r>
      <w:proofErr w:type="spellEnd"/>
      <w:r w:rsidRPr="00ED7B02">
        <w:rPr>
          <w:rFonts w:asciiTheme="majorHAnsi" w:hAnsiTheme="majorHAnsi" w:cstheme="majorHAnsi"/>
          <w:szCs w:val="28"/>
          <w:lang w:val="fr-FR"/>
        </w:rPr>
        <w:t xml:space="preserve"> chi </w:t>
      </w:r>
      <w:proofErr w:type="spellStart"/>
      <w:r w:rsidRPr="00ED7B02">
        <w:rPr>
          <w:rFonts w:asciiTheme="majorHAnsi" w:hAnsiTheme="majorHAnsi" w:cstheme="majorHAnsi"/>
          <w:szCs w:val="28"/>
          <w:lang w:val="fr-FR"/>
        </w:rPr>
        <w:t>phí</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cùng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một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lúc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nên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vật</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tư</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không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đảm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bảo</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để</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đồng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bộ</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trạm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thực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hiện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nằm</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đều</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huyện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khó</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khăn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trong</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việc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lựa</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chọn</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đối</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tác</w:t>
      </w:r>
      <w:proofErr w:type="spellEnd"/>
      <w:r w:rsidRPr="00ED7B02">
        <w:rPr>
          <w:rFonts w:asciiTheme="majorHAnsi" w:hAnsiTheme="majorHAnsi" w:cstheme="majorHAnsi"/>
          <w:szCs w:val="28"/>
          <w:lang w:val="fr-FR"/>
        </w:rPr>
        <w:t xml:space="preserve"> </w:t>
      </w:r>
      <w:proofErr w:type="spellStart"/>
      <w:r w:rsidRPr="00ED7B02">
        <w:rPr>
          <w:rFonts w:asciiTheme="majorHAnsi" w:hAnsiTheme="majorHAnsi" w:cstheme="majorHAnsi"/>
          <w:szCs w:val="28"/>
          <w:lang w:val="fr-FR"/>
        </w:rPr>
        <w:t>ngoài</w:t>
      </w:r>
      <w:proofErr w:type="spellEnd"/>
      <w:r w:rsidRPr="00ED7B02">
        <w:rPr>
          <w:rFonts w:asciiTheme="majorHAnsi" w:hAnsiTheme="majorHAnsi" w:cstheme="majorHAnsi"/>
          <w:szCs w:val="28"/>
          <w:lang w:val="fr-FR"/>
        </w:rPr>
        <w:t>.</w:t>
      </w:r>
    </w:p>
    <w:p w14:paraId="7D41761F" w14:textId="77777777" w:rsidR="000E1771" w:rsidRPr="00ED7B02" w:rsidRDefault="000E1771" w:rsidP="000E1771">
      <w:pPr>
        <w:spacing w:before="120"/>
        <w:jc w:val="center"/>
        <w:rPr>
          <w:rFonts w:asciiTheme="majorHAnsi" w:hAnsiTheme="majorHAnsi" w:cstheme="majorHAnsi"/>
          <w:b/>
          <w:bCs/>
          <w:szCs w:val="28"/>
          <w:lang w:val="fr-FR"/>
        </w:rPr>
      </w:pPr>
      <w:r w:rsidRPr="00ED7B02">
        <w:rPr>
          <w:rFonts w:asciiTheme="majorHAnsi" w:hAnsiTheme="majorHAnsi" w:cstheme="majorHAnsi"/>
          <w:b/>
          <w:bCs/>
          <w:szCs w:val="28"/>
          <w:lang w:val="fr-FR"/>
        </w:rPr>
        <w:t>PHẦN THỨ HAI</w:t>
      </w:r>
    </w:p>
    <w:p w14:paraId="425EA273" w14:textId="6F60927F" w:rsidR="006E19BE" w:rsidRPr="00ED7B02" w:rsidRDefault="000E1771" w:rsidP="00E3438F">
      <w:pPr>
        <w:jc w:val="center"/>
        <w:rPr>
          <w:rFonts w:asciiTheme="majorHAnsi" w:hAnsiTheme="majorHAnsi" w:cstheme="majorHAnsi"/>
          <w:b/>
          <w:bCs/>
          <w:szCs w:val="28"/>
          <w:lang w:val="fr-FR"/>
        </w:rPr>
      </w:pPr>
      <w:r w:rsidRPr="00ED7B02">
        <w:rPr>
          <w:rFonts w:asciiTheme="majorHAnsi" w:hAnsiTheme="majorHAnsi" w:cstheme="majorHAnsi"/>
          <w:b/>
          <w:bCs/>
          <w:szCs w:val="28"/>
          <w:lang w:val="fr-FR"/>
        </w:rPr>
        <w:t xml:space="preserve">KẾ HOẠCH </w:t>
      </w:r>
      <w:r w:rsidR="002531EA" w:rsidRPr="00ED7B02">
        <w:rPr>
          <w:rFonts w:asciiTheme="majorHAnsi" w:hAnsiTheme="majorHAnsi" w:cstheme="majorHAnsi"/>
          <w:b/>
          <w:bCs/>
          <w:szCs w:val="28"/>
          <w:lang w:val="fr-FR"/>
        </w:rPr>
        <w:t>TRIỂN KHAI HẠ TẦNG 6 THÁNG CUỐI</w:t>
      </w:r>
      <w:r w:rsidR="005A4364" w:rsidRPr="00ED7B02">
        <w:rPr>
          <w:rFonts w:asciiTheme="majorHAnsi" w:hAnsiTheme="majorHAnsi" w:cstheme="majorHAnsi"/>
          <w:b/>
          <w:bCs/>
          <w:szCs w:val="28"/>
          <w:lang w:val="fr-FR"/>
        </w:rPr>
        <w:t xml:space="preserve"> NĂM </w:t>
      </w:r>
      <w:r w:rsidR="00890397" w:rsidRPr="00ED7B02">
        <w:rPr>
          <w:rFonts w:asciiTheme="majorHAnsi" w:hAnsiTheme="majorHAnsi" w:cstheme="majorHAnsi"/>
          <w:b/>
          <w:bCs/>
          <w:szCs w:val="28"/>
          <w:lang w:val="fr-FR"/>
        </w:rPr>
        <w:t>202</w:t>
      </w:r>
      <w:r w:rsidR="00017C60" w:rsidRPr="00ED7B02">
        <w:rPr>
          <w:rFonts w:asciiTheme="majorHAnsi" w:hAnsiTheme="majorHAnsi" w:cstheme="majorHAnsi"/>
          <w:b/>
          <w:bCs/>
          <w:szCs w:val="28"/>
          <w:lang w:val="fr-FR"/>
        </w:rPr>
        <w:t>5</w:t>
      </w:r>
      <w:r w:rsidR="002531EA" w:rsidRPr="00ED7B02">
        <w:rPr>
          <w:rFonts w:asciiTheme="majorHAnsi" w:hAnsiTheme="majorHAnsi" w:cstheme="majorHAnsi"/>
          <w:b/>
          <w:bCs/>
          <w:szCs w:val="28"/>
          <w:lang w:val="fr-FR"/>
        </w:rPr>
        <w:t xml:space="preserve"> VÀ KẾ HOẠCH THÁNG 07 NĂM 2025</w:t>
      </w:r>
    </w:p>
    <w:p w14:paraId="5ECC5BED" w14:textId="20527A08" w:rsidR="00E3438F" w:rsidRPr="00ED7B02" w:rsidRDefault="00E3438F" w:rsidP="00B8198F">
      <w:pPr>
        <w:pStyle w:val="ListParagraph"/>
        <w:numPr>
          <w:ilvl w:val="0"/>
          <w:numId w:val="16"/>
        </w:numPr>
        <w:rPr>
          <w:rFonts w:asciiTheme="majorHAnsi" w:hAnsiTheme="majorHAnsi" w:cstheme="majorHAnsi"/>
          <w:b/>
          <w:bCs/>
          <w:szCs w:val="28"/>
          <w:lang w:val="fr-FR"/>
        </w:rPr>
      </w:pPr>
      <w:proofErr w:type="spellStart"/>
      <w:r w:rsidRPr="00ED7B02">
        <w:rPr>
          <w:rFonts w:asciiTheme="majorHAnsi" w:hAnsiTheme="majorHAnsi" w:cstheme="majorHAnsi"/>
          <w:b/>
          <w:bCs/>
          <w:szCs w:val="28"/>
          <w:lang w:val="fr-FR"/>
        </w:rPr>
        <w:t>Kế</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hoạch</w:t>
      </w:r>
      <w:proofErr w:type="spellEnd"/>
      <w:r w:rsidRPr="00ED7B02">
        <w:rPr>
          <w:rFonts w:asciiTheme="majorHAnsi" w:hAnsiTheme="majorHAnsi" w:cstheme="majorHAnsi"/>
          <w:b/>
          <w:bCs/>
          <w:szCs w:val="28"/>
          <w:lang w:val="fr-FR"/>
        </w:rPr>
        <w:t xml:space="preserve"> 6 </w:t>
      </w:r>
      <w:proofErr w:type="spellStart"/>
      <w:r w:rsidRPr="00ED7B02">
        <w:rPr>
          <w:rFonts w:asciiTheme="majorHAnsi" w:hAnsiTheme="majorHAnsi" w:cstheme="majorHAnsi"/>
          <w:b/>
          <w:bCs/>
          <w:szCs w:val="28"/>
          <w:lang w:val="fr-FR"/>
        </w:rPr>
        <w:t>tháng</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cuối</w:t>
      </w:r>
      <w:proofErr w:type="spellEnd"/>
      <w:r w:rsidRPr="00ED7B02">
        <w:rPr>
          <w:rFonts w:asciiTheme="majorHAnsi" w:hAnsiTheme="majorHAnsi" w:cstheme="majorHAnsi"/>
          <w:b/>
          <w:bCs/>
          <w:szCs w:val="28"/>
          <w:lang w:val="fr-FR"/>
        </w:rPr>
        <w:t xml:space="preserve"> </w:t>
      </w:r>
      <w:proofErr w:type="spellStart"/>
      <w:r w:rsidRPr="00ED7B02">
        <w:rPr>
          <w:rFonts w:asciiTheme="majorHAnsi" w:hAnsiTheme="majorHAnsi" w:cstheme="majorHAnsi"/>
          <w:b/>
          <w:bCs/>
          <w:szCs w:val="28"/>
          <w:lang w:val="fr-FR"/>
        </w:rPr>
        <w:t>năm</w:t>
      </w:r>
      <w:proofErr w:type="spellEnd"/>
      <w:r w:rsidRPr="00ED7B02">
        <w:rPr>
          <w:rFonts w:asciiTheme="majorHAnsi" w:hAnsiTheme="majorHAnsi" w:cstheme="majorHAnsi"/>
          <w:b/>
          <w:bCs/>
          <w:szCs w:val="28"/>
          <w:lang w:val="fr-FR"/>
        </w:rPr>
        <w:t xml:space="preserve"> 2025</w:t>
      </w:r>
    </w:p>
    <w:p w14:paraId="4495A1E6"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BTS</w:t>
      </w:r>
    </w:p>
    <w:p w14:paraId="3B70C315" w14:textId="69EA4198"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BTS: </w:t>
      </w:r>
      <w:r w:rsidR="002E5A60" w:rsidRPr="00ED7B02">
        <w:rPr>
          <w:rFonts w:asciiTheme="majorHAnsi" w:hAnsiTheme="majorHAnsi" w:cstheme="majorHAnsi"/>
          <w:bCs/>
          <w:iCs/>
          <w:sz w:val="26"/>
          <w:szCs w:val="26"/>
        </w:rPr>
        <w:t>7</w:t>
      </w:r>
      <w:r w:rsidR="00503AB8"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 DLK: 56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w:t>
      </w:r>
    </w:p>
    <w:p w14:paraId="6FF8BDE4" w14:textId="4976CCC1"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Thuê</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mới</w:t>
      </w:r>
      <w:proofErr w:type="spellEnd"/>
      <w:r w:rsidRPr="00ED7B02">
        <w:rPr>
          <w:rFonts w:asciiTheme="majorHAnsi" w:hAnsiTheme="majorHAnsi" w:cstheme="majorHAnsi"/>
          <w:bCs/>
          <w:iCs/>
          <w:sz w:val="26"/>
          <w:szCs w:val="26"/>
        </w:rPr>
        <w:t xml:space="preserve">: </w:t>
      </w:r>
      <w:r w:rsidR="00503AB8" w:rsidRPr="00ED7B02">
        <w:rPr>
          <w:rFonts w:asciiTheme="majorHAnsi" w:hAnsiTheme="majorHAnsi" w:cstheme="majorHAnsi"/>
          <w:bCs/>
          <w:iCs/>
          <w:sz w:val="26"/>
          <w:szCs w:val="26"/>
        </w:rPr>
        <w:t>55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 DLK: 37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PYN: </w:t>
      </w:r>
      <w:r w:rsidR="00503AB8"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w:t>
      </w:r>
    </w:p>
    <w:p w14:paraId="3499B5AF" w14:textId="4FFEE5D3"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CRPS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trên</w:t>
      </w:r>
      <w:proofErr w:type="spellEnd"/>
      <w:r w:rsidRPr="00ED7B02">
        <w:rPr>
          <w:rFonts w:asciiTheme="majorHAnsi" w:hAnsiTheme="majorHAnsi" w:cstheme="majorHAnsi"/>
          <w:bCs/>
          <w:iCs/>
          <w:sz w:val="26"/>
          <w:szCs w:val="26"/>
        </w:rPr>
        <w:t xml:space="preserve"> NIMS 2.0: 100% </w:t>
      </w:r>
      <w:proofErr w:type="spellStart"/>
      <w:r w:rsidRPr="00ED7B02">
        <w:rPr>
          <w:rFonts w:asciiTheme="majorHAnsi" w:hAnsiTheme="majorHAnsi" w:cstheme="majorHAnsi"/>
          <w:bCs/>
          <w:iCs/>
          <w:sz w:val="26"/>
          <w:szCs w:val="26"/>
        </w:rPr>
        <w:t>các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đã</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tầng</w:t>
      </w:r>
      <w:proofErr w:type="spellEnd"/>
    </w:p>
    <w:p w14:paraId="07DBDD1C" w14:textId="77777777" w:rsidR="00E3438F" w:rsidRPr="00ED7B02" w:rsidRDefault="00E3438F"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truyền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dẫn</w:t>
      </w:r>
      <w:proofErr w:type="spellEnd"/>
      <w:r w:rsidRPr="00ED7B02">
        <w:rPr>
          <w:rFonts w:asciiTheme="majorHAnsi" w:hAnsiTheme="majorHAnsi" w:cstheme="majorHAnsi"/>
          <w:b/>
          <w:bCs/>
          <w:szCs w:val="28"/>
        </w:rPr>
        <w:t>:</w:t>
      </w:r>
    </w:p>
    <w:p w14:paraId="18BE292E" w14:textId="28B96313"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xml:space="preserve">: </w:t>
      </w:r>
      <w:r w:rsidR="00503AB8" w:rsidRPr="00ED7B02">
        <w:rPr>
          <w:rFonts w:asciiTheme="majorHAnsi" w:hAnsiTheme="majorHAnsi" w:cstheme="majorHAnsi"/>
          <w:bCs/>
          <w:iCs/>
          <w:sz w:val="26"/>
          <w:szCs w:val="26"/>
        </w:rPr>
        <w:t>7</w:t>
      </w:r>
      <w:r w:rsidRPr="00ED7B02">
        <w:rPr>
          <w:rFonts w:asciiTheme="majorHAnsi" w:hAnsiTheme="majorHAnsi" w:cstheme="majorHAnsi"/>
          <w:bCs/>
          <w:iCs/>
          <w:sz w:val="26"/>
          <w:szCs w:val="26"/>
        </w:rPr>
        <w:t>.4km</w:t>
      </w:r>
      <w:r w:rsidR="00503AB8" w:rsidRPr="00ED7B02">
        <w:rPr>
          <w:rFonts w:asciiTheme="majorHAnsi" w:hAnsiTheme="majorHAnsi" w:cstheme="majorHAnsi"/>
          <w:bCs/>
          <w:iCs/>
          <w:sz w:val="26"/>
          <w:szCs w:val="26"/>
        </w:rPr>
        <w:t xml:space="preserve"> ( DLK: 4.4km; PYN: 3 km)</w:t>
      </w:r>
    </w:p>
    <w:p w14:paraId="523E916B" w14:textId="5229785B"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1</w:t>
      </w:r>
      <w:r w:rsidR="00503AB8" w:rsidRPr="00ED7B02">
        <w:rPr>
          <w:rFonts w:asciiTheme="majorHAnsi" w:hAnsiTheme="majorHAnsi" w:cstheme="majorHAnsi"/>
          <w:bCs/>
          <w:iCs/>
          <w:sz w:val="26"/>
          <w:szCs w:val="26"/>
        </w:rPr>
        <w:t>62</w:t>
      </w:r>
      <w:r w:rsidRPr="00ED7B02">
        <w:rPr>
          <w:rFonts w:asciiTheme="majorHAnsi" w:hAnsiTheme="majorHAnsi" w:cstheme="majorHAnsi"/>
          <w:bCs/>
          <w:iCs/>
          <w:sz w:val="26"/>
          <w:szCs w:val="26"/>
        </w:rPr>
        <w:t>,3 km</w:t>
      </w:r>
      <w:r w:rsidR="002E5A60" w:rsidRPr="00ED7B02">
        <w:rPr>
          <w:rFonts w:asciiTheme="majorHAnsi" w:hAnsiTheme="majorHAnsi" w:cstheme="majorHAnsi"/>
          <w:bCs/>
          <w:iCs/>
          <w:sz w:val="26"/>
          <w:szCs w:val="26"/>
        </w:rPr>
        <w:t xml:space="preserve"> ( DLK: 107,3km; PYN: </w:t>
      </w:r>
      <w:r w:rsidR="00503AB8" w:rsidRPr="00ED7B02">
        <w:rPr>
          <w:rFonts w:asciiTheme="majorHAnsi" w:hAnsiTheme="majorHAnsi" w:cstheme="majorHAnsi"/>
          <w:bCs/>
          <w:iCs/>
          <w:sz w:val="26"/>
          <w:szCs w:val="26"/>
        </w:rPr>
        <w:t>55</w:t>
      </w:r>
      <w:r w:rsidR="002E5A60" w:rsidRPr="00ED7B02">
        <w:rPr>
          <w:rFonts w:asciiTheme="majorHAnsi" w:hAnsiTheme="majorHAnsi" w:cstheme="majorHAnsi"/>
          <w:bCs/>
          <w:iCs/>
          <w:sz w:val="26"/>
          <w:szCs w:val="26"/>
        </w:rPr>
        <w:t xml:space="preserve"> km)</w:t>
      </w:r>
    </w:p>
    <w:p w14:paraId="3064F60B"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Đảm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bảo</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tầng</w:t>
      </w:r>
      <w:proofErr w:type="spellEnd"/>
      <w:r w:rsidRPr="00ED7B02">
        <w:rPr>
          <w:rFonts w:asciiTheme="majorHAnsi" w:hAnsiTheme="majorHAnsi" w:cstheme="majorHAnsi"/>
          <w:b/>
          <w:iCs/>
          <w:sz w:val="26"/>
          <w:szCs w:val="26"/>
        </w:rPr>
        <w:t xml:space="preserve"> CĐBR:</w:t>
      </w:r>
    </w:p>
    <w:p w14:paraId="2C3FC449" w14:textId="7A8F6544"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nối</w:t>
      </w:r>
      <w:proofErr w:type="spellEnd"/>
      <w:r w:rsidRPr="00ED7B02">
        <w:rPr>
          <w:rFonts w:asciiTheme="majorHAnsi" w:hAnsiTheme="majorHAnsi" w:cstheme="majorHAnsi"/>
          <w:bCs/>
          <w:iCs/>
          <w:sz w:val="26"/>
          <w:szCs w:val="26"/>
        </w:rPr>
        <w:t>: 2</w:t>
      </w:r>
      <w:r w:rsidR="002E5A60" w:rsidRPr="00ED7B02">
        <w:rPr>
          <w:rFonts w:asciiTheme="majorHAnsi" w:hAnsiTheme="majorHAnsi" w:cstheme="majorHAnsi"/>
          <w:bCs/>
          <w:iCs/>
          <w:sz w:val="26"/>
          <w:szCs w:val="26"/>
        </w:rPr>
        <w:t>6</w:t>
      </w:r>
      <w:r w:rsidRPr="00ED7B02">
        <w:rPr>
          <w:rFonts w:asciiTheme="majorHAnsi" w:hAnsiTheme="majorHAnsi" w:cstheme="majorHAnsi"/>
          <w:bCs/>
          <w:iCs/>
          <w:sz w:val="26"/>
          <w:szCs w:val="26"/>
        </w:rPr>
        <w:t>.</w:t>
      </w:r>
      <w:r w:rsidR="002E5A60" w:rsidRPr="00ED7B02">
        <w:rPr>
          <w:rFonts w:asciiTheme="majorHAnsi" w:hAnsiTheme="majorHAnsi" w:cstheme="majorHAnsi"/>
          <w:bCs/>
          <w:iCs/>
          <w:sz w:val="26"/>
          <w:szCs w:val="26"/>
        </w:rPr>
        <w:t>984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(DLK: 20.000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PYN: 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w:t>
      </w:r>
    </w:p>
    <w:p w14:paraId="2559F884" w14:textId="11F0B6E4"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nhập</w:t>
      </w:r>
      <w:proofErr w:type="spellEnd"/>
      <w:r w:rsidRPr="00ED7B02">
        <w:rPr>
          <w:rFonts w:asciiTheme="majorHAnsi" w:hAnsiTheme="majorHAnsi" w:cstheme="majorHAnsi"/>
          <w:bCs/>
          <w:iCs/>
          <w:sz w:val="26"/>
          <w:szCs w:val="26"/>
        </w:rPr>
        <w:t xml:space="preserve"> NIMS: </w:t>
      </w:r>
      <w:r w:rsidR="002E5A60" w:rsidRPr="00ED7B02">
        <w:rPr>
          <w:rFonts w:asciiTheme="majorHAnsi" w:hAnsiTheme="majorHAnsi" w:cstheme="majorHAnsi"/>
          <w:bCs/>
          <w:iCs/>
          <w:sz w:val="26"/>
          <w:szCs w:val="26"/>
        </w:rPr>
        <w:t xml:space="preserve">26.984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(DLK: 20.000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 xml:space="preserve">; PYN: 6.984 </w:t>
      </w:r>
      <w:proofErr w:type="spellStart"/>
      <w:r w:rsidR="002E5A60" w:rsidRPr="00ED7B02">
        <w:rPr>
          <w:rFonts w:asciiTheme="majorHAnsi" w:hAnsiTheme="majorHAnsi" w:cstheme="majorHAnsi"/>
          <w:bCs/>
          <w:iCs/>
          <w:sz w:val="26"/>
          <w:szCs w:val="26"/>
        </w:rPr>
        <w:t>cổng</w:t>
      </w:r>
      <w:proofErr w:type="spellEnd"/>
      <w:r w:rsidR="002E5A60" w:rsidRPr="00ED7B02">
        <w:rPr>
          <w:rFonts w:asciiTheme="majorHAnsi" w:hAnsiTheme="majorHAnsi" w:cstheme="majorHAnsi"/>
          <w:bCs/>
          <w:iCs/>
          <w:sz w:val="26"/>
          <w:szCs w:val="26"/>
        </w:rPr>
        <w:t>)</w:t>
      </w:r>
    </w:p>
    <w:p w14:paraId="079FAB2F"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Thực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hiện</w:t>
      </w:r>
      <w:proofErr w:type="spellEnd"/>
      <w:r w:rsidRPr="00ED7B02">
        <w:rPr>
          <w:rFonts w:asciiTheme="majorHAnsi" w:hAnsiTheme="majorHAnsi" w:cstheme="majorHAnsi"/>
          <w:b/>
          <w:iCs/>
          <w:sz w:val="26"/>
          <w:szCs w:val="26"/>
        </w:rPr>
        <w:t xml:space="preserve"> Kiên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củng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mạng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lưới</w:t>
      </w:r>
      <w:proofErr w:type="spellEnd"/>
      <w:r w:rsidRPr="00ED7B02">
        <w:rPr>
          <w:rFonts w:asciiTheme="majorHAnsi" w:hAnsiTheme="majorHAnsi" w:cstheme="majorHAnsi"/>
          <w:b/>
          <w:iCs/>
          <w:sz w:val="26"/>
          <w:szCs w:val="26"/>
        </w:rPr>
        <w:t>:</w:t>
      </w:r>
    </w:p>
    <w:p w14:paraId="1376EBA4" w14:textId="303FF539"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PCTT KH692:</w:t>
      </w:r>
      <w:r w:rsidR="00503AB8" w:rsidRPr="00ED7B02">
        <w:rPr>
          <w:rFonts w:asciiTheme="majorHAnsi" w:hAnsiTheme="majorHAnsi" w:cstheme="majorHAnsi"/>
          <w:bCs/>
          <w:iCs/>
          <w:sz w:val="26"/>
          <w:szCs w:val="26"/>
        </w:rPr>
        <w:t xml:space="preserve"> 77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 </w:t>
      </w:r>
      <w:r w:rsidR="00503AB8" w:rsidRPr="00ED7B02">
        <w:rPr>
          <w:rFonts w:asciiTheme="majorHAnsi" w:hAnsiTheme="majorHAnsi" w:cstheme="majorHAnsi"/>
          <w:bCs/>
          <w:iCs/>
          <w:sz w:val="26"/>
          <w:szCs w:val="26"/>
        </w:rPr>
        <w:t>43</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34</w:t>
      </w:r>
      <w:r w:rsidR="002E5A60" w:rsidRPr="00ED7B02">
        <w:rPr>
          <w:rFonts w:asciiTheme="majorHAnsi" w:hAnsiTheme="majorHAnsi" w:cstheme="majorHAnsi"/>
          <w:bCs/>
          <w:iCs/>
          <w:sz w:val="26"/>
          <w:szCs w:val="26"/>
        </w:rPr>
        <w:t xml:space="preserve">   )</w:t>
      </w:r>
    </w:p>
    <w:p w14:paraId="543AA395" w14:textId="1EE9B9FD"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máy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nổ</w:t>
      </w:r>
      <w:proofErr w:type="spellEnd"/>
      <w:r w:rsidRPr="00ED7B02">
        <w:rPr>
          <w:rFonts w:asciiTheme="majorHAnsi" w:hAnsiTheme="majorHAnsi" w:cstheme="majorHAnsi"/>
          <w:bCs/>
          <w:iCs/>
          <w:sz w:val="26"/>
          <w:szCs w:val="26"/>
        </w:rPr>
        <w:t xml:space="preserve">: </w:t>
      </w:r>
      <w:r w:rsidR="0089716B"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503AB8" w:rsidRPr="00ED7B02">
        <w:rPr>
          <w:rFonts w:asciiTheme="majorHAnsi" w:hAnsiTheme="majorHAnsi" w:cstheme="majorHAnsi"/>
          <w:bCs/>
          <w:iCs/>
          <w:sz w:val="26"/>
          <w:szCs w:val="26"/>
        </w:rPr>
        <w:t xml:space="preserve"> </w:t>
      </w:r>
      <w:r w:rsidR="002E5A60" w:rsidRPr="00ED7B02">
        <w:rPr>
          <w:rFonts w:asciiTheme="majorHAnsi" w:hAnsiTheme="majorHAnsi" w:cstheme="majorHAnsi"/>
          <w:bCs/>
          <w:iCs/>
          <w:sz w:val="26"/>
          <w:szCs w:val="26"/>
        </w:rPr>
        <w:t xml:space="preserve">(DLK: </w:t>
      </w:r>
      <w:r w:rsidR="0089716B" w:rsidRPr="00ED7B02">
        <w:rPr>
          <w:rFonts w:asciiTheme="majorHAnsi" w:hAnsiTheme="majorHAnsi" w:cstheme="majorHAnsi"/>
          <w:bCs/>
          <w:iCs/>
          <w:sz w:val="26"/>
          <w:szCs w:val="26"/>
        </w:rPr>
        <w:t>19</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14</w:t>
      </w:r>
      <w:r w:rsidR="002E5A60" w:rsidRPr="00ED7B02">
        <w:rPr>
          <w:rFonts w:asciiTheme="majorHAnsi" w:hAnsiTheme="majorHAnsi" w:cstheme="majorHAnsi"/>
          <w:bCs/>
          <w:iCs/>
          <w:sz w:val="26"/>
          <w:szCs w:val="26"/>
        </w:rPr>
        <w:t xml:space="preserve">   )</w:t>
      </w:r>
    </w:p>
    <w:p w14:paraId="68A25D06" w14:textId="67E9B785"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r w:rsidR="0089716B" w:rsidRPr="00ED7B02">
        <w:rPr>
          <w:rFonts w:asciiTheme="majorHAnsi" w:hAnsiTheme="majorHAnsi" w:cstheme="majorHAnsi"/>
          <w:bCs/>
          <w:iCs/>
          <w:sz w:val="26"/>
          <w:szCs w:val="26"/>
        </w:rPr>
        <w:t xml:space="preserve">82 </w:t>
      </w:r>
      <w:proofErr w:type="spellStart"/>
      <w:r w:rsidRPr="00ED7B02">
        <w:rPr>
          <w:rFonts w:asciiTheme="majorHAnsi" w:hAnsiTheme="majorHAnsi" w:cstheme="majorHAnsi"/>
          <w:bCs/>
          <w:iCs/>
          <w:sz w:val="26"/>
          <w:szCs w:val="26"/>
        </w:rPr>
        <w:t>tuyến</w:t>
      </w:r>
      <w:proofErr w:type="spellEnd"/>
      <w:r w:rsidR="002E5A60" w:rsidRPr="00ED7B02">
        <w:rPr>
          <w:rFonts w:asciiTheme="majorHAnsi" w:hAnsiTheme="majorHAnsi" w:cstheme="majorHAnsi"/>
          <w:bCs/>
          <w:iCs/>
          <w:sz w:val="26"/>
          <w:szCs w:val="26"/>
        </w:rPr>
        <w:t xml:space="preserve"> (DLK: </w:t>
      </w:r>
      <w:r w:rsidR="0089716B" w:rsidRPr="00ED7B02">
        <w:rPr>
          <w:rFonts w:asciiTheme="majorHAnsi" w:hAnsiTheme="majorHAnsi" w:cstheme="majorHAnsi"/>
          <w:bCs/>
          <w:iCs/>
          <w:sz w:val="26"/>
          <w:szCs w:val="26"/>
        </w:rPr>
        <w:t>52</w:t>
      </w:r>
      <w:r w:rsidR="002E5A60" w:rsidRPr="00ED7B02">
        <w:rPr>
          <w:rFonts w:asciiTheme="majorHAnsi" w:hAnsiTheme="majorHAnsi" w:cstheme="majorHAnsi"/>
          <w:bCs/>
          <w:iCs/>
          <w:sz w:val="26"/>
          <w:szCs w:val="26"/>
        </w:rPr>
        <w:t xml:space="preserve"> ; PYN: </w:t>
      </w:r>
      <w:r w:rsidR="00503AB8" w:rsidRPr="00ED7B02">
        <w:rPr>
          <w:rFonts w:asciiTheme="majorHAnsi" w:hAnsiTheme="majorHAnsi" w:cstheme="majorHAnsi"/>
          <w:bCs/>
          <w:iCs/>
          <w:sz w:val="26"/>
          <w:szCs w:val="26"/>
        </w:rPr>
        <w:t>30</w:t>
      </w:r>
      <w:r w:rsidR="002E5A60" w:rsidRPr="00ED7B02">
        <w:rPr>
          <w:rFonts w:asciiTheme="majorHAnsi" w:hAnsiTheme="majorHAnsi" w:cstheme="majorHAnsi"/>
          <w:bCs/>
          <w:iCs/>
          <w:sz w:val="26"/>
          <w:szCs w:val="26"/>
        </w:rPr>
        <w:t xml:space="preserve">   )</w:t>
      </w:r>
    </w:p>
    <w:p w14:paraId="37D79D7A" w14:textId="594C5070"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CĐBR:</w:t>
      </w:r>
      <w:r w:rsidR="0089716B" w:rsidRPr="00ED7B02">
        <w:rPr>
          <w:rFonts w:asciiTheme="majorHAnsi" w:hAnsiTheme="majorHAnsi" w:cstheme="majorHAnsi"/>
          <w:bCs/>
          <w:iCs/>
          <w:sz w:val="26"/>
          <w:szCs w:val="26"/>
        </w:rPr>
        <w:t xml:space="preserve">31 </w:t>
      </w:r>
      <w:proofErr w:type="spellStart"/>
      <w:r w:rsidRPr="00ED7B02">
        <w:rPr>
          <w:rFonts w:asciiTheme="majorHAnsi" w:hAnsiTheme="majorHAnsi" w:cstheme="majorHAnsi"/>
          <w:bCs/>
          <w:iCs/>
          <w:sz w:val="26"/>
          <w:szCs w:val="26"/>
        </w:rPr>
        <w:t>tuyến</w:t>
      </w:r>
      <w:proofErr w:type="spellEnd"/>
      <w:r w:rsidR="002E5A60" w:rsidRPr="00ED7B02">
        <w:rPr>
          <w:rFonts w:asciiTheme="majorHAnsi" w:hAnsiTheme="majorHAnsi" w:cstheme="majorHAnsi"/>
          <w:bCs/>
          <w:iCs/>
          <w:sz w:val="26"/>
          <w:szCs w:val="26"/>
        </w:rPr>
        <w:t xml:space="preserve"> (DLK:</w:t>
      </w:r>
      <w:r w:rsidR="0089716B" w:rsidRPr="00ED7B02">
        <w:rPr>
          <w:rFonts w:asciiTheme="majorHAnsi" w:hAnsiTheme="majorHAnsi" w:cstheme="majorHAnsi"/>
          <w:bCs/>
          <w:iCs/>
          <w:sz w:val="26"/>
          <w:szCs w:val="26"/>
        </w:rPr>
        <w:t>31</w:t>
      </w:r>
      <w:r w:rsidR="002E5A60" w:rsidRPr="00ED7B02">
        <w:rPr>
          <w:rFonts w:asciiTheme="majorHAnsi" w:hAnsiTheme="majorHAnsi" w:cstheme="majorHAnsi"/>
          <w:bCs/>
          <w:iCs/>
          <w:sz w:val="26"/>
          <w:szCs w:val="26"/>
        </w:rPr>
        <w:t xml:space="preserve">; PYN: </w:t>
      </w:r>
      <w:r w:rsidR="0089716B" w:rsidRPr="00ED7B02">
        <w:rPr>
          <w:rFonts w:asciiTheme="majorHAnsi" w:hAnsiTheme="majorHAnsi" w:cstheme="majorHAnsi"/>
          <w:bCs/>
          <w:iCs/>
          <w:sz w:val="26"/>
          <w:szCs w:val="26"/>
        </w:rPr>
        <w:t>0</w:t>
      </w:r>
      <w:r w:rsidR="002E5A60" w:rsidRPr="00ED7B02">
        <w:rPr>
          <w:rFonts w:asciiTheme="majorHAnsi" w:hAnsiTheme="majorHAnsi" w:cstheme="majorHAnsi"/>
          <w:bCs/>
          <w:iCs/>
          <w:sz w:val="26"/>
          <w:szCs w:val="26"/>
        </w:rPr>
        <w:t xml:space="preserve"> )</w:t>
      </w:r>
      <w:r w:rsidR="00447E37" w:rsidRPr="00ED7B02">
        <w:rPr>
          <w:rFonts w:asciiTheme="majorHAnsi" w:hAnsiTheme="majorHAnsi" w:cstheme="majorHAnsi"/>
          <w:bCs/>
          <w:iCs/>
          <w:sz w:val="26"/>
          <w:szCs w:val="26"/>
          <w:lang w:val="vi-VN"/>
        </w:rPr>
        <w:t>.</w:t>
      </w:r>
    </w:p>
    <w:p w14:paraId="5FB6BE83" w14:textId="5071C739" w:rsidR="00447E37" w:rsidRPr="00ED7B02" w:rsidRDefault="00447E37"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5G: 553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(DLK: 380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 xml:space="preserve">; PYN: 173 </w:t>
      </w:r>
      <w:proofErr w:type="spellStart"/>
      <w:r w:rsidRPr="00ED7B02">
        <w:rPr>
          <w:rFonts w:asciiTheme="majorHAnsi" w:hAnsiTheme="majorHAnsi" w:cstheme="majorHAnsi"/>
          <w:b/>
          <w:iCs/>
          <w:sz w:val="26"/>
          <w:szCs w:val="26"/>
        </w:rPr>
        <w:t>trạm</w:t>
      </w:r>
      <w:proofErr w:type="spellEnd"/>
      <w:r w:rsidRPr="00ED7B02">
        <w:rPr>
          <w:rFonts w:asciiTheme="majorHAnsi" w:hAnsiTheme="majorHAnsi" w:cstheme="majorHAnsi"/>
          <w:b/>
          <w:iCs/>
          <w:sz w:val="26"/>
          <w:szCs w:val="26"/>
        </w:rPr>
        <w:t>)</w:t>
      </w:r>
    </w:p>
    <w:p w14:paraId="65C1132E" w14:textId="77777777" w:rsidR="00E3438F" w:rsidRPr="00ED7B02" w:rsidRDefault="00E3438F"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các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chương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w:t>
      </w:r>
    </w:p>
    <w:p w14:paraId="3B09BEF4" w14:textId="7941B3C8"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w:t>
      </w:r>
      <w:r w:rsidR="003603B2" w:rsidRPr="00ED7B02">
        <w:rPr>
          <w:rFonts w:asciiTheme="majorHAnsi" w:hAnsiTheme="majorHAnsi" w:cstheme="majorHAnsi"/>
          <w:bCs/>
          <w:iCs/>
          <w:sz w:val="26"/>
          <w:szCs w:val="26"/>
        </w:rPr>
        <w:t xml:space="preserve"> </w:t>
      </w:r>
      <w:proofErr w:type="spellStart"/>
      <w:r w:rsidR="003603B2" w:rsidRPr="00ED7B02">
        <w:rPr>
          <w:rFonts w:asciiTheme="majorHAnsi" w:hAnsiTheme="majorHAnsi" w:cstheme="majorHAnsi"/>
          <w:bCs/>
          <w:iCs/>
          <w:sz w:val="26"/>
          <w:szCs w:val="26"/>
        </w:rPr>
        <w:t>nguồn</w:t>
      </w:r>
      <w:proofErr w:type="spellEnd"/>
      <w:r w:rsidR="003603B2" w:rsidRPr="00ED7B02">
        <w:rPr>
          <w:rFonts w:asciiTheme="majorHAnsi" w:hAnsiTheme="majorHAnsi" w:cstheme="majorHAnsi"/>
          <w:bCs/>
          <w:iCs/>
          <w:sz w:val="26"/>
          <w:szCs w:val="26"/>
        </w:rPr>
        <w:t xml:space="preserve"> chi phí</w:t>
      </w:r>
      <w:r w:rsidRPr="00ED7B02">
        <w:rPr>
          <w:rFonts w:asciiTheme="majorHAnsi" w:hAnsiTheme="majorHAnsi" w:cstheme="majorHAnsi"/>
          <w:bCs/>
          <w:iCs/>
          <w:sz w:val="26"/>
          <w:szCs w:val="26"/>
        </w:rPr>
        <w:t>:</w:t>
      </w:r>
      <w:r w:rsidR="00F12307" w:rsidRPr="00ED7B02">
        <w:rPr>
          <w:rFonts w:asciiTheme="majorHAnsi" w:hAnsiTheme="majorHAnsi" w:cstheme="majorHAnsi"/>
          <w:bCs/>
          <w:iCs/>
          <w:sz w:val="26"/>
          <w:szCs w:val="26"/>
        </w:rPr>
        <w:t>100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w:t>
      </w:r>
      <w:r w:rsidR="003603B2" w:rsidRPr="00ED7B02">
        <w:rPr>
          <w:rFonts w:asciiTheme="majorHAnsi" w:hAnsiTheme="majorHAnsi" w:cstheme="majorHAnsi"/>
          <w:bCs/>
          <w:iCs/>
          <w:sz w:val="26"/>
          <w:szCs w:val="26"/>
        </w:rPr>
        <w:t xml:space="preserve"> 63</w:t>
      </w:r>
      <w:r w:rsidR="002E5A60" w:rsidRPr="00ED7B02">
        <w:rPr>
          <w:rFonts w:asciiTheme="majorHAnsi" w:hAnsiTheme="majorHAnsi" w:cstheme="majorHAnsi"/>
          <w:bCs/>
          <w:iCs/>
          <w:sz w:val="26"/>
          <w:szCs w:val="26"/>
        </w:rPr>
        <w:t xml:space="preserve">; PYN: </w:t>
      </w:r>
      <w:r w:rsidR="00F12307" w:rsidRPr="00ED7B02">
        <w:rPr>
          <w:rFonts w:asciiTheme="majorHAnsi" w:hAnsiTheme="majorHAnsi" w:cstheme="majorHAnsi"/>
          <w:bCs/>
          <w:iCs/>
          <w:sz w:val="26"/>
          <w:szCs w:val="26"/>
        </w:rPr>
        <w:t>37</w:t>
      </w:r>
      <w:r w:rsidR="002E5A60" w:rsidRPr="00ED7B02">
        <w:rPr>
          <w:rFonts w:asciiTheme="majorHAnsi" w:hAnsiTheme="majorHAnsi" w:cstheme="majorHAnsi"/>
          <w:bCs/>
          <w:iCs/>
          <w:sz w:val="26"/>
          <w:szCs w:val="26"/>
        </w:rPr>
        <w:t xml:space="preserve"> )</w:t>
      </w:r>
    </w:p>
    <w:p w14:paraId="1BDAFDBE" w14:textId="322D95CF"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 </w:t>
      </w:r>
      <w:proofErr w:type="spellStart"/>
      <w:r w:rsidRPr="00ED7B02">
        <w:rPr>
          <w:rFonts w:asciiTheme="majorHAnsi" w:hAnsiTheme="majorHAnsi" w:cstheme="majorHAnsi"/>
          <w:bCs/>
          <w:iCs/>
          <w:sz w:val="26"/>
          <w:szCs w:val="26"/>
        </w:rPr>
        <w:t>nguồn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đầu</w:t>
      </w:r>
      <w:proofErr w:type="spellEnd"/>
      <w:r w:rsidRPr="00ED7B02">
        <w:rPr>
          <w:rFonts w:asciiTheme="majorHAnsi" w:hAnsiTheme="majorHAnsi" w:cstheme="majorHAnsi"/>
          <w:bCs/>
          <w:iCs/>
          <w:sz w:val="26"/>
          <w:szCs w:val="26"/>
        </w:rPr>
        <w:t xml:space="preserve"> tư:152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95; PYN: 57 )</w:t>
      </w:r>
    </w:p>
    <w:p w14:paraId="1C11DA85" w14:textId="77777777" w:rsidR="00E3438F" w:rsidRPr="00ED7B02" w:rsidRDefault="00E3438F"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w:t>
      </w:r>
    </w:p>
    <w:p w14:paraId="3FC3C8B1" w14:textId="489A70B0"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HĐ CPVHKT : </w:t>
      </w:r>
      <w:r w:rsidR="00F12307" w:rsidRPr="00ED7B02">
        <w:rPr>
          <w:rFonts w:asciiTheme="majorHAnsi" w:hAnsiTheme="majorHAnsi" w:cstheme="majorHAnsi"/>
          <w:bCs/>
          <w:iCs/>
          <w:sz w:val="26"/>
          <w:szCs w:val="26"/>
        </w:rPr>
        <w:t>61</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w:t>
      </w:r>
      <w:r w:rsidR="00F12307" w:rsidRPr="00ED7B02">
        <w:rPr>
          <w:rFonts w:asciiTheme="majorHAnsi" w:hAnsiTheme="majorHAnsi" w:cstheme="majorHAnsi"/>
          <w:bCs/>
          <w:iCs/>
          <w:sz w:val="26"/>
          <w:szCs w:val="26"/>
        </w:rPr>
        <w:t xml:space="preserve"> (DLK: 30; PYN: 31 )</w:t>
      </w:r>
    </w:p>
    <w:p w14:paraId="54F6FA5A" w14:textId="0D1FF4CC" w:rsidR="00E3438F" w:rsidRPr="00ED7B02" w:rsidRDefault="00E3438F"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chuyển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HĐ UQ </w:t>
      </w:r>
      <w:proofErr w:type="spellStart"/>
      <w:r w:rsidRPr="00ED7B02">
        <w:rPr>
          <w:rFonts w:asciiTheme="majorHAnsi" w:hAnsiTheme="majorHAnsi" w:cstheme="majorHAnsi"/>
          <w:bCs/>
          <w:iCs/>
          <w:sz w:val="26"/>
          <w:szCs w:val="26"/>
        </w:rPr>
        <w:t>Đầu</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tư</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(DLK: 2; PYN: 5 )</w:t>
      </w:r>
    </w:p>
    <w:p w14:paraId="21EF368C" w14:textId="6CF6F787" w:rsidR="00E3438F" w:rsidRPr="00ED7B02" w:rsidRDefault="00E3438F"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Công </w:t>
      </w:r>
      <w:proofErr w:type="spellStart"/>
      <w:r w:rsidRPr="00ED7B02">
        <w:rPr>
          <w:rFonts w:asciiTheme="majorHAnsi" w:hAnsiTheme="majorHAnsi" w:cstheme="majorHAnsi"/>
          <w:bCs/>
          <w:iCs/>
          <w:sz w:val="26"/>
          <w:szCs w:val="26"/>
        </w:rPr>
        <w:t>tác</w:t>
      </w:r>
      <w:proofErr w:type="spellEnd"/>
      <w:r w:rsidRPr="00ED7B02">
        <w:rPr>
          <w:rFonts w:asciiTheme="majorHAnsi" w:hAnsiTheme="majorHAnsi" w:cstheme="majorHAnsi"/>
          <w:bCs/>
          <w:iCs/>
          <w:sz w:val="26"/>
          <w:szCs w:val="26"/>
        </w:rPr>
        <w:t xml:space="preserve"> Hoàn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Tất</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cả</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các</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công</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trình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phát</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sinh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từ</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ngày</w:t>
      </w:r>
      <w:proofErr w:type="spellEnd"/>
      <w:r w:rsidR="00F12307" w:rsidRPr="00ED7B02">
        <w:rPr>
          <w:rFonts w:asciiTheme="majorHAnsi" w:hAnsiTheme="majorHAnsi" w:cstheme="majorHAnsi"/>
          <w:bCs/>
          <w:iCs/>
          <w:sz w:val="26"/>
          <w:szCs w:val="26"/>
        </w:rPr>
        <w:t xml:space="preserve"> 01/7 </w:t>
      </w:r>
      <w:proofErr w:type="spellStart"/>
      <w:r w:rsidR="00F12307" w:rsidRPr="00ED7B02">
        <w:rPr>
          <w:rFonts w:asciiTheme="majorHAnsi" w:hAnsiTheme="majorHAnsi" w:cstheme="majorHAnsi"/>
          <w:bCs/>
          <w:iCs/>
          <w:sz w:val="26"/>
          <w:szCs w:val="26"/>
        </w:rPr>
        <w:t>theo</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kế</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hoạch</w:t>
      </w:r>
      <w:proofErr w:type="spellEnd"/>
      <w:r w:rsidR="00F12307" w:rsidRPr="00ED7B02">
        <w:rPr>
          <w:rFonts w:asciiTheme="majorHAnsi" w:hAnsiTheme="majorHAnsi" w:cstheme="majorHAnsi"/>
          <w:bCs/>
          <w:iCs/>
          <w:sz w:val="26"/>
          <w:szCs w:val="26"/>
        </w:rPr>
        <w:t xml:space="preserve"> </w:t>
      </w:r>
      <w:proofErr w:type="spellStart"/>
      <w:r w:rsidR="00F12307" w:rsidRPr="00ED7B02">
        <w:rPr>
          <w:rFonts w:asciiTheme="majorHAnsi" w:hAnsiTheme="majorHAnsi" w:cstheme="majorHAnsi"/>
          <w:bCs/>
          <w:iCs/>
          <w:sz w:val="26"/>
          <w:szCs w:val="26"/>
        </w:rPr>
        <w:t>của</w:t>
      </w:r>
      <w:proofErr w:type="spellEnd"/>
      <w:r w:rsidR="00F12307" w:rsidRPr="00ED7B02">
        <w:rPr>
          <w:rFonts w:asciiTheme="majorHAnsi" w:hAnsiTheme="majorHAnsi" w:cstheme="majorHAnsi"/>
          <w:bCs/>
          <w:iCs/>
          <w:sz w:val="26"/>
          <w:szCs w:val="26"/>
        </w:rPr>
        <w:t xml:space="preserve"> VTNet</w:t>
      </w:r>
      <w:r w:rsidRPr="00ED7B02">
        <w:rPr>
          <w:rFonts w:asciiTheme="majorHAnsi" w:hAnsiTheme="majorHAnsi" w:cstheme="majorHAnsi"/>
          <w:bCs/>
          <w:iCs/>
          <w:sz w:val="26"/>
          <w:szCs w:val="26"/>
        </w:rPr>
        <w:t>.</w:t>
      </w:r>
    </w:p>
    <w:p w14:paraId="48E18DF2" w14:textId="127A9931" w:rsidR="00AE2611" w:rsidRPr="00ED7B02" w:rsidRDefault="00E3438F" w:rsidP="00B8198F">
      <w:pPr>
        <w:pStyle w:val="ListParagraph"/>
        <w:numPr>
          <w:ilvl w:val="0"/>
          <w:numId w:val="16"/>
        </w:numPr>
        <w:spacing w:line="262" w:lineRule="auto"/>
        <w:jc w:val="both"/>
        <w:rPr>
          <w:rFonts w:asciiTheme="majorHAnsi" w:hAnsiTheme="majorHAnsi" w:cstheme="majorHAnsi"/>
          <w:b/>
          <w:color w:val="000000" w:themeColor="text1"/>
          <w:szCs w:val="28"/>
          <w:lang w:val="fr-FR"/>
        </w:rPr>
      </w:pPr>
      <w:proofErr w:type="spellStart"/>
      <w:r w:rsidRPr="00ED7B02">
        <w:rPr>
          <w:rFonts w:asciiTheme="majorHAnsi" w:hAnsiTheme="majorHAnsi" w:cstheme="majorHAnsi"/>
          <w:b/>
          <w:color w:val="000000" w:themeColor="text1"/>
          <w:szCs w:val="28"/>
          <w:lang w:val="fr-FR"/>
        </w:rPr>
        <w:t>Kế</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hoạch</w:t>
      </w:r>
      <w:proofErr w:type="spellEnd"/>
      <w:r w:rsidRPr="00ED7B02">
        <w:rPr>
          <w:rFonts w:asciiTheme="majorHAnsi" w:hAnsiTheme="majorHAnsi" w:cstheme="majorHAnsi"/>
          <w:b/>
          <w:color w:val="000000" w:themeColor="text1"/>
          <w:szCs w:val="28"/>
          <w:lang w:val="fr-FR"/>
        </w:rPr>
        <w:t xml:space="preserve"> </w:t>
      </w:r>
      <w:proofErr w:type="spellStart"/>
      <w:r w:rsidRPr="00ED7B02">
        <w:rPr>
          <w:rFonts w:asciiTheme="majorHAnsi" w:hAnsiTheme="majorHAnsi" w:cstheme="majorHAnsi"/>
          <w:b/>
          <w:color w:val="000000" w:themeColor="text1"/>
          <w:szCs w:val="28"/>
          <w:lang w:val="fr-FR"/>
        </w:rPr>
        <w:t>tháng</w:t>
      </w:r>
      <w:proofErr w:type="spellEnd"/>
      <w:r w:rsidRPr="00ED7B02">
        <w:rPr>
          <w:rFonts w:asciiTheme="majorHAnsi" w:hAnsiTheme="majorHAnsi" w:cstheme="majorHAnsi"/>
          <w:b/>
          <w:color w:val="000000" w:themeColor="text1"/>
          <w:szCs w:val="28"/>
          <w:lang w:val="fr-FR"/>
        </w:rPr>
        <w:t xml:space="preserve"> 07 </w:t>
      </w:r>
      <w:proofErr w:type="spellStart"/>
      <w:r w:rsidRPr="00ED7B02">
        <w:rPr>
          <w:rFonts w:asciiTheme="majorHAnsi" w:hAnsiTheme="majorHAnsi" w:cstheme="majorHAnsi"/>
          <w:b/>
          <w:color w:val="000000" w:themeColor="text1"/>
          <w:szCs w:val="28"/>
          <w:lang w:val="fr-FR"/>
        </w:rPr>
        <w:t>năm</w:t>
      </w:r>
      <w:proofErr w:type="spellEnd"/>
      <w:r w:rsidRPr="00ED7B02">
        <w:rPr>
          <w:rFonts w:asciiTheme="majorHAnsi" w:hAnsiTheme="majorHAnsi" w:cstheme="majorHAnsi"/>
          <w:b/>
          <w:color w:val="000000" w:themeColor="text1"/>
          <w:szCs w:val="28"/>
          <w:lang w:val="fr-FR"/>
        </w:rPr>
        <w:t xml:space="preserve"> 2025 </w:t>
      </w:r>
    </w:p>
    <w:p w14:paraId="59F12681"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lastRenderedPageBreak/>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BTS</w:t>
      </w:r>
    </w:p>
    <w:p w14:paraId="135F1548" w14:textId="1444ADDF"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BTS: 1</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DLK: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w:t>
      </w:r>
      <w:r w:rsidR="00F12307"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41C02CA5" w14:textId="34457040"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Thuê</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mới</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DLK: </w:t>
      </w:r>
      <w:r w:rsidR="00F12307" w:rsidRPr="00ED7B02">
        <w:rPr>
          <w:rFonts w:asciiTheme="majorHAnsi" w:hAnsiTheme="majorHAnsi" w:cstheme="majorHAnsi"/>
          <w:bCs/>
          <w:iCs/>
          <w:sz w:val="26"/>
          <w:szCs w:val="26"/>
        </w:rPr>
        <w:t>19</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w:t>
      </w:r>
      <w:r w:rsidR="00F12307"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2355167F" w14:textId="3955905F"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dựng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tầng</w:t>
      </w:r>
      <w:proofErr w:type="spellEnd"/>
      <w:r w:rsidRPr="00ED7B02">
        <w:rPr>
          <w:rFonts w:asciiTheme="majorHAnsi" w:hAnsiTheme="majorHAnsi" w:cstheme="majorHAnsi"/>
          <w:bCs/>
          <w:iCs/>
          <w:sz w:val="26"/>
          <w:szCs w:val="26"/>
        </w:rPr>
        <w:t xml:space="preserve">: 30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DLK: 19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11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1976D393" w14:textId="29BA9104" w:rsidR="00F12307" w:rsidRPr="00ED7B02" w:rsidRDefault="00F12307"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lý</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vướng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khó</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thuê</w:t>
      </w:r>
      <w:proofErr w:type="spellEnd"/>
      <w:r w:rsidRPr="00ED7B02">
        <w:rPr>
          <w:rFonts w:asciiTheme="majorHAnsi" w:hAnsiTheme="majorHAnsi" w:cstheme="majorHAnsi"/>
          <w:bCs/>
          <w:iCs/>
          <w:sz w:val="26"/>
          <w:szCs w:val="26"/>
        </w:rPr>
        <w:t xml:space="preserve">: 23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DLK: 14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047D8658" w14:textId="4830C999" w:rsidR="002E5A60" w:rsidRPr="00ED7B02" w:rsidRDefault="002E5A60"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CRPS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trên</w:t>
      </w:r>
      <w:proofErr w:type="spellEnd"/>
      <w:r w:rsidRPr="00ED7B02">
        <w:rPr>
          <w:rFonts w:asciiTheme="majorHAnsi" w:hAnsiTheme="majorHAnsi" w:cstheme="majorHAnsi"/>
          <w:bCs/>
          <w:iCs/>
          <w:sz w:val="26"/>
          <w:szCs w:val="26"/>
        </w:rPr>
        <w:t xml:space="preserve"> NIMS 2.0: </w:t>
      </w:r>
      <w:r w:rsidR="00F12307" w:rsidRPr="00ED7B02">
        <w:rPr>
          <w:rFonts w:asciiTheme="majorHAnsi" w:hAnsiTheme="majorHAnsi" w:cstheme="majorHAnsi"/>
          <w:bCs/>
          <w:iCs/>
          <w:sz w:val="26"/>
          <w:szCs w:val="26"/>
        </w:rPr>
        <w:t>37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 xml:space="preserve"> ( DLK: 37 </w:t>
      </w:r>
      <w:proofErr w:type="spellStart"/>
      <w:r w:rsidR="00F12307"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 xml:space="preserve">; PYN: 0 </w:t>
      </w:r>
      <w:proofErr w:type="spellStart"/>
      <w:r w:rsidR="00F12307" w:rsidRPr="00ED7B02">
        <w:rPr>
          <w:rFonts w:asciiTheme="majorHAnsi" w:hAnsiTheme="majorHAnsi" w:cstheme="majorHAnsi"/>
          <w:bCs/>
          <w:iCs/>
          <w:sz w:val="26"/>
          <w:szCs w:val="26"/>
        </w:rPr>
        <w:t>trạm</w:t>
      </w:r>
      <w:proofErr w:type="spellEnd"/>
      <w:r w:rsidR="00F12307" w:rsidRPr="00ED7B02">
        <w:rPr>
          <w:rFonts w:asciiTheme="majorHAnsi" w:hAnsiTheme="majorHAnsi" w:cstheme="majorHAnsi"/>
          <w:bCs/>
          <w:iCs/>
          <w:sz w:val="26"/>
          <w:szCs w:val="26"/>
        </w:rPr>
        <w:t>)</w:t>
      </w:r>
    </w:p>
    <w:p w14:paraId="5E978D9F" w14:textId="77777777" w:rsidR="002E5A60" w:rsidRPr="00ED7B02" w:rsidRDefault="002E5A60" w:rsidP="00B8198F">
      <w:pPr>
        <w:pStyle w:val="ListParagraph"/>
        <w:numPr>
          <w:ilvl w:val="0"/>
          <w:numId w:val="15"/>
        </w:numPr>
        <w:tabs>
          <w:tab w:val="left" w:pos="426"/>
        </w:tabs>
        <w:spacing w:before="120"/>
        <w:jc w:val="both"/>
        <w:rPr>
          <w:rFonts w:asciiTheme="majorHAnsi" w:hAnsiTheme="majorHAnsi" w:cstheme="majorHAnsi"/>
          <w:b/>
          <w:bCs/>
          <w:szCs w:val="28"/>
        </w:rPr>
      </w:pPr>
      <w:proofErr w:type="spellStart"/>
      <w:r w:rsidRPr="00ED7B02">
        <w:rPr>
          <w:rFonts w:asciiTheme="majorHAnsi" w:hAnsiTheme="majorHAnsi" w:cstheme="majorHAnsi"/>
          <w:b/>
          <w:bCs/>
          <w:szCs w:val="28"/>
        </w:rPr>
        <w:t>Triển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khai</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truyền</w:t>
      </w:r>
      <w:proofErr w:type="spellEnd"/>
      <w:r w:rsidRPr="00ED7B02">
        <w:rPr>
          <w:rFonts w:asciiTheme="majorHAnsi" w:hAnsiTheme="majorHAnsi" w:cstheme="majorHAnsi"/>
          <w:b/>
          <w:bCs/>
          <w:szCs w:val="28"/>
        </w:rPr>
        <w:t xml:space="preserve"> </w:t>
      </w:r>
      <w:proofErr w:type="spellStart"/>
      <w:r w:rsidRPr="00ED7B02">
        <w:rPr>
          <w:rFonts w:asciiTheme="majorHAnsi" w:hAnsiTheme="majorHAnsi" w:cstheme="majorHAnsi"/>
          <w:b/>
          <w:bCs/>
          <w:szCs w:val="28"/>
        </w:rPr>
        <w:t>dẫn</w:t>
      </w:r>
      <w:proofErr w:type="spellEnd"/>
      <w:r w:rsidRPr="00ED7B02">
        <w:rPr>
          <w:rFonts w:asciiTheme="majorHAnsi" w:hAnsiTheme="majorHAnsi" w:cstheme="majorHAnsi"/>
          <w:b/>
          <w:bCs/>
          <w:szCs w:val="28"/>
        </w:rPr>
        <w:t>:</w:t>
      </w:r>
    </w:p>
    <w:p w14:paraId="7720FAAE" w14:textId="7075C803"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2</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km ( DLK: 1km; PYN: 1</w:t>
      </w:r>
      <w:r w:rsidR="00F12307" w:rsidRPr="00ED7B02">
        <w:rPr>
          <w:rFonts w:asciiTheme="majorHAnsi" w:hAnsiTheme="majorHAnsi" w:cstheme="majorHAnsi"/>
          <w:bCs/>
          <w:iCs/>
          <w:sz w:val="26"/>
          <w:szCs w:val="26"/>
        </w:rPr>
        <w:t>,2</w:t>
      </w:r>
      <w:r w:rsidRPr="00ED7B02">
        <w:rPr>
          <w:rFonts w:asciiTheme="majorHAnsi" w:hAnsiTheme="majorHAnsi" w:cstheme="majorHAnsi"/>
          <w:bCs/>
          <w:iCs/>
          <w:sz w:val="26"/>
          <w:szCs w:val="26"/>
        </w:rPr>
        <w:t>km)</w:t>
      </w:r>
    </w:p>
    <w:p w14:paraId="67B3180B" w14:textId="5279255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Tuyến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ngầm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đưa</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dụng</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 DLK: 0; PYN: 1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473DD0F5" w14:textId="52C09094"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xml:space="preserve">: </w:t>
      </w:r>
      <w:r w:rsidR="00F12307" w:rsidRPr="00ED7B02">
        <w:rPr>
          <w:rFonts w:asciiTheme="majorHAnsi" w:hAnsiTheme="majorHAnsi" w:cstheme="majorHAnsi"/>
          <w:bCs/>
          <w:iCs/>
          <w:sz w:val="26"/>
          <w:szCs w:val="26"/>
        </w:rPr>
        <w:t>27</w:t>
      </w:r>
      <w:r w:rsidRPr="00ED7B02">
        <w:rPr>
          <w:rFonts w:asciiTheme="majorHAnsi" w:hAnsiTheme="majorHAnsi" w:cstheme="majorHAnsi"/>
          <w:bCs/>
          <w:iCs/>
          <w:sz w:val="26"/>
          <w:szCs w:val="26"/>
        </w:rPr>
        <w:t xml:space="preserve"> km ( DLK: </w:t>
      </w:r>
      <w:r w:rsidR="00F12307" w:rsidRPr="00ED7B02">
        <w:rPr>
          <w:rFonts w:asciiTheme="majorHAnsi" w:hAnsiTheme="majorHAnsi" w:cstheme="majorHAnsi"/>
          <w:bCs/>
          <w:iCs/>
          <w:sz w:val="26"/>
          <w:szCs w:val="26"/>
        </w:rPr>
        <w:t>21,3</w:t>
      </w:r>
      <w:r w:rsidRPr="00ED7B02">
        <w:rPr>
          <w:rFonts w:asciiTheme="majorHAnsi" w:hAnsiTheme="majorHAnsi" w:cstheme="majorHAnsi"/>
          <w:bCs/>
          <w:iCs/>
          <w:sz w:val="26"/>
          <w:szCs w:val="26"/>
        </w:rPr>
        <w:t xml:space="preserve">km; PYN: </w:t>
      </w:r>
      <w:r w:rsidR="00F12307" w:rsidRPr="00ED7B02">
        <w:rPr>
          <w:rFonts w:asciiTheme="majorHAnsi" w:hAnsiTheme="majorHAnsi" w:cstheme="majorHAnsi"/>
          <w:bCs/>
          <w:iCs/>
          <w:sz w:val="26"/>
          <w:szCs w:val="26"/>
        </w:rPr>
        <w:t>5,7</w:t>
      </w:r>
      <w:r w:rsidRPr="00ED7B02">
        <w:rPr>
          <w:rFonts w:asciiTheme="majorHAnsi" w:hAnsiTheme="majorHAnsi" w:cstheme="majorHAnsi"/>
          <w:bCs/>
          <w:iCs/>
          <w:sz w:val="26"/>
          <w:szCs w:val="26"/>
        </w:rPr>
        <w:t xml:space="preserve"> km)</w:t>
      </w:r>
    </w:p>
    <w:p w14:paraId="3CC1EE7B" w14:textId="239EC9A0" w:rsidR="00F12307" w:rsidRPr="00ED7B02" w:rsidRDefault="00F12307"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Tuyến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đưa</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dụng</w:t>
      </w:r>
      <w:proofErr w:type="spellEnd"/>
      <w:r w:rsidRPr="00ED7B02">
        <w:rPr>
          <w:rFonts w:asciiTheme="majorHAnsi" w:hAnsiTheme="majorHAnsi" w:cstheme="majorHAnsi"/>
          <w:bCs/>
          <w:iCs/>
          <w:sz w:val="26"/>
          <w:szCs w:val="26"/>
        </w:rPr>
        <w:t xml:space="preserve">: 10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 DLK: </w:t>
      </w:r>
      <w:r w:rsidR="009B4B49"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298628A3"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Đảm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bảo</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tầng</w:t>
      </w:r>
      <w:proofErr w:type="spellEnd"/>
      <w:r w:rsidRPr="00ED7B02">
        <w:rPr>
          <w:rFonts w:asciiTheme="majorHAnsi" w:hAnsiTheme="majorHAnsi" w:cstheme="majorHAnsi"/>
          <w:b/>
          <w:iCs/>
          <w:sz w:val="26"/>
          <w:szCs w:val="26"/>
        </w:rPr>
        <w:t xml:space="preserve"> CĐBR:</w:t>
      </w:r>
    </w:p>
    <w:p w14:paraId="1AD1C2B1" w14:textId="424592CA"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nối</w:t>
      </w:r>
      <w:proofErr w:type="spellEnd"/>
      <w:r w:rsidRPr="00ED7B02">
        <w:rPr>
          <w:rFonts w:asciiTheme="majorHAnsi" w:hAnsiTheme="majorHAnsi" w:cstheme="majorHAnsi"/>
          <w:bCs/>
          <w:iCs/>
          <w:sz w:val="26"/>
          <w:szCs w:val="26"/>
        </w:rPr>
        <w:t xml:space="preserve">: </w:t>
      </w:r>
      <w:r w:rsidR="009B4B49" w:rsidRPr="00ED7B02">
        <w:rPr>
          <w:rFonts w:asciiTheme="majorHAnsi" w:hAnsiTheme="majorHAnsi" w:cstheme="majorHAnsi"/>
          <w:bCs/>
          <w:iCs/>
          <w:sz w:val="26"/>
          <w:szCs w:val="26"/>
        </w:rPr>
        <w:t>13.000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 xml:space="preserve">. (DLK: </w:t>
      </w:r>
      <w:r w:rsidR="009B4B49" w:rsidRPr="00ED7B02">
        <w:rPr>
          <w:rFonts w:asciiTheme="majorHAnsi" w:hAnsiTheme="majorHAnsi" w:cstheme="majorHAnsi"/>
          <w:bCs/>
          <w:iCs/>
          <w:sz w:val="26"/>
          <w:szCs w:val="26"/>
        </w:rPr>
        <w:t>9</w:t>
      </w:r>
      <w:r w:rsidRPr="00ED7B02">
        <w:rPr>
          <w:rFonts w:asciiTheme="majorHAnsi" w:hAnsiTheme="majorHAnsi" w:cstheme="majorHAnsi"/>
          <w:bCs/>
          <w:iCs/>
          <w:sz w:val="26"/>
          <w:szCs w:val="26"/>
        </w:rPr>
        <w:t xml:space="preserve">000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4</w:t>
      </w:r>
      <w:r w:rsidRPr="00ED7B02">
        <w:rPr>
          <w:rFonts w:asciiTheme="majorHAnsi" w:hAnsiTheme="majorHAnsi" w:cstheme="majorHAnsi"/>
          <w:bCs/>
          <w:iCs/>
          <w:sz w:val="26"/>
          <w:szCs w:val="26"/>
        </w:rPr>
        <w:t xml:space="preserve">000 </w:t>
      </w:r>
      <w:proofErr w:type="spellStart"/>
      <w:r w:rsidRPr="00ED7B02">
        <w:rPr>
          <w:rFonts w:asciiTheme="majorHAnsi" w:hAnsiTheme="majorHAnsi" w:cstheme="majorHAnsi"/>
          <w:bCs/>
          <w:iCs/>
          <w:sz w:val="26"/>
          <w:szCs w:val="26"/>
        </w:rPr>
        <w:t>cổng</w:t>
      </w:r>
      <w:proofErr w:type="spellEnd"/>
      <w:r w:rsidRPr="00ED7B02">
        <w:rPr>
          <w:rFonts w:asciiTheme="majorHAnsi" w:hAnsiTheme="majorHAnsi" w:cstheme="majorHAnsi"/>
          <w:bCs/>
          <w:iCs/>
          <w:sz w:val="26"/>
          <w:szCs w:val="26"/>
        </w:rPr>
        <w:t>)</w:t>
      </w:r>
    </w:p>
    <w:p w14:paraId="7C26D318" w14:textId="0CF864AA"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Triển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khai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nhập</w:t>
      </w:r>
      <w:proofErr w:type="spellEnd"/>
      <w:r w:rsidRPr="00ED7B02">
        <w:rPr>
          <w:rFonts w:asciiTheme="majorHAnsi" w:hAnsiTheme="majorHAnsi" w:cstheme="majorHAnsi"/>
          <w:bCs/>
          <w:iCs/>
          <w:sz w:val="26"/>
          <w:szCs w:val="26"/>
        </w:rPr>
        <w:t xml:space="preserve"> NIMS: </w:t>
      </w:r>
      <w:r w:rsidR="009B4B49" w:rsidRPr="00ED7B02">
        <w:rPr>
          <w:rFonts w:asciiTheme="majorHAnsi" w:hAnsiTheme="majorHAnsi" w:cstheme="majorHAnsi"/>
          <w:bCs/>
          <w:iCs/>
          <w:sz w:val="26"/>
          <w:szCs w:val="26"/>
        </w:rPr>
        <w:t xml:space="preserve">13.000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 xml:space="preserve">. (DLK: 9000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 xml:space="preserve">; PYN: 4000 </w:t>
      </w:r>
      <w:proofErr w:type="spellStart"/>
      <w:r w:rsidR="009B4B49" w:rsidRPr="00ED7B02">
        <w:rPr>
          <w:rFonts w:asciiTheme="majorHAnsi" w:hAnsiTheme="majorHAnsi" w:cstheme="majorHAnsi"/>
          <w:bCs/>
          <w:iCs/>
          <w:sz w:val="26"/>
          <w:szCs w:val="26"/>
        </w:rPr>
        <w:t>cổng</w:t>
      </w:r>
      <w:proofErr w:type="spellEnd"/>
      <w:r w:rsidR="009B4B49" w:rsidRPr="00ED7B02">
        <w:rPr>
          <w:rFonts w:asciiTheme="majorHAnsi" w:hAnsiTheme="majorHAnsi" w:cstheme="majorHAnsi"/>
          <w:bCs/>
          <w:iCs/>
          <w:sz w:val="26"/>
          <w:szCs w:val="26"/>
        </w:rPr>
        <w:t>)</w:t>
      </w:r>
    </w:p>
    <w:p w14:paraId="787D34E7"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Thực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hiện</w:t>
      </w:r>
      <w:proofErr w:type="spellEnd"/>
      <w:r w:rsidRPr="00ED7B02">
        <w:rPr>
          <w:rFonts w:asciiTheme="majorHAnsi" w:hAnsiTheme="majorHAnsi" w:cstheme="majorHAnsi"/>
          <w:b/>
          <w:iCs/>
          <w:sz w:val="26"/>
          <w:szCs w:val="26"/>
        </w:rPr>
        <w:t xml:space="preserve"> Kiên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củng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mạng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lưới</w:t>
      </w:r>
      <w:proofErr w:type="spellEnd"/>
      <w:r w:rsidRPr="00ED7B02">
        <w:rPr>
          <w:rFonts w:asciiTheme="majorHAnsi" w:hAnsiTheme="majorHAnsi" w:cstheme="majorHAnsi"/>
          <w:b/>
          <w:iCs/>
          <w:sz w:val="26"/>
          <w:szCs w:val="26"/>
        </w:rPr>
        <w:t>:</w:t>
      </w:r>
    </w:p>
    <w:p w14:paraId="3FAC89F9" w14:textId="4A8FEC1C" w:rsidR="009B4B49" w:rsidRPr="00ED7B02" w:rsidRDefault="009B4B49"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Kiên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bổ</w:t>
      </w:r>
      <w:proofErr w:type="spellEnd"/>
      <w:r w:rsidRPr="00ED7B02">
        <w:rPr>
          <w:rFonts w:asciiTheme="majorHAnsi" w:hAnsiTheme="majorHAnsi" w:cstheme="majorHAnsi"/>
          <w:bCs/>
          <w:iCs/>
          <w:sz w:val="26"/>
          <w:szCs w:val="26"/>
        </w:rPr>
        <w:t xml:space="preserve"> sung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cóc</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DLK: 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w:t>
      </w:r>
    </w:p>
    <w:p w14:paraId="7663856A" w14:textId="52AB7CE5"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cột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anten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PCTT KH692: </w:t>
      </w:r>
      <w:r w:rsidR="009B4B49" w:rsidRPr="00ED7B02">
        <w:rPr>
          <w:rFonts w:asciiTheme="majorHAnsi" w:hAnsiTheme="majorHAnsi" w:cstheme="majorHAnsi"/>
          <w:bCs/>
          <w:iCs/>
          <w:sz w:val="26"/>
          <w:szCs w:val="26"/>
        </w:rPr>
        <w:t>35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20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PYN: </w:t>
      </w:r>
      <w:r w:rsidR="009B4B49" w:rsidRPr="00ED7B02">
        <w:rPr>
          <w:rFonts w:asciiTheme="majorHAnsi" w:hAnsiTheme="majorHAnsi" w:cstheme="majorHAnsi"/>
          <w:bCs/>
          <w:iCs/>
          <w:sz w:val="26"/>
          <w:szCs w:val="26"/>
        </w:rPr>
        <w:t>15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63022B51" w14:textId="1E3A8638"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nhà</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máy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nổ</w:t>
      </w:r>
      <w:proofErr w:type="spellEnd"/>
      <w:r w:rsidRPr="00ED7B02">
        <w:rPr>
          <w:rFonts w:asciiTheme="majorHAnsi" w:hAnsiTheme="majorHAnsi" w:cstheme="majorHAnsi"/>
          <w:bCs/>
          <w:iCs/>
          <w:sz w:val="26"/>
          <w:szCs w:val="26"/>
        </w:rPr>
        <w:t xml:space="preserve">: </w:t>
      </w:r>
      <w:r w:rsidR="00F21D62" w:rsidRPr="00ED7B02">
        <w:rPr>
          <w:rFonts w:asciiTheme="majorHAnsi" w:hAnsiTheme="majorHAnsi" w:cstheme="majorHAnsi"/>
          <w:bCs/>
          <w:iCs/>
          <w:sz w:val="26"/>
          <w:szCs w:val="26"/>
        </w:rPr>
        <w:t>6</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00F21D62" w:rsidRPr="00ED7B02">
        <w:rPr>
          <w:rFonts w:asciiTheme="majorHAnsi" w:hAnsiTheme="majorHAnsi" w:cstheme="majorHAnsi"/>
          <w:bCs/>
          <w:iCs/>
          <w:sz w:val="26"/>
          <w:szCs w:val="26"/>
        </w:rPr>
        <w:t xml:space="preserve"> </w:t>
      </w:r>
      <w:r w:rsidRPr="00ED7B02">
        <w:rPr>
          <w:rFonts w:asciiTheme="majorHAnsi" w:hAnsiTheme="majorHAnsi" w:cstheme="majorHAnsi"/>
          <w:bCs/>
          <w:iCs/>
          <w:sz w:val="26"/>
          <w:szCs w:val="26"/>
        </w:rPr>
        <w:t xml:space="preserve">(DLK: </w:t>
      </w:r>
      <w:r w:rsidR="00F21D62" w:rsidRPr="00ED7B02">
        <w:rPr>
          <w:rFonts w:asciiTheme="majorHAnsi" w:hAnsiTheme="majorHAnsi" w:cstheme="majorHAnsi"/>
          <w:bCs/>
          <w:iCs/>
          <w:sz w:val="26"/>
          <w:szCs w:val="26"/>
        </w:rPr>
        <w:t>3</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3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43EF3486" w14:textId="6CCA1211" w:rsidR="00F21D62" w:rsidRPr="00ED7B02" w:rsidRDefault="00F21D62"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Xây</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bệ</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Minishellter</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lắp</w:t>
      </w:r>
      <w:proofErr w:type="spellEnd"/>
      <w:r w:rsidRPr="00ED7B02">
        <w:rPr>
          <w:rFonts w:asciiTheme="majorHAnsi" w:hAnsiTheme="majorHAnsi" w:cstheme="majorHAnsi"/>
          <w:bCs/>
          <w:iCs/>
          <w:sz w:val="26"/>
          <w:szCs w:val="26"/>
        </w:rPr>
        <w:t xml:space="preserve"> 5G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CV1722: 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3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3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6544AD59" w14:textId="703AC639"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r w:rsidR="00060065" w:rsidRPr="00ED7B02">
        <w:rPr>
          <w:rFonts w:asciiTheme="majorHAnsi" w:hAnsiTheme="majorHAnsi" w:cstheme="majorHAnsi"/>
          <w:bCs/>
          <w:iCs/>
          <w:sz w:val="26"/>
          <w:szCs w:val="26"/>
        </w:rPr>
        <w:t>25</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w:t>
      </w:r>
      <w:r w:rsidR="00060065" w:rsidRPr="00ED7B02">
        <w:rPr>
          <w:rFonts w:asciiTheme="majorHAnsi" w:hAnsiTheme="majorHAnsi" w:cstheme="majorHAnsi"/>
          <w:bCs/>
          <w:iCs/>
          <w:sz w:val="26"/>
          <w:szCs w:val="26"/>
        </w:rPr>
        <w:t>17</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w:t>
      </w:r>
      <w:r w:rsidR="00060065" w:rsidRPr="00ED7B02">
        <w:rPr>
          <w:rFonts w:asciiTheme="majorHAnsi" w:hAnsiTheme="majorHAnsi" w:cstheme="majorHAnsi"/>
          <w:bCs/>
          <w:iCs/>
          <w:sz w:val="26"/>
          <w:szCs w:val="26"/>
        </w:rPr>
        <w:t>8</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16BB10E4" w14:textId="22963879"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CĐBR: </w:t>
      </w:r>
      <w:r w:rsidR="00060065" w:rsidRPr="00ED7B02">
        <w:rPr>
          <w:rFonts w:asciiTheme="majorHAnsi" w:hAnsiTheme="majorHAnsi" w:cstheme="majorHAnsi"/>
          <w:bCs/>
          <w:iCs/>
          <w:sz w:val="26"/>
          <w:szCs w:val="26"/>
        </w:rPr>
        <w:t>20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2</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w:t>
      </w:r>
      <w:r w:rsidR="00060065" w:rsidRPr="00ED7B02">
        <w:rPr>
          <w:rFonts w:asciiTheme="majorHAnsi" w:hAnsiTheme="majorHAnsi" w:cstheme="majorHAnsi"/>
          <w:bCs/>
          <w:iCs/>
          <w:sz w:val="26"/>
          <w:szCs w:val="26"/>
        </w:rPr>
        <w:t>0</w:t>
      </w:r>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4467F301" w14:textId="3C310527" w:rsidR="00060065" w:rsidRPr="00ED7B02" w:rsidRDefault="00060065"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Củng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cố</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truyền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dẫn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5G: 14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 xml:space="preserve">; PYN: 14 </w:t>
      </w:r>
      <w:proofErr w:type="spellStart"/>
      <w:r w:rsidRPr="00ED7B02">
        <w:rPr>
          <w:rFonts w:asciiTheme="majorHAnsi" w:hAnsiTheme="majorHAnsi" w:cstheme="majorHAnsi"/>
          <w:bCs/>
          <w:iCs/>
          <w:sz w:val="26"/>
          <w:szCs w:val="26"/>
        </w:rPr>
        <w:t>tuyến</w:t>
      </w:r>
      <w:proofErr w:type="spellEnd"/>
      <w:r w:rsidRPr="00ED7B02">
        <w:rPr>
          <w:rFonts w:asciiTheme="majorHAnsi" w:hAnsiTheme="majorHAnsi" w:cstheme="majorHAnsi"/>
          <w:bCs/>
          <w:iCs/>
          <w:sz w:val="26"/>
          <w:szCs w:val="26"/>
        </w:rPr>
        <w:t>)</w:t>
      </w:r>
    </w:p>
    <w:p w14:paraId="2183C156"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Triển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khai</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các</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chương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cơ</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w:t>
      </w:r>
    </w:p>
    <w:p w14:paraId="75EE26A0" w14:textId="4F042F66" w:rsidR="002E5A60" w:rsidRPr="00ED7B02" w:rsidRDefault="00060065"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Kéo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AC</w:t>
      </w:r>
      <w:r w:rsidR="002E5A60" w:rsidRPr="00ED7B02">
        <w:rPr>
          <w:rFonts w:asciiTheme="majorHAnsi" w:hAnsiTheme="majorHAnsi" w:cstheme="majorHAnsi"/>
          <w:bCs/>
          <w:iCs/>
          <w:sz w:val="26"/>
          <w:szCs w:val="26"/>
        </w:rPr>
        <w:t>:</w:t>
      </w:r>
      <w:r w:rsidRPr="00ED7B02">
        <w:rPr>
          <w:rFonts w:asciiTheme="majorHAnsi" w:hAnsiTheme="majorHAnsi" w:cstheme="majorHAnsi"/>
          <w:bCs/>
          <w:iCs/>
          <w:sz w:val="26"/>
          <w:szCs w:val="26"/>
        </w:rPr>
        <w:t xml:space="preserve"> 51</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(DLK: </w:t>
      </w:r>
      <w:r w:rsidRPr="00ED7B02">
        <w:rPr>
          <w:rFonts w:asciiTheme="majorHAnsi" w:hAnsiTheme="majorHAnsi" w:cstheme="majorHAnsi"/>
          <w:bCs/>
          <w:iCs/>
          <w:sz w:val="26"/>
          <w:szCs w:val="26"/>
        </w:rPr>
        <w:t>33</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 PYN: </w:t>
      </w:r>
      <w:r w:rsidRPr="00ED7B02">
        <w:rPr>
          <w:rFonts w:asciiTheme="majorHAnsi" w:hAnsiTheme="majorHAnsi" w:cstheme="majorHAnsi"/>
          <w:bCs/>
          <w:iCs/>
          <w:sz w:val="26"/>
          <w:szCs w:val="26"/>
        </w:rPr>
        <w:t>18</w:t>
      </w:r>
      <w:r w:rsidR="002E5A60" w:rsidRPr="00ED7B02">
        <w:rPr>
          <w:rFonts w:asciiTheme="majorHAnsi" w:hAnsiTheme="majorHAnsi" w:cstheme="majorHAnsi"/>
          <w:bCs/>
          <w:iCs/>
          <w:sz w:val="26"/>
          <w:szCs w:val="26"/>
        </w:rPr>
        <w:t xml:space="preserve"> </w:t>
      </w:r>
      <w:proofErr w:type="spellStart"/>
      <w:r w:rsidR="002E5A60" w:rsidRPr="00ED7B02">
        <w:rPr>
          <w:rFonts w:asciiTheme="majorHAnsi" w:hAnsiTheme="majorHAnsi" w:cstheme="majorHAnsi"/>
          <w:bCs/>
          <w:iCs/>
          <w:sz w:val="26"/>
          <w:szCs w:val="26"/>
        </w:rPr>
        <w:t>trạm</w:t>
      </w:r>
      <w:proofErr w:type="spellEnd"/>
      <w:r w:rsidR="002E5A60" w:rsidRPr="00ED7B02">
        <w:rPr>
          <w:rFonts w:asciiTheme="majorHAnsi" w:hAnsiTheme="majorHAnsi" w:cstheme="majorHAnsi"/>
          <w:bCs/>
          <w:iCs/>
          <w:sz w:val="26"/>
          <w:szCs w:val="26"/>
        </w:rPr>
        <w:t xml:space="preserve"> )</w:t>
      </w:r>
    </w:p>
    <w:p w14:paraId="787E6841" w14:textId="3116FDEB"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Thay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lên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loại</w:t>
      </w:r>
      <w:proofErr w:type="spellEnd"/>
      <w:r w:rsidRPr="00ED7B02">
        <w:rPr>
          <w:rFonts w:asciiTheme="majorHAnsi" w:hAnsiTheme="majorHAnsi" w:cstheme="majorHAnsi"/>
          <w:bCs/>
          <w:iCs/>
          <w:sz w:val="26"/>
          <w:szCs w:val="26"/>
        </w:rPr>
        <w:t xml:space="preserve"> 80A: 22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12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10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31A47B17" w14:textId="0F9543B6" w:rsidR="00060065" w:rsidRPr="00ED7B02" w:rsidRDefault="00060065"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Thay </w:t>
      </w:r>
      <w:proofErr w:type="spellStart"/>
      <w:r w:rsidRPr="00ED7B02">
        <w:rPr>
          <w:rFonts w:asciiTheme="majorHAnsi" w:hAnsiTheme="majorHAnsi" w:cstheme="majorHAnsi"/>
          <w:bCs/>
          <w:iCs/>
          <w:sz w:val="26"/>
          <w:szCs w:val="26"/>
        </w:rPr>
        <w:t>attomat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lên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loại</w:t>
      </w:r>
      <w:proofErr w:type="spellEnd"/>
      <w:r w:rsidRPr="00ED7B02">
        <w:rPr>
          <w:rFonts w:asciiTheme="majorHAnsi" w:hAnsiTheme="majorHAnsi" w:cstheme="majorHAnsi"/>
          <w:bCs/>
          <w:iCs/>
          <w:sz w:val="26"/>
          <w:szCs w:val="26"/>
        </w:rPr>
        <w:t xml:space="preserve"> ≥ 63A: 47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(DLK: 31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16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4C4CAE1A" w14:textId="77777777" w:rsidR="002E5A60" w:rsidRPr="00ED7B02" w:rsidRDefault="002E5A60"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w:t>
      </w:r>
    </w:p>
    <w:p w14:paraId="7C7CCBD7" w14:textId="4C4848DA"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480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383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97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43D269BB" w14:textId="422DA94C"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thuộc</w:t>
      </w:r>
      <w:proofErr w:type="spellEnd"/>
      <w:r w:rsidRPr="00ED7B02">
        <w:rPr>
          <w:rFonts w:asciiTheme="majorHAnsi" w:hAnsiTheme="majorHAnsi" w:cstheme="majorHAnsi"/>
          <w:bCs/>
          <w:iCs/>
          <w:sz w:val="26"/>
          <w:szCs w:val="26"/>
        </w:rPr>
        <w:t xml:space="preserve"> KPI: 919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762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157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7904F647" w14:textId="445790A3" w:rsidR="00F61B5D" w:rsidRPr="00ED7B02" w:rsidRDefault="00F61B5D"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Bàn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giao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tài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sản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647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525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121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34BFFD87" w14:textId="7D5D39BC" w:rsidR="002E5A60" w:rsidRPr="00ED7B02" w:rsidRDefault="002E5A60"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HĐ CPVHKT : 30 </w:t>
      </w:r>
      <w:proofErr w:type="spellStart"/>
      <w:r w:rsidRPr="00ED7B02">
        <w:rPr>
          <w:rFonts w:asciiTheme="majorHAnsi" w:hAnsiTheme="majorHAnsi" w:cstheme="majorHAnsi"/>
          <w:bCs/>
          <w:iCs/>
          <w:sz w:val="26"/>
          <w:szCs w:val="26"/>
        </w:rPr>
        <w:t>hợp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đồng</w:t>
      </w:r>
      <w:proofErr w:type="spellEnd"/>
      <w:r w:rsidRPr="00ED7B02">
        <w:rPr>
          <w:rFonts w:asciiTheme="majorHAnsi" w:hAnsiTheme="majorHAnsi" w:cstheme="majorHAnsi"/>
          <w:bCs/>
          <w:iCs/>
          <w:sz w:val="26"/>
          <w:szCs w:val="26"/>
        </w:rPr>
        <w:t>.</w:t>
      </w:r>
    </w:p>
    <w:p w14:paraId="712B8418" w14:textId="5C9CCDAC"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Nghiệm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w:t>
      </w:r>
      <w:proofErr w:type="spellEnd"/>
      <w:r w:rsidRPr="00ED7B02">
        <w:rPr>
          <w:rFonts w:asciiTheme="majorHAnsi" w:hAnsiTheme="majorHAnsi" w:cstheme="majorHAnsi"/>
          <w:bCs/>
          <w:iCs/>
          <w:sz w:val="26"/>
          <w:szCs w:val="26"/>
        </w:rPr>
        <w:t xml:space="preserve"> ĐVSD, </w:t>
      </w:r>
      <w:proofErr w:type="spellStart"/>
      <w:r w:rsidRPr="00ED7B02">
        <w:rPr>
          <w:rFonts w:asciiTheme="majorHAnsi" w:hAnsiTheme="majorHAnsi" w:cstheme="majorHAnsi"/>
          <w:bCs/>
          <w:iCs/>
          <w:sz w:val="26"/>
          <w:szCs w:val="26"/>
        </w:rPr>
        <w:t>xử</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lý</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tại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đối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chiếu</w:t>
      </w:r>
      <w:proofErr w:type="spellEnd"/>
      <w:r w:rsidRPr="00ED7B02">
        <w:rPr>
          <w:rFonts w:asciiTheme="majorHAnsi" w:hAnsiTheme="majorHAnsi" w:cstheme="majorHAnsi"/>
          <w:bCs/>
          <w:iCs/>
          <w:sz w:val="26"/>
          <w:szCs w:val="26"/>
        </w:rPr>
        <w:t xml:space="preserve"> VTTB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CT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599/CT-VTNet: 45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45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48B186FA" w14:textId="625EBBF7"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lastRenderedPageBreak/>
        <w:t>Giảm</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tồn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nợ</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vật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tư</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tài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sản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KH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174188605/KH-BQLDAHTVT: 334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244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90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583E22E0" w14:textId="01DCA7EE"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Thực</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hiện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Chỉ</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thị</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số</w:t>
      </w:r>
      <w:proofErr w:type="spellEnd"/>
      <w:r w:rsidRPr="00ED7B02">
        <w:rPr>
          <w:rFonts w:asciiTheme="majorHAnsi" w:hAnsiTheme="majorHAnsi" w:cstheme="majorHAnsi"/>
          <w:bCs/>
          <w:iCs/>
          <w:sz w:val="26"/>
          <w:szCs w:val="26"/>
        </w:rPr>
        <w:t xml:space="preserve"> 982/CT-VTNet </w:t>
      </w:r>
      <w:proofErr w:type="spellStart"/>
      <w:r w:rsidRPr="00ED7B02">
        <w:rPr>
          <w:rFonts w:asciiTheme="majorHAnsi" w:hAnsiTheme="majorHAnsi" w:cstheme="majorHAnsi"/>
          <w:bCs/>
          <w:iCs/>
          <w:sz w:val="26"/>
          <w:szCs w:val="26"/>
        </w:rPr>
        <w:t>về</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quyết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toán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thuộc</w:t>
      </w:r>
      <w:proofErr w:type="spellEnd"/>
      <w:r w:rsidRPr="00ED7B02">
        <w:rPr>
          <w:rFonts w:asciiTheme="majorHAnsi" w:hAnsiTheme="majorHAnsi" w:cstheme="majorHAnsi"/>
          <w:bCs/>
          <w:iCs/>
          <w:sz w:val="26"/>
          <w:szCs w:val="26"/>
        </w:rPr>
        <w:t xml:space="preserve"> 319 </w:t>
      </w:r>
      <w:proofErr w:type="spellStart"/>
      <w:r w:rsidRPr="00ED7B02">
        <w:rPr>
          <w:rFonts w:asciiTheme="majorHAnsi" w:hAnsiTheme="majorHAnsi" w:cstheme="majorHAnsi"/>
          <w:bCs/>
          <w:iCs/>
          <w:sz w:val="26"/>
          <w:szCs w:val="26"/>
        </w:rPr>
        <w:t>báo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kinh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tế</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kỹ</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thuật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28C67C04" w14:textId="3E0AA06B"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Hoàn </w:t>
      </w:r>
      <w:proofErr w:type="spellStart"/>
      <w:r w:rsidRPr="00ED7B02">
        <w:rPr>
          <w:rFonts w:asciiTheme="majorHAnsi" w:hAnsiTheme="majorHAnsi" w:cstheme="majorHAnsi"/>
          <w:b/>
          <w:iCs/>
          <w:sz w:val="26"/>
          <w:szCs w:val="26"/>
        </w:rPr>
        <w:t>công</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quyết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toán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điện</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tử</w:t>
      </w:r>
      <w:proofErr w:type="spellEnd"/>
      <w:r w:rsidRPr="00ED7B02">
        <w:rPr>
          <w:rFonts w:asciiTheme="majorHAnsi" w:hAnsiTheme="majorHAnsi" w:cstheme="majorHAnsi"/>
          <w:b/>
          <w:iCs/>
          <w:sz w:val="26"/>
          <w:szCs w:val="26"/>
        </w:rPr>
        <w:t>:</w:t>
      </w:r>
    </w:p>
    <w:p w14:paraId="62A48248" w14:textId="7D435D77"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Lập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tiến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BTS: 16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16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1507B8B5" w14:textId="6FC51C8C"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Lập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theo</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tiến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10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10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22F30691" w14:textId="2081FCE2"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Hoàn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bộ</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hồ</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hoàn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đến</w:t>
      </w:r>
      <w:proofErr w:type="spellEnd"/>
      <w:r w:rsidRPr="00ED7B02">
        <w:rPr>
          <w:rFonts w:asciiTheme="majorHAnsi" w:hAnsiTheme="majorHAnsi" w:cstheme="majorHAnsi"/>
          <w:bCs/>
          <w:iCs/>
          <w:sz w:val="26"/>
          <w:szCs w:val="26"/>
        </w:rPr>
        <w:t xml:space="preserve"> BC4A)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điện</w:t>
      </w:r>
      <w:proofErr w:type="spellEnd"/>
      <w:r w:rsidRPr="00ED7B02">
        <w:rPr>
          <w:rFonts w:asciiTheme="majorHAnsi" w:hAnsiTheme="majorHAnsi" w:cstheme="majorHAnsi"/>
          <w:bCs/>
          <w:iCs/>
          <w:sz w:val="26"/>
          <w:szCs w:val="26"/>
        </w:rPr>
        <w:t xml:space="preserve">: 01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0CF5F28F" w14:textId="77D0331C" w:rsidR="009C2014" w:rsidRPr="00ED7B02" w:rsidRDefault="009C2014" w:rsidP="00B8198F">
      <w:pPr>
        <w:pStyle w:val="ListParagraph"/>
        <w:numPr>
          <w:ilvl w:val="0"/>
          <w:numId w:val="15"/>
        </w:numPr>
        <w:rPr>
          <w:rFonts w:asciiTheme="majorHAnsi" w:hAnsiTheme="majorHAnsi" w:cstheme="majorHAnsi"/>
          <w:b/>
          <w:iCs/>
          <w:sz w:val="26"/>
          <w:szCs w:val="26"/>
        </w:rPr>
      </w:pPr>
      <w:r w:rsidRPr="00ED7B02">
        <w:rPr>
          <w:rFonts w:asciiTheme="majorHAnsi" w:hAnsiTheme="majorHAnsi" w:cstheme="majorHAnsi"/>
          <w:b/>
          <w:iCs/>
          <w:sz w:val="26"/>
          <w:szCs w:val="26"/>
        </w:rPr>
        <w:t xml:space="preserve">Công </w:t>
      </w:r>
      <w:proofErr w:type="spellStart"/>
      <w:r w:rsidRPr="00ED7B02">
        <w:rPr>
          <w:rFonts w:asciiTheme="majorHAnsi" w:hAnsiTheme="majorHAnsi" w:cstheme="majorHAnsi"/>
          <w:b/>
          <w:iCs/>
          <w:sz w:val="26"/>
          <w:szCs w:val="26"/>
        </w:rPr>
        <w:t>tác</w:t>
      </w:r>
      <w:proofErr w:type="spellEnd"/>
      <w:r w:rsidRPr="00ED7B02">
        <w:rPr>
          <w:rFonts w:asciiTheme="majorHAnsi" w:hAnsiTheme="majorHAnsi" w:cstheme="majorHAnsi"/>
          <w:b/>
          <w:iCs/>
          <w:sz w:val="26"/>
          <w:szCs w:val="26"/>
        </w:rPr>
        <w:t xml:space="preserve"> KPI </w:t>
      </w:r>
      <w:proofErr w:type="spellStart"/>
      <w:r w:rsidRPr="00ED7B02">
        <w:rPr>
          <w:rFonts w:asciiTheme="majorHAnsi" w:hAnsiTheme="majorHAnsi" w:cstheme="majorHAnsi"/>
          <w:b/>
          <w:iCs/>
          <w:sz w:val="26"/>
          <w:szCs w:val="26"/>
        </w:rPr>
        <w:t>quy</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trình</w:t>
      </w:r>
      <w:proofErr w:type="spellEnd"/>
      <w:r w:rsidRPr="00ED7B02">
        <w:rPr>
          <w:rFonts w:asciiTheme="majorHAnsi" w:hAnsiTheme="majorHAnsi" w:cstheme="majorHAnsi"/>
          <w:b/>
          <w:iCs/>
          <w:sz w:val="26"/>
          <w:szCs w:val="26"/>
        </w:rPr>
        <w:t>:</w:t>
      </w:r>
    </w:p>
    <w:p w14:paraId="0DFCAC1F" w14:textId="167A67F9" w:rsidR="009C2014" w:rsidRPr="00ED7B02" w:rsidRDefault="009C2014" w:rsidP="00B8198F">
      <w:pPr>
        <w:pStyle w:val="ListParagraph"/>
        <w:numPr>
          <w:ilvl w:val="0"/>
          <w:numId w:val="13"/>
        </w:numPr>
        <w:rPr>
          <w:rFonts w:asciiTheme="majorHAnsi" w:hAnsiTheme="majorHAnsi" w:cstheme="majorHAnsi"/>
          <w:bCs/>
          <w:iCs/>
          <w:sz w:val="26"/>
          <w:szCs w:val="26"/>
        </w:rPr>
      </w:pPr>
      <w:r w:rsidRPr="00ED7B02">
        <w:rPr>
          <w:rFonts w:asciiTheme="majorHAnsi" w:hAnsiTheme="majorHAnsi" w:cstheme="majorHAnsi"/>
          <w:bCs/>
          <w:iCs/>
          <w:sz w:val="26"/>
          <w:szCs w:val="26"/>
        </w:rPr>
        <w:t xml:space="preserve">Công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BTS </w:t>
      </w:r>
      <w:proofErr w:type="spellStart"/>
      <w:r w:rsidRPr="00ED7B02">
        <w:rPr>
          <w:rFonts w:asciiTheme="majorHAnsi" w:hAnsiTheme="majorHAnsi" w:cstheme="majorHAnsi"/>
          <w:bCs/>
          <w:iCs/>
          <w:sz w:val="26"/>
          <w:szCs w:val="26"/>
        </w:rPr>
        <w:t>quá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phát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sóng</w:t>
      </w:r>
      <w:proofErr w:type="spellEnd"/>
      <w:r w:rsidRPr="00ED7B02">
        <w:rPr>
          <w:rFonts w:asciiTheme="majorHAnsi" w:hAnsiTheme="majorHAnsi" w:cstheme="majorHAnsi"/>
          <w:bCs/>
          <w:iCs/>
          <w:sz w:val="26"/>
          <w:szCs w:val="26"/>
        </w:rPr>
        <w:t xml:space="preserve">: 6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05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1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50D4816B" w14:textId="641A2318" w:rsidR="009C2014" w:rsidRPr="00ED7B02" w:rsidRDefault="009C2014" w:rsidP="00B8198F">
      <w:pPr>
        <w:pStyle w:val="ListParagraph"/>
        <w:numPr>
          <w:ilvl w:val="0"/>
          <w:numId w:val="13"/>
        </w:numPr>
        <w:rPr>
          <w:rFonts w:asciiTheme="majorHAnsi" w:hAnsiTheme="majorHAnsi" w:cstheme="majorHAnsi"/>
          <w:bCs/>
          <w:iCs/>
          <w:sz w:val="26"/>
          <w:szCs w:val="26"/>
        </w:rPr>
      </w:pPr>
      <w:proofErr w:type="spellStart"/>
      <w:r w:rsidRPr="00ED7B02">
        <w:rPr>
          <w:rFonts w:asciiTheme="majorHAnsi" w:hAnsiTheme="majorHAnsi" w:cstheme="majorHAnsi"/>
          <w:bCs/>
          <w:iCs/>
          <w:sz w:val="26"/>
          <w:szCs w:val="26"/>
        </w:rPr>
        <w:t>Cập</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nhật</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hoàn</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thành</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các</w:t>
      </w:r>
      <w:proofErr w:type="spellEnd"/>
      <w:r w:rsidRPr="00ED7B02">
        <w:rPr>
          <w:rFonts w:asciiTheme="majorHAnsi" w:hAnsiTheme="majorHAnsi" w:cstheme="majorHAnsi"/>
          <w:bCs/>
          <w:iCs/>
          <w:sz w:val="26"/>
          <w:szCs w:val="26"/>
        </w:rPr>
        <w:t xml:space="preserve"> CT GPON </w:t>
      </w:r>
      <w:proofErr w:type="spellStart"/>
      <w:r w:rsidRPr="00ED7B02">
        <w:rPr>
          <w:rFonts w:asciiTheme="majorHAnsi" w:hAnsiTheme="majorHAnsi" w:cstheme="majorHAnsi"/>
          <w:bCs/>
          <w:iCs/>
          <w:sz w:val="26"/>
          <w:szCs w:val="26"/>
        </w:rPr>
        <w:t>quá</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hạn</w:t>
      </w:r>
      <w:proofErr w:type="spellEnd"/>
      <w:r w:rsidRPr="00ED7B02">
        <w:rPr>
          <w:rFonts w:asciiTheme="majorHAnsi" w:hAnsiTheme="majorHAnsi" w:cstheme="majorHAnsi"/>
          <w:bCs/>
          <w:iCs/>
          <w:sz w:val="26"/>
          <w:szCs w:val="26"/>
        </w:rPr>
        <w:t xml:space="preserve"> KPI: 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(DLK: 0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 PYN: 4 </w:t>
      </w:r>
      <w:proofErr w:type="spellStart"/>
      <w:r w:rsidRPr="00ED7B02">
        <w:rPr>
          <w:rFonts w:asciiTheme="majorHAnsi" w:hAnsiTheme="majorHAnsi" w:cstheme="majorHAnsi"/>
          <w:bCs/>
          <w:iCs/>
          <w:sz w:val="26"/>
          <w:szCs w:val="26"/>
        </w:rPr>
        <w:t>công</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trình</w:t>
      </w:r>
      <w:proofErr w:type="spellEnd"/>
      <w:r w:rsidRPr="00ED7B02">
        <w:rPr>
          <w:rFonts w:asciiTheme="majorHAnsi" w:hAnsiTheme="majorHAnsi" w:cstheme="majorHAnsi"/>
          <w:bCs/>
          <w:iCs/>
          <w:sz w:val="26"/>
          <w:szCs w:val="26"/>
        </w:rPr>
        <w:t xml:space="preserve"> )</w:t>
      </w:r>
    </w:p>
    <w:p w14:paraId="57838454" w14:textId="77777777" w:rsidR="002E5A60" w:rsidRPr="00ED7B02" w:rsidRDefault="002E5A60" w:rsidP="00B8198F">
      <w:pPr>
        <w:pStyle w:val="ListParagraph"/>
        <w:numPr>
          <w:ilvl w:val="0"/>
          <w:numId w:val="15"/>
        </w:numPr>
        <w:rPr>
          <w:rFonts w:asciiTheme="majorHAnsi" w:hAnsiTheme="majorHAnsi" w:cstheme="majorHAnsi"/>
          <w:b/>
          <w:iCs/>
          <w:sz w:val="26"/>
          <w:szCs w:val="26"/>
        </w:rPr>
      </w:pPr>
      <w:proofErr w:type="spellStart"/>
      <w:r w:rsidRPr="00ED7B02">
        <w:rPr>
          <w:rFonts w:asciiTheme="majorHAnsi" w:hAnsiTheme="majorHAnsi" w:cstheme="majorHAnsi"/>
          <w:b/>
          <w:iCs/>
          <w:sz w:val="26"/>
          <w:szCs w:val="26"/>
        </w:rPr>
        <w:t>Một</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số</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nhiệm</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vụ</w:t>
      </w:r>
      <w:proofErr w:type="spellEnd"/>
      <w:r w:rsidRPr="00ED7B02">
        <w:rPr>
          <w:rFonts w:asciiTheme="majorHAnsi" w:hAnsiTheme="majorHAnsi" w:cstheme="majorHAnsi"/>
          <w:b/>
          <w:iCs/>
          <w:sz w:val="26"/>
          <w:szCs w:val="26"/>
        </w:rPr>
        <w:t xml:space="preserve"> </w:t>
      </w:r>
      <w:proofErr w:type="spellStart"/>
      <w:r w:rsidRPr="00ED7B02">
        <w:rPr>
          <w:rFonts w:asciiTheme="majorHAnsi" w:hAnsiTheme="majorHAnsi" w:cstheme="majorHAnsi"/>
          <w:b/>
          <w:iCs/>
          <w:sz w:val="26"/>
          <w:szCs w:val="26"/>
        </w:rPr>
        <w:t>khác</w:t>
      </w:r>
      <w:proofErr w:type="spellEnd"/>
      <w:r w:rsidRPr="00ED7B02">
        <w:rPr>
          <w:rFonts w:asciiTheme="majorHAnsi" w:hAnsiTheme="majorHAnsi" w:cstheme="majorHAnsi"/>
          <w:b/>
          <w:iCs/>
          <w:sz w:val="26"/>
          <w:szCs w:val="26"/>
        </w:rPr>
        <w:t>:</w:t>
      </w:r>
    </w:p>
    <w:p w14:paraId="100F6033" w14:textId="06C0957E" w:rsidR="006B51F8"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cosite</w:t>
      </w:r>
      <w:proofErr w:type="spellEnd"/>
      <w:r w:rsidRPr="00ED7B02">
        <w:rPr>
          <w:rFonts w:asciiTheme="majorHAnsi" w:hAnsiTheme="majorHAnsi" w:cstheme="majorHAnsi"/>
          <w:szCs w:val="28"/>
        </w:rPr>
        <w:t xml:space="preserve"> 2G-4G: 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7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49E6BDD0" w14:textId="2E4D2509"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NCCLML: 216 </w:t>
      </w:r>
      <w:r w:rsidRPr="00ED7B02">
        <w:rPr>
          <w:rFonts w:asciiTheme="majorHAnsi" w:hAnsiTheme="majorHAnsi" w:cstheme="majorHAnsi"/>
          <w:bCs/>
          <w:iCs/>
          <w:sz w:val="26"/>
          <w:szCs w:val="26"/>
        </w:rPr>
        <w:t xml:space="preserve">(DLK: 174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42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736126D8" w14:textId="25969256"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VTTB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hủy</w:t>
      </w:r>
      <w:proofErr w:type="spellEnd"/>
      <w:r w:rsidRPr="00ED7B02">
        <w:rPr>
          <w:rFonts w:asciiTheme="majorHAnsi" w:hAnsiTheme="majorHAnsi" w:cstheme="majorHAnsi"/>
          <w:szCs w:val="28"/>
        </w:rPr>
        <w:t xml:space="preserve">/di </w:t>
      </w:r>
      <w:proofErr w:type="spellStart"/>
      <w:r w:rsidRPr="00ED7B02">
        <w:rPr>
          <w:rFonts w:asciiTheme="majorHAnsi" w:hAnsiTheme="majorHAnsi" w:cstheme="majorHAnsi"/>
          <w:szCs w:val="28"/>
        </w:rPr>
        <w:t>dời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2023 </w:t>
      </w:r>
      <w:proofErr w:type="spellStart"/>
      <w:r w:rsidRPr="00ED7B02">
        <w:rPr>
          <w:rFonts w:asciiTheme="majorHAnsi" w:hAnsiTheme="majorHAnsi" w:cstheme="majorHAnsi"/>
          <w:szCs w:val="28"/>
        </w:rPr>
        <w:t>trở</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về</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trước</w:t>
      </w:r>
      <w:proofErr w:type="spellEnd"/>
      <w:r w:rsidRPr="00ED7B02">
        <w:rPr>
          <w:rFonts w:asciiTheme="majorHAnsi" w:hAnsiTheme="majorHAnsi" w:cstheme="majorHAnsi"/>
          <w:szCs w:val="28"/>
        </w:rPr>
        <w:t xml:space="preserve">: 6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6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5CF0E20A" w14:textId="7810B791" w:rsidR="009C2014" w:rsidRPr="00ED7B02" w:rsidRDefault="009C2014"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VTTB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hủy</w:t>
      </w:r>
      <w:proofErr w:type="spellEnd"/>
      <w:r w:rsidRPr="00ED7B02">
        <w:rPr>
          <w:rFonts w:asciiTheme="majorHAnsi" w:hAnsiTheme="majorHAnsi" w:cstheme="majorHAnsi"/>
          <w:szCs w:val="28"/>
        </w:rPr>
        <w:t xml:space="preserve">/di </w:t>
      </w:r>
      <w:proofErr w:type="spellStart"/>
      <w:r w:rsidRPr="00ED7B02">
        <w:rPr>
          <w:rFonts w:asciiTheme="majorHAnsi" w:hAnsiTheme="majorHAnsi" w:cstheme="majorHAnsi"/>
          <w:szCs w:val="28"/>
        </w:rPr>
        <w:t>dời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từ</w:t>
      </w:r>
      <w:proofErr w:type="spellEnd"/>
      <w:r w:rsidRPr="00ED7B02">
        <w:rPr>
          <w:rFonts w:asciiTheme="majorHAnsi" w:hAnsiTheme="majorHAnsi" w:cstheme="majorHAnsi"/>
          <w:szCs w:val="28"/>
        </w:rPr>
        <w:t xml:space="preserve"> 2024 </w:t>
      </w:r>
      <w:proofErr w:type="spellStart"/>
      <w:r w:rsidRPr="00ED7B02">
        <w:rPr>
          <w:rFonts w:asciiTheme="majorHAnsi" w:hAnsiTheme="majorHAnsi" w:cstheme="majorHAnsi"/>
          <w:szCs w:val="28"/>
        </w:rPr>
        <w:t>trở</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đi</w:t>
      </w:r>
      <w:proofErr w:type="spellEnd"/>
      <w:r w:rsidRPr="00ED7B02">
        <w:rPr>
          <w:rFonts w:asciiTheme="majorHAnsi" w:hAnsiTheme="majorHAnsi" w:cstheme="majorHAnsi"/>
          <w:szCs w:val="28"/>
        </w:rPr>
        <w:t xml:space="preserve">: </w:t>
      </w:r>
      <w:r w:rsidR="00E04147" w:rsidRPr="00ED7B02">
        <w:rPr>
          <w:rFonts w:asciiTheme="majorHAnsi" w:hAnsiTheme="majorHAnsi" w:cstheme="majorHAnsi"/>
          <w:szCs w:val="28"/>
        </w:rPr>
        <w:t xml:space="preserve">11 </w:t>
      </w:r>
      <w:proofErr w:type="spellStart"/>
      <w:r w:rsidR="00E04147" w:rsidRPr="00ED7B02">
        <w:rPr>
          <w:rFonts w:asciiTheme="majorHAnsi" w:hAnsiTheme="majorHAnsi" w:cstheme="majorHAnsi"/>
          <w:szCs w:val="28"/>
        </w:rPr>
        <w:t>trạm</w:t>
      </w:r>
      <w:proofErr w:type="spellEnd"/>
      <w:r w:rsidR="00E04147" w:rsidRPr="00ED7B02">
        <w:rPr>
          <w:rFonts w:asciiTheme="majorHAnsi" w:hAnsiTheme="majorHAnsi" w:cstheme="majorHAnsi"/>
          <w:szCs w:val="28"/>
        </w:rPr>
        <w:t xml:space="preserve"> (</w:t>
      </w:r>
      <w:r w:rsidR="00E04147" w:rsidRPr="00ED7B02">
        <w:rPr>
          <w:rFonts w:asciiTheme="majorHAnsi" w:hAnsiTheme="majorHAnsi" w:cstheme="majorHAnsi"/>
          <w:bCs/>
          <w:iCs/>
          <w:sz w:val="26"/>
          <w:szCs w:val="26"/>
        </w:rPr>
        <w:t xml:space="preserve">DLK: 9 </w:t>
      </w:r>
      <w:proofErr w:type="spellStart"/>
      <w:r w:rsidR="00E04147" w:rsidRPr="00ED7B02">
        <w:rPr>
          <w:rFonts w:asciiTheme="majorHAnsi" w:hAnsiTheme="majorHAnsi" w:cstheme="majorHAnsi"/>
          <w:bCs/>
          <w:iCs/>
          <w:sz w:val="26"/>
          <w:szCs w:val="26"/>
        </w:rPr>
        <w:t>trạm</w:t>
      </w:r>
      <w:proofErr w:type="spellEnd"/>
      <w:r w:rsidR="00E04147" w:rsidRPr="00ED7B02">
        <w:rPr>
          <w:rFonts w:asciiTheme="majorHAnsi" w:hAnsiTheme="majorHAnsi" w:cstheme="majorHAnsi"/>
          <w:bCs/>
          <w:iCs/>
          <w:sz w:val="26"/>
          <w:szCs w:val="26"/>
        </w:rPr>
        <w:t xml:space="preserve"> ; PYN: 2 </w:t>
      </w:r>
      <w:proofErr w:type="spellStart"/>
      <w:r w:rsidR="00E04147" w:rsidRPr="00ED7B02">
        <w:rPr>
          <w:rFonts w:asciiTheme="majorHAnsi" w:hAnsiTheme="majorHAnsi" w:cstheme="majorHAnsi"/>
          <w:bCs/>
          <w:iCs/>
          <w:sz w:val="26"/>
          <w:szCs w:val="26"/>
        </w:rPr>
        <w:t>trạm</w:t>
      </w:r>
      <w:proofErr w:type="spellEnd"/>
      <w:r w:rsidR="00E04147" w:rsidRPr="00ED7B02">
        <w:rPr>
          <w:rFonts w:asciiTheme="majorHAnsi" w:hAnsiTheme="majorHAnsi" w:cstheme="majorHAnsi"/>
          <w:bCs/>
          <w:iCs/>
          <w:sz w:val="26"/>
          <w:szCs w:val="26"/>
        </w:rPr>
        <w:t xml:space="preserve"> )</w:t>
      </w:r>
    </w:p>
    <w:p w14:paraId="4066EFBB" w14:textId="2095787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Hoàn </w:t>
      </w:r>
      <w:proofErr w:type="spellStart"/>
      <w:r w:rsidRPr="00ED7B02">
        <w:rPr>
          <w:rFonts w:asciiTheme="majorHAnsi" w:hAnsiTheme="majorHAnsi" w:cstheme="majorHAnsi"/>
          <w:szCs w:val="28"/>
        </w:rPr>
        <w:t>thành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nhập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kho</w:t>
      </w:r>
      <w:proofErr w:type="spellEnd"/>
      <w:r w:rsidRPr="00ED7B02">
        <w:rPr>
          <w:rFonts w:asciiTheme="majorHAnsi" w:hAnsiTheme="majorHAnsi" w:cstheme="majorHAnsi"/>
          <w:szCs w:val="28"/>
        </w:rPr>
        <w:t xml:space="preserve"> 3G KH21320520: 97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69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28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7E1341D0" w14:textId="5F21E69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Swap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băng</w:t>
      </w:r>
      <w:proofErr w:type="spellEnd"/>
      <w:r w:rsidRPr="00ED7B02">
        <w:rPr>
          <w:rFonts w:asciiTheme="majorHAnsi" w:hAnsiTheme="majorHAnsi" w:cstheme="majorHAnsi"/>
          <w:szCs w:val="28"/>
        </w:rPr>
        <w:t xml:space="preserve"> KH 31320541/KH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562//KTTC-QHTKVT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63 </w:t>
      </w:r>
      <w:proofErr w:type="spellStart"/>
      <w:r w:rsidRPr="00ED7B02">
        <w:rPr>
          <w:rFonts w:asciiTheme="majorHAnsi" w:hAnsiTheme="majorHAnsi" w:cstheme="majorHAnsi"/>
          <w:szCs w:val="28"/>
        </w:rPr>
        <w:t>giải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pháp</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52 </w:t>
      </w:r>
      <w:proofErr w:type="spellStart"/>
      <w:r w:rsidRPr="00ED7B02">
        <w:rPr>
          <w:rFonts w:asciiTheme="majorHAnsi" w:hAnsiTheme="majorHAnsi" w:cstheme="majorHAnsi"/>
          <w:bCs/>
          <w:iCs/>
          <w:sz w:val="26"/>
          <w:szCs w:val="26"/>
        </w:rPr>
        <w:t>giải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pháp</w:t>
      </w:r>
      <w:proofErr w:type="spellEnd"/>
      <w:r w:rsidRPr="00ED7B02">
        <w:rPr>
          <w:rFonts w:asciiTheme="majorHAnsi" w:hAnsiTheme="majorHAnsi" w:cstheme="majorHAnsi"/>
          <w:bCs/>
          <w:iCs/>
          <w:sz w:val="26"/>
          <w:szCs w:val="26"/>
        </w:rPr>
        <w:t xml:space="preserve"> ; PYN: 11 </w:t>
      </w:r>
      <w:proofErr w:type="spellStart"/>
      <w:r w:rsidRPr="00ED7B02">
        <w:rPr>
          <w:rFonts w:asciiTheme="majorHAnsi" w:hAnsiTheme="majorHAnsi" w:cstheme="majorHAnsi"/>
          <w:bCs/>
          <w:iCs/>
          <w:sz w:val="26"/>
          <w:szCs w:val="26"/>
        </w:rPr>
        <w:t>giải</w:t>
      </w:r>
      <w:proofErr w:type="spellEnd"/>
      <w:r w:rsidRPr="00ED7B02">
        <w:rPr>
          <w:rFonts w:asciiTheme="majorHAnsi" w:hAnsiTheme="majorHAnsi" w:cstheme="majorHAnsi"/>
          <w:bCs/>
          <w:iCs/>
          <w:sz w:val="26"/>
          <w:szCs w:val="26"/>
        </w:rPr>
        <w:t xml:space="preserve"> </w:t>
      </w:r>
      <w:proofErr w:type="spellStart"/>
      <w:r w:rsidRPr="00ED7B02">
        <w:rPr>
          <w:rFonts w:asciiTheme="majorHAnsi" w:hAnsiTheme="majorHAnsi" w:cstheme="majorHAnsi"/>
          <w:bCs/>
          <w:iCs/>
          <w:sz w:val="26"/>
          <w:szCs w:val="26"/>
        </w:rPr>
        <w:t>pháp</w:t>
      </w:r>
      <w:proofErr w:type="spellEnd"/>
      <w:r w:rsidRPr="00ED7B02">
        <w:rPr>
          <w:rFonts w:asciiTheme="majorHAnsi" w:hAnsiTheme="majorHAnsi" w:cstheme="majorHAnsi"/>
          <w:bCs/>
          <w:iCs/>
          <w:sz w:val="26"/>
          <w:szCs w:val="26"/>
        </w:rPr>
        <w:t xml:space="preserve"> )</w:t>
      </w:r>
    </w:p>
    <w:p w14:paraId="7DE5A656" w14:textId="5923528D"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r w:rsidRPr="00ED7B02">
        <w:rPr>
          <w:rFonts w:asciiTheme="majorHAnsi" w:hAnsiTheme="majorHAnsi" w:cstheme="majorHAnsi"/>
          <w:szCs w:val="28"/>
        </w:rPr>
        <w:t xml:space="preserve">Thu </w:t>
      </w:r>
      <w:proofErr w:type="spellStart"/>
      <w:r w:rsidRPr="00ED7B02">
        <w:rPr>
          <w:rFonts w:asciiTheme="majorHAnsi" w:hAnsiTheme="majorHAnsi" w:cstheme="majorHAnsi"/>
          <w:szCs w:val="28"/>
        </w:rPr>
        <w:t>hồi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4G </w:t>
      </w:r>
      <w:proofErr w:type="spellStart"/>
      <w:r w:rsidRPr="00ED7B02">
        <w:rPr>
          <w:rFonts w:asciiTheme="majorHAnsi" w:hAnsiTheme="majorHAnsi" w:cstheme="majorHAnsi"/>
          <w:szCs w:val="28"/>
        </w:rPr>
        <w:t>sau</w:t>
      </w:r>
      <w:proofErr w:type="spellEnd"/>
      <w:r w:rsidRPr="00ED7B02">
        <w:rPr>
          <w:rFonts w:asciiTheme="majorHAnsi" w:hAnsiTheme="majorHAnsi" w:cstheme="majorHAnsi"/>
          <w:szCs w:val="28"/>
        </w:rPr>
        <w:t xml:space="preserve"> swap </w:t>
      </w:r>
      <w:proofErr w:type="spellStart"/>
      <w:r w:rsidRPr="00ED7B02">
        <w:rPr>
          <w:rFonts w:asciiTheme="majorHAnsi" w:hAnsiTheme="majorHAnsi" w:cstheme="majorHAnsi"/>
          <w:szCs w:val="28"/>
        </w:rPr>
        <w:t>anten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đa</w:t>
      </w:r>
      <w:proofErr w:type="spellEnd"/>
      <w:r w:rsidRPr="00ED7B02">
        <w:rPr>
          <w:rFonts w:asciiTheme="majorHAnsi" w:hAnsiTheme="majorHAnsi" w:cstheme="majorHAnsi"/>
          <w:szCs w:val="28"/>
        </w:rPr>
        <w:t xml:space="preserve"> bang: 57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53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4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3F2E3126" w14:textId="308542C8"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Kế</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hoạch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806/BC-KTKV2: 8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6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0ADF10B6" w14:textId="42B7FA34"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nhà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phục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vụ</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dầu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Công </w:t>
      </w:r>
      <w:proofErr w:type="spellStart"/>
      <w:r w:rsidRPr="00ED7B02">
        <w:rPr>
          <w:rFonts w:asciiTheme="majorHAnsi" w:hAnsiTheme="majorHAnsi" w:cstheme="majorHAnsi"/>
          <w:szCs w:val="28"/>
        </w:rPr>
        <w:t>văn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2728/VHKTTC -CĐ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MPĐ </w:t>
      </w:r>
      <w:proofErr w:type="spellStart"/>
      <w:r w:rsidRPr="00ED7B02">
        <w:rPr>
          <w:rFonts w:asciiTheme="majorHAnsi" w:hAnsiTheme="majorHAnsi" w:cstheme="majorHAnsi"/>
          <w:szCs w:val="28"/>
        </w:rPr>
        <w:t>dầu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Kế</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hoạch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6895/KH-VHKTTC): 13 (</w:t>
      </w:r>
      <w:r w:rsidRPr="00ED7B02">
        <w:rPr>
          <w:rFonts w:asciiTheme="majorHAnsi" w:hAnsiTheme="majorHAnsi" w:cstheme="majorHAnsi"/>
          <w:bCs/>
          <w:iCs/>
          <w:sz w:val="26"/>
          <w:szCs w:val="26"/>
        </w:rPr>
        <w:t xml:space="preserve">DLK: 10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3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0C25C0F6" w14:textId="1415606C"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cải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tạo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Tổng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tỉnh</w:t>
      </w:r>
      <w:proofErr w:type="spellEnd"/>
      <w:r w:rsidRPr="00ED7B02">
        <w:rPr>
          <w:rFonts w:asciiTheme="majorHAnsi" w:hAnsiTheme="majorHAnsi" w:cstheme="majorHAnsi"/>
          <w:szCs w:val="28"/>
        </w:rPr>
        <w:t xml:space="preserve">: Chi </w:t>
      </w:r>
      <w:proofErr w:type="spellStart"/>
      <w:r w:rsidRPr="00ED7B02">
        <w:rPr>
          <w:rFonts w:asciiTheme="majorHAnsi" w:hAnsiTheme="majorHAnsi" w:cstheme="majorHAnsi"/>
          <w:szCs w:val="28"/>
        </w:rPr>
        <w:t>phí</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được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phân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bổ</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Tờ</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trình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31320980/</w:t>
      </w:r>
      <w:proofErr w:type="spellStart"/>
      <w:r w:rsidRPr="00ED7B02">
        <w:rPr>
          <w:rFonts w:asciiTheme="majorHAnsi" w:hAnsiTheme="majorHAnsi" w:cstheme="majorHAnsi"/>
          <w:szCs w:val="28"/>
        </w:rPr>
        <w:t>TTr</w:t>
      </w:r>
      <w:proofErr w:type="spellEnd"/>
      <w:r w:rsidRPr="00ED7B02">
        <w:rPr>
          <w:rFonts w:asciiTheme="majorHAnsi" w:hAnsiTheme="majorHAnsi" w:cstheme="majorHAnsi"/>
          <w:szCs w:val="28"/>
        </w:rPr>
        <w:t xml:space="preserve">-VHKTTC: 2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01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01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5A6920C0" w14:textId="435395A1" w:rsidR="00E04147" w:rsidRPr="00ED7B02" w:rsidRDefault="00E04147" w:rsidP="00B8198F">
      <w:pPr>
        <w:pStyle w:val="ListParagraph"/>
        <w:numPr>
          <w:ilvl w:val="0"/>
          <w:numId w:val="13"/>
        </w:numPr>
        <w:tabs>
          <w:tab w:val="left" w:pos="426"/>
        </w:tabs>
        <w:spacing w:before="120"/>
        <w:jc w:val="both"/>
        <w:rPr>
          <w:rFonts w:asciiTheme="majorHAnsi" w:hAnsiTheme="majorHAnsi" w:cstheme="majorHAnsi"/>
          <w:szCs w:val="28"/>
        </w:rPr>
      </w:pPr>
      <w:proofErr w:type="spellStart"/>
      <w:r w:rsidRPr="00ED7B02">
        <w:rPr>
          <w:rFonts w:asciiTheme="majorHAnsi" w:hAnsiTheme="majorHAnsi" w:cstheme="majorHAnsi"/>
          <w:szCs w:val="28"/>
        </w:rPr>
        <w:t>Triển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khai</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thực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hiện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mua</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sắm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và</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lắp</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đặt</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bổ</w:t>
      </w:r>
      <w:proofErr w:type="spellEnd"/>
      <w:r w:rsidRPr="00ED7B02">
        <w:rPr>
          <w:rFonts w:asciiTheme="majorHAnsi" w:hAnsiTheme="majorHAnsi" w:cstheme="majorHAnsi"/>
          <w:szCs w:val="28"/>
        </w:rPr>
        <w:t xml:space="preserve"> sung </w:t>
      </w:r>
      <w:proofErr w:type="spellStart"/>
      <w:r w:rsidRPr="00ED7B02">
        <w:rPr>
          <w:rFonts w:asciiTheme="majorHAnsi" w:hAnsiTheme="majorHAnsi" w:cstheme="majorHAnsi"/>
          <w:szCs w:val="28"/>
        </w:rPr>
        <w:t>đèn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chiếu</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sáng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sự</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cố</w:t>
      </w:r>
      <w:proofErr w:type="spellEnd"/>
      <w:r w:rsidRPr="00ED7B02">
        <w:rPr>
          <w:rFonts w:asciiTheme="majorHAnsi" w:hAnsiTheme="majorHAnsi" w:cstheme="majorHAnsi"/>
          <w:szCs w:val="28"/>
        </w:rPr>
        <w:t xml:space="preserve"> Emergency </w:t>
      </w:r>
      <w:proofErr w:type="spellStart"/>
      <w:r w:rsidRPr="00ED7B02">
        <w:rPr>
          <w:rFonts w:asciiTheme="majorHAnsi" w:hAnsiTheme="majorHAnsi" w:cstheme="majorHAnsi"/>
          <w:szCs w:val="28"/>
        </w:rPr>
        <w:t>cho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các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tổng</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tỉnh</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trục</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đảm</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bảo</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theo</w:t>
      </w:r>
      <w:proofErr w:type="spellEnd"/>
      <w:r w:rsidRPr="00ED7B02">
        <w:rPr>
          <w:rFonts w:asciiTheme="majorHAnsi" w:hAnsiTheme="majorHAnsi" w:cstheme="majorHAnsi"/>
          <w:szCs w:val="28"/>
        </w:rPr>
        <w:t xml:space="preserve"> Công </w:t>
      </w:r>
      <w:proofErr w:type="spellStart"/>
      <w:r w:rsidRPr="00ED7B02">
        <w:rPr>
          <w:rFonts w:asciiTheme="majorHAnsi" w:hAnsiTheme="majorHAnsi" w:cstheme="majorHAnsi"/>
          <w:szCs w:val="28"/>
        </w:rPr>
        <w:t>văn</w:t>
      </w:r>
      <w:proofErr w:type="spellEnd"/>
      <w:r w:rsidRPr="00ED7B02">
        <w:rPr>
          <w:rFonts w:asciiTheme="majorHAnsi" w:hAnsiTheme="majorHAnsi" w:cstheme="majorHAnsi"/>
          <w:szCs w:val="28"/>
        </w:rPr>
        <w:t xml:space="preserve"> </w:t>
      </w:r>
      <w:proofErr w:type="spellStart"/>
      <w:r w:rsidRPr="00ED7B02">
        <w:rPr>
          <w:rFonts w:asciiTheme="majorHAnsi" w:hAnsiTheme="majorHAnsi" w:cstheme="majorHAnsi"/>
          <w:szCs w:val="28"/>
        </w:rPr>
        <w:t>số</w:t>
      </w:r>
      <w:proofErr w:type="spellEnd"/>
      <w:r w:rsidRPr="00ED7B02">
        <w:rPr>
          <w:rFonts w:asciiTheme="majorHAnsi" w:hAnsiTheme="majorHAnsi" w:cstheme="majorHAnsi"/>
          <w:szCs w:val="28"/>
        </w:rPr>
        <w:t xml:space="preserve"> 1242/VTNet-VHKTTC: 6 </w:t>
      </w:r>
      <w:proofErr w:type="spellStart"/>
      <w:r w:rsidRPr="00ED7B02">
        <w:rPr>
          <w:rFonts w:asciiTheme="majorHAnsi" w:hAnsiTheme="majorHAnsi" w:cstheme="majorHAnsi"/>
          <w:szCs w:val="28"/>
        </w:rPr>
        <w:t>trạm</w:t>
      </w:r>
      <w:proofErr w:type="spellEnd"/>
      <w:r w:rsidRPr="00ED7B02">
        <w:rPr>
          <w:rFonts w:asciiTheme="majorHAnsi" w:hAnsiTheme="majorHAnsi" w:cstheme="majorHAnsi"/>
          <w:szCs w:val="28"/>
        </w:rPr>
        <w:t xml:space="preserve"> (</w:t>
      </w:r>
      <w:r w:rsidRPr="00ED7B02">
        <w:rPr>
          <w:rFonts w:asciiTheme="majorHAnsi" w:hAnsiTheme="majorHAnsi" w:cstheme="majorHAnsi"/>
          <w:bCs/>
          <w:iCs/>
          <w:sz w:val="26"/>
          <w:szCs w:val="26"/>
        </w:rPr>
        <w:t xml:space="preserve">DLK: 4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 PYN: 2 </w:t>
      </w:r>
      <w:proofErr w:type="spellStart"/>
      <w:r w:rsidRPr="00ED7B02">
        <w:rPr>
          <w:rFonts w:asciiTheme="majorHAnsi" w:hAnsiTheme="majorHAnsi" w:cstheme="majorHAnsi"/>
          <w:bCs/>
          <w:iCs/>
          <w:sz w:val="26"/>
          <w:szCs w:val="26"/>
        </w:rPr>
        <w:t>trạm</w:t>
      </w:r>
      <w:proofErr w:type="spellEnd"/>
      <w:r w:rsidRPr="00ED7B02">
        <w:rPr>
          <w:rFonts w:asciiTheme="majorHAnsi" w:hAnsiTheme="majorHAnsi" w:cstheme="majorHAnsi"/>
          <w:bCs/>
          <w:iCs/>
          <w:sz w:val="26"/>
          <w:szCs w:val="26"/>
        </w:rPr>
        <w:t xml:space="preserve"> )</w:t>
      </w:r>
    </w:p>
    <w:p w14:paraId="38EA2B7E" w14:textId="77777777" w:rsidR="00BD5EA5" w:rsidRPr="00ED7B02" w:rsidRDefault="00BD5EA5">
      <w:pPr>
        <w:rPr>
          <w:rFonts w:asciiTheme="majorHAnsi" w:hAnsiTheme="majorHAnsi" w:cstheme="majorHAnsi"/>
          <w:b/>
          <w:i/>
          <w:sz w:val="26"/>
          <w:szCs w:val="26"/>
        </w:rPr>
      </w:pPr>
    </w:p>
    <w:p w14:paraId="0A9345A3" w14:textId="77777777" w:rsidR="00BD5EA5" w:rsidRPr="00ED7B02" w:rsidRDefault="00BD5EA5">
      <w:pPr>
        <w:rPr>
          <w:rFonts w:asciiTheme="majorHAnsi" w:hAnsiTheme="majorHAnsi" w:cstheme="majorHAnsi"/>
          <w:b/>
          <w:i/>
          <w:sz w:val="26"/>
          <w:szCs w:val="26"/>
        </w:rPr>
      </w:pPr>
    </w:p>
    <w:p w14:paraId="4EE32EEB" w14:textId="77777777" w:rsidR="000E42C3" w:rsidRPr="00ED7B02" w:rsidRDefault="000E42C3">
      <w:pPr>
        <w:rPr>
          <w:rFonts w:asciiTheme="majorHAnsi" w:hAnsiTheme="majorHAnsi" w:cstheme="majorHAnsi"/>
          <w:b/>
          <w:i/>
          <w:sz w:val="26"/>
          <w:szCs w:val="26"/>
        </w:rPr>
      </w:pPr>
    </w:p>
    <w:p w14:paraId="7C8BC9C1" w14:textId="77777777" w:rsidR="000E42C3" w:rsidRPr="00ED7B02" w:rsidRDefault="000E42C3">
      <w:pPr>
        <w:rPr>
          <w:rFonts w:asciiTheme="majorHAnsi" w:hAnsiTheme="majorHAnsi" w:cstheme="majorHAnsi"/>
          <w:b/>
          <w:i/>
          <w:sz w:val="26"/>
          <w:szCs w:val="26"/>
        </w:rPr>
      </w:pPr>
    </w:p>
    <w:sectPr w:rsidR="000E42C3" w:rsidRPr="00ED7B02" w:rsidSect="007763B8">
      <w:footerReference w:type="default" r:id="rId15"/>
      <w:pgSz w:w="16840" w:h="11907" w:orient="landscape" w:code="9"/>
      <w:pgMar w:top="720" w:right="820" w:bottom="7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D1F8C" w14:textId="77777777" w:rsidR="00C22800" w:rsidRDefault="00C22800" w:rsidP="00F93787">
      <w:r>
        <w:separator/>
      </w:r>
    </w:p>
  </w:endnote>
  <w:endnote w:type="continuationSeparator" w:id="0">
    <w:p w14:paraId="1DCAA184" w14:textId="77777777" w:rsidR="00C22800" w:rsidRDefault="00C22800" w:rsidP="00F9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574882"/>
      <w:docPartObj>
        <w:docPartGallery w:val="Page Numbers (Bottom of Page)"/>
        <w:docPartUnique/>
      </w:docPartObj>
    </w:sdtPr>
    <w:sdtEndPr>
      <w:rPr>
        <w:noProof/>
      </w:rPr>
    </w:sdtEndPr>
    <w:sdtContent>
      <w:p w14:paraId="4A561983" w14:textId="25832E02" w:rsidR="00AD64E1" w:rsidRDefault="00AD64E1">
        <w:pPr>
          <w:pStyle w:val="Footer"/>
          <w:jc w:val="right"/>
        </w:pPr>
        <w:r>
          <w:fldChar w:fldCharType="begin"/>
        </w:r>
        <w:r>
          <w:instrText xml:space="preserve"> PAGE   \* MERGEFORMAT </w:instrText>
        </w:r>
        <w:r>
          <w:fldChar w:fldCharType="separate"/>
        </w:r>
        <w:r w:rsidR="00BA4AF3">
          <w:rPr>
            <w:noProof/>
          </w:rPr>
          <w:t>4</w:t>
        </w:r>
        <w:r>
          <w:rPr>
            <w:noProof/>
          </w:rPr>
          <w:fldChar w:fldCharType="end"/>
        </w:r>
      </w:p>
    </w:sdtContent>
  </w:sdt>
  <w:p w14:paraId="641D8D6E" w14:textId="77777777" w:rsidR="00AD64E1" w:rsidRDefault="00AD6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3D97A" w14:textId="77777777" w:rsidR="00C22800" w:rsidRDefault="00C22800" w:rsidP="00F93787">
      <w:r>
        <w:separator/>
      </w:r>
    </w:p>
  </w:footnote>
  <w:footnote w:type="continuationSeparator" w:id="0">
    <w:p w14:paraId="5BC1D7F5" w14:textId="77777777" w:rsidR="00C22800" w:rsidRDefault="00C22800" w:rsidP="00F9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008D4"/>
    <w:multiLevelType w:val="multilevel"/>
    <w:tmpl w:val="DC88E0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3"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53F13"/>
    <w:multiLevelType w:val="multilevel"/>
    <w:tmpl w:val="FDE60928"/>
    <w:lvl w:ilvl="0">
      <w:start w:val="1"/>
      <w:numFmt w:val="bullet"/>
      <w:lvlText w:val="+"/>
      <w:lvlJc w:val="left"/>
      <w:pPr>
        <w:ind w:left="218" w:hanging="360"/>
      </w:pPr>
      <w:rPr>
        <w:rFonts w:ascii="Courier New" w:hAnsi="Courier New" w:hint="default"/>
        <w:b w:val="0"/>
      </w:rPr>
    </w:lvl>
    <w:lvl w:ilvl="1">
      <w:start w:val="1"/>
      <w:numFmt w:val="bullet"/>
      <w:lvlText w:val="o"/>
      <w:lvlJc w:val="left"/>
      <w:pPr>
        <w:ind w:left="938" w:hanging="360"/>
      </w:pPr>
      <w:rPr>
        <w:rFonts w:ascii="Courier New" w:hAnsi="Courier New" w:cs="Courier New" w:hint="default"/>
      </w:rPr>
    </w:lvl>
    <w:lvl w:ilvl="2">
      <w:start w:val="1"/>
      <w:numFmt w:val="bullet"/>
      <w:lvlText w:val=""/>
      <w:lvlJc w:val="left"/>
      <w:pPr>
        <w:ind w:left="1658" w:hanging="360"/>
      </w:pPr>
      <w:rPr>
        <w:rFonts w:ascii="Wingdings" w:hAnsi="Wingdings" w:hint="default"/>
      </w:rPr>
    </w:lvl>
    <w:lvl w:ilvl="3">
      <w:start w:val="1"/>
      <w:numFmt w:val="bullet"/>
      <w:lvlText w:val=""/>
      <w:lvlJc w:val="left"/>
      <w:pPr>
        <w:ind w:left="2378" w:hanging="360"/>
      </w:pPr>
      <w:rPr>
        <w:rFonts w:ascii="Symbol" w:hAnsi="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hint="default"/>
      </w:rPr>
    </w:lvl>
    <w:lvl w:ilvl="6">
      <w:start w:val="1"/>
      <w:numFmt w:val="bullet"/>
      <w:lvlText w:val=""/>
      <w:lvlJc w:val="left"/>
      <w:pPr>
        <w:ind w:left="4538" w:hanging="360"/>
      </w:pPr>
      <w:rPr>
        <w:rFonts w:ascii="Symbol" w:hAnsi="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hint="default"/>
      </w:rPr>
    </w:lvl>
  </w:abstractNum>
  <w:abstractNum w:abstractNumId="5"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417F69"/>
    <w:multiLevelType w:val="hybridMultilevel"/>
    <w:tmpl w:val="BE6A91D2"/>
    <w:lvl w:ilvl="0" w:tplc="53FA25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76682C"/>
    <w:multiLevelType w:val="hybridMultilevel"/>
    <w:tmpl w:val="47A4F3AC"/>
    <w:lvl w:ilvl="0" w:tplc="B62A161C">
      <w:numFmt w:val="bullet"/>
      <w:lvlText w:val="-"/>
      <w:lvlJc w:val="left"/>
      <w:pPr>
        <w:ind w:left="1004" w:hanging="360"/>
      </w:pPr>
      <w:rPr>
        <w:rFonts w:ascii="Times New Roman" w:eastAsia="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04B2"/>
    <w:multiLevelType w:val="hybridMultilevel"/>
    <w:tmpl w:val="506803D8"/>
    <w:lvl w:ilvl="0" w:tplc="2C7E5030">
      <w:start w:val="1"/>
      <w:numFmt w:val="decimal"/>
      <w:lvlText w:val="%1."/>
      <w:lvlJc w:val="left"/>
      <w:pPr>
        <w:tabs>
          <w:tab w:val="num" w:pos="360"/>
        </w:tabs>
        <w:ind w:left="360" w:hanging="360"/>
      </w:pPr>
      <w:rPr>
        <w:b/>
        <w:i w:val="0"/>
      </w:rPr>
    </w:lvl>
    <w:lvl w:ilvl="1" w:tplc="D7404E44">
      <w:numFmt w:val="bullet"/>
      <w:lvlText w:val="-"/>
      <w:lvlJc w:val="left"/>
      <w:pPr>
        <w:tabs>
          <w:tab w:val="num" w:pos="-3800"/>
        </w:tabs>
        <w:ind w:left="-3800" w:hanging="360"/>
      </w:pPr>
      <w:rPr>
        <w:rFonts w:ascii="Times New Roman" w:eastAsia="Times New Roman" w:hAnsi="Times New Roman" w:cs="Times New Roman" w:hint="default"/>
      </w:rPr>
    </w:lvl>
    <w:lvl w:ilvl="2" w:tplc="0F02448A">
      <w:start w:val="1"/>
      <w:numFmt w:val="lowerLetter"/>
      <w:lvlText w:val="%3."/>
      <w:lvlJc w:val="left"/>
      <w:pPr>
        <w:tabs>
          <w:tab w:val="num" w:pos="360"/>
        </w:tabs>
        <w:ind w:left="360" w:hanging="360"/>
      </w:pPr>
      <w:rPr>
        <w:rFonts w:hint="default"/>
        <w:b/>
        <w:i w:val="0"/>
      </w:rPr>
    </w:lvl>
    <w:lvl w:ilvl="3" w:tplc="8BD4E494">
      <w:start w:val="1"/>
      <w:numFmt w:val="upperRoman"/>
      <w:lvlText w:val="%4."/>
      <w:lvlJc w:val="left"/>
      <w:pPr>
        <w:ind w:left="288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A61685"/>
    <w:multiLevelType w:val="hybridMultilevel"/>
    <w:tmpl w:val="866C6616"/>
    <w:lvl w:ilvl="0" w:tplc="D7404E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513D82"/>
    <w:multiLevelType w:val="hybridMultilevel"/>
    <w:tmpl w:val="C0F4054A"/>
    <w:lvl w:ilvl="0" w:tplc="19FEAE28">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D121AC5"/>
    <w:multiLevelType w:val="hybridMultilevel"/>
    <w:tmpl w:val="4570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B53B5"/>
    <w:multiLevelType w:val="hybridMultilevel"/>
    <w:tmpl w:val="657A9504"/>
    <w:lvl w:ilvl="0" w:tplc="BAC46D88">
      <w:start w:val="99"/>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7C7A2934"/>
    <w:multiLevelType w:val="multilevel"/>
    <w:tmpl w:val="E20EF26A"/>
    <w:lvl w:ilvl="0">
      <w:numFmt w:val="bullet"/>
      <w:lvlText w:val="-"/>
      <w:lvlJc w:val="left"/>
      <w:pPr>
        <w:ind w:left="1710" w:hanging="360"/>
      </w:pPr>
      <w:rPr>
        <w:rFonts w:ascii="Times New Roman" w:eastAsia="Times New Roman" w:hAnsi="Times New Roman" w:cs="Times New Roman"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15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510" w:hanging="2160"/>
      </w:pPr>
      <w:rPr>
        <w:rFonts w:hint="default"/>
      </w:rPr>
    </w:lvl>
  </w:abstractNum>
  <w:num w:numId="1" w16cid:durableId="1828284096">
    <w:abstractNumId w:val="11"/>
  </w:num>
  <w:num w:numId="2" w16cid:durableId="329482132">
    <w:abstractNumId w:val="8"/>
  </w:num>
  <w:num w:numId="3" w16cid:durableId="92285693">
    <w:abstractNumId w:val="12"/>
  </w:num>
  <w:num w:numId="4" w16cid:durableId="30305032">
    <w:abstractNumId w:val="14"/>
  </w:num>
  <w:num w:numId="5" w16cid:durableId="355469535">
    <w:abstractNumId w:val="4"/>
  </w:num>
  <w:num w:numId="6" w16cid:durableId="1536187685">
    <w:abstractNumId w:val="2"/>
  </w:num>
  <w:num w:numId="7" w16cid:durableId="996422470">
    <w:abstractNumId w:val="10"/>
  </w:num>
  <w:num w:numId="8" w16cid:durableId="93595960">
    <w:abstractNumId w:val="15"/>
  </w:num>
  <w:num w:numId="9" w16cid:durableId="1889485357">
    <w:abstractNumId w:val="5"/>
  </w:num>
  <w:num w:numId="10" w16cid:durableId="24521856">
    <w:abstractNumId w:val="3"/>
  </w:num>
  <w:num w:numId="11" w16cid:durableId="1183275854">
    <w:abstractNumId w:val="13"/>
  </w:num>
  <w:num w:numId="12" w16cid:durableId="1258757207">
    <w:abstractNumId w:val="9"/>
  </w:num>
  <w:num w:numId="13" w16cid:durableId="1997562749">
    <w:abstractNumId w:val="16"/>
  </w:num>
  <w:num w:numId="14" w16cid:durableId="2045016325">
    <w:abstractNumId w:val="1"/>
  </w:num>
  <w:num w:numId="15" w16cid:durableId="772673765">
    <w:abstractNumId w:val="7"/>
  </w:num>
  <w:num w:numId="16" w16cid:durableId="690692090">
    <w:abstractNumId w:val="0"/>
  </w:num>
  <w:num w:numId="17" w16cid:durableId="90965521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activeWritingStyle w:appName="MSWord" w:lang="fr-FR"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71"/>
    <w:rsid w:val="00000477"/>
    <w:rsid w:val="00002674"/>
    <w:rsid w:val="00004AB2"/>
    <w:rsid w:val="0001097A"/>
    <w:rsid w:val="00011FD4"/>
    <w:rsid w:val="000135CF"/>
    <w:rsid w:val="00015144"/>
    <w:rsid w:val="0001600E"/>
    <w:rsid w:val="00017C60"/>
    <w:rsid w:val="0002040D"/>
    <w:rsid w:val="00024521"/>
    <w:rsid w:val="00024B6B"/>
    <w:rsid w:val="0002602F"/>
    <w:rsid w:val="00030492"/>
    <w:rsid w:val="00035C18"/>
    <w:rsid w:val="00035F40"/>
    <w:rsid w:val="000373BC"/>
    <w:rsid w:val="00040088"/>
    <w:rsid w:val="00042854"/>
    <w:rsid w:val="000445FB"/>
    <w:rsid w:val="00044AD2"/>
    <w:rsid w:val="0004677E"/>
    <w:rsid w:val="000505DB"/>
    <w:rsid w:val="00053909"/>
    <w:rsid w:val="00055680"/>
    <w:rsid w:val="000557CC"/>
    <w:rsid w:val="00056D69"/>
    <w:rsid w:val="00057873"/>
    <w:rsid w:val="00057BC4"/>
    <w:rsid w:val="00060065"/>
    <w:rsid w:val="00060E34"/>
    <w:rsid w:val="000623C8"/>
    <w:rsid w:val="00063265"/>
    <w:rsid w:val="000650AC"/>
    <w:rsid w:val="000654CB"/>
    <w:rsid w:val="0006588D"/>
    <w:rsid w:val="0006639C"/>
    <w:rsid w:val="000672B6"/>
    <w:rsid w:val="000712D3"/>
    <w:rsid w:val="00073DDD"/>
    <w:rsid w:val="00073EAC"/>
    <w:rsid w:val="00075453"/>
    <w:rsid w:val="000763F5"/>
    <w:rsid w:val="00084223"/>
    <w:rsid w:val="000907D5"/>
    <w:rsid w:val="00090BFF"/>
    <w:rsid w:val="00090F2F"/>
    <w:rsid w:val="00091AD5"/>
    <w:rsid w:val="00092E23"/>
    <w:rsid w:val="00093C9F"/>
    <w:rsid w:val="0009477E"/>
    <w:rsid w:val="000966DF"/>
    <w:rsid w:val="0009748F"/>
    <w:rsid w:val="000974B9"/>
    <w:rsid w:val="000A1BEE"/>
    <w:rsid w:val="000A2B90"/>
    <w:rsid w:val="000A4B54"/>
    <w:rsid w:val="000A51AD"/>
    <w:rsid w:val="000A5AEF"/>
    <w:rsid w:val="000A717C"/>
    <w:rsid w:val="000A7771"/>
    <w:rsid w:val="000A7D7F"/>
    <w:rsid w:val="000B09F8"/>
    <w:rsid w:val="000B0AC0"/>
    <w:rsid w:val="000B0ACC"/>
    <w:rsid w:val="000B217C"/>
    <w:rsid w:val="000B3357"/>
    <w:rsid w:val="000B3C44"/>
    <w:rsid w:val="000B4A3F"/>
    <w:rsid w:val="000C1885"/>
    <w:rsid w:val="000C1952"/>
    <w:rsid w:val="000C295D"/>
    <w:rsid w:val="000C783E"/>
    <w:rsid w:val="000C7EF7"/>
    <w:rsid w:val="000C7FB3"/>
    <w:rsid w:val="000D0B69"/>
    <w:rsid w:val="000D0C77"/>
    <w:rsid w:val="000D2B01"/>
    <w:rsid w:val="000D74A3"/>
    <w:rsid w:val="000E1457"/>
    <w:rsid w:val="000E1771"/>
    <w:rsid w:val="000E23B9"/>
    <w:rsid w:val="000E28DF"/>
    <w:rsid w:val="000E33C4"/>
    <w:rsid w:val="000E409D"/>
    <w:rsid w:val="000E42C3"/>
    <w:rsid w:val="000E45F4"/>
    <w:rsid w:val="000E4B4E"/>
    <w:rsid w:val="000F09F0"/>
    <w:rsid w:val="000F1252"/>
    <w:rsid w:val="000F150F"/>
    <w:rsid w:val="000F64D4"/>
    <w:rsid w:val="00104EFD"/>
    <w:rsid w:val="001063DF"/>
    <w:rsid w:val="001068C2"/>
    <w:rsid w:val="00115F17"/>
    <w:rsid w:val="00116AC1"/>
    <w:rsid w:val="0012325B"/>
    <w:rsid w:val="001315C1"/>
    <w:rsid w:val="00131C27"/>
    <w:rsid w:val="00132646"/>
    <w:rsid w:val="001329D3"/>
    <w:rsid w:val="00134D99"/>
    <w:rsid w:val="00135B3E"/>
    <w:rsid w:val="00140E7B"/>
    <w:rsid w:val="00144A90"/>
    <w:rsid w:val="00145640"/>
    <w:rsid w:val="0014724E"/>
    <w:rsid w:val="00147C30"/>
    <w:rsid w:val="00147DB4"/>
    <w:rsid w:val="001524C2"/>
    <w:rsid w:val="001547BD"/>
    <w:rsid w:val="0015681D"/>
    <w:rsid w:val="001573DF"/>
    <w:rsid w:val="00160421"/>
    <w:rsid w:val="00160908"/>
    <w:rsid w:val="001660DB"/>
    <w:rsid w:val="00167653"/>
    <w:rsid w:val="00167700"/>
    <w:rsid w:val="00167980"/>
    <w:rsid w:val="00167BC7"/>
    <w:rsid w:val="00171019"/>
    <w:rsid w:val="00175172"/>
    <w:rsid w:val="001754C2"/>
    <w:rsid w:val="00176B0F"/>
    <w:rsid w:val="00177669"/>
    <w:rsid w:val="00180268"/>
    <w:rsid w:val="0018158C"/>
    <w:rsid w:val="001818EA"/>
    <w:rsid w:val="001835DB"/>
    <w:rsid w:val="001838BF"/>
    <w:rsid w:val="001851E4"/>
    <w:rsid w:val="00185417"/>
    <w:rsid w:val="00186CC3"/>
    <w:rsid w:val="00187D83"/>
    <w:rsid w:val="00190CD7"/>
    <w:rsid w:val="00193FE8"/>
    <w:rsid w:val="001945A2"/>
    <w:rsid w:val="00196CE2"/>
    <w:rsid w:val="001A160B"/>
    <w:rsid w:val="001A325A"/>
    <w:rsid w:val="001A4F4F"/>
    <w:rsid w:val="001A6195"/>
    <w:rsid w:val="001A6ABC"/>
    <w:rsid w:val="001B056F"/>
    <w:rsid w:val="001B088A"/>
    <w:rsid w:val="001B39E4"/>
    <w:rsid w:val="001B44D5"/>
    <w:rsid w:val="001B4C8D"/>
    <w:rsid w:val="001B606B"/>
    <w:rsid w:val="001B6B75"/>
    <w:rsid w:val="001B71DB"/>
    <w:rsid w:val="001B7329"/>
    <w:rsid w:val="001B746B"/>
    <w:rsid w:val="001C1ACC"/>
    <w:rsid w:val="001C5413"/>
    <w:rsid w:val="001C6960"/>
    <w:rsid w:val="001D000F"/>
    <w:rsid w:val="001D159E"/>
    <w:rsid w:val="001D23C7"/>
    <w:rsid w:val="001D4647"/>
    <w:rsid w:val="001D4CA3"/>
    <w:rsid w:val="001D6A72"/>
    <w:rsid w:val="001E0BF4"/>
    <w:rsid w:val="001E193D"/>
    <w:rsid w:val="001E3ECD"/>
    <w:rsid w:val="001E492E"/>
    <w:rsid w:val="001F113D"/>
    <w:rsid w:val="001F5E77"/>
    <w:rsid w:val="002001E5"/>
    <w:rsid w:val="00200D6F"/>
    <w:rsid w:val="002015BD"/>
    <w:rsid w:val="00201A55"/>
    <w:rsid w:val="00203AD5"/>
    <w:rsid w:val="00204129"/>
    <w:rsid w:val="00205A15"/>
    <w:rsid w:val="00207CB2"/>
    <w:rsid w:val="00210B5A"/>
    <w:rsid w:val="002119A9"/>
    <w:rsid w:val="00212238"/>
    <w:rsid w:val="0021230E"/>
    <w:rsid w:val="00213612"/>
    <w:rsid w:val="002144EE"/>
    <w:rsid w:val="00214737"/>
    <w:rsid w:val="00214B80"/>
    <w:rsid w:val="002155C8"/>
    <w:rsid w:val="00217029"/>
    <w:rsid w:val="0022067C"/>
    <w:rsid w:val="0022084B"/>
    <w:rsid w:val="0022594D"/>
    <w:rsid w:val="002271B4"/>
    <w:rsid w:val="00233143"/>
    <w:rsid w:val="00233285"/>
    <w:rsid w:val="0024249B"/>
    <w:rsid w:val="0024288B"/>
    <w:rsid w:val="00244D73"/>
    <w:rsid w:val="002455A1"/>
    <w:rsid w:val="00250BD5"/>
    <w:rsid w:val="00251F38"/>
    <w:rsid w:val="002531EA"/>
    <w:rsid w:val="00253ED5"/>
    <w:rsid w:val="00255516"/>
    <w:rsid w:val="0026094A"/>
    <w:rsid w:val="00261AA4"/>
    <w:rsid w:val="00262CEF"/>
    <w:rsid w:val="00264844"/>
    <w:rsid w:val="002668A3"/>
    <w:rsid w:val="002704C8"/>
    <w:rsid w:val="00271105"/>
    <w:rsid w:val="00272E4F"/>
    <w:rsid w:val="00276E22"/>
    <w:rsid w:val="002804CF"/>
    <w:rsid w:val="00281129"/>
    <w:rsid w:val="00282D84"/>
    <w:rsid w:val="002836FD"/>
    <w:rsid w:val="00283AC9"/>
    <w:rsid w:val="00283FF5"/>
    <w:rsid w:val="00284076"/>
    <w:rsid w:val="00287C4F"/>
    <w:rsid w:val="00291638"/>
    <w:rsid w:val="002935AB"/>
    <w:rsid w:val="002A197D"/>
    <w:rsid w:val="002A2C1D"/>
    <w:rsid w:val="002A429E"/>
    <w:rsid w:val="002A4702"/>
    <w:rsid w:val="002A6424"/>
    <w:rsid w:val="002A6F81"/>
    <w:rsid w:val="002A758B"/>
    <w:rsid w:val="002B03DB"/>
    <w:rsid w:val="002B396B"/>
    <w:rsid w:val="002B58C6"/>
    <w:rsid w:val="002C0093"/>
    <w:rsid w:val="002C30FA"/>
    <w:rsid w:val="002C3A64"/>
    <w:rsid w:val="002C4B3B"/>
    <w:rsid w:val="002C6B2A"/>
    <w:rsid w:val="002C7A9C"/>
    <w:rsid w:val="002D2F42"/>
    <w:rsid w:val="002D3891"/>
    <w:rsid w:val="002D41EB"/>
    <w:rsid w:val="002D476B"/>
    <w:rsid w:val="002D50B1"/>
    <w:rsid w:val="002E0ADB"/>
    <w:rsid w:val="002E2A61"/>
    <w:rsid w:val="002E449B"/>
    <w:rsid w:val="002E470B"/>
    <w:rsid w:val="002E5A60"/>
    <w:rsid w:val="002E5A62"/>
    <w:rsid w:val="002E6C5A"/>
    <w:rsid w:val="002E6DDA"/>
    <w:rsid w:val="002E6EFE"/>
    <w:rsid w:val="002E7D2D"/>
    <w:rsid w:val="002F0620"/>
    <w:rsid w:val="002F1043"/>
    <w:rsid w:val="002F3980"/>
    <w:rsid w:val="00301323"/>
    <w:rsid w:val="00301F03"/>
    <w:rsid w:val="00302B5C"/>
    <w:rsid w:val="00306EAA"/>
    <w:rsid w:val="0030796A"/>
    <w:rsid w:val="003104A9"/>
    <w:rsid w:val="00311BFA"/>
    <w:rsid w:val="0031373C"/>
    <w:rsid w:val="003141FF"/>
    <w:rsid w:val="00315549"/>
    <w:rsid w:val="003212D9"/>
    <w:rsid w:val="003230B4"/>
    <w:rsid w:val="00324B96"/>
    <w:rsid w:val="00326A82"/>
    <w:rsid w:val="00330788"/>
    <w:rsid w:val="00330CB2"/>
    <w:rsid w:val="00330E91"/>
    <w:rsid w:val="003315E7"/>
    <w:rsid w:val="003376A4"/>
    <w:rsid w:val="003408C1"/>
    <w:rsid w:val="00341812"/>
    <w:rsid w:val="00343C7B"/>
    <w:rsid w:val="00344AF6"/>
    <w:rsid w:val="00345ECC"/>
    <w:rsid w:val="00350732"/>
    <w:rsid w:val="00351D85"/>
    <w:rsid w:val="003539D8"/>
    <w:rsid w:val="00354096"/>
    <w:rsid w:val="00357163"/>
    <w:rsid w:val="003603B2"/>
    <w:rsid w:val="00362B03"/>
    <w:rsid w:val="00364C17"/>
    <w:rsid w:val="0037023F"/>
    <w:rsid w:val="00371DDE"/>
    <w:rsid w:val="00371DF1"/>
    <w:rsid w:val="003730C3"/>
    <w:rsid w:val="00374F2E"/>
    <w:rsid w:val="003754A1"/>
    <w:rsid w:val="00375E4A"/>
    <w:rsid w:val="00385E57"/>
    <w:rsid w:val="00387910"/>
    <w:rsid w:val="00393649"/>
    <w:rsid w:val="00395293"/>
    <w:rsid w:val="003966F4"/>
    <w:rsid w:val="003A11B9"/>
    <w:rsid w:val="003A4B3E"/>
    <w:rsid w:val="003A4EF5"/>
    <w:rsid w:val="003A65BC"/>
    <w:rsid w:val="003A7C17"/>
    <w:rsid w:val="003B0321"/>
    <w:rsid w:val="003B1ABC"/>
    <w:rsid w:val="003B4A73"/>
    <w:rsid w:val="003B6E55"/>
    <w:rsid w:val="003C30D8"/>
    <w:rsid w:val="003C35B5"/>
    <w:rsid w:val="003C39CC"/>
    <w:rsid w:val="003C4A96"/>
    <w:rsid w:val="003C4BB7"/>
    <w:rsid w:val="003C62FA"/>
    <w:rsid w:val="003C6367"/>
    <w:rsid w:val="003C7568"/>
    <w:rsid w:val="003D2183"/>
    <w:rsid w:val="003E291D"/>
    <w:rsid w:val="003E2FF8"/>
    <w:rsid w:val="003E369A"/>
    <w:rsid w:val="003E36FB"/>
    <w:rsid w:val="003E4109"/>
    <w:rsid w:val="003E42FB"/>
    <w:rsid w:val="003E6AEC"/>
    <w:rsid w:val="003F0362"/>
    <w:rsid w:val="003F27B1"/>
    <w:rsid w:val="003F31A4"/>
    <w:rsid w:val="003F3736"/>
    <w:rsid w:val="003F3E41"/>
    <w:rsid w:val="003F5957"/>
    <w:rsid w:val="00400586"/>
    <w:rsid w:val="00400B20"/>
    <w:rsid w:val="0040202A"/>
    <w:rsid w:val="0040386C"/>
    <w:rsid w:val="004041C2"/>
    <w:rsid w:val="004119CF"/>
    <w:rsid w:val="00412239"/>
    <w:rsid w:val="0041491F"/>
    <w:rsid w:val="004206CD"/>
    <w:rsid w:val="0042233B"/>
    <w:rsid w:val="00423EBF"/>
    <w:rsid w:val="004254DA"/>
    <w:rsid w:val="004264E4"/>
    <w:rsid w:val="00426D95"/>
    <w:rsid w:val="004270F9"/>
    <w:rsid w:val="00433B90"/>
    <w:rsid w:val="00437324"/>
    <w:rsid w:val="00437F7C"/>
    <w:rsid w:val="0044006B"/>
    <w:rsid w:val="00442113"/>
    <w:rsid w:val="004421AE"/>
    <w:rsid w:val="0044351F"/>
    <w:rsid w:val="00443822"/>
    <w:rsid w:val="00443EAA"/>
    <w:rsid w:val="004444C7"/>
    <w:rsid w:val="004450C2"/>
    <w:rsid w:val="0044552D"/>
    <w:rsid w:val="00446C03"/>
    <w:rsid w:val="00447E37"/>
    <w:rsid w:val="00447E38"/>
    <w:rsid w:val="004504A4"/>
    <w:rsid w:val="00450DE1"/>
    <w:rsid w:val="00454357"/>
    <w:rsid w:val="00460127"/>
    <w:rsid w:val="00461C7A"/>
    <w:rsid w:val="00465417"/>
    <w:rsid w:val="00465573"/>
    <w:rsid w:val="00466F27"/>
    <w:rsid w:val="00467829"/>
    <w:rsid w:val="00471E80"/>
    <w:rsid w:val="00473B11"/>
    <w:rsid w:val="00473C02"/>
    <w:rsid w:val="00475C33"/>
    <w:rsid w:val="004772D6"/>
    <w:rsid w:val="004825AA"/>
    <w:rsid w:val="00482B3E"/>
    <w:rsid w:val="00492221"/>
    <w:rsid w:val="00492226"/>
    <w:rsid w:val="004942CA"/>
    <w:rsid w:val="0049495C"/>
    <w:rsid w:val="00495044"/>
    <w:rsid w:val="00497885"/>
    <w:rsid w:val="004A0437"/>
    <w:rsid w:val="004A0BBD"/>
    <w:rsid w:val="004A2BFF"/>
    <w:rsid w:val="004A4D3F"/>
    <w:rsid w:val="004A5CCE"/>
    <w:rsid w:val="004A6A05"/>
    <w:rsid w:val="004B1D1D"/>
    <w:rsid w:val="004B46EF"/>
    <w:rsid w:val="004B5981"/>
    <w:rsid w:val="004B76C5"/>
    <w:rsid w:val="004C0F02"/>
    <w:rsid w:val="004C10A4"/>
    <w:rsid w:val="004C263D"/>
    <w:rsid w:val="004C3FAB"/>
    <w:rsid w:val="004C40FE"/>
    <w:rsid w:val="004C507E"/>
    <w:rsid w:val="004C629A"/>
    <w:rsid w:val="004D0FD5"/>
    <w:rsid w:val="004D3B76"/>
    <w:rsid w:val="004D61C6"/>
    <w:rsid w:val="004E0847"/>
    <w:rsid w:val="004E1339"/>
    <w:rsid w:val="004E3EC5"/>
    <w:rsid w:val="004E46FC"/>
    <w:rsid w:val="004E488C"/>
    <w:rsid w:val="004E4DD0"/>
    <w:rsid w:val="004F19F8"/>
    <w:rsid w:val="004F1EDE"/>
    <w:rsid w:val="004F404E"/>
    <w:rsid w:val="004F424B"/>
    <w:rsid w:val="004F7327"/>
    <w:rsid w:val="005028CE"/>
    <w:rsid w:val="00502D4D"/>
    <w:rsid w:val="00503AB8"/>
    <w:rsid w:val="00504245"/>
    <w:rsid w:val="00504A20"/>
    <w:rsid w:val="00506B2A"/>
    <w:rsid w:val="005070CC"/>
    <w:rsid w:val="00510FBE"/>
    <w:rsid w:val="00512943"/>
    <w:rsid w:val="00512DC6"/>
    <w:rsid w:val="0051366E"/>
    <w:rsid w:val="0051375E"/>
    <w:rsid w:val="00515617"/>
    <w:rsid w:val="00516785"/>
    <w:rsid w:val="00516F00"/>
    <w:rsid w:val="00526C74"/>
    <w:rsid w:val="00530310"/>
    <w:rsid w:val="00531564"/>
    <w:rsid w:val="0053156F"/>
    <w:rsid w:val="00533A3D"/>
    <w:rsid w:val="00534407"/>
    <w:rsid w:val="00535EB2"/>
    <w:rsid w:val="00535F1A"/>
    <w:rsid w:val="00536D51"/>
    <w:rsid w:val="00541B02"/>
    <w:rsid w:val="005422FC"/>
    <w:rsid w:val="00542556"/>
    <w:rsid w:val="00545A64"/>
    <w:rsid w:val="0055120F"/>
    <w:rsid w:val="00554F26"/>
    <w:rsid w:val="00562856"/>
    <w:rsid w:val="005651CE"/>
    <w:rsid w:val="00571A25"/>
    <w:rsid w:val="0057262F"/>
    <w:rsid w:val="0057280A"/>
    <w:rsid w:val="00574F58"/>
    <w:rsid w:val="005818AB"/>
    <w:rsid w:val="00583E11"/>
    <w:rsid w:val="00585C21"/>
    <w:rsid w:val="00587FE6"/>
    <w:rsid w:val="00590AD2"/>
    <w:rsid w:val="005951A4"/>
    <w:rsid w:val="00595561"/>
    <w:rsid w:val="005A0783"/>
    <w:rsid w:val="005A4364"/>
    <w:rsid w:val="005A4B51"/>
    <w:rsid w:val="005A50CF"/>
    <w:rsid w:val="005B0435"/>
    <w:rsid w:val="005B057F"/>
    <w:rsid w:val="005B44DE"/>
    <w:rsid w:val="005B553B"/>
    <w:rsid w:val="005B70C5"/>
    <w:rsid w:val="005B7FD9"/>
    <w:rsid w:val="005C18E7"/>
    <w:rsid w:val="005C2D4F"/>
    <w:rsid w:val="005C36FB"/>
    <w:rsid w:val="005C6D34"/>
    <w:rsid w:val="005C7010"/>
    <w:rsid w:val="005D06AB"/>
    <w:rsid w:val="005D1802"/>
    <w:rsid w:val="005D4640"/>
    <w:rsid w:val="005E061C"/>
    <w:rsid w:val="005E2177"/>
    <w:rsid w:val="005E3934"/>
    <w:rsid w:val="005E7681"/>
    <w:rsid w:val="005F04DA"/>
    <w:rsid w:val="005F05CC"/>
    <w:rsid w:val="005F0943"/>
    <w:rsid w:val="005F0956"/>
    <w:rsid w:val="005F24FE"/>
    <w:rsid w:val="005F2B2E"/>
    <w:rsid w:val="006010AA"/>
    <w:rsid w:val="00601A38"/>
    <w:rsid w:val="0060267D"/>
    <w:rsid w:val="00605A88"/>
    <w:rsid w:val="00606F52"/>
    <w:rsid w:val="00611BC0"/>
    <w:rsid w:val="00612D00"/>
    <w:rsid w:val="006151A3"/>
    <w:rsid w:val="00615D2D"/>
    <w:rsid w:val="00616BED"/>
    <w:rsid w:val="00621280"/>
    <w:rsid w:val="00621508"/>
    <w:rsid w:val="00621EAB"/>
    <w:rsid w:val="00623256"/>
    <w:rsid w:val="00623522"/>
    <w:rsid w:val="00623CF2"/>
    <w:rsid w:val="00624D77"/>
    <w:rsid w:val="00625883"/>
    <w:rsid w:val="0062648F"/>
    <w:rsid w:val="006264D6"/>
    <w:rsid w:val="00627C04"/>
    <w:rsid w:val="006325CB"/>
    <w:rsid w:val="0063483D"/>
    <w:rsid w:val="00640491"/>
    <w:rsid w:val="006412E8"/>
    <w:rsid w:val="006421D4"/>
    <w:rsid w:val="0064242A"/>
    <w:rsid w:val="006441FF"/>
    <w:rsid w:val="006464C5"/>
    <w:rsid w:val="00646824"/>
    <w:rsid w:val="00647506"/>
    <w:rsid w:val="00650838"/>
    <w:rsid w:val="00651D6C"/>
    <w:rsid w:val="006521A6"/>
    <w:rsid w:val="00652527"/>
    <w:rsid w:val="00653EF7"/>
    <w:rsid w:val="006540B4"/>
    <w:rsid w:val="006546F3"/>
    <w:rsid w:val="00656CE3"/>
    <w:rsid w:val="006668DB"/>
    <w:rsid w:val="00666F13"/>
    <w:rsid w:val="00670B69"/>
    <w:rsid w:val="006710B2"/>
    <w:rsid w:val="00671E77"/>
    <w:rsid w:val="00673067"/>
    <w:rsid w:val="00673198"/>
    <w:rsid w:val="0067349D"/>
    <w:rsid w:val="00673959"/>
    <w:rsid w:val="00673ADD"/>
    <w:rsid w:val="00673CBE"/>
    <w:rsid w:val="00675860"/>
    <w:rsid w:val="00682C93"/>
    <w:rsid w:val="00682DF7"/>
    <w:rsid w:val="006835D3"/>
    <w:rsid w:val="00685D9A"/>
    <w:rsid w:val="00685F0C"/>
    <w:rsid w:val="006875BF"/>
    <w:rsid w:val="00690050"/>
    <w:rsid w:val="00694AF6"/>
    <w:rsid w:val="00694DB3"/>
    <w:rsid w:val="00694DF9"/>
    <w:rsid w:val="00695071"/>
    <w:rsid w:val="0069529F"/>
    <w:rsid w:val="006A006C"/>
    <w:rsid w:val="006A1217"/>
    <w:rsid w:val="006A7267"/>
    <w:rsid w:val="006B12D3"/>
    <w:rsid w:val="006B23FD"/>
    <w:rsid w:val="006B2C98"/>
    <w:rsid w:val="006B3E05"/>
    <w:rsid w:val="006B4741"/>
    <w:rsid w:val="006B49B4"/>
    <w:rsid w:val="006B51F8"/>
    <w:rsid w:val="006B7754"/>
    <w:rsid w:val="006C057F"/>
    <w:rsid w:val="006C1277"/>
    <w:rsid w:val="006C2BBD"/>
    <w:rsid w:val="006C308F"/>
    <w:rsid w:val="006C7697"/>
    <w:rsid w:val="006D0F88"/>
    <w:rsid w:val="006D17EF"/>
    <w:rsid w:val="006D5F46"/>
    <w:rsid w:val="006D6E81"/>
    <w:rsid w:val="006E073E"/>
    <w:rsid w:val="006E19BE"/>
    <w:rsid w:val="006E2680"/>
    <w:rsid w:val="006E3486"/>
    <w:rsid w:val="006E3712"/>
    <w:rsid w:val="006E4368"/>
    <w:rsid w:val="006E585B"/>
    <w:rsid w:val="006F0EAB"/>
    <w:rsid w:val="006F111A"/>
    <w:rsid w:val="006F1159"/>
    <w:rsid w:val="006F2881"/>
    <w:rsid w:val="006F2AC2"/>
    <w:rsid w:val="006F31AE"/>
    <w:rsid w:val="006F3468"/>
    <w:rsid w:val="006F3531"/>
    <w:rsid w:val="006F4596"/>
    <w:rsid w:val="006F591F"/>
    <w:rsid w:val="006F5F42"/>
    <w:rsid w:val="006F693E"/>
    <w:rsid w:val="006F7086"/>
    <w:rsid w:val="006F7122"/>
    <w:rsid w:val="007007B9"/>
    <w:rsid w:val="00705040"/>
    <w:rsid w:val="00705366"/>
    <w:rsid w:val="00712CAE"/>
    <w:rsid w:val="00714F29"/>
    <w:rsid w:val="0071639F"/>
    <w:rsid w:val="00717B00"/>
    <w:rsid w:val="00717F75"/>
    <w:rsid w:val="0072460D"/>
    <w:rsid w:val="00727073"/>
    <w:rsid w:val="0073051A"/>
    <w:rsid w:val="007344F6"/>
    <w:rsid w:val="007371D2"/>
    <w:rsid w:val="0073772B"/>
    <w:rsid w:val="00741DA0"/>
    <w:rsid w:val="0075013D"/>
    <w:rsid w:val="00751FAF"/>
    <w:rsid w:val="00752B6F"/>
    <w:rsid w:val="00754E06"/>
    <w:rsid w:val="007559AB"/>
    <w:rsid w:val="00755E4D"/>
    <w:rsid w:val="0075676B"/>
    <w:rsid w:val="00760BB1"/>
    <w:rsid w:val="00763FA0"/>
    <w:rsid w:val="007708A3"/>
    <w:rsid w:val="00775B42"/>
    <w:rsid w:val="007763B8"/>
    <w:rsid w:val="0078194D"/>
    <w:rsid w:val="00781ED7"/>
    <w:rsid w:val="00782885"/>
    <w:rsid w:val="00782E71"/>
    <w:rsid w:val="007835FF"/>
    <w:rsid w:val="007842C1"/>
    <w:rsid w:val="00784CB8"/>
    <w:rsid w:val="00786432"/>
    <w:rsid w:val="00790F5C"/>
    <w:rsid w:val="007924CF"/>
    <w:rsid w:val="00792942"/>
    <w:rsid w:val="007930AA"/>
    <w:rsid w:val="007937BF"/>
    <w:rsid w:val="0079436E"/>
    <w:rsid w:val="007945A5"/>
    <w:rsid w:val="00794AD4"/>
    <w:rsid w:val="0079684C"/>
    <w:rsid w:val="00796D20"/>
    <w:rsid w:val="00797794"/>
    <w:rsid w:val="007A0279"/>
    <w:rsid w:val="007A06D4"/>
    <w:rsid w:val="007A19EA"/>
    <w:rsid w:val="007A4D02"/>
    <w:rsid w:val="007A6068"/>
    <w:rsid w:val="007A6578"/>
    <w:rsid w:val="007A7B44"/>
    <w:rsid w:val="007A7EF1"/>
    <w:rsid w:val="007B1396"/>
    <w:rsid w:val="007B1497"/>
    <w:rsid w:val="007B3329"/>
    <w:rsid w:val="007B35B6"/>
    <w:rsid w:val="007B4609"/>
    <w:rsid w:val="007B66E3"/>
    <w:rsid w:val="007B7A03"/>
    <w:rsid w:val="007C17D9"/>
    <w:rsid w:val="007C2375"/>
    <w:rsid w:val="007C5286"/>
    <w:rsid w:val="007C6AFE"/>
    <w:rsid w:val="007C7B75"/>
    <w:rsid w:val="007D160D"/>
    <w:rsid w:val="007D75B6"/>
    <w:rsid w:val="007E179C"/>
    <w:rsid w:val="007E34E9"/>
    <w:rsid w:val="007E352E"/>
    <w:rsid w:val="007E475F"/>
    <w:rsid w:val="007E4913"/>
    <w:rsid w:val="007E5131"/>
    <w:rsid w:val="007E5FA7"/>
    <w:rsid w:val="007E760A"/>
    <w:rsid w:val="007F0AE4"/>
    <w:rsid w:val="007F1E19"/>
    <w:rsid w:val="007F2FA4"/>
    <w:rsid w:val="00800341"/>
    <w:rsid w:val="00800B90"/>
    <w:rsid w:val="00803D95"/>
    <w:rsid w:val="00805D82"/>
    <w:rsid w:val="008069F9"/>
    <w:rsid w:val="00810386"/>
    <w:rsid w:val="00813486"/>
    <w:rsid w:val="00815CC7"/>
    <w:rsid w:val="008206B9"/>
    <w:rsid w:val="008235B0"/>
    <w:rsid w:val="0082377D"/>
    <w:rsid w:val="00825152"/>
    <w:rsid w:val="008256E3"/>
    <w:rsid w:val="00827B65"/>
    <w:rsid w:val="008313D6"/>
    <w:rsid w:val="008317AD"/>
    <w:rsid w:val="00833AEC"/>
    <w:rsid w:val="00833D96"/>
    <w:rsid w:val="00834380"/>
    <w:rsid w:val="00836771"/>
    <w:rsid w:val="00841B34"/>
    <w:rsid w:val="00844CB3"/>
    <w:rsid w:val="00847204"/>
    <w:rsid w:val="00851E3F"/>
    <w:rsid w:val="00852DCD"/>
    <w:rsid w:val="00853945"/>
    <w:rsid w:val="00853B12"/>
    <w:rsid w:val="008560F3"/>
    <w:rsid w:val="00857E3C"/>
    <w:rsid w:val="008620CF"/>
    <w:rsid w:val="008636E1"/>
    <w:rsid w:val="00863DD7"/>
    <w:rsid w:val="00865F64"/>
    <w:rsid w:val="00865FB5"/>
    <w:rsid w:val="00870BCF"/>
    <w:rsid w:val="008728DB"/>
    <w:rsid w:val="008739A3"/>
    <w:rsid w:val="00873A27"/>
    <w:rsid w:val="00874AF0"/>
    <w:rsid w:val="00876787"/>
    <w:rsid w:val="00876A39"/>
    <w:rsid w:val="00877CA6"/>
    <w:rsid w:val="0088078A"/>
    <w:rsid w:val="00880E67"/>
    <w:rsid w:val="0088152B"/>
    <w:rsid w:val="00882EA9"/>
    <w:rsid w:val="0088576B"/>
    <w:rsid w:val="0088709A"/>
    <w:rsid w:val="00890397"/>
    <w:rsid w:val="00890A33"/>
    <w:rsid w:val="0089113E"/>
    <w:rsid w:val="008915B6"/>
    <w:rsid w:val="00895156"/>
    <w:rsid w:val="00896077"/>
    <w:rsid w:val="0089716B"/>
    <w:rsid w:val="008A0766"/>
    <w:rsid w:val="008A1C91"/>
    <w:rsid w:val="008A2507"/>
    <w:rsid w:val="008A4923"/>
    <w:rsid w:val="008A7B3E"/>
    <w:rsid w:val="008B149E"/>
    <w:rsid w:val="008B2387"/>
    <w:rsid w:val="008B30AC"/>
    <w:rsid w:val="008B3516"/>
    <w:rsid w:val="008B46FD"/>
    <w:rsid w:val="008C11C7"/>
    <w:rsid w:val="008C210C"/>
    <w:rsid w:val="008C4C70"/>
    <w:rsid w:val="008D2892"/>
    <w:rsid w:val="008D2BAC"/>
    <w:rsid w:val="008D41B3"/>
    <w:rsid w:val="008E0230"/>
    <w:rsid w:val="008E3D03"/>
    <w:rsid w:val="008E5FD2"/>
    <w:rsid w:val="008E66BF"/>
    <w:rsid w:val="008E6DFC"/>
    <w:rsid w:val="008F0A92"/>
    <w:rsid w:val="008F2BA7"/>
    <w:rsid w:val="008F514E"/>
    <w:rsid w:val="008F676C"/>
    <w:rsid w:val="008F7C72"/>
    <w:rsid w:val="00902C2F"/>
    <w:rsid w:val="009055D9"/>
    <w:rsid w:val="009059A3"/>
    <w:rsid w:val="00905FD9"/>
    <w:rsid w:val="009061CE"/>
    <w:rsid w:val="00910606"/>
    <w:rsid w:val="00911745"/>
    <w:rsid w:val="00911AEE"/>
    <w:rsid w:val="009125BA"/>
    <w:rsid w:val="009136C1"/>
    <w:rsid w:val="009141B4"/>
    <w:rsid w:val="00914297"/>
    <w:rsid w:val="00914399"/>
    <w:rsid w:val="00916206"/>
    <w:rsid w:val="00916466"/>
    <w:rsid w:val="009164AA"/>
    <w:rsid w:val="00917165"/>
    <w:rsid w:val="00917A9B"/>
    <w:rsid w:val="009264AF"/>
    <w:rsid w:val="00930245"/>
    <w:rsid w:val="00930B10"/>
    <w:rsid w:val="00934C15"/>
    <w:rsid w:val="009352C2"/>
    <w:rsid w:val="0094290B"/>
    <w:rsid w:val="00943092"/>
    <w:rsid w:val="009437BF"/>
    <w:rsid w:val="00945195"/>
    <w:rsid w:val="0094606C"/>
    <w:rsid w:val="00947C80"/>
    <w:rsid w:val="009512AA"/>
    <w:rsid w:val="00955071"/>
    <w:rsid w:val="00956220"/>
    <w:rsid w:val="009602A6"/>
    <w:rsid w:val="00962595"/>
    <w:rsid w:val="0096274D"/>
    <w:rsid w:val="009638E2"/>
    <w:rsid w:val="00965D87"/>
    <w:rsid w:val="00970C6C"/>
    <w:rsid w:val="00970F0C"/>
    <w:rsid w:val="009728EC"/>
    <w:rsid w:val="00973767"/>
    <w:rsid w:val="00974148"/>
    <w:rsid w:val="00974BB7"/>
    <w:rsid w:val="0097778D"/>
    <w:rsid w:val="00977921"/>
    <w:rsid w:val="00980465"/>
    <w:rsid w:val="00980602"/>
    <w:rsid w:val="00983B8F"/>
    <w:rsid w:val="009841E8"/>
    <w:rsid w:val="0098423D"/>
    <w:rsid w:val="009858FF"/>
    <w:rsid w:val="00985A61"/>
    <w:rsid w:val="00986AE1"/>
    <w:rsid w:val="00997A9F"/>
    <w:rsid w:val="009A5209"/>
    <w:rsid w:val="009A6B8D"/>
    <w:rsid w:val="009A78A6"/>
    <w:rsid w:val="009A7C47"/>
    <w:rsid w:val="009B07D0"/>
    <w:rsid w:val="009B0CFE"/>
    <w:rsid w:val="009B16BE"/>
    <w:rsid w:val="009B2FEC"/>
    <w:rsid w:val="009B4B49"/>
    <w:rsid w:val="009C1BE3"/>
    <w:rsid w:val="009C1DAD"/>
    <w:rsid w:val="009C2014"/>
    <w:rsid w:val="009C4559"/>
    <w:rsid w:val="009C698D"/>
    <w:rsid w:val="009C7A07"/>
    <w:rsid w:val="009D058E"/>
    <w:rsid w:val="009D0D63"/>
    <w:rsid w:val="009D1B74"/>
    <w:rsid w:val="009D29C5"/>
    <w:rsid w:val="009D2CD0"/>
    <w:rsid w:val="009D2F9D"/>
    <w:rsid w:val="009D49B9"/>
    <w:rsid w:val="009D6E41"/>
    <w:rsid w:val="009E09EA"/>
    <w:rsid w:val="009E0C22"/>
    <w:rsid w:val="009E0EB6"/>
    <w:rsid w:val="009E2B95"/>
    <w:rsid w:val="009E3990"/>
    <w:rsid w:val="009E4D30"/>
    <w:rsid w:val="009E4E49"/>
    <w:rsid w:val="009E51E1"/>
    <w:rsid w:val="009F0C23"/>
    <w:rsid w:val="009F19DD"/>
    <w:rsid w:val="009F4307"/>
    <w:rsid w:val="009F52CF"/>
    <w:rsid w:val="009F6640"/>
    <w:rsid w:val="009F6DD7"/>
    <w:rsid w:val="009F7A9A"/>
    <w:rsid w:val="00A000B0"/>
    <w:rsid w:val="00A00158"/>
    <w:rsid w:val="00A01CED"/>
    <w:rsid w:val="00A034DC"/>
    <w:rsid w:val="00A04D69"/>
    <w:rsid w:val="00A0543D"/>
    <w:rsid w:val="00A06741"/>
    <w:rsid w:val="00A072FE"/>
    <w:rsid w:val="00A10B01"/>
    <w:rsid w:val="00A11B84"/>
    <w:rsid w:val="00A11D13"/>
    <w:rsid w:val="00A1234B"/>
    <w:rsid w:val="00A14673"/>
    <w:rsid w:val="00A16987"/>
    <w:rsid w:val="00A17B93"/>
    <w:rsid w:val="00A20889"/>
    <w:rsid w:val="00A212B5"/>
    <w:rsid w:val="00A22AB8"/>
    <w:rsid w:val="00A2355B"/>
    <w:rsid w:val="00A236C5"/>
    <w:rsid w:val="00A24FDB"/>
    <w:rsid w:val="00A25DB1"/>
    <w:rsid w:val="00A31EC1"/>
    <w:rsid w:val="00A32CC4"/>
    <w:rsid w:val="00A3515B"/>
    <w:rsid w:val="00A37C52"/>
    <w:rsid w:val="00A40129"/>
    <w:rsid w:val="00A403C7"/>
    <w:rsid w:val="00A40544"/>
    <w:rsid w:val="00A42722"/>
    <w:rsid w:val="00A42D03"/>
    <w:rsid w:val="00A45394"/>
    <w:rsid w:val="00A46CC8"/>
    <w:rsid w:val="00A5117F"/>
    <w:rsid w:val="00A52B3F"/>
    <w:rsid w:val="00A5410A"/>
    <w:rsid w:val="00A72FC7"/>
    <w:rsid w:val="00A7385B"/>
    <w:rsid w:val="00A73CC3"/>
    <w:rsid w:val="00A76E70"/>
    <w:rsid w:val="00A818E5"/>
    <w:rsid w:val="00A83E17"/>
    <w:rsid w:val="00A86879"/>
    <w:rsid w:val="00A86F7A"/>
    <w:rsid w:val="00A90EF1"/>
    <w:rsid w:val="00A9139C"/>
    <w:rsid w:val="00A945F5"/>
    <w:rsid w:val="00A94C33"/>
    <w:rsid w:val="00A94CEA"/>
    <w:rsid w:val="00A94E47"/>
    <w:rsid w:val="00A95061"/>
    <w:rsid w:val="00A95B6A"/>
    <w:rsid w:val="00A96846"/>
    <w:rsid w:val="00A96956"/>
    <w:rsid w:val="00A969EB"/>
    <w:rsid w:val="00A97F65"/>
    <w:rsid w:val="00AA2DDD"/>
    <w:rsid w:val="00AA3A45"/>
    <w:rsid w:val="00AA6B7E"/>
    <w:rsid w:val="00AA7810"/>
    <w:rsid w:val="00AB2164"/>
    <w:rsid w:val="00AB4117"/>
    <w:rsid w:val="00AB5556"/>
    <w:rsid w:val="00AB6847"/>
    <w:rsid w:val="00AB6E3C"/>
    <w:rsid w:val="00AB72F3"/>
    <w:rsid w:val="00AC0148"/>
    <w:rsid w:val="00AC3076"/>
    <w:rsid w:val="00AC349D"/>
    <w:rsid w:val="00AC3EBF"/>
    <w:rsid w:val="00AC4B58"/>
    <w:rsid w:val="00AC4BD5"/>
    <w:rsid w:val="00AC6829"/>
    <w:rsid w:val="00AD04F9"/>
    <w:rsid w:val="00AD4D49"/>
    <w:rsid w:val="00AD5C44"/>
    <w:rsid w:val="00AD64E1"/>
    <w:rsid w:val="00AD717D"/>
    <w:rsid w:val="00AD78B8"/>
    <w:rsid w:val="00AE0466"/>
    <w:rsid w:val="00AE2611"/>
    <w:rsid w:val="00AE26F6"/>
    <w:rsid w:val="00AE3122"/>
    <w:rsid w:val="00AE3426"/>
    <w:rsid w:val="00AE3D27"/>
    <w:rsid w:val="00AE44DF"/>
    <w:rsid w:val="00AE7245"/>
    <w:rsid w:val="00AF1F14"/>
    <w:rsid w:val="00AF3FC2"/>
    <w:rsid w:val="00AF56D6"/>
    <w:rsid w:val="00B00856"/>
    <w:rsid w:val="00B01005"/>
    <w:rsid w:val="00B0184B"/>
    <w:rsid w:val="00B04160"/>
    <w:rsid w:val="00B06308"/>
    <w:rsid w:val="00B11553"/>
    <w:rsid w:val="00B11766"/>
    <w:rsid w:val="00B12294"/>
    <w:rsid w:val="00B15971"/>
    <w:rsid w:val="00B2163C"/>
    <w:rsid w:val="00B23724"/>
    <w:rsid w:val="00B2471A"/>
    <w:rsid w:val="00B30C84"/>
    <w:rsid w:val="00B32E39"/>
    <w:rsid w:val="00B35842"/>
    <w:rsid w:val="00B37330"/>
    <w:rsid w:val="00B37D62"/>
    <w:rsid w:val="00B37DC8"/>
    <w:rsid w:val="00B40633"/>
    <w:rsid w:val="00B417B8"/>
    <w:rsid w:val="00B419BF"/>
    <w:rsid w:val="00B42565"/>
    <w:rsid w:val="00B457B7"/>
    <w:rsid w:val="00B463A3"/>
    <w:rsid w:val="00B523F2"/>
    <w:rsid w:val="00B53C44"/>
    <w:rsid w:val="00B5432C"/>
    <w:rsid w:val="00B5441B"/>
    <w:rsid w:val="00B54E98"/>
    <w:rsid w:val="00B563C0"/>
    <w:rsid w:val="00B57CFB"/>
    <w:rsid w:val="00B62CDE"/>
    <w:rsid w:val="00B63A20"/>
    <w:rsid w:val="00B6607C"/>
    <w:rsid w:val="00B66FBE"/>
    <w:rsid w:val="00B71463"/>
    <w:rsid w:val="00B7220C"/>
    <w:rsid w:val="00B74093"/>
    <w:rsid w:val="00B748FE"/>
    <w:rsid w:val="00B74970"/>
    <w:rsid w:val="00B76139"/>
    <w:rsid w:val="00B815BE"/>
    <w:rsid w:val="00B8198F"/>
    <w:rsid w:val="00B8244C"/>
    <w:rsid w:val="00B827F5"/>
    <w:rsid w:val="00B83E6B"/>
    <w:rsid w:val="00B84C04"/>
    <w:rsid w:val="00B85F27"/>
    <w:rsid w:val="00B96AEC"/>
    <w:rsid w:val="00B96CBB"/>
    <w:rsid w:val="00B97A41"/>
    <w:rsid w:val="00BA0C15"/>
    <w:rsid w:val="00BA4AF3"/>
    <w:rsid w:val="00BA582E"/>
    <w:rsid w:val="00BA6C5A"/>
    <w:rsid w:val="00BA7D44"/>
    <w:rsid w:val="00BB0F75"/>
    <w:rsid w:val="00BB2236"/>
    <w:rsid w:val="00BB7A5E"/>
    <w:rsid w:val="00BC02F6"/>
    <w:rsid w:val="00BC07D0"/>
    <w:rsid w:val="00BC1C7C"/>
    <w:rsid w:val="00BC459C"/>
    <w:rsid w:val="00BC46E2"/>
    <w:rsid w:val="00BC50DF"/>
    <w:rsid w:val="00BD06FA"/>
    <w:rsid w:val="00BD411B"/>
    <w:rsid w:val="00BD4684"/>
    <w:rsid w:val="00BD5EA5"/>
    <w:rsid w:val="00BD7FC9"/>
    <w:rsid w:val="00BE0DD0"/>
    <w:rsid w:val="00BE5B1C"/>
    <w:rsid w:val="00BE77AC"/>
    <w:rsid w:val="00BF039F"/>
    <w:rsid w:val="00BF3627"/>
    <w:rsid w:val="00BF6BCD"/>
    <w:rsid w:val="00BF7009"/>
    <w:rsid w:val="00C048CB"/>
    <w:rsid w:val="00C04D04"/>
    <w:rsid w:val="00C058CD"/>
    <w:rsid w:val="00C06131"/>
    <w:rsid w:val="00C06EDA"/>
    <w:rsid w:val="00C0730A"/>
    <w:rsid w:val="00C10ADC"/>
    <w:rsid w:val="00C112CA"/>
    <w:rsid w:val="00C118DD"/>
    <w:rsid w:val="00C163FA"/>
    <w:rsid w:val="00C17196"/>
    <w:rsid w:val="00C17FC3"/>
    <w:rsid w:val="00C21556"/>
    <w:rsid w:val="00C221DA"/>
    <w:rsid w:val="00C222CB"/>
    <w:rsid w:val="00C224DC"/>
    <w:rsid w:val="00C22800"/>
    <w:rsid w:val="00C25E48"/>
    <w:rsid w:val="00C27F4A"/>
    <w:rsid w:val="00C32D31"/>
    <w:rsid w:val="00C33F6A"/>
    <w:rsid w:val="00C35AA7"/>
    <w:rsid w:val="00C35D3D"/>
    <w:rsid w:val="00C370B4"/>
    <w:rsid w:val="00C44D64"/>
    <w:rsid w:val="00C477D7"/>
    <w:rsid w:val="00C47CE5"/>
    <w:rsid w:val="00C506CC"/>
    <w:rsid w:val="00C55B83"/>
    <w:rsid w:val="00C57E1F"/>
    <w:rsid w:val="00C60E3E"/>
    <w:rsid w:val="00C61F7A"/>
    <w:rsid w:val="00C6245B"/>
    <w:rsid w:val="00C64018"/>
    <w:rsid w:val="00C64B52"/>
    <w:rsid w:val="00C6776E"/>
    <w:rsid w:val="00C70B41"/>
    <w:rsid w:val="00C719E3"/>
    <w:rsid w:val="00C71CB1"/>
    <w:rsid w:val="00C72033"/>
    <w:rsid w:val="00C7246E"/>
    <w:rsid w:val="00C727C5"/>
    <w:rsid w:val="00C74233"/>
    <w:rsid w:val="00C74CA9"/>
    <w:rsid w:val="00C76CED"/>
    <w:rsid w:val="00C77279"/>
    <w:rsid w:val="00C77FB6"/>
    <w:rsid w:val="00C82A43"/>
    <w:rsid w:val="00C84503"/>
    <w:rsid w:val="00C86DF0"/>
    <w:rsid w:val="00C90673"/>
    <w:rsid w:val="00C90869"/>
    <w:rsid w:val="00C909A2"/>
    <w:rsid w:val="00C90A49"/>
    <w:rsid w:val="00C93C77"/>
    <w:rsid w:val="00C968CF"/>
    <w:rsid w:val="00C979EF"/>
    <w:rsid w:val="00CA07C1"/>
    <w:rsid w:val="00CA15E3"/>
    <w:rsid w:val="00CA3532"/>
    <w:rsid w:val="00CA384F"/>
    <w:rsid w:val="00CA39D9"/>
    <w:rsid w:val="00CA5763"/>
    <w:rsid w:val="00CA6356"/>
    <w:rsid w:val="00CA7289"/>
    <w:rsid w:val="00CB1460"/>
    <w:rsid w:val="00CB63D2"/>
    <w:rsid w:val="00CB777F"/>
    <w:rsid w:val="00CB79BF"/>
    <w:rsid w:val="00CC1EBE"/>
    <w:rsid w:val="00CC52C6"/>
    <w:rsid w:val="00CC5528"/>
    <w:rsid w:val="00CC5743"/>
    <w:rsid w:val="00CC5A80"/>
    <w:rsid w:val="00CC688D"/>
    <w:rsid w:val="00CD0109"/>
    <w:rsid w:val="00CD0BE0"/>
    <w:rsid w:val="00CD107F"/>
    <w:rsid w:val="00CD1FF1"/>
    <w:rsid w:val="00CD272E"/>
    <w:rsid w:val="00CD4F4C"/>
    <w:rsid w:val="00CD78BA"/>
    <w:rsid w:val="00CE10FB"/>
    <w:rsid w:val="00CE127F"/>
    <w:rsid w:val="00CE14CB"/>
    <w:rsid w:val="00CE16E9"/>
    <w:rsid w:val="00CE4B3E"/>
    <w:rsid w:val="00CE637E"/>
    <w:rsid w:val="00CE6F7E"/>
    <w:rsid w:val="00CF09F4"/>
    <w:rsid w:val="00CF1CBD"/>
    <w:rsid w:val="00CF232B"/>
    <w:rsid w:val="00CF480A"/>
    <w:rsid w:val="00CF5261"/>
    <w:rsid w:val="00CF5D28"/>
    <w:rsid w:val="00CF7E6C"/>
    <w:rsid w:val="00D02DAC"/>
    <w:rsid w:val="00D0338E"/>
    <w:rsid w:val="00D04CCC"/>
    <w:rsid w:val="00D052BE"/>
    <w:rsid w:val="00D062C4"/>
    <w:rsid w:val="00D06F69"/>
    <w:rsid w:val="00D07D07"/>
    <w:rsid w:val="00D115C7"/>
    <w:rsid w:val="00D13176"/>
    <w:rsid w:val="00D14A5A"/>
    <w:rsid w:val="00D1663D"/>
    <w:rsid w:val="00D16BA2"/>
    <w:rsid w:val="00D20266"/>
    <w:rsid w:val="00D209FC"/>
    <w:rsid w:val="00D21457"/>
    <w:rsid w:val="00D227E5"/>
    <w:rsid w:val="00D228F4"/>
    <w:rsid w:val="00D23FD7"/>
    <w:rsid w:val="00D25935"/>
    <w:rsid w:val="00D25F4A"/>
    <w:rsid w:val="00D30095"/>
    <w:rsid w:val="00D3229D"/>
    <w:rsid w:val="00D34296"/>
    <w:rsid w:val="00D34E1B"/>
    <w:rsid w:val="00D3540F"/>
    <w:rsid w:val="00D36A09"/>
    <w:rsid w:val="00D37A7C"/>
    <w:rsid w:val="00D37CFD"/>
    <w:rsid w:val="00D41146"/>
    <w:rsid w:val="00D4188A"/>
    <w:rsid w:val="00D424B2"/>
    <w:rsid w:val="00D42BBD"/>
    <w:rsid w:val="00D46BB7"/>
    <w:rsid w:val="00D472EA"/>
    <w:rsid w:val="00D47494"/>
    <w:rsid w:val="00D54997"/>
    <w:rsid w:val="00D54E1C"/>
    <w:rsid w:val="00D62910"/>
    <w:rsid w:val="00D63140"/>
    <w:rsid w:val="00D64464"/>
    <w:rsid w:val="00D66984"/>
    <w:rsid w:val="00D71F69"/>
    <w:rsid w:val="00D75B0E"/>
    <w:rsid w:val="00D76A29"/>
    <w:rsid w:val="00D770E1"/>
    <w:rsid w:val="00D7766A"/>
    <w:rsid w:val="00D82411"/>
    <w:rsid w:val="00D83E13"/>
    <w:rsid w:val="00D86B47"/>
    <w:rsid w:val="00D877C5"/>
    <w:rsid w:val="00D878D1"/>
    <w:rsid w:val="00D8798F"/>
    <w:rsid w:val="00D91B60"/>
    <w:rsid w:val="00D921F0"/>
    <w:rsid w:val="00D93CC8"/>
    <w:rsid w:val="00D97D62"/>
    <w:rsid w:val="00DA0BF7"/>
    <w:rsid w:val="00DA17E2"/>
    <w:rsid w:val="00DA1991"/>
    <w:rsid w:val="00DA2296"/>
    <w:rsid w:val="00DA324D"/>
    <w:rsid w:val="00DA60A6"/>
    <w:rsid w:val="00DA66BB"/>
    <w:rsid w:val="00DB0B7D"/>
    <w:rsid w:val="00DB1ECE"/>
    <w:rsid w:val="00DB7814"/>
    <w:rsid w:val="00DB7B65"/>
    <w:rsid w:val="00DC08E9"/>
    <w:rsid w:val="00DC23E9"/>
    <w:rsid w:val="00DC2A56"/>
    <w:rsid w:val="00DC3D7E"/>
    <w:rsid w:val="00DC5498"/>
    <w:rsid w:val="00DC7297"/>
    <w:rsid w:val="00DC7C17"/>
    <w:rsid w:val="00DD19F6"/>
    <w:rsid w:val="00DD3310"/>
    <w:rsid w:val="00DD4E93"/>
    <w:rsid w:val="00DD68C2"/>
    <w:rsid w:val="00DD7892"/>
    <w:rsid w:val="00DE2FC1"/>
    <w:rsid w:val="00DE3006"/>
    <w:rsid w:val="00DE73B9"/>
    <w:rsid w:val="00DE7CAD"/>
    <w:rsid w:val="00DE7DED"/>
    <w:rsid w:val="00DF0F99"/>
    <w:rsid w:val="00DF1065"/>
    <w:rsid w:val="00DF454E"/>
    <w:rsid w:val="00DF45B4"/>
    <w:rsid w:val="00DF4A2C"/>
    <w:rsid w:val="00DF4A8F"/>
    <w:rsid w:val="00DF58DB"/>
    <w:rsid w:val="00DF7020"/>
    <w:rsid w:val="00DF7BB7"/>
    <w:rsid w:val="00E0107C"/>
    <w:rsid w:val="00E0194D"/>
    <w:rsid w:val="00E04147"/>
    <w:rsid w:val="00E0537C"/>
    <w:rsid w:val="00E05E6E"/>
    <w:rsid w:val="00E07D61"/>
    <w:rsid w:val="00E13E03"/>
    <w:rsid w:val="00E16F87"/>
    <w:rsid w:val="00E242C0"/>
    <w:rsid w:val="00E2667B"/>
    <w:rsid w:val="00E26DE9"/>
    <w:rsid w:val="00E27B91"/>
    <w:rsid w:val="00E30641"/>
    <w:rsid w:val="00E30A52"/>
    <w:rsid w:val="00E33B27"/>
    <w:rsid w:val="00E3438F"/>
    <w:rsid w:val="00E352DF"/>
    <w:rsid w:val="00E366DA"/>
    <w:rsid w:val="00E4070A"/>
    <w:rsid w:val="00E436D0"/>
    <w:rsid w:val="00E4401E"/>
    <w:rsid w:val="00E4499E"/>
    <w:rsid w:val="00E45306"/>
    <w:rsid w:val="00E45576"/>
    <w:rsid w:val="00E45DBA"/>
    <w:rsid w:val="00E47E78"/>
    <w:rsid w:val="00E504A7"/>
    <w:rsid w:val="00E51869"/>
    <w:rsid w:val="00E53251"/>
    <w:rsid w:val="00E551E2"/>
    <w:rsid w:val="00E63463"/>
    <w:rsid w:val="00E64314"/>
    <w:rsid w:val="00E6473E"/>
    <w:rsid w:val="00E65643"/>
    <w:rsid w:val="00E66FFB"/>
    <w:rsid w:val="00E722FF"/>
    <w:rsid w:val="00E74F09"/>
    <w:rsid w:val="00E7507F"/>
    <w:rsid w:val="00E75B38"/>
    <w:rsid w:val="00E7704C"/>
    <w:rsid w:val="00E77E9F"/>
    <w:rsid w:val="00E800D5"/>
    <w:rsid w:val="00E833A1"/>
    <w:rsid w:val="00E845B9"/>
    <w:rsid w:val="00E84A69"/>
    <w:rsid w:val="00E85209"/>
    <w:rsid w:val="00E85BEB"/>
    <w:rsid w:val="00E86BE1"/>
    <w:rsid w:val="00E87A9E"/>
    <w:rsid w:val="00E87FEA"/>
    <w:rsid w:val="00E92A8A"/>
    <w:rsid w:val="00E9367A"/>
    <w:rsid w:val="00E9453D"/>
    <w:rsid w:val="00E948E1"/>
    <w:rsid w:val="00E9603D"/>
    <w:rsid w:val="00EA65C3"/>
    <w:rsid w:val="00EA67D2"/>
    <w:rsid w:val="00EA6FD5"/>
    <w:rsid w:val="00EB1617"/>
    <w:rsid w:val="00EB3C34"/>
    <w:rsid w:val="00EC17B3"/>
    <w:rsid w:val="00EC3116"/>
    <w:rsid w:val="00EC43C8"/>
    <w:rsid w:val="00EC494B"/>
    <w:rsid w:val="00EC4B89"/>
    <w:rsid w:val="00EC4BE6"/>
    <w:rsid w:val="00EC5ABB"/>
    <w:rsid w:val="00ED0A29"/>
    <w:rsid w:val="00ED216D"/>
    <w:rsid w:val="00ED2424"/>
    <w:rsid w:val="00ED7609"/>
    <w:rsid w:val="00ED7962"/>
    <w:rsid w:val="00ED7B02"/>
    <w:rsid w:val="00ED7E22"/>
    <w:rsid w:val="00EE02FC"/>
    <w:rsid w:val="00EE19CB"/>
    <w:rsid w:val="00EE1ADE"/>
    <w:rsid w:val="00EE44C1"/>
    <w:rsid w:val="00EE45B6"/>
    <w:rsid w:val="00EE595B"/>
    <w:rsid w:val="00EE69D5"/>
    <w:rsid w:val="00EE7282"/>
    <w:rsid w:val="00EF231A"/>
    <w:rsid w:val="00EF2DE3"/>
    <w:rsid w:val="00EF393C"/>
    <w:rsid w:val="00EF4144"/>
    <w:rsid w:val="00EF4E6D"/>
    <w:rsid w:val="00EF59B2"/>
    <w:rsid w:val="00F00641"/>
    <w:rsid w:val="00F01BC1"/>
    <w:rsid w:val="00F01E1C"/>
    <w:rsid w:val="00F05CDA"/>
    <w:rsid w:val="00F071B2"/>
    <w:rsid w:val="00F074AB"/>
    <w:rsid w:val="00F113AF"/>
    <w:rsid w:val="00F12307"/>
    <w:rsid w:val="00F16FAC"/>
    <w:rsid w:val="00F170E7"/>
    <w:rsid w:val="00F20961"/>
    <w:rsid w:val="00F21D62"/>
    <w:rsid w:val="00F22D26"/>
    <w:rsid w:val="00F23ECD"/>
    <w:rsid w:val="00F2623F"/>
    <w:rsid w:val="00F26585"/>
    <w:rsid w:val="00F2689E"/>
    <w:rsid w:val="00F26E41"/>
    <w:rsid w:val="00F2768E"/>
    <w:rsid w:val="00F27A59"/>
    <w:rsid w:val="00F304DC"/>
    <w:rsid w:val="00F313D1"/>
    <w:rsid w:val="00F313E8"/>
    <w:rsid w:val="00F31A16"/>
    <w:rsid w:val="00F322B2"/>
    <w:rsid w:val="00F333E6"/>
    <w:rsid w:val="00F42483"/>
    <w:rsid w:val="00F426C4"/>
    <w:rsid w:val="00F42E3E"/>
    <w:rsid w:val="00F432DF"/>
    <w:rsid w:val="00F43635"/>
    <w:rsid w:val="00F43E44"/>
    <w:rsid w:val="00F4587D"/>
    <w:rsid w:val="00F460F7"/>
    <w:rsid w:val="00F473DD"/>
    <w:rsid w:val="00F501B1"/>
    <w:rsid w:val="00F529B0"/>
    <w:rsid w:val="00F543C3"/>
    <w:rsid w:val="00F552CF"/>
    <w:rsid w:val="00F55FEB"/>
    <w:rsid w:val="00F56189"/>
    <w:rsid w:val="00F616C6"/>
    <w:rsid w:val="00F61B5D"/>
    <w:rsid w:val="00F6382C"/>
    <w:rsid w:val="00F640BC"/>
    <w:rsid w:val="00F643AF"/>
    <w:rsid w:val="00F6564E"/>
    <w:rsid w:val="00F65A08"/>
    <w:rsid w:val="00F663EA"/>
    <w:rsid w:val="00F71505"/>
    <w:rsid w:val="00F726D9"/>
    <w:rsid w:val="00F74392"/>
    <w:rsid w:val="00F75601"/>
    <w:rsid w:val="00F80BE4"/>
    <w:rsid w:val="00F8273A"/>
    <w:rsid w:val="00F8371E"/>
    <w:rsid w:val="00F83951"/>
    <w:rsid w:val="00F873EB"/>
    <w:rsid w:val="00F908CA"/>
    <w:rsid w:val="00F9090F"/>
    <w:rsid w:val="00F91455"/>
    <w:rsid w:val="00F93787"/>
    <w:rsid w:val="00F93B16"/>
    <w:rsid w:val="00F93E1D"/>
    <w:rsid w:val="00F9719A"/>
    <w:rsid w:val="00FA1315"/>
    <w:rsid w:val="00FA1DBB"/>
    <w:rsid w:val="00FA40C2"/>
    <w:rsid w:val="00FA5A8E"/>
    <w:rsid w:val="00FA6333"/>
    <w:rsid w:val="00FA64BA"/>
    <w:rsid w:val="00FA70DF"/>
    <w:rsid w:val="00FB0530"/>
    <w:rsid w:val="00FB0F53"/>
    <w:rsid w:val="00FB1B13"/>
    <w:rsid w:val="00FB60E7"/>
    <w:rsid w:val="00FC27A2"/>
    <w:rsid w:val="00FC2F5C"/>
    <w:rsid w:val="00FC6458"/>
    <w:rsid w:val="00FC726D"/>
    <w:rsid w:val="00FD0E37"/>
    <w:rsid w:val="00FD16D4"/>
    <w:rsid w:val="00FD4011"/>
    <w:rsid w:val="00FD5704"/>
    <w:rsid w:val="00FD7461"/>
    <w:rsid w:val="00FD7D42"/>
    <w:rsid w:val="00FE04FE"/>
    <w:rsid w:val="00FE417C"/>
    <w:rsid w:val="00FE4AA0"/>
    <w:rsid w:val="00FE60EC"/>
    <w:rsid w:val="00FE752A"/>
    <w:rsid w:val="00FF20AE"/>
    <w:rsid w:val="00FF581E"/>
    <w:rsid w:val="00FF68AF"/>
    <w:rsid w:val="00FF7F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13760"/>
  <w15:docId w15:val="{346E3029-F0F6-4FBF-ADCB-8EE2233A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1"/>
    <w:pPr>
      <w:spacing w:after="0" w:line="240" w:lineRule="auto"/>
    </w:pPr>
    <w:rPr>
      <w:rFonts w:ascii=".VnTime" w:eastAsia="Times New Roman" w:hAnsi=".VnTime" w:cs="Times New Roman"/>
      <w:sz w:val="28"/>
      <w:szCs w:val="24"/>
      <w:lang w:val="en-US"/>
    </w:rPr>
  </w:style>
  <w:style w:type="paragraph" w:styleId="Heading1">
    <w:name w:val="heading 1"/>
    <w:basedOn w:val="Normal"/>
    <w:next w:val="Normal"/>
    <w:link w:val="Heading1Char"/>
    <w:uiPriority w:val="9"/>
    <w:qFormat/>
    <w:rsid w:val="006F34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4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0E177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E1771"/>
    <w:rPr>
      <w:rFonts w:ascii="Calibri Light" w:eastAsia="Times New Roman" w:hAnsi="Calibri Light" w:cs="Times New Roman"/>
      <w:b/>
      <w:bCs/>
      <w:sz w:val="26"/>
      <w:szCs w:val="26"/>
      <w:lang w:val="en-US"/>
    </w:rPr>
  </w:style>
  <w:style w:type="paragraph" w:styleId="ListParagraph">
    <w:name w:val="List Paragraph"/>
    <w:aliases w:val="Norm,abc,Paragraph,List Paragraph1,Đoạn của Danh sách,List Paragraph11,Đoạn c𞹺Danh sách,List Paragraph111,Nga 3,List Paragraph2,bullet 1,Colorful List - Accent 11,List Paragraph21,Đoạn cDanh sách,Ðoạn c𞹺Danh sách,List Paragraph3,liet k"/>
    <w:basedOn w:val="Normal"/>
    <w:link w:val="ListParagraphChar"/>
    <w:uiPriority w:val="34"/>
    <w:qFormat/>
    <w:rsid w:val="00DD4E93"/>
    <w:pPr>
      <w:ind w:left="720"/>
      <w:contextualSpacing/>
    </w:pPr>
  </w:style>
  <w:style w:type="character" w:customStyle="1" w:styleId="ListParagraphChar">
    <w:name w:val="List Paragraph Char"/>
    <w:aliases w:val="Norm Char,abc Char,Paragraph Char,List Paragraph1 Char,Đoạn của Danh sách Char,List Paragraph11 Char,Đoạn c𞹺Danh sách Char,List Paragraph111 Char,Nga 3 Char,List Paragraph2 Char,bullet 1 Char,Colorful List - Accent 11 Char"/>
    <w:link w:val="ListParagraph"/>
    <w:uiPriority w:val="34"/>
    <w:qFormat/>
    <w:locked/>
    <w:rsid w:val="00CF232B"/>
    <w:rPr>
      <w:rFonts w:ascii=".VnTime" w:eastAsia="Times New Roman" w:hAnsi=".VnTime" w:cs="Times New Roman"/>
      <w:sz w:val="28"/>
      <w:szCs w:val="24"/>
      <w:lang w:val="en-US"/>
    </w:rPr>
  </w:style>
  <w:style w:type="table" w:styleId="TableGrid">
    <w:name w:val="Table Grid"/>
    <w:basedOn w:val="TableNormal"/>
    <w:uiPriority w:val="59"/>
    <w:rsid w:val="00212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1"/>
    <w:unhideWhenUsed/>
    <w:qFormat/>
    <w:rsid w:val="00CF09F4"/>
    <w:rPr>
      <w:rFonts w:ascii="Consolas" w:eastAsia="SimSun" w:hAnsi="Consolas"/>
      <w:sz w:val="21"/>
      <w:szCs w:val="21"/>
    </w:rPr>
  </w:style>
  <w:style w:type="character" w:customStyle="1" w:styleId="PlainTextChar">
    <w:name w:val="Plain Text Char"/>
    <w:basedOn w:val="DefaultParagraphFont"/>
    <w:uiPriority w:val="99"/>
    <w:semiHidden/>
    <w:rsid w:val="00CF09F4"/>
    <w:rPr>
      <w:rFonts w:ascii="Consolas" w:eastAsia="Times New Roman" w:hAnsi="Consolas" w:cs="Times New Roman"/>
      <w:sz w:val="21"/>
      <w:szCs w:val="21"/>
      <w:lang w:val="en-US"/>
    </w:rPr>
  </w:style>
  <w:style w:type="character" w:customStyle="1" w:styleId="PlainTextChar1">
    <w:name w:val="Plain Text Char1"/>
    <w:link w:val="PlainText"/>
    <w:rsid w:val="00CF09F4"/>
    <w:rPr>
      <w:rFonts w:ascii="Consolas" w:eastAsia="SimSun" w:hAnsi="Consolas" w:cs="Times New Roman"/>
      <w:sz w:val="21"/>
      <w:szCs w:val="21"/>
      <w:lang w:val="en-US"/>
    </w:rPr>
  </w:style>
  <w:style w:type="paragraph" w:styleId="NormalWeb">
    <w:name w:val="Normal (Web)"/>
    <w:basedOn w:val="Normal"/>
    <w:uiPriority w:val="99"/>
    <w:unhideWhenUsed/>
    <w:qFormat/>
    <w:rsid w:val="00917165"/>
    <w:pPr>
      <w:spacing w:before="100" w:beforeAutospacing="1" w:after="100" w:afterAutospacing="1"/>
    </w:pPr>
    <w:rPr>
      <w:rFonts w:ascii="Times New Roman" w:hAnsi="Times New Roman"/>
      <w:sz w:val="24"/>
    </w:rPr>
  </w:style>
  <w:style w:type="paragraph" w:styleId="Footer">
    <w:name w:val="footer"/>
    <w:basedOn w:val="Normal"/>
    <w:link w:val="FooterChar"/>
    <w:uiPriority w:val="99"/>
    <w:unhideWhenUsed/>
    <w:qFormat/>
    <w:rsid w:val="00A16987"/>
    <w:pPr>
      <w:tabs>
        <w:tab w:val="center" w:pos="4513"/>
        <w:tab w:val="right" w:pos="9026"/>
      </w:tabs>
      <w:spacing w:after="160" w:line="259" w:lineRule="auto"/>
    </w:pPr>
    <w:rPr>
      <w:rFonts w:ascii="Times New Roman" w:eastAsiaTheme="minorHAnsi" w:hAnsi="Times New Roman" w:cstheme="minorBidi"/>
      <w:szCs w:val="22"/>
      <w:lang w:val="vi-VN"/>
    </w:rPr>
  </w:style>
  <w:style w:type="character" w:customStyle="1" w:styleId="FooterChar">
    <w:name w:val="Footer Char"/>
    <w:basedOn w:val="DefaultParagraphFont"/>
    <w:link w:val="Footer"/>
    <w:uiPriority w:val="99"/>
    <w:qFormat/>
    <w:rsid w:val="00A16987"/>
    <w:rPr>
      <w:rFonts w:ascii="Times New Roman" w:hAnsi="Times New Roman"/>
      <w:sz w:val="28"/>
    </w:rPr>
  </w:style>
  <w:style w:type="character" w:customStyle="1" w:styleId="font21">
    <w:name w:val="font21"/>
    <w:rsid w:val="005F2B2E"/>
    <w:rPr>
      <w:rFonts w:ascii="Times New Roman" w:hAnsi="Times New Roman" w:cs="Times New Roman" w:hint="default"/>
      <w:color w:val="000000"/>
      <w:u w:val="none"/>
    </w:rPr>
  </w:style>
  <w:style w:type="character" w:styleId="Hyperlink">
    <w:name w:val="Hyperlink"/>
    <w:basedOn w:val="DefaultParagraphFont"/>
    <w:uiPriority w:val="99"/>
    <w:unhideWhenUsed/>
    <w:rsid w:val="008256E3"/>
    <w:rPr>
      <w:color w:val="0000FF" w:themeColor="hyperlink"/>
      <w:u w:val="single"/>
    </w:rPr>
  </w:style>
  <w:style w:type="paragraph" w:styleId="Header">
    <w:name w:val="header"/>
    <w:basedOn w:val="Normal"/>
    <w:link w:val="HeaderChar"/>
    <w:uiPriority w:val="99"/>
    <w:unhideWhenUsed/>
    <w:rsid w:val="00F93787"/>
    <w:pPr>
      <w:tabs>
        <w:tab w:val="center" w:pos="4680"/>
        <w:tab w:val="right" w:pos="9360"/>
      </w:tabs>
    </w:pPr>
  </w:style>
  <w:style w:type="character" w:customStyle="1" w:styleId="HeaderChar">
    <w:name w:val="Header Char"/>
    <w:basedOn w:val="DefaultParagraphFont"/>
    <w:link w:val="Header"/>
    <w:uiPriority w:val="99"/>
    <w:rsid w:val="00F93787"/>
    <w:rPr>
      <w:rFonts w:ascii=".VnTime" w:eastAsia="Times New Roman" w:hAnsi=".VnTime" w:cs="Times New Roman"/>
      <w:sz w:val="28"/>
      <w:szCs w:val="24"/>
      <w:lang w:val="en-US"/>
    </w:rPr>
  </w:style>
  <w:style w:type="character" w:customStyle="1" w:styleId="s1">
    <w:name w:val="s1"/>
    <w:basedOn w:val="DefaultParagraphFont"/>
    <w:rsid w:val="0015681D"/>
  </w:style>
  <w:style w:type="paragraph" w:styleId="NoSpacing">
    <w:name w:val="No Spacing"/>
    <w:uiPriority w:val="1"/>
    <w:qFormat/>
    <w:rsid w:val="006F3468"/>
    <w:pPr>
      <w:spacing w:after="0" w:line="240" w:lineRule="auto"/>
    </w:pPr>
    <w:rPr>
      <w:rFonts w:ascii=".VnTime" w:eastAsia="Times New Roman" w:hAnsi=".VnTime" w:cs="Times New Roman"/>
      <w:sz w:val="28"/>
      <w:szCs w:val="24"/>
      <w:lang w:val="en-US"/>
    </w:rPr>
  </w:style>
  <w:style w:type="character" w:customStyle="1" w:styleId="Heading1Char">
    <w:name w:val="Heading 1 Char"/>
    <w:basedOn w:val="DefaultParagraphFont"/>
    <w:link w:val="Heading1"/>
    <w:uiPriority w:val="9"/>
    <w:rsid w:val="006F346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F3468"/>
    <w:rPr>
      <w:rFonts w:asciiTheme="majorHAnsi" w:eastAsiaTheme="majorEastAsia" w:hAnsiTheme="majorHAnsi" w:cstheme="majorBidi"/>
      <w:color w:val="365F91" w:themeColor="accent1" w:themeShade="BF"/>
      <w:sz w:val="26"/>
      <w:szCs w:val="26"/>
      <w:lang w:val="en-US"/>
    </w:rPr>
  </w:style>
  <w:style w:type="paragraph" w:styleId="BalloonText">
    <w:name w:val="Balloon Text"/>
    <w:basedOn w:val="Normal"/>
    <w:link w:val="BalloonTextChar"/>
    <w:uiPriority w:val="99"/>
    <w:semiHidden/>
    <w:unhideWhenUsed/>
    <w:rsid w:val="00CF52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61"/>
    <w:rPr>
      <w:rFonts w:ascii="Segoe UI" w:eastAsia="Times New Roman" w:hAnsi="Segoe UI" w:cs="Segoe UI"/>
      <w:sz w:val="18"/>
      <w:szCs w:val="18"/>
      <w:lang w:val="en-US"/>
    </w:rPr>
  </w:style>
  <w:style w:type="paragraph" w:customStyle="1" w:styleId="wordsection1">
    <w:name w:val="wordsection1"/>
    <w:basedOn w:val="Normal"/>
    <w:uiPriority w:val="99"/>
    <w:qFormat/>
    <w:rsid w:val="001A4F4F"/>
    <w:pPr>
      <w:spacing w:before="100" w:beforeAutospacing="1" w:after="100" w:afterAutospacing="1"/>
    </w:pPr>
    <w:rPr>
      <w:rFonts w:ascii="Times New Roman" w:eastAsia="Arial" w:hAnsi="Times New Roman"/>
      <w:sz w:val="24"/>
    </w:rPr>
  </w:style>
  <w:style w:type="paragraph" w:customStyle="1" w:styleId="Default">
    <w:name w:val="Default"/>
    <w:rsid w:val="00091AD5"/>
    <w:pPr>
      <w:autoSpaceDE w:val="0"/>
      <w:autoSpaceDN w:val="0"/>
      <w:adjustRightInd w:val="0"/>
      <w:spacing w:after="0" w:line="240" w:lineRule="auto"/>
    </w:pPr>
    <w:rPr>
      <w:rFonts w:ascii="Times New Roman PSMT" w:hAnsi="Times New Roman PSMT" w:cs="Times New Roman PSMT"/>
      <w:color w:val="000000"/>
      <w:sz w:val="24"/>
      <w:szCs w:val="24"/>
      <w:lang w:val="en-US"/>
    </w:rPr>
  </w:style>
  <w:style w:type="character" w:styleId="PlaceholderText">
    <w:name w:val="Placeholder Text"/>
    <w:basedOn w:val="DefaultParagraphFont"/>
    <w:uiPriority w:val="99"/>
    <w:semiHidden/>
    <w:rsid w:val="002C4B3B"/>
    <w:rPr>
      <w:color w:val="666666"/>
    </w:rPr>
  </w:style>
  <w:style w:type="character" w:customStyle="1" w:styleId="Standard">
    <w:name w:val="Standard"/>
    <w:basedOn w:val="DefaultParagraphFont"/>
    <w:uiPriority w:val="1"/>
    <w:rsid w:val="00AD5C4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6389">
      <w:bodyDiv w:val="1"/>
      <w:marLeft w:val="0"/>
      <w:marRight w:val="0"/>
      <w:marTop w:val="0"/>
      <w:marBottom w:val="0"/>
      <w:divBdr>
        <w:top w:val="none" w:sz="0" w:space="0" w:color="auto"/>
        <w:left w:val="none" w:sz="0" w:space="0" w:color="auto"/>
        <w:bottom w:val="none" w:sz="0" w:space="0" w:color="auto"/>
        <w:right w:val="none" w:sz="0" w:space="0" w:color="auto"/>
      </w:divBdr>
    </w:div>
    <w:div w:id="65539249">
      <w:bodyDiv w:val="1"/>
      <w:marLeft w:val="0"/>
      <w:marRight w:val="0"/>
      <w:marTop w:val="0"/>
      <w:marBottom w:val="0"/>
      <w:divBdr>
        <w:top w:val="none" w:sz="0" w:space="0" w:color="auto"/>
        <w:left w:val="none" w:sz="0" w:space="0" w:color="auto"/>
        <w:bottom w:val="none" w:sz="0" w:space="0" w:color="auto"/>
        <w:right w:val="none" w:sz="0" w:space="0" w:color="auto"/>
      </w:divBdr>
    </w:div>
    <w:div w:id="69236290">
      <w:bodyDiv w:val="1"/>
      <w:marLeft w:val="0"/>
      <w:marRight w:val="0"/>
      <w:marTop w:val="0"/>
      <w:marBottom w:val="0"/>
      <w:divBdr>
        <w:top w:val="none" w:sz="0" w:space="0" w:color="auto"/>
        <w:left w:val="none" w:sz="0" w:space="0" w:color="auto"/>
        <w:bottom w:val="none" w:sz="0" w:space="0" w:color="auto"/>
        <w:right w:val="none" w:sz="0" w:space="0" w:color="auto"/>
      </w:divBdr>
    </w:div>
    <w:div w:id="132523366">
      <w:bodyDiv w:val="1"/>
      <w:marLeft w:val="0"/>
      <w:marRight w:val="0"/>
      <w:marTop w:val="0"/>
      <w:marBottom w:val="0"/>
      <w:divBdr>
        <w:top w:val="none" w:sz="0" w:space="0" w:color="auto"/>
        <w:left w:val="none" w:sz="0" w:space="0" w:color="auto"/>
        <w:bottom w:val="none" w:sz="0" w:space="0" w:color="auto"/>
        <w:right w:val="none" w:sz="0" w:space="0" w:color="auto"/>
      </w:divBdr>
    </w:div>
    <w:div w:id="166680383">
      <w:bodyDiv w:val="1"/>
      <w:marLeft w:val="0"/>
      <w:marRight w:val="0"/>
      <w:marTop w:val="0"/>
      <w:marBottom w:val="0"/>
      <w:divBdr>
        <w:top w:val="none" w:sz="0" w:space="0" w:color="auto"/>
        <w:left w:val="none" w:sz="0" w:space="0" w:color="auto"/>
        <w:bottom w:val="none" w:sz="0" w:space="0" w:color="auto"/>
        <w:right w:val="none" w:sz="0" w:space="0" w:color="auto"/>
      </w:divBdr>
    </w:div>
    <w:div w:id="180895909">
      <w:bodyDiv w:val="1"/>
      <w:marLeft w:val="0"/>
      <w:marRight w:val="0"/>
      <w:marTop w:val="0"/>
      <w:marBottom w:val="0"/>
      <w:divBdr>
        <w:top w:val="none" w:sz="0" w:space="0" w:color="auto"/>
        <w:left w:val="none" w:sz="0" w:space="0" w:color="auto"/>
        <w:bottom w:val="none" w:sz="0" w:space="0" w:color="auto"/>
        <w:right w:val="none" w:sz="0" w:space="0" w:color="auto"/>
      </w:divBdr>
    </w:div>
    <w:div w:id="202985934">
      <w:bodyDiv w:val="1"/>
      <w:marLeft w:val="0"/>
      <w:marRight w:val="0"/>
      <w:marTop w:val="0"/>
      <w:marBottom w:val="0"/>
      <w:divBdr>
        <w:top w:val="none" w:sz="0" w:space="0" w:color="auto"/>
        <w:left w:val="none" w:sz="0" w:space="0" w:color="auto"/>
        <w:bottom w:val="none" w:sz="0" w:space="0" w:color="auto"/>
        <w:right w:val="none" w:sz="0" w:space="0" w:color="auto"/>
      </w:divBdr>
    </w:div>
    <w:div w:id="214776218">
      <w:bodyDiv w:val="1"/>
      <w:marLeft w:val="0"/>
      <w:marRight w:val="0"/>
      <w:marTop w:val="0"/>
      <w:marBottom w:val="0"/>
      <w:divBdr>
        <w:top w:val="none" w:sz="0" w:space="0" w:color="auto"/>
        <w:left w:val="none" w:sz="0" w:space="0" w:color="auto"/>
        <w:bottom w:val="none" w:sz="0" w:space="0" w:color="auto"/>
        <w:right w:val="none" w:sz="0" w:space="0" w:color="auto"/>
      </w:divBdr>
    </w:div>
    <w:div w:id="214854065">
      <w:bodyDiv w:val="1"/>
      <w:marLeft w:val="0"/>
      <w:marRight w:val="0"/>
      <w:marTop w:val="0"/>
      <w:marBottom w:val="0"/>
      <w:divBdr>
        <w:top w:val="none" w:sz="0" w:space="0" w:color="auto"/>
        <w:left w:val="none" w:sz="0" w:space="0" w:color="auto"/>
        <w:bottom w:val="none" w:sz="0" w:space="0" w:color="auto"/>
        <w:right w:val="none" w:sz="0" w:space="0" w:color="auto"/>
      </w:divBdr>
    </w:div>
    <w:div w:id="219245240">
      <w:bodyDiv w:val="1"/>
      <w:marLeft w:val="0"/>
      <w:marRight w:val="0"/>
      <w:marTop w:val="0"/>
      <w:marBottom w:val="0"/>
      <w:divBdr>
        <w:top w:val="none" w:sz="0" w:space="0" w:color="auto"/>
        <w:left w:val="none" w:sz="0" w:space="0" w:color="auto"/>
        <w:bottom w:val="none" w:sz="0" w:space="0" w:color="auto"/>
        <w:right w:val="none" w:sz="0" w:space="0" w:color="auto"/>
      </w:divBdr>
    </w:div>
    <w:div w:id="233467878">
      <w:bodyDiv w:val="1"/>
      <w:marLeft w:val="0"/>
      <w:marRight w:val="0"/>
      <w:marTop w:val="0"/>
      <w:marBottom w:val="0"/>
      <w:divBdr>
        <w:top w:val="none" w:sz="0" w:space="0" w:color="auto"/>
        <w:left w:val="none" w:sz="0" w:space="0" w:color="auto"/>
        <w:bottom w:val="none" w:sz="0" w:space="0" w:color="auto"/>
        <w:right w:val="none" w:sz="0" w:space="0" w:color="auto"/>
      </w:divBdr>
    </w:div>
    <w:div w:id="242103401">
      <w:bodyDiv w:val="1"/>
      <w:marLeft w:val="0"/>
      <w:marRight w:val="0"/>
      <w:marTop w:val="0"/>
      <w:marBottom w:val="0"/>
      <w:divBdr>
        <w:top w:val="none" w:sz="0" w:space="0" w:color="auto"/>
        <w:left w:val="none" w:sz="0" w:space="0" w:color="auto"/>
        <w:bottom w:val="none" w:sz="0" w:space="0" w:color="auto"/>
        <w:right w:val="none" w:sz="0" w:space="0" w:color="auto"/>
      </w:divBdr>
    </w:div>
    <w:div w:id="302387948">
      <w:bodyDiv w:val="1"/>
      <w:marLeft w:val="0"/>
      <w:marRight w:val="0"/>
      <w:marTop w:val="0"/>
      <w:marBottom w:val="0"/>
      <w:divBdr>
        <w:top w:val="none" w:sz="0" w:space="0" w:color="auto"/>
        <w:left w:val="none" w:sz="0" w:space="0" w:color="auto"/>
        <w:bottom w:val="none" w:sz="0" w:space="0" w:color="auto"/>
        <w:right w:val="none" w:sz="0" w:space="0" w:color="auto"/>
      </w:divBdr>
    </w:div>
    <w:div w:id="326903450">
      <w:bodyDiv w:val="1"/>
      <w:marLeft w:val="0"/>
      <w:marRight w:val="0"/>
      <w:marTop w:val="0"/>
      <w:marBottom w:val="0"/>
      <w:divBdr>
        <w:top w:val="none" w:sz="0" w:space="0" w:color="auto"/>
        <w:left w:val="none" w:sz="0" w:space="0" w:color="auto"/>
        <w:bottom w:val="none" w:sz="0" w:space="0" w:color="auto"/>
        <w:right w:val="none" w:sz="0" w:space="0" w:color="auto"/>
      </w:divBdr>
    </w:div>
    <w:div w:id="333149177">
      <w:bodyDiv w:val="1"/>
      <w:marLeft w:val="0"/>
      <w:marRight w:val="0"/>
      <w:marTop w:val="0"/>
      <w:marBottom w:val="0"/>
      <w:divBdr>
        <w:top w:val="none" w:sz="0" w:space="0" w:color="auto"/>
        <w:left w:val="none" w:sz="0" w:space="0" w:color="auto"/>
        <w:bottom w:val="none" w:sz="0" w:space="0" w:color="auto"/>
        <w:right w:val="none" w:sz="0" w:space="0" w:color="auto"/>
      </w:divBdr>
    </w:div>
    <w:div w:id="385493337">
      <w:bodyDiv w:val="1"/>
      <w:marLeft w:val="0"/>
      <w:marRight w:val="0"/>
      <w:marTop w:val="0"/>
      <w:marBottom w:val="0"/>
      <w:divBdr>
        <w:top w:val="none" w:sz="0" w:space="0" w:color="auto"/>
        <w:left w:val="none" w:sz="0" w:space="0" w:color="auto"/>
        <w:bottom w:val="none" w:sz="0" w:space="0" w:color="auto"/>
        <w:right w:val="none" w:sz="0" w:space="0" w:color="auto"/>
      </w:divBdr>
      <w:divsChild>
        <w:div w:id="165831627">
          <w:marLeft w:val="821"/>
          <w:marRight w:val="0"/>
          <w:marTop w:val="0"/>
          <w:marBottom w:val="0"/>
          <w:divBdr>
            <w:top w:val="none" w:sz="0" w:space="0" w:color="auto"/>
            <w:left w:val="none" w:sz="0" w:space="0" w:color="auto"/>
            <w:bottom w:val="none" w:sz="0" w:space="0" w:color="auto"/>
            <w:right w:val="none" w:sz="0" w:space="0" w:color="auto"/>
          </w:divBdr>
        </w:div>
      </w:divsChild>
    </w:div>
    <w:div w:id="433551803">
      <w:bodyDiv w:val="1"/>
      <w:marLeft w:val="0"/>
      <w:marRight w:val="0"/>
      <w:marTop w:val="0"/>
      <w:marBottom w:val="0"/>
      <w:divBdr>
        <w:top w:val="none" w:sz="0" w:space="0" w:color="auto"/>
        <w:left w:val="none" w:sz="0" w:space="0" w:color="auto"/>
        <w:bottom w:val="none" w:sz="0" w:space="0" w:color="auto"/>
        <w:right w:val="none" w:sz="0" w:space="0" w:color="auto"/>
      </w:divBdr>
    </w:div>
    <w:div w:id="436759657">
      <w:bodyDiv w:val="1"/>
      <w:marLeft w:val="0"/>
      <w:marRight w:val="0"/>
      <w:marTop w:val="0"/>
      <w:marBottom w:val="0"/>
      <w:divBdr>
        <w:top w:val="none" w:sz="0" w:space="0" w:color="auto"/>
        <w:left w:val="none" w:sz="0" w:space="0" w:color="auto"/>
        <w:bottom w:val="none" w:sz="0" w:space="0" w:color="auto"/>
        <w:right w:val="none" w:sz="0" w:space="0" w:color="auto"/>
      </w:divBdr>
    </w:div>
    <w:div w:id="456409464">
      <w:bodyDiv w:val="1"/>
      <w:marLeft w:val="0"/>
      <w:marRight w:val="0"/>
      <w:marTop w:val="0"/>
      <w:marBottom w:val="0"/>
      <w:divBdr>
        <w:top w:val="none" w:sz="0" w:space="0" w:color="auto"/>
        <w:left w:val="none" w:sz="0" w:space="0" w:color="auto"/>
        <w:bottom w:val="none" w:sz="0" w:space="0" w:color="auto"/>
        <w:right w:val="none" w:sz="0" w:space="0" w:color="auto"/>
      </w:divBdr>
    </w:div>
    <w:div w:id="456684578">
      <w:bodyDiv w:val="1"/>
      <w:marLeft w:val="0"/>
      <w:marRight w:val="0"/>
      <w:marTop w:val="0"/>
      <w:marBottom w:val="0"/>
      <w:divBdr>
        <w:top w:val="none" w:sz="0" w:space="0" w:color="auto"/>
        <w:left w:val="none" w:sz="0" w:space="0" w:color="auto"/>
        <w:bottom w:val="none" w:sz="0" w:space="0" w:color="auto"/>
        <w:right w:val="none" w:sz="0" w:space="0" w:color="auto"/>
      </w:divBdr>
    </w:div>
    <w:div w:id="465514184">
      <w:bodyDiv w:val="1"/>
      <w:marLeft w:val="0"/>
      <w:marRight w:val="0"/>
      <w:marTop w:val="0"/>
      <w:marBottom w:val="0"/>
      <w:divBdr>
        <w:top w:val="none" w:sz="0" w:space="0" w:color="auto"/>
        <w:left w:val="none" w:sz="0" w:space="0" w:color="auto"/>
        <w:bottom w:val="none" w:sz="0" w:space="0" w:color="auto"/>
        <w:right w:val="none" w:sz="0" w:space="0" w:color="auto"/>
      </w:divBdr>
    </w:div>
    <w:div w:id="474179909">
      <w:bodyDiv w:val="1"/>
      <w:marLeft w:val="0"/>
      <w:marRight w:val="0"/>
      <w:marTop w:val="0"/>
      <w:marBottom w:val="0"/>
      <w:divBdr>
        <w:top w:val="none" w:sz="0" w:space="0" w:color="auto"/>
        <w:left w:val="none" w:sz="0" w:space="0" w:color="auto"/>
        <w:bottom w:val="none" w:sz="0" w:space="0" w:color="auto"/>
        <w:right w:val="none" w:sz="0" w:space="0" w:color="auto"/>
      </w:divBdr>
    </w:div>
    <w:div w:id="486677253">
      <w:bodyDiv w:val="1"/>
      <w:marLeft w:val="0"/>
      <w:marRight w:val="0"/>
      <w:marTop w:val="0"/>
      <w:marBottom w:val="0"/>
      <w:divBdr>
        <w:top w:val="none" w:sz="0" w:space="0" w:color="auto"/>
        <w:left w:val="none" w:sz="0" w:space="0" w:color="auto"/>
        <w:bottom w:val="none" w:sz="0" w:space="0" w:color="auto"/>
        <w:right w:val="none" w:sz="0" w:space="0" w:color="auto"/>
      </w:divBdr>
    </w:div>
    <w:div w:id="500581302">
      <w:bodyDiv w:val="1"/>
      <w:marLeft w:val="0"/>
      <w:marRight w:val="0"/>
      <w:marTop w:val="0"/>
      <w:marBottom w:val="0"/>
      <w:divBdr>
        <w:top w:val="none" w:sz="0" w:space="0" w:color="auto"/>
        <w:left w:val="none" w:sz="0" w:space="0" w:color="auto"/>
        <w:bottom w:val="none" w:sz="0" w:space="0" w:color="auto"/>
        <w:right w:val="none" w:sz="0" w:space="0" w:color="auto"/>
      </w:divBdr>
    </w:div>
    <w:div w:id="500898977">
      <w:bodyDiv w:val="1"/>
      <w:marLeft w:val="0"/>
      <w:marRight w:val="0"/>
      <w:marTop w:val="0"/>
      <w:marBottom w:val="0"/>
      <w:divBdr>
        <w:top w:val="none" w:sz="0" w:space="0" w:color="auto"/>
        <w:left w:val="none" w:sz="0" w:space="0" w:color="auto"/>
        <w:bottom w:val="none" w:sz="0" w:space="0" w:color="auto"/>
        <w:right w:val="none" w:sz="0" w:space="0" w:color="auto"/>
      </w:divBdr>
    </w:div>
    <w:div w:id="530992831">
      <w:bodyDiv w:val="1"/>
      <w:marLeft w:val="0"/>
      <w:marRight w:val="0"/>
      <w:marTop w:val="0"/>
      <w:marBottom w:val="0"/>
      <w:divBdr>
        <w:top w:val="none" w:sz="0" w:space="0" w:color="auto"/>
        <w:left w:val="none" w:sz="0" w:space="0" w:color="auto"/>
        <w:bottom w:val="none" w:sz="0" w:space="0" w:color="auto"/>
        <w:right w:val="none" w:sz="0" w:space="0" w:color="auto"/>
      </w:divBdr>
    </w:div>
    <w:div w:id="533427675">
      <w:bodyDiv w:val="1"/>
      <w:marLeft w:val="0"/>
      <w:marRight w:val="0"/>
      <w:marTop w:val="0"/>
      <w:marBottom w:val="0"/>
      <w:divBdr>
        <w:top w:val="none" w:sz="0" w:space="0" w:color="auto"/>
        <w:left w:val="none" w:sz="0" w:space="0" w:color="auto"/>
        <w:bottom w:val="none" w:sz="0" w:space="0" w:color="auto"/>
        <w:right w:val="none" w:sz="0" w:space="0" w:color="auto"/>
      </w:divBdr>
    </w:div>
    <w:div w:id="535969111">
      <w:bodyDiv w:val="1"/>
      <w:marLeft w:val="0"/>
      <w:marRight w:val="0"/>
      <w:marTop w:val="0"/>
      <w:marBottom w:val="0"/>
      <w:divBdr>
        <w:top w:val="none" w:sz="0" w:space="0" w:color="auto"/>
        <w:left w:val="none" w:sz="0" w:space="0" w:color="auto"/>
        <w:bottom w:val="none" w:sz="0" w:space="0" w:color="auto"/>
        <w:right w:val="none" w:sz="0" w:space="0" w:color="auto"/>
      </w:divBdr>
    </w:div>
    <w:div w:id="594556660">
      <w:bodyDiv w:val="1"/>
      <w:marLeft w:val="0"/>
      <w:marRight w:val="0"/>
      <w:marTop w:val="0"/>
      <w:marBottom w:val="0"/>
      <w:divBdr>
        <w:top w:val="none" w:sz="0" w:space="0" w:color="auto"/>
        <w:left w:val="none" w:sz="0" w:space="0" w:color="auto"/>
        <w:bottom w:val="none" w:sz="0" w:space="0" w:color="auto"/>
        <w:right w:val="none" w:sz="0" w:space="0" w:color="auto"/>
      </w:divBdr>
    </w:div>
    <w:div w:id="610165991">
      <w:bodyDiv w:val="1"/>
      <w:marLeft w:val="0"/>
      <w:marRight w:val="0"/>
      <w:marTop w:val="0"/>
      <w:marBottom w:val="0"/>
      <w:divBdr>
        <w:top w:val="none" w:sz="0" w:space="0" w:color="auto"/>
        <w:left w:val="none" w:sz="0" w:space="0" w:color="auto"/>
        <w:bottom w:val="none" w:sz="0" w:space="0" w:color="auto"/>
        <w:right w:val="none" w:sz="0" w:space="0" w:color="auto"/>
      </w:divBdr>
    </w:div>
    <w:div w:id="638876670">
      <w:bodyDiv w:val="1"/>
      <w:marLeft w:val="0"/>
      <w:marRight w:val="0"/>
      <w:marTop w:val="0"/>
      <w:marBottom w:val="0"/>
      <w:divBdr>
        <w:top w:val="none" w:sz="0" w:space="0" w:color="auto"/>
        <w:left w:val="none" w:sz="0" w:space="0" w:color="auto"/>
        <w:bottom w:val="none" w:sz="0" w:space="0" w:color="auto"/>
        <w:right w:val="none" w:sz="0" w:space="0" w:color="auto"/>
      </w:divBdr>
    </w:div>
    <w:div w:id="639767837">
      <w:bodyDiv w:val="1"/>
      <w:marLeft w:val="0"/>
      <w:marRight w:val="0"/>
      <w:marTop w:val="0"/>
      <w:marBottom w:val="0"/>
      <w:divBdr>
        <w:top w:val="none" w:sz="0" w:space="0" w:color="auto"/>
        <w:left w:val="none" w:sz="0" w:space="0" w:color="auto"/>
        <w:bottom w:val="none" w:sz="0" w:space="0" w:color="auto"/>
        <w:right w:val="none" w:sz="0" w:space="0" w:color="auto"/>
      </w:divBdr>
    </w:div>
    <w:div w:id="671421611">
      <w:bodyDiv w:val="1"/>
      <w:marLeft w:val="0"/>
      <w:marRight w:val="0"/>
      <w:marTop w:val="0"/>
      <w:marBottom w:val="0"/>
      <w:divBdr>
        <w:top w:val="none" w:sz="0" w:space="0" w:color="auto"/>
        <w:left w:val="none" w:sz="0" w:space="0" w:color="auto"/>
        <w:bottom w:val="none" w:sz="0" w:space="0" w:color="auto"/>
        <w:right w:val="none" w:sz="0" w:space="0" w:color="auto"/>
      </w:divBdr>
    </w:div>
    <w:div w:id="674964263">
      <w:bodyDiv w:val="1"/>
      <w:marLeft w:val="0"/>
      <w:marRight w:val="0"/>
      <w:marTop w:val="0"/>
      <w:marBottom w:val="0"/>
      <w:divBdr>
        <w:top w:val="none" w:sz="0" w:space="0" w:color="auto"/>
        <w:left w:val="none" w:sz="0" w:space="0" w:color="auto"/>
        <w:bottom w:val="none" w:sz="0" w:space="0" w:color="auto"/>
        <w:right w:val="none" w:sz="0" w:space="0" w:color="auto"/>
      </w:divBdr>
    </w:div>
    <w:div w:id="683166923">
      <w:bodyDiv w:val="1"/>
      <w:marLeft w:val="0"/>
      <w:marRight w:val="0"/>
      <w:marTop w:val="0"/>
      <w:marBottom w:val="0"/>
      <w:divBdr>
        <w:top w:val="none" w:sz="0" w:space="0" w:color="auto"/>
        <w:left w:val="none" w:sz="0" w:space="0" w:color="auto"/>
        <w:bottom w:val="none" w:sz="0" w:space="0" w:color="auto"/>
        <w:right w:val="none" w:sz="0" w:space="0" w:color="auto"/>
      </w:divBdr>
    </w:div>
    <w:div w:id="689337300">
      <w:bodyDiv w:val="1"/>
      <w:marLeft w:val="0"/>
      <w:marRight w:val="0"/>
      <w:marTop w:val="0"/>
      <w:marBottom w:val="0"/>
      <w:divBdr>
        <w:top w:val="none" w:sz="0" w:space="0" w:color="auto"/>
        <w:left w:val="none" w:sz="0" w:space="0" w:color="auto"/>
        <w:bottom w:val="none" w:sz="0" w:space="0" w:color="auto"/>
        <w:right w:val="none" w:sz="0" w:space="0" w:color="auto"/>
      </w:divBdr>
    </w:div>
    <w:div w:id="691154748">
      <w:bodyDiv w:val="1"/>
      <w:marLeft w:val="0"/>
      <w:marRight w:val="0"/>
      <w:marTop w:val="0"/>
      <w:marBottom w:val="0"/>
      <w:divBdr>
        <w:top w:val="none" w:sz="0" w:space="0" w:color="auto"/>
        <w:left w:val="none" w:sz="0" w:space="0" w:color="auto"/>
        <w:bottom w:val="none" w:sz="0" w:space="0" w:color="auto"/>
        <w:right w:val="none" w:sz="0" w:space="0" w:color="auto"/>
      </w:divBdr>
    </w:div>
    <w:div w:id="693262398">
      <w:bodyDiv w:val="1"/>
      <w:marLeft w:val="0"/>
      <w:marRight w:val="0"/>
      <w:marTop w:val="0"/>
      <w:marBottom w:val="0"/>
      <w:divBdr>
        <w:top w:val="none" w:sz="0" w:space="0" w:color="auto"/>
        <w:left w:val="none" w:sz="0" w:space="0" w:color="auto"/>
        <w:bottom w:val="none" w:sz="0" w:space="0" w:color="auto"/>
        <w:right w:val="none" w:sz="0" w:space="0" w:color="auto"/>
      </w:divBdr>
    </w:div>
    <w:div w:id="713577761">
      <w:bodyDiv w:val="1"/>
      <w:marLeft w:val="0"/>
      <w:marRight w:val="0"/>
      <w:marTop w:val="0"/>
      <w:marBottom w:val="0"/>
      <w:divBdr>
        <w:top w:val="none" w:sz="0" w:space="0" w:color="auto"/>
        <w:left w:val="none" w:sz="0" w:space="0" w:color="auto"/>
        <w:bottom w:val="none" w:sz="0" w:space="0" w:color="auto"/>
        <w:right w:val="none" w:sz="0" w:space="0" w:color="auto"/>
      </w:divBdr>
    </w:div>
    <w:div w:id="722369302">
      <w:bodyDiv w:val="1"/>
      <w:marLeft w:val="0"/>
      <w:marRight w:val="0"/>
      <w:marTop w:val="0"/>
      <w:marBottom w:val="0"/>
      <w:divBdr>
        <w:top w:val="none" w:sz="0" w:space="0" w:color="auto"/>
        <w:left w:val="none" w:sz="0" w:space="0" w:color="auto"/>
        <w:bottom w:val="none" w:sz="0" w:space="0" w:color="auto"/>
        <w:right w:val="none" w:sz="0" w:space="0" w:color="auto"/>
      </w:divBdr>
      <w:divsChild>
        <w:div w:id="1001471210">
          <w:marLeft w:val="446"/>
          <w:marRight w:val="0"/>
          <w:marTop w:val="0"/>
          <w:marBottom w:val="0"/>
          <w:divBdr>
            <w:top w:val="none" w:sz="0" w:space="0" w:color="auto"/>
            <w:left w:val="none" w:sz="0" w:space="0" w:color="auto"/>
            <w:bottom w:val="none" w:sz="0" w:space="0" w:color="auto"/>
            <w:right w:val="none" w:sz="0" w:space="0" w:color="auto"/>
          </w:divBdr>
        </w:div>
        <w:div w:id="1523933086">
          <w:marLeft w:val="446"/>
          <w:marRight w:val="0"/>
          <w:marTop w:val="0"/>
          <w:marBottom w:val="0"/>
          <w:divBdr>
            <w:top w:val="none" w:sz="0" w:space="0" w:color="auto"/>
            <w:left w:val="none" w:sz="0" w:space="0" w:color="auto"/>
            <w:bottom w:val="none" w:sz="0" w:space="0" w:color="auto"/>
            <w:right w:val="none" w:sz="0" w:space="0" w:color="auto"/>
          </w:divBdr>
        </w:div>
        <w:div w:id="1963921128">
          <w:marLeft w:val="446"/>
          <w:marRight w:val="0"/>
          <w:marTop w:val="0"/>
          <w:marBottom w:val="0"/>
          <w:divBdr>
            <w:top w:val="none" w:sz="0" w:space="0" w:color="auto"/>
            <w:left w:val="none" w:sz="0" w:space="0" w:color="auto"/>
            <w:bottom w:val="none" w:sz="0" w:space="0" w:color="auto"/>
            <w:right w:val="none" w:sz="0" w:space="0" w:color="auto"/>
          </w:divBdr>
        </w:div>
        <w:div w:id="872428772">
          <w:marLeft w:val="446"/>
          <w:marRight w:val="0"/>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
    <w:div w:id="807746908">
      <w:bodyDiv w:val="1"/>
      <w:marLeft w:val="0"/>
      <w:marRight w:val="0"/>
      <w:marTop w:val="0"/>
      <w:marBottom w:val="0"/>
      <w:divBdr>
        <w:top w:val="none" w:sz="0" w:space="0" w:color="auto"/>
        <w:left w:val="none" w:sz="0" w:space="0" w:color="auto"/>
        <w:bottom w:val="none" w:sz="0" w:space="0" w:color="auto"/>
        <w:right w:val="none" w:sz="0" w:space="0" w:color="auto"/>
      </w:divBdr>
    </w:div>
    <w:div w:id="822963665">
      <w:bodyDiv w:val="1"/>
      <w:marLeft w:val="0"/>
      <w:marRight w:val="0"/>
      <w:marTop w:val="0"/>
      <w:marBottom w:val="0"/>
      <w:divBdr>
        <w:top w:val="none" w:sz="0" w:space="0" w:color="auto"/>
        <w:left w:val="none" w:sz="0" w:space="0" w:color="auto"/>
        <w:bottom w:val="none" w:sz="0" w:space="0" w:color="auto"/>
        <w:right w:val="none" w:sz="0" w:space="0" w:color="auto"/>
      </w:divBdr>
    </w:div>
    <w:div w:id="836075414">
      <w:bodyDiv w:val="1"/>
      <w:marLeft w:val="0"/>
      <w:marRight w:val="0"/>
      <w:marTop w:val="0"/>
      <w:marBottom w:val="0"/>
      <w:divBdr>
        <w:top w:val="none" w:sz="0" w:space="0" w:color="auto"/>
        <w:left w:val="none" w:sz="0" w:space="0" w:color="auto"/>
        <w:bottom w:val="none" w:sz="0" w:space="0" w:color="auto"/>
        <w:right w:val="none" w:sz="0" w:space="0" w:color="auto"/>
      </w:divBdr>
    </w:div>
    <w:div w:id="845631093">
      <w:bodyDiv w:val="1"/>
      <w:marLeft w:val="0"/>
      <w:marRight w:val="0"/>
      <w:marTop w:val="0"/>
      <w:marBottom w:val="0"/>
      <w:divBdr>
        <w:top w:val="none" w:sz="0" w:space="0" w:color="auto"/>
        <w:left w:val="none" w:sz="0" w:space="0" w:color="auto"/>
        <w:bottom w:val="none" w:sz="0" w:space="0" w:color="auto"/>
        <w:right w:val="none" w:sz="0" w:space="0" w:color="auto"/>
      </w:divBdr>
    </w:div>
    <w:div w:id="850142042">
      <w:bodyDiv w:val="1"/>
      <w:marLeft w:val="0"/>
      <w:marRight w:val="0"/>
      <w:marTop w:val="0"/>
      <w:marBottom w:val="0"/>
      <w:divBdr>
        <w:top w:val="none" w:sz="0" w:space="0" w:color="auto"/>
        <w:left w:val="none" w:sz="0" w:space="0" w:color="auto"/>
        <w:bottom w:val="none" w:sz="0" w:space="0" w:color="auto"/>
        <w:right w:val="none" w:sz="0" w:space="0" w:color="auto"/>
      </w:divBdr>
    </w:div>
    <w:div w:id="851577921">
      <w:bodyDiv w:val="1"/>
      <w:marLeft w:val="0"/>
      <w:marRight w:val="0"/>
      <w:marTop w:val="0"/>
      <w:marBottom w:val="0"/>
      <w:divBdr>
        <w:top w:val="none" w:sz="0" w:space="0" w:color="auto"/>
        <w:left w:val="none" w:sz="0" w:space="0" w:color="auto"/>
        <w:bottom w:val="none" w:sz="0" w:space="0" w:color="auto"/>
        <w:right w:val="none" w:sz="0" w:space="0" w:color="auto"/>
      </w:divBdr>
    </w:div>
    <w:div w:id="884682659">
      <w:bodyDiv w:val="1"/>
      <w:marLeft w:val="0"/>
      <w:marRight w:val="0"/>
      <w:marTop w:val="0"/>
      <w:marBottom w:val="0"/>
      <w:divBdr>
        <w:top w:val="none" w:sz="0" w:space="0" w:color="auto"/>
        <w:left w:val="none" w:sz="0" w:space="0" w:color="auto"/>
        <w:bottom w:val="none" w:sz="0" w:space="0" w:color="auto"/>
        <w:right w:val="none" w:sz="0" w:space="0" w:color="auto"/>
      </w:divBdr>
    </w:div>
    <w:div w:id="908268149">
      <w:bodyDiv w:val="1"/>
      <w:marLeft w:val="0"/>
      <w:marRight w:val="0"/>
      <w:marTop w:val="0"/>
      <w:marBottom w:val="0"/>
      <w:divBdr>
        <w:top w:val="none" w:sz="0" w:space="0" w:color="auto"/>
        <w:left w:val="none" w:sz="0" w:space="0" w:color="auto"/>
        <w:bottom w:val="none" w:sz="0" w:space="0" w:color="auto"/>
        <w:right w:val="none" w:sz="0" w:space="0" w:color="auto"/>
      </w:divBdr>
    </w:div>
    <w:div w:id="908727748">
      <w:bodyDiv w:val="1"/>
      <w:marLeft w:val="0"/>
      <w:marRight w:val="0"/>
      <w:marTop w:val="0"/>
      <w:marBottom w:val="0"/>
      <w:divBdr>
        <w:top w:val="none" w:sz="0" w:space="0" w:color="auto"/>
        <w:left w:val="none" w:sz="0" w:space="0" w:color="auto"/>
        <w:bottom w:val="none" w:sz="0" w:space="0" w:color="auto"/>
        <w:right w:val="none" w:sz="0" w:space="0" w:color="auto"/>
      </w:divBdr>
    </w:div>
    <w:div w:id="915937726">
      <w:bodyDiv w:val="1"/>
      <w:marLeft w:val="0"/>
      <w:marRight w:val="0"/>
      <w:marTop w:val="0"/>
      <w:marBottom w:val="0"/>
      <w:divBdr>
        <w:top w:val="none" w:sz="0" w:space="0" w:color="auto"/>
        <w:left w:val="none" w:sz="0" w:space="0" w:color="auto"/>
        <w:bottom w:val="none" w:sz="0" w:space="0" w:color="auto"/>
        <w:right w:val="none" w:sz="0" w:space="0" w:color="auto"/>
      </w:divBdr>
      <w:divsChild>
        <w:div w:id="1006713915">
          <w:marLeft w:val="547"/>
          <w:marRight w:val="0"/>
          <w:marTop w:val="0"/>
          <w:marBottom w:val="0"/>
          <w:divBdr>
            <w:top w:val="none" w:sz="0" w:space="0" w:color="auto"/>
            <w:left w:val="none" w:sz="0" w:space="0" w:color="auto"/>
            <w:bottom w:val="none" w:sz="0" w:space="0" w:color="auto"/>
            <w:right w:val="none" w:sz="0" w:space="0" w:color="auto"/>
          </w:divBdr>
        </w:div>
      </w:divsChild>
    </w:div>
    <w:div w:id="933903655">
      <w:bodyDiv w:val="1"/>
      <w:marLeft w:val="0"/>
      <w:marRight w:val="0"/>
      <w:marTop w:val="0"/>
      <w:marBottom w:val="0"/>
      <w:divBdr>
        <w:top w:val="none" w:sz="0" w:space="0" w:color="auto"/>
        <w:left w:val="none" w:sz="0" w:space="0" w:color="auto"/>
        <w:bottom w:val="none" w:sz="0" w:space="0" w:color="auto"/>
        <w:right w:val="none" w:sz="0" w:space="0" w:color="auto"/>
      </w:divBdr>
    </w:div>
    <w:div w:id="940187511">
      <w:bodyDiv w:val="1"/>
      <w:marLeft w:val="0"/>
      <w:marRight w:val="0"/>
      <w:marTop w:val="0"/>
      <w:marBottom w:val="0"/>
      <w:divBdr>
        <w:top w:val="none" w:sz="0" w:space="0" w:color="auto"/>
        <w:left w:val="none" w:sz="0" w:space="0" w:color="auto"/>
        <w:bottom w:val="none" w:sz="0" w:space="0" w:color="auto"/>
        <w:right w:val="none" w:sz="0" w:space="0" w:color="auto"/>
      </w:divBdr>
    </w:div>
    <w:div w:id="966162446">
      <w:bodyDiv w:val="1"/>
      <w:marLeft w:val="0"/>
      <w:marRight w:val="0"/>
      <w:marTop w:val="0"/>
      <w:marBottom w:val="0"/>
      <w:divBdr>
        <w:top w:val="none" w:sz="0" w:space="0" w:color="auto"/>
        <w:left w:val="none" w:sz="0" w:space="0" w:color="auto"/>
        <w:bottom w:val="none" w:sz="0" w:space="0" w:color="auto"/>
        <w:right w:val="none" w:sz="0" w:space="0" w:color="auto"/>
      </w:divBdr>
    </w:div>
    <w:div w:id="990408750">
      <w:bodyDiv w:val="1"/>
      <w:marLeft w:val="0"/>
      <w:marRight w:val="0"/>
      <w:marTop w:val="0"/>
      <w:marBottom w:val="0"/>
      <w:divBdr>
        <w:top w:val="none" w:sz="0" w:space="0" w:color="auto"/>
        <w:left w:val="none" w:sz="0" w:space="0" w:color="auto"/>
        <w:bottom w:val="none" w:sz="0" w:space="0" w:color="auto"/>
        <w:right w:val="none" w:sz="0" w:space="0" w:color="auto"/>
      </w:divBdr>
    </w:div>
    <w:div w:id="1000353314">
      <w:bodyDiv w:val="1"/>
      <w:marLeft w:val="0"/>
      <w:marRight w:val="0"/>
      <w:marTop w:val="0"/>
      <w:marBottom w:val="0"/>
      <w:divBdr>
        <w:top w:val="none" w:sz="0" w:space="0" w:color="auto"/>
        <w:left w:val="none" w:sz="0" w:space="0" w:color="auto"/>
        <w:bottom w:val="none" w:sz="0" w:space="0" w:color="auto"/>
        <w:right w:val="none" w:sz="0" w:space="0" w:color="auto"/>
      </w:divBdr>
    </w:div>
    <w:div w:id="1008017615">
      <w:bodyDiv w:val="1"/>
      <w:marLeft w:val="0"/>
      <w:marRight w:val="0"/>
      <w:marTop w:val="0"/>
      <w:marBottom w:val="0"/>
      <w:divBdr>
        <w:top w:val="none" w:sz="0" w:space="0" w:color="auto"/>
        <w:left w:val="none" w:sz="0" w:space="0" w:color="auto"/>
        <w:bottom w:val="none" w:sz="0" w:space="0" w:color="auto"/>
        <w:right w:val="none" w:sz="0" w:space="0" w:color="auto"/>
      </w:divBdr>
    </w:div>
    <w:div w:id="1033962088">
      <w:bodyDiv w:val="1"/>
      <w:marLeft w:val="0"/>
      <w:marRight w:val="0"/>
      <w:marTop w:val="0"/>
      <w:marBottom w:val="0"/>
      <w:divBdr>
        <w:top w:val="none" w:sz="0" w:space="0" w:color="auto"/>
        <w:left w:val="none" w:sz="0" w:space="0" w:color="auto"/>
        <w:bottom w:val="none" w:sz="0" w:space="0" w:color="auto"/>
        <w:right w:val="none" w:sz="0" w:space="0" w:color="auto"/>
      </w:divBdr>
    </w:div>
    <w:div w:id="1052847935">
      <w:bodyDiv w:val="1"/>
      <w:marLeft w:val="0"/>
      <w:marRight w:val="0"/>
      <w:marTop w:val="0"/>
      <w:marBottom w:val="0"/>
      <w:divBdr>
        <w:top w:val="none" w:sz="0" w:space="0" w:color="auto"/>
        <w:left w:val="none" w:sz="0" w:space="0" w:color="auto"/>
        <w:bottom w:val="none" w:sz="0" w:space="0" w:color="auto"/>
        <w:right w:val="none" w:sz="0" w:space="0" w:color="auto"/>
      </w:divBdr>
    </w:div>
    <w:div w:id="1067339619">
      <w:bodyDiv w:val="1"/>
      <w:marLeft w:val="0"/>
      <w:marRight w:val="0"/>
      <w:marTop w:val="0"/>
      <w:marBottom w:val="0"/>
      <w:divBdr>
        <w:top w:val="none" w:sz="0" w:space="0" w:color="auto"/>
        <w:left w:val="none" w:sz="0" w:space="0" w:color="auto"/>
        <w:bottom w:val="none" w:sz="0" w:space="0" w:color="auto"/>
        <w:right w:val="none" w:sz="0" w:space="0" w:color="auto"/>
      </w:divBdr>
    </w:div>
    <w:div w:id="1140221745">
      <w:bodyDiv w:val="1"/>
      <w:marLeft w:val="0"/>
      <w:marRight w:val="0"/>
      <w:marTop w:val="0"/>
      <w:marBottom w:val="0"/>
      <w:divBdr>
        <w:top w:val="none" w:sz="0" w:space="0" w:color="auto"/>
        <w:left w:val="none" w:sz="0" w:space="0" w:color="auto"/>
        <w:bottom w:val="none" w:sz="0" w:space="0" w:color="auto"/>
        <w:right w:val="none" w:sz="0" w:space="0" w:color="auto"/>
      </w:divBdr>
    </w:div>
    <w:div w:id="1190220590">
      <w:bodyDiv w:val="1"/>
      <w:marLeft w:val="0"/>
      <w:marRight w:val="0"/>
      <w:marTop w:val="0"/>
      <w:marBottom w:val="0"/>
      <w:divBdr>
        <w:top w:val="none" w:sz="0" w:space="0" w:color="auto"/>
        <w:left w:val="none" w:sz="0" w:space="0" w:color="auto"/>
        <w:bottom w:val="none" w:sz="0" w:space="0" w:color="auto"/>
        <w:right w:val="none" w:sz="0" w:space="0" w:color="auto"/>
      </w:divBdr>
    </w:div>
    <w:div w:id="1200127158">
      <w:bodyDiv w:val="1"/>
      <w:marLeft w:val="0"/>
      <w:marRight w:val="0"/>
      <w:marTop w:val="0"/>
      <w:marBottom w:val="0"/>
      <w:divBdr>
        <w:top w:val="none" w:sz="0" w:space="0" w:color="auto"/>
        <w:left w:val="none" w:sz="0" w:space="0" w:color="auto"/>
        <w:bottom w:val="none" w:sz="0" w:space="0" w:color="auto"/>
        <w:right w:val="none" w:sz="0" w:space="0" w:color="auto"/>
      </w:divBdr>
    </w:div>
    <w:div w:id="1204515884">
      <w:bodyDiv w:val="1"/>
      <w:marLeft w:val="0"/>
      <w:marRight w:val="0"/>
      <w:marTop w:val="0"/>
      <w:marBottom w:val="0"/>
      <w:divBdr>
        <w:top w:val="none" w:sz="0" w:space="0" w:color="auto"/>
        <w:left w:val="none" w:sz="0" w:space="0" w:color="auto"/>
        <w:bottom w:val="none" w:sz="0" w:space="0" w:color="auto"/>
        <w:right w:val="none" w:sz="0" w:space="0" w:color="auto"/>
      </w:divBdr>
    </w:div>
    <w:div w:id="1204632460">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sChild>
        <w:div w:id="832722795">
          <w:marLeft w:val="1397"/>
          <w:marRight w:val="0"/>
          <w:marTop w:val="0"/>
          <w:marBottom w:val="0"/>
          <w:divBdr>
            <w:top w:val="none" w:sz="0" w:space="0" w:color="auto"/>
            <w:left w:val="none" w:sz="0" w:space="0" w:color="auto"/>
            <w:bottom w:val="none" w:sz="0" w:space="0" w:color="auto"/>
            <w:right w:val="none" w:sz="0" w:space="0" w:color="auto"/>
          </w:divBdr>
        </w:div>
      </w:divsChild>
    </w:div>
    <w:div w:id="1249927881">
      <w:bodyDiv w:val="1"/>
      <w:marLeft w:val="0"/>
      <w:marRight w:val="0"/>
      <w:marTop w:val="0"/>
      <w:marBottom w:val="0"/>
      <w:divBdr>
        <w:top w:val="none" w:sz="0" w:space="0" w:color="auto"/>
        <w:left w:val="none" w:sz="0" w:space="0" w:color="auto"/>
        <w:bottom w:val="none" w:sz="0" w:space="0" w:color="auto"/>
        <w:right w:val="none" w:sz="0" w:space="0" w:color="auto"/>
      </w:divBdr>
    </w:div>
    <w:div w:id="1269043823">
      <w:bodyDiv w:val="1"/>
      <w:marLeft w:val="0"/>
      <w:marRight w:val="0"/>
      <w:marTop w:val="0"/>
      <w:marBottom w:val="0"/>
      <w:divBdr>
        <w:top w:val="none" w:sz="0" w:space="0" w:color="auto"/>
        <w:left w:val="none" w:sz="0" w:space="0" w:color="auto"/>
        <w:bottom w:val="none" w:sz="0" w:space="0" w:color="auto"/>
        <w:right w:val="none" w:sz="0" w:space="0" w:color="auto"/>
      </w:divBdr>
    </w:div>
    <w:div w:id="1274167545">
      <w:bodyDiv w:val="1"/>
      <w:marLeft w:val="0"/>
      <w:marRight w:val="0"/>
      <w:marTop w:val="0"/>
      <w:marBottom w:val="0"/>
      <w:divBdr>
        <w:top w:val="none" w:sz="0" w:space="0" w:color="auto"/>
        <w:left w:val="none" w:sz="0" w:space="0" w:color="auto"/>
        <w:bottom w:val="none" w:sz="0" w:space="0" w:color="auto"/>
        <w:right w:val="none" w:sz="0" w:space="0" w:color="auto"/>
      </w:divBdr>
    </w:div>
    <w:div w:id="1295139644">
      <w:bodyDiv w:val="1"/>
      <w:marLeft w:val="0"/>
      <w:marRight w:val="0"/>
      <w:marTop w:val="0"/>
      <w:marBottom w:val="0"/>
      <w:divBdr>
        <w:top w:val="none" w:sz="0" w:space="0" w:color="auto"/>
        <w:left w:val="none" w:sz="0" w:space="0" w:color="auto"/>
        <w:bottom w:val="none" w:sz="0" w:space="0" w:color="auto"/>
        <w:right w:val="none" w:sz="0" w:space="0" w:color="auto"/>
      </w:divBdr>
      <w:divsChild>
        <w:div w:id="410742330">
          <w:marLeft w:val="821"/>
          <w:marRight w:val="0"/>
          <w:marTop w:val="0"/>
          <w:marBottom w:val="0"/>
          <w:divBdr>
            <w:top w:val="none" w:sz="0" w:space="0" w:color="auto"/>
            <w:left w:val="none" w:sz="0" w:space="0" w:color="auto"/>
            <w:bottom w:val="none" w:sz="0" w:space="0" w:color="auto"/>
            <w:right w:val="none" w:sz="0" w:space="0" w:color="auto"/>
          </w:divBdr>
        </w:div>
      </w:divsChild>
    </w:div>
    <w:div w:id="1329559425">
      <w:bodyDiv w:val="1"/>
      <w:marLeft w:val="0"/>
      <w:marRight w:val="0"/>
      <w:marTop w:val="0"/>
      <w:marBottom w:val="0"/>
      <w:divBdr>
        <w:top w:val="none" w:sz="0" w:space="0" w:color="auto"/>
        <w:left w:val="none" w:sz="0" w:space="0" w:color="auto"/>
        <w:bottom w:val="none" w:sz="0" w:space="0" w:color="auto"/>
        <w:right w:val="none" w:sz="0" w:space="0" w:color="auto"/>
      </w:divBdr>
    </w:div>
    <w:div w:id="1330988195">
      <w:bodyDiv w:val="1"/>
      <w:marLeft w:val="0"/>
      <w:marRight w:val="0"/>
      <w:marTop w:val="0"/>
      <w:marBottom w:val="0"/>
      <w:divBdr>
        <w:top w:val="none" w:sz="0" w:space="0" w:color="auto"/>
        <w:left w:val="none" w:sz="0" w:space="0" w:color="auto"/>
        <w:bottom w:val="none" w:sz="0" w:space="0" w:color="auto"/>
        <w:right w:val="none" w:sz="0" w:space="0" w:color="auto"/>
      </w:divBdr>
    </w:div>
    <w:div w:id="1348756400">
      <w:bodyDiv w:val="1"/>
      <w:marLeft w:val="0"/>
      <w:marRight w:val="0"/>
      <w:marTop w:val="0"/>
      <w:marBottom w:val="0"/>
      <w:divBdr>
        <w:top w:val="none" w:sz="0" w:space="0" w:color="auto"/>
        <w:left w:val="none" w:sz="0" w:space="0" w:color="auto"/>
        <w:bottom w:val="none" w:sz="0" w:space="0" w:color="auto"/>
        <w:right w:val="none" w:sz="0" w:space="0" w:color="auto"/>
      </w:divBdr>
    </w:div>
    <w:div w:id="1349139713">
      <w:bodyDiv w:val="1"/>
      <w:marLeft w:val="0"/>
      <w:marRight w:val="0"/>
      <w:marTop w:val="0"/>
      <w:marBottom w:val="0"/>
      <w:divBdr>
        <w:top w:val="none" w:sz="0" w:space="0" w:color="auto"/>
        <w:left w:val="none" w:sz="0" w:space="0" w:color="auto"/>
        <w:bottom w:val="none" w:sz="0" w:space="0" w:color="auto"/>
        <w:right w:val="none" w:sz="0" w:space="0" w:color="auto"/>
      </w:divBdr>
    </w:div>
    <w:div w:id="1364788608">
      <w:bodyDiv w:val="1"/>
      <w:marLeft w:val="0"/>
      <w:marRight w:val="0"/>
      <w:marTop w:val="0"/>
      <w:marBottom w:val="0"/>
      <w:divBdr>
        <w:top w:val="none" w:sz="0" w:space="0" w:color="auto"/>
        <w:left w:val="none" w:sz="0" w:space="0" w:color="auto"/>
        <w:bottom w:val="none" w:sz="0" w:space="0" w:color="auto"/>
        <w:right w:val="none" w:sz="0" w:space="0" w:color="auto"/>
      </w:divBdr>
    </w:div>
    <w:div w:id="1381443393">
      <w:bodyDiv w:val="1"/>
      <w:marLeft w:val="0"/>
      <w:marRight w:val="0"/>
      <w:marTop w:val="0"/>
      <w:marBottom w:val="0"/>
      <w:divBdr>
        <w:top w:val="none" w:sz="0" w:space="0" w:color="auto"/>
        <w:left w:val="none" w:sz="0" w:space="0" w:color="auto"/>
        <w:bottom w:val="none" w:sz="0" w:space="0" w:color="auto"/>
        <w:right w:val="none" w:sz="0" w:space="0" w:color="auto"/>
      </w:divBdr>
    </w:div>
    <w:div w:id="1401100178">
      <w:bodyDiv w:val="1"/>
      <w:marLeft w:val="0"/>
      <w:marRight w:val="0"/>
      <w:marTop w:val="0"/>
      <w:marBottom w:val="0"/>
      <w:divBdr>
        <w:top w:val="none" w:sz="0" w:space="0" w:color="auto"/>
        <w:left w:val="none" w:sz="0" w:space="0" w:color="auto"/>
        <w:bottom w:val="none" w:sz="0" w:space="0" w:color="auto"/>
        <w:right w:val="none" w:sz="0" w:space="0" w:color="auto"/>
      </w:divBdr>
    </w:div>
    <w:div w:id="1407994843">
      <w:bodyDiv w:val="1"/>
      <w:marLeft w:val="0"/>
      <w:marRight w:val="0"/>
      <w:marTop w:val="0"/>
      <w:marBottom w:val="0"/>
      <w:divBdr>
        <w:top w:val="none" w:sz="0" w:space="0" w:color="auto"/>
        <w:left w:val="none" w:sz="0" w:space="0" w:color="auto"/>
        <w:bottom w:val="none" w:sz="0" w:space="0" w:color="auto"/>
        <w:right w:val="none" w:sz="0" w:space="0" w:color="auto"/>
      </w:divBdr>
    </w:div>
    <w:div w:id="1408190768">
      <w:bodyDiv w:val="1"/>
      <w:marLeft w:val="0"/>
      <w:marRight w:val="0"/>
      <w:marTop w:val="0"/>
      <w:marBottom w:val="0"/>
      <w:divBdr>
        <w:top w:val="none" w:sz="0" w:space="0" w:color="auto"/>
        <w:left w:val="none" w:sz="0" w:space="0" w:color="auto"/>
        <w:bottom w:val="none" w:sz="0" w:space="0" w:color="auto"/>
        <w:right w:val="none" w:sz="0" w:space="0" w:color="auto"/>
      </w:divBdr>
    </w:div>
    <w:div w:id="1424255197">
      <w:bodyDiv w:val="1"/>
      <w:marLeft w:val="0"/>
      <w:marRight w:val="0"/>
      <w:marTop w:val="0"/>
      <w:marBottom w:val="0"/>
      <w:divBdr>
        <w:top w:val="none" w:sz="0" w:space="0" w:color="auto"/>
        <w:left w:val="none" w:sz="0" w:space="0" w:color="auto"/>
        <w:bottom w:val="none" w:sz="0" w:space="0" w:color="auto"/>
        <w:right w:val="none" w:sz="0" w:space="0" w:color="auto"/>
      </w:divBdr>
    </w:div>
    <w:div w:id="1476414026">
      <w:bodyDiv w:val="1"/>
      <w:marLeft w:val="0"/>
      <w:marRight w:val="0"/>
      <w:marTop w:val="0"/>
      <w:marBottom w:val="0"/>
      <w:divBdr>
        <w:top w:val="none" w:sz="0" w:space="0" w:color="auto"/>
        <w:left w:val="none" w:sz="0" w:space="0" w:color="auto"/>
        <w:bottom w:val="none" w:sz="0" w:space="0" w:color="auto"/>
        <w:right w:val="none" w:sz="0" w:space="0" w:color="auto"/>
      </w:divBdr>
    </w:div>
    <w:div w:id="1483622052">
      <w:bodyDiv w:val="1"/>
      <w:marLeft w:val="0"/>
      <w:marRight w:val="0"/>
      <w:marTop w:val="0"/>
      <w:marBottom w:val="0"/>
      <w:divBdr>
        <w:top w:val="none" w:sz="0" w:space="0" w:color="auto"/>
        <w:left w:val="none" w:sz="0" w:space="0" w:color="auto"/>
        <w:bottom w:val="none" w:sz="0" w:space="0" w:color="auto"/>
        <w:right w:val="none" w:sz="0" w:space="0" w:color="auto"/>
      </w:divBdr>
      <w:divsChild>
        <w:div w:id="129246338">
          <w:marLeft w:val="547"/>
          <w:marRight w:val="0"/>
          <w:marTop w:val="0"/>
          <w:marBottom w:val="0"/>
          <w:divBdr>
            <w:top w:val="none" w:sz="0" w:space="0" w:color="auto"/>
            <w:left w:val="none" w:sz="0" w:space="0" w:color="auto"/>
            <w:bottom w:val="none" w:sz="0" w:space="0" w:color="auto"/>
            <w:right w:val="none" w:sz="0" w:space="0" w:color="auto"/>
          </w:divBdr>
        </w:div>
        <w:div w:id="1906597403">
          <w:marLeft w:val="547"/>
          <w:marRight w:val="0"/>
          <w:marTop w:val="0"/>
          <w:marBottom w:val="0"/>
          <w:divBdr>
            <w:top w:val="none" w:sz="0" w:space="0" w:color="auto"/>
            <w:left w:val="none" w:sz="0" w:space="0" w:color="auto"/>
            <w:bottom w:val="none" w:sz="0" w:space="0" w:color="auto"/>
            <w:right w:val="none" w:sz="0" w:space="0" w:color="auto"/>
          </w:divBdr>
        </w:div>
        <w:div w:id="2145615206">
          <w:marLeft w:val="547"/>
          <w:marRight w:val="0"/>
          <w:marTop w:val="0"/>
          <w:marBottom w:val="0"/>
          <w:divBdr>
            <w:top w:val="none" w:sz="0" w:space="0" w:color="auto"/>
            <w:left w:val="none" w:sz="0" w:space="0" w:color="auto"/>
            <w:bottom w:val="none" w:sz="0" w:space="0" w:color="auto"/>
            <w:right w:val="none" w:sz="0" w:space="0" w:color="auto"/>
          </w:divBdr>
        </w:div>
      </w:divsChild>
    </w:div>
    <w:div w:id="1489051560">
      <w:bodyDiv w:val="1"/>
      <w:marLeft w:val="0"/>
      <w:marRight w:val="0"/>
      <w:marTop w:val="0"/>
      <w:marBottom w:val="0"/>
      <w:divBdr>
        <w:top w:val="none" w:sz="0" w:space="0" w:color="auto"/>
        <w:left w:val="none" w:sz="0" w:space="0" w:color="auto"/>
        <w:bottom w:val="none" w:sz="0" w:space="0" w:color="auto"/>
        <w:right w:val="none" w:sz="0" w:space="0" w:color="auto"/>
      </w:divBdr>
    </w:div>
    <w:div w:id="1506048478">
      <w:bodyDiv w:val="1"/>
      <w:marLeft w:val="0"/>
      <w:marRight w:val="0"/>
      <w:marTop w:val="0"/>
      <w:marBottom w:val="0"/>
      <w:divBdr>
        <w:top w:val="none" w:sz="0" w:space="0" w:color="auto"/>
        <w:left w:val="none" w:sz="0" w:space="0" w:color="auto"/>
        <w:bottom w:val="none" w:sz="0" w:space="0" w:color="auto"/>
        <w:right w:val="none" w:sz="0" w:space="0" w:color="auto"/>
      </w:divBdr>
    </w:div>
    <w:div w:id="1535000299">
      <w:bodyDiv w:val="1"/>
      <w:marLeft w:val="0"/>
      <w:marRight w:val="0"/>
      <w:marTop w:val="0"/>
      <w:marBottom w:val="0"/>
      <w:divBdr>
        <w:top w:val="none" w:sz="0" w:space="0" w:color="auto"/>
        <w:left w:val="none" w:sz="0" w:space="0" w:color="auto"/>
        <w:bottom w:val="none" w:sz="0" w:space="0" w:color="auto"/>
        <w:right w:val="none" w:sz="0" w:space="0" w:color="auto"/>
      </w:divBdr>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74699201">
      <w:bodyDiv w:val="1"/>
      <w:marLeft w:val="0"/>
      <w:marRight w:val="0"/>
      <w:marTop w:val="0"/>
      <w:marBottom w:val="0"/>
      <w:divBdr>
        <w:top w:val="none" w:sz="0" w:space="0" w:color="auto"/>
        <w:left w:val="none" w:sz="0" w:space="0" w:color="auto"/>
        <w:bottom w:val="none" w:sz="0" w:space="0" w:color="auto"/>
        <w:right w:val="none" w:sz="0" w:space="0" w:color="auto"/>
      </w:divBdr>
    </w:div>
    <w:div w:id="1602373837">
      <w:bodyDiv w:val="1"/>
      <w:marLeft w:val="0"/>
      <w:marRight w:val="0"/>
      <w:marTop w:val="0"/>
      <w:marBottom w:val="0"/>
      <w:divBdr>
        <w:top w:val="none" w:sz="0" w:space="0" w:color="auto"/>
        <w:left w:val="none" w:sz="0" w:space="0" w:color="auto"/>
        <w:bottom w:val="none" w:sz="0" w:space="0" w:color="auto"/>
        <w:right w:val="none" w:sz="0" w:space="0" w:color="auto"/>
      </w:divBdr>
    </w:div>
    <w:div w:id="1638223503">
      <w:bodyDiv w:val="1"/>
      <w:marLeft w:val="0"/>
      <w:marRight w:val="0"/>
      <w:marTop w:val="0"/>
      <w:marBottom w:val="0"/>
      <w:divBdr>
        <w:top w:val="none" w:sz="0" w:space="0" w:color="auto"/>
        <w:left w:val="none" w:sz="0" w:space="0" w:color="auto"/>
        <w:bottom w:val="none" w:sz="0" w:space="0" w:color="auto"/>
        <w:right w:val="none" w:sz="0" w:space="0" w:color="auto"/>
      </w:divBdr>
    </w:div>
    <w:div w:id="1670057983">
      <w:bodyDiv w:val="1"/>
      <w:marLeft w:val="0"/>
      <w:marRight w:val="0"/>
      <w:marTop w:val="0"/>
      <w:marBottom w:val="0"/>
      <w:divBdr>
        <w:top w:val="none" w:sz="0" w:space="0" w:color="auto"/>
        <w:left w:val="none" w:sz="0" w:space="0" w:color="auto"/>
        <w:bottom w:val="none" w:sz="0" w:space="0" w:color="auto"/>
        <w:right w:val="none" w:sz="0" w:space="0" w:color="auto"/>
      </w:divBdr>
    </w:div>
    <w:div w:id="1671061111">
      <w:bodyDiv w:val="1"/>
      <w:marLeft w:val="0"/>
      <w:marRight w:val="0"/>
      <w:marTop w:val="0"/>
      <w:marBottom w:val="0"/>
      <w:divBdr>
        <w:top w:val="none" w:sz="0" w:space="0" w:color="auto"/>
        <w:left w:val="none" w:sz="0" w:space="0" w:color="auto"/>
        <w:bottom w:val="none" w:sz="0" w:space="0" w:color="auto"/>
        <w:right w:val="none" w:sz="0" w:space="0" w:color="auto"/>
      </w:divBdr>
    </w:div>
    <w:div w:id="1691028711">
      <w:bodyDiv w:val="1"/>
      <w:marLeft w:val="0"/>
      <w:marRight w:val="0"/>
      <w:marTop w:val="0"/>
      <w:marBottom w:val="0"/>
      <w:divBdr>
        <w:top w:val="none" w:sz="0" w:space="0" w:color="auto"/>
        <w:left w:val="none" w:sz="0" w:space="0" w:color="auto"/>
        <w:bottom w:val="none" w:sz="0" w:space="0" w:color="auto"/>
        <w:right w:val="none" w:sz="0" w:space="0" w:color="auto"/>
      </w:divBdr>
    </w:div>
    <w:div w:id="1717578717">
      <w:bodyDiv w:val="1"/>
      <w:marLeft w:val="0"/>
      <w:marRight w:val="0"/>
      <w:marTop w:val="0"/>
      <w:marBottom w:val="0"/>
      <w:divBdr>
        <w:top w:val="none" w:sz="0" w:space="0" w:color="auto"/>
        <w:left w:val="none" w:sz="0" w:space="0" w:color="auto"/>
        <w:bottom w:val="none" w:sz="0" w:space="0" w:color="auto"/>
        <w:right w:val="none" w:sz="0" w:space="0" w:color="auto"/>
      </w:divBdr>
    </w:div>
    <w:div w:id="1723751856">
      <w:bodyDiv w:val="1"/>
      <w:marLeft w:val="0"/>
      <w:marRight w:val="0"/>
      <w:marTop w:val="0"/>
      <w:marBottom w:val="0"/>
      <w:divBdr>
        <w:top w:val="none" w:sz="0" w:space="0" w:color="auto"/>
        <w:left w:val="none" w:sz="0" w:space="0" w:color="auto"/>
        <w:bottom w:val="none" w:sz="0" w:space="0" w:color="auto"/>
        <w:right w:val="none" w:sz="0" w:space="0" w:color="auto"/>
      </w:divBdr>
    </w:div>
    <w:div w:id="1732775284">
      <w:bodyDiv w:val="1"/>
      <w:marLeft w:val="0"/>
      <w:marRight w:val="0"/>
      <w:marTop w:val="0"/>
      <w:marBottom w:val="0"/>
      <w:divBdr>
        <w:top w:val="none" w:sz="0" w:space="0" w:color="auto"/>
        <w:left w:val="none" w:sz="0" w:space="0" w:color="auto"/>
        <w:bottom w:val="none" w:sz="0" w:space="0" w:color="auto"/>
        <w:right w:val="none" w:sz="0" w:space="0" w:color="auto"/>
      </w:divBdr>
    </w:div>
    <w:div w:id="1745761420">
      <w:bodyDiv w:val="1"/>
      <w:marLeft w:val="0"/>
      <w:marRight w:val="0"/>
      <w:marTop w:val="0"/>
      <w:marBottom w:val="0"/>
      <w:divBdr>
        <w:top w:val="none" w:sz="0" w:space="0" w:color="auto"/>
        <w:left w:val="none" w:sz="0" w:space="0" w:color="auto"/>
        <w:bottom w:val="none" w:sz="0" w:space="0" w:color="auto"/>
        <w:right w:val="none" w:sz="0" w:space="0" w:color="auto"/>
      </w:divBdr>
    </w:div>
    <w:div w:id="1748066788">
      <w:bodyDiv w:val="1"/>
      <w:marLeft w:val="0"/>
      <w:marRight w:val="0"/>
      <w:marTop w:val="0"/>
      <w:marBottom w:val="0"/>
      <w:divBdr>
        <w:top w:val="none" w:sz="0" w:space="0" w:color="auto"/>
        <w:left w:val="none" w:sz="0" w:space="0" w:color="auto"/>
        <w:bottom w:val="none" w:sz="0" w:space="0" w:color="auto"/>
        <w:right w:val="none" w:sz="0" w:space="0" w:color="auto"/>
      </w:divBdr>
    </w:div>
    <w:div w:id="1781800401">
      <w:bodyDiv w:val="1"/>
      <w:marLeft w:val="0"/>
      <w:marRight w:val="0"/>
      <w:marTop w:val="0"/>
      <w:marBottom w:val="0"/>
      <w:divBdr>
        <w:top w:val="none" w:sz="0" w:space="0" w:color="auto"/>
        <w:left w:val="none" w:sz="0" w:space="0" w:color="auto"/>
        <w:bottom w:val="none" w:sz="0" w:space="0" w:color="auto"/>
        <w:right w:val="none" w:sz="0" w:space="0" w:color="auto"/>
      </w:divBdr>
      <w:divsChild>
        <w:div w:id="511529789">
          <w:marLeft w:val="446"/>
          <w:marRight w:val="0"/>
          <w:marTop w:val="0"/>
          <w:marBottom w:val="0"/>
          <w:divBdr>
            <w:top w:val="none" w:sz="0" w:space="0" w:color="auto"/>
            <w:left w:val="none" w:sz="0" w:space="0" w:color="auto"/>
            <w:bottom w:val="none" w:sz="0" w:space="0" w:color="auto"/>
            <w:right w:val="none" w:sz="0" w:space="0" w:color="auto"/>
          </w:divBdr>
        </w:div>
      </w:divsChild>
    </w:div>
    <w:div w:id="1786657486">
      <w:bodyDiv w:val="1"/>
      <w:marLeft w:val="0"/>
      <w:marRight w:val="0"/>
      <w:marTop w:val="0"/>
      <w:marBottom w:val="0"/>
      <w:divBdr>
        <w:top w:val="none" w:sz="0" w:space="0" w:color="auto"/>
        <w:left w:val="none" w:sz="0" w:space="0" w:color="auto"/>
        <w:bottom w:val="none" w:sz="0" w:space="0" w:color="auto"/>
        <w:right w:val="none" w:sz="0" w:space="0" w:color="auto"/>
      </w:divBdr>
    </w:div>
    <w:div w:id="1800948921">
      <w:bodyDiv w:val="1"/>
      <w:marLeft w:val="0"/>
      <w:marRight w:val="0"/>
      <w:marTop w:val="0"/>
      <w:marBottom w:val="0"/>
      <w:divBdr>
        <w:top w:val="none" w:sz="0" w:space="0" w:color="auto"/>
        <w:left w:val="none" w:sz="0" w:space="0" w:color="auto"/>
        <w:bottom w:val="none" w:sz="0" w:space="0" w:color="auto"/>
        <w:right w:val="none" w:sz="0" w:space="0" w:color="auto"/>
      </w:divBdr>
    </w:div>
    <w:div w:id="1801874731">
      <w:bodyDiv w:val="1"/>
      <w:marLeft w:val="0"/>
      <w:marRight w:val="0"/>
      <w:marTop w:val="0"/>
      <w:marBottom w:val="0"/>
      <w:divBdr>
        <w:top w:val="none" w:sz="0" w:space="0" w:color="auto"/>
        <w:left w:val="none" w:sz="0" w:space="0" w:color="auto"/>
        <w:bottom w:val="none" w:sz="0" w:space="0" w:color="auto"/>
        <w:right w:val="none" w:sz="0" w:space="0" w:color="auto"/>
      </w:divBdr>
    </w:div>
    <w:div w:id="1813867706">
      <w:bodyDiv w:val="1"/>
      <w:marLeft w:val="0"/>
      <w:marRight w:val="0"/>
      <w:marTop w:val="0"/>
      <w:marBottom w:val="0"/>
      <w:divBdr>
        <w:top w:val="none" w:sz="0" w:space="0" w:color="auto"/>
        <w:left w:val="none" w:sz="0" w:space="0" w:color="auto"/>
        <w:bottom w:val="none" w:sz="0" w:space="0" w:color="auto"/>
        <w:right w:val="none" w:sz="0" w:space="0" w:color="auto"/>
      </w:divBdr>
    </w:div>
    <w:div w:id="1817381044">
      <w:bodyDiv w:val="1"/>
      <w:marLeft w:val="0"/>
      <w:marRight w:val="0"/>
      <w:marTop w:val="0"/>
      <w:marBottom w:val="0"/>
      <w:divBdr>
        <w:top w:val="none" w:sz="0" w:space="0" w:color="auto"/>
        <w:left w:val="none" w:sz="0" w:space="0" w:color="auto"/>
        <w:bottom w:val="none" w:sz="0" w:space="0" w:color="auto"/>
        <w:right w:val="none" w:sz="0" w:space="0" w:color="auto"/>
      </w:divBdr>
    </w:div>
    <w:div w:id="1820614518">
      <w:bodyDiv w:val="1"/>
      <w:marLeft w:val="0"/>
      <w:marRight w:val="0"/>
      <w:marTop w:val="0"/>
      <w:marBottom w:val="0"/>
      <w:divBdr>
        <w:top w:val="none" w:sz="0" w:space="0" w:color="auto"/>
        <w:left w:val="none" w:sz="0" w:space="0" w:color="auto"/>
        <w:bottom w:val="none" w:sz="0" w:space="0" w:color="auto"/>
        <w:right w:val="none" w:sz="0" w:space="0" w:color="auto"/>
      </w:divBdr>
    </w:div>
    <w:div w:id="1834099309">
      <w:bodyDiv w:val="1"/>
      <w:marLeft w:val="0"/>
      <w:marRight w:val="0"/>
      <w:marTop w:val="0"/>
      <w:marBottom w:val="0"/>
      <w:divBdr>
        <w:top w:val="none" w:sz="0" w:space="0" w:color="auto"/>
        <w:left w:val="none" w:sz="0" w:space="0" w:color="auto"/>
        <w:bottom w:val="none" w:sz="0" w:space="0" w:color="auto"/>
        <w:right w:val="none" w:sz="0" w:space="0" w:color="auto"/>
      </w:divBdr>
    </w:div>
    <w:div w:id="1868566142">
      <w:bodyDiv w:val="1"/>
      <w:marLeft w:val="0"/>
      <w:marRight w:val="0"/>
      <w:marTop w:val="0"/>
      <w:marBottom w:val="0"/>
      <w:divBdr>
        <w:top w:val="none" w:sz="0" w:space="0" w:color="auto"/>
        <w:left w:val="none" w:sz="0" w:space="0" w:color="auto"/>
        <w:bottom w:val="none" w:sz="0" w:space="0" w:color="auto"/>
        <w:right w:val="none" w:sz="0" w:space="0" w:color="auto"/>
      </w:divBdr>
      <w:divsChild>
        <w:div w:id="1992513256">
          <w:marLeft w:val="547"/>
          <w:marRight w:val="0"/>
          <w:marTop w:val="0"/>
          <w:marBottom w:val="0"/>
          <w:divBdr>
            <w:top w:val="none" w:sz="0" w:space="0" w:color="auto"/>
            <w:left w:val="none" w:sz="0" w:space="0" w:color="auto"/>
            <w:bottom w:val="none" w:sz="0" w:space="0" w:color="auto"/>
            <w:right w:val="none" w:sz="0" w:space="0" w:color="auto"/>
          </w:divBdr>
        </w:div>
        <w:div w:id="755321176">
          <w:marLeft w:val="547"/>
          <w:marRight w:val="0"/>
          <w:marTop w:val="0"/>
          <w:marBottom w:val="0"/>
          <w:divBdr>
            <w:top w:val="none" w:sz="0" w:space="0" w:color="auto"/>
            <w:left w:val="none" w:sz="0" w:space="0" w:color="auto"/>
            <w:bottom w:val="none" w:sz="0" w:space="0" w:color="auto"/>
            <w:right w:val="none" w:sz="0" w:space="0" w:color="auto"/>
          </w:divBdr>
        </w:div>
        <w:div w:id="1274553156">
          <w:marLeft w:val="547"/>
          <w:marRight w:val="0"/>
          <w:marTop w:val="0"/>
          <w:marBottom w:val="0"/>
          <w:divBdr>
            <w:top w:val="none" w:sz="0" w:space="0" w:color="auto"/>
            <w:left w:val="none" w:sz="0" w:space="0" w:color="auto"/>
            <w:bottom w:val="none" w:sz="0" w:space="0" w:color="auto"/>
            <w:right w:val="none" w:sz="0" w:space="0" w:color="auto"/>
          </w:divBdr>
        </w:div>
      </w:divsChild>
    </w:div>
    <w:div w:id="1869177880">
      <w:bodyDiv w:val="1"/>
      <w:marLeft w:val="0"/>
      <w:marRight w:val="0"/>
      <w:marTop w:val="0"/>
      <w:marBottom w:val="0"/>
      <w:divBdr>
        <w:top w:val="none" w:sz="0" w:space="0" w:color="auto"/>
        <w:left w:val="none" w:sz="0" w:space="0" w:color="auto"/>
        <w:bottom w:val="none" w:sz="0" w:space="0" w:color="auto"/>
        <w:right w:val="none" w:sz="0" w:space="0" w:color="auto"/>
      </w:divBdr>
    </w:div>
    <w:div w:id="1872382205">
      <w:bodyDiv w:val="1"/>
      <w:marLeft w:val="0"/>
      <w:marRight w:val="0"/>
      <w:marTop w:val="0"/>
      <w:marBottom w:val="0"/>
      <w:divBdr>
        <w:top w:val="none" w:sz="0" w:space="0" w:color="auto"/>
        <w:left w:val="none" w:sz="0" w:space="0" w:color="auto"/>
        <w:bottom w:val="none" w:sz="0" w:space="0" w:color="auto"/>
        <w:right w:val="none" w:sz="0" w:space="0" w:color="auto"/>
      </w:divBdr>
    </w:div>
    <w:div w:id="1902324070">
      <w:bodyDiv w:val="1"/>
      <w:marLeft w:val="0"/>
      <w:marRight w:val="0"/>
      <w:marTop w:val="0"/>
      <w:marBottom w:val="0"/>
      <w:divBdr>
        <w:top w:val="none" w:sz="0" w:space="0" w:color="auto"/>
        <w:left w:val="none" w:sz="0" w:space="0" w:color="auto"/>
        <w:bottom w:val="none" w:sz="0" w:space="0" w:color="auto"/>
        <w:right w:val="none" w:sz="0" w:space="0" w:color="auto"/>
      </w:divBdr>
    </w:div>
    <w:div w:id="1914732505">
      <w:bodyDiv w:val="1"/>
      <w:marLeft w:val="0"/>
      <w:marRight w:val="0"/>
      <w:marTop w:val="0"/>
      <w:marBottom w:val="0"/>
      <w:divBdr>
        <w:top w:val="none" w:sz="0" w:space="0" w:color="auto"/>
        <w:left w:val="none" w:sz="0" w:space="0" w:color="auto"/>
        <w:bottom w:val="none" w:sz="0" w:space="0" w:color="auto"/>
        <w:right w:val="none" w:sz="0" w:space="0" w:color="auto"/>
      </w:divBdr>
    </w:div>
    <w:div w:id="1930306509">
      <w:bodyDiv w:val="1"/>
      <w:marLeft w:val="0"/>
      <w:marRight w:val="0"/>
      <w:marTop w:val="0"/>
      <w:marBottom w:val="0"/>
      <w:divBdr>
        <w:top w:val="none" w:sz="0" w:space="0" w:color="auto"/>
        <w:left w:val="none" w:sz="0" w:space="0" w:color="auto"/>
        <w:bottom w:val="none" w:sz="0" w:space="0" w:color="auto"/>
        <w:right w:val="none" w:sz="0" w:space="0" w:color="auto"/>
      </w:divBdr>
    </w:div>
    <w:div w:id="1958950378">
      <w:bodyDiv w:val="1"/>
      <w:marLeft w:val="0"/>
      <w:marRight w:val="0"/>
      <w:marTop w:val="0"/>
      <w:marBottom w:val="0"/>
      <w:divBdr>
        <w:top w:val="none" w:sz="0" w:space="0" w:color="auto"/>
        <w:left w:val="none" w:sz="0" w:space="0" w:color="auto"/>
        <w:bottom w:val="none" w:sz="0" w:space="0" w:color="auto"/>
        <w:right w:val="none" w:sz="0" w:space="0" w:color="auto"/>
      </w:divBdr>
    </w:div>
    <w:div w:id="1963077241">
      <w:bodyDiv w:val="1"/>
      <w:marLeft w:val="0"/>
      <w:marRight w:val="0"/>
      <w:marTop w:val="0"/>
      <w:marBottom w:val="0"/>
      <w:divBdr>
        <w:top w:val="none" w:sz="0" w:space="0" w:color="auto"/>
        <w:left w:val="none" w:sz="0" w:space="0" w:color="auto"/>
        <w:bottom w:val="none" w:sz="0" w:space="0" w:color="auto"/>
        <w:right w:val="none" w:sz="0" w:space="0" w:color="auto"/>
      </w:divBdr>
    </w:div>
    <w:div w:id="2008972957">
      <w:bodyDiv w:val="1"/>
      <w:marLeft w:val="0"/>
      <w:marRight w:val="0"/>
      <w:marTop w:val="0"/>
      <w:marBottom w:val="0"/>
      <w:divBdr>
        <w:top w:val="none" w:sz="0" w:space="0" w:color="auto"/>
        <w:left w:val="none" w:sz="0" w:space="0" w:color="auto"/>
        <w:bottom w:val="none" w:sz="0" w:space="0" w:color="auto"/>
        <w:right w:val="none" w:sz="0" w:space="0" w:color="auto"/>
      </w:divBdr>
      <w:divsChild>
        <w:div w:id="325404690">
          <w:marLeft w:val="547"/>
          <w:marRight w:val="0"/>
          <w:marTop w:val="0"/>
          <w:marBottom w:val="0"/>
          <w:divBdr>
            <w:top w:val="none" w:sz="0" w:space="0" w:color="auto"/>
            <w:left w:val="none" w:sz="0" w:space="0" w:color="auto"/>
            <w:bottom w:val="none" w:sz="0" w:space="0" w:color="auto"/>
            <w:right w:val="none" w:sz="0" w:space="0" w:color="auto"/>
          </w:divBdr>
        </w:div>
      </w:divsChild>
    </w:div>
    <w:div w:id="2036223677">
      <w:bodyDiv w:val="1"/>
      <w:marLeft w:val="0"/>
      <w:marRight w:val="0"/>
      <w:marTop w:val="0"/>
      <w:marBottom w:val="0"/>
      <w:divBdr>
        <w:top w:val="none" w:sz="0" w:space="0" w:color="auto"/>
        <w:left w:val="none" w:sz="0" w:space="0" w:color="auto"/>
        <w:bottom w:val="none" w:sz="0" w:space="0" w:color="auto"/>
        <w:right w:val="none" w:sz="0" w:space="0" w:color="auto"/>
      </w:divBdr>
    </w:div>
    <w:div w:id="2037654807">
      <w:bodyDiv w:val="1"/>
      <w:marLeft w:val="0"/>
      <w:marRight w:val="0"/>
      <w:marTop w:val="0"/>
      <w:marBottom w:val="0"/>
      <w:divBdr>
        <w:top w:val="none" w:sz="0" w:space="0" w:color="auto"/>
        <w:left w:val="none" w:sz="0" w:space="0" w:color="auto"/>
        <w:bottom w:val="none" w:sz="0" w:space="0" w:color="auto"/>
        <w:right w:val="none" w:sz="0" w:space="0" w:color="auto"/>
      </w:divBdr>
    </w:div>
    <w:div w:id="2074620547">
      <w:bodyDiv w:val="1"/>
      <w:marLeft w:val="0"/>
      <w:marRight w:val="0"/>
      <w:marTop w:val="0"/>
      <w:marBottom w:val="0"/>
      <w:divBdr>
        <w:top w:val="none" w:sz="0" w:space="0" w:color="auto"/>
        <w:left w:val="none" w:sz="0" w:space="0" w:color="auto"/>
        <w:bottom w:val="none" w:sz="0" w:space="0" w:color="auto"/>
        <w:right w:val="none" w:sz="0" w:space="0" w:color="auto"/>
      </w:divBdr>
    </w:div>
    <w:div w:id="2102951219">
      <w:bodyDiv w:val="1"/>
      <w:marLeft w:val="0"/>
      <w:marRight w:val="0"/>
      <w:marTop w:val="0"/>
      <w:marBottom w:val="0"/>
      <w:divBdr>
        <w:top w:val="none" w:sz="0" w:space="0" w:color="auto"/>
        <w:left w:val="none" w:sz="0" w:space="0" w:color="auto"/>
        <w:bottom w:val="none" w:sz="0" w:space="0" w:color="auto"/>
        <w:right w:val="none" w:sz="0" w:space="0" w:color="auto"/>
      </w:divBdr>
    </w:div>
    <w:div w:id="2111703390">
      <w:bodyDiv w:val="1"/>
      <w:marLeft w:val="0"/>
      <w:marRight w:val="0"/>
      <w:marTop w:val="0"/>
      <w:marBottom w:val="0"/>
      <w:divBdr>
        <w:top w:val="none" w:sz="0" w:space="0" w:color="auto"/>
        <w:left w:val="none" w:sz="0" w:space="0" w:color="auto"/>
        <w:bottom w:val="none" w:sz="0" w:space="0" w:color="auto"/>
        <w:right w:val="none" w:sz="0" w:space="0" w:color="auto"/>
      </w:divBdr>
    </w:div>
    <w:div w:id="2112697186">
      <w:bodyDiv w:val="1"/>
      <w:marLeft w:val="0"/>
      <w:marRight w:val="0"/>
      <w:marTop w:val="0"/>
      <w:marBottom w:val="0"/>
      <w:divBdr>
        <w:top w:val="none" w:sz="0" w:space="0" w:color="auto"/>
        <w:left w:val="none" w:sz="0" w:space="0" w:color="auto"/>
        <w:bottom w:val="none" w:sz="0" w:space="0" w:color="auto"/>
        <w:right w:val="none" w:sz="0" w:space="0" w:color="auto"/>
      </w:divBdr>
    </w:div>
    <w:div w:id="2115859324">
      <w:bodyDiv w:val="1"/>
      <w:marLeft w:val="0"/>
      <w:marRight w:val="0"/>
      <w:marTop w:val="0"/>
      <w:marBottom w:val="0"/>
      <w:divBdr>
        <w:top w:val="none" w:sz="0" w:space="0" w:color="auto"/>
        <w:left w:val="none" w:sz="0" w:space="0" w:color="auto"/>
        <w:bottom w:val="none" w:sz="0" w:space="0" w:color="auto"/>
        <w:right w:val="none" w:sz="0" w:space="0" w:color="auto"/>
      </w:divBdr>
    </w:div>
    <w:div w:id="2118601700">
      <w:bodyDiv w:val="1"/>
      <w:marLeft w:val="0"/>
      <w:marRight w:val="0"/>
      <w:marTop w:val="0"/>
      <w:marBottom w:val="0"/>
      <w:divBdr>
        <w:top w:val="none" w:sz="0" w:space="0" w:color="auto"/>
        <w:left w:val="none" w:sz="0" w:space="0" w:color="auto"/>
        <w:bottom w:val="none" w:sz="0" w:space="0" w:color="auto"/>
        <w:right w:val="none" w:sz="0" w:space="0" w:color="auto"/>
      </w:divBdr>
    </w:div>
    <w:div w:id="2137600313">
      <w:bodyDiv w:val="1"/>
      <w:marLeft w:val="0"/>
      <w:marRight w:val="0"/>
      <w:marTop w:val="0"/>
      <w:marBottom w:val="0"/>
      <w:divBdr>
        <w:top w:val="none" w:sz="0" w:space="0" w:color="auto"/>
        <w:left w:val="none" w:sz="0" w:space="0" w:color="auto"/>
        <w:bottom w:val="none" w:sz="0" w:space="0" w:color="auto"/>
        <w:right w:val="none" w:sz="0" w:space="0" w:color="auto"/>
      </w:divBdr>
    </w:div>
    <w:div w:id="21422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package" Target="embeddings/Microsoft_Excel_Worksheet3.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0E118-F11C-4C4A-946E-C454A4EC8BBA}"/>
      </w:docPartPr>
      <w:docPartBody>
        <w:p w:rsidR="00881FEF" w:rsidRDefault="00CF5AF4">
          <w:r w:rsidRPr="00236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AF4"/>
    <w:rsid w:val="000E4A2D"/>
    <w:rsid w:val="002001E5"/>
    <w:rsid w:val="002027FD"/>
    <w:rsid w:val="002144EE"/>
    <w:rsid w:val="002245BE"/>
    <w:rsid w:val="00240F94"/>
    <w:rsid w:val="0024288B"/>
    <w:rsid w:val="00267E11"/>
    <w:rsid w:val="002F3B52"/>
    <w:rsid w:val="00346C8B"/>
    <w:rsid w:val="003B0321"/>
    <w:rsid w:val="00443822"/>
    <w:rsid w:val="00452A30"/>
    <w:rsid w:val="00471E80"/>
    <w:rsid w:val="0049698D"/>
    <w:rsid w:val="00533A3D"/>
    <w:rsid w:val="005F634D"/>
    <w:rsid w:val="00650838"/>
    <w:rsid w:val="006F2881"/>
    <w:rsid w:val="00720AE7"/>
    <w:rsid w:val="007B0F50"/>
    <w:rsid w:val="00820C59"/>
    <w:rsid w:val="00821886"/>
    <w:rsid w:val="00823A0C"/>
    <w:rsid w:val="00855DFD"/>
    <w:rsid w:val="00881FEF"/>
    <w:rsid w:val="008854C7"/>
    <w:rsid w:val="00962911"/>
    <w:rsid w:val="009E3990"/>
    <w:rsid w:val="009E70D6"/>
    <w:rsid w:val="00AA6B7E"/>
    <w:rsid w:val="00B142A9"/>
    <w:rsid w:val="00CA3696"/>
    <w:rsid w:val="00CD2363"/>
    <w:rsid w:val="00CE127F"/>
    <w:rsid w:val="00CF5AF4"/>
    <w:rsid w:val="00D849E9"/>
    <w:rsid w:val="00DA38FD"/>
    <w:rsid w:val="00DA62A4"/>
    <w:rsid w:val="00DF454E"/>
    <w:rsid w:val="00E76C26"/>
    <w:rsid w:val="00E80275"/>
    <w:rsid w:val="00F074AB"/>
    <w:rsid w:val="00F2623F"/>
    <w:rsid w:val="00F31A16"/>
    <w:rsid w:val="00F43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5BE"/>
    <w:rPr>
      <w:color w:val="666666"/>
    </w:rPr>
  </w:style>
  <w:style w:type="paragraph" w:customStyle="1" w:styleId="76D67F830ED3432BAB11F3CF69374D64">
    <w:name w:val="76D67F830ED3432BAB11F3CF69374D64"/>
    <w:rsid w:val="00240F94"/>
    <w:pPr>
      <w:spacing w:line="259" w:lineRule="auto"/>
    </w:pPr>
    <w:rPr>
      <w:kern w:val="0"/>
      <w:sz w:val="22"/>
      <w:szCs w:val="22"/>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4745-D3E3-4ABF-9F9D-E2434733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26</Pages>
  <Words>6418</Words>
  <Characters>36589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Duc</dc:creator>
  <cp:lastModifiedBy>Xuan Duc</cp:lastModifiedBy>
  <cp:revision>117</cp:revision>
  <cp:lastPrinted>2024-11-14T01:51:00Z</cp:lastPrinted>
  <dcterms:created xsi:type="dcterms:W3CDTF">2025-08-25T01:39:00Z</dcterms:created>
  <dcterms:modified xsi:type="dcterms:W3CDTF">2025-09-10T02:30:00Z</dcterms:modified>
</cp:coreProperties>
</file>