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6120765" cy="2879090"/>
            <wp:effectExtent l="0" t="0" r="5715" b="1270"/>
            <wp:docPr id="5" name="图片 5" descr="4647cddf4b50b5b886fbec8ad787f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647cddf4b50b5b886fbec8ad787fe8"/>
                    <pic:cNvPicPr>
                      <a:picLocks noChangeAspect="1"/>
                    </pic:cNvPicPr>
                  </pic:nvPicPr>
                  <pic:blipFill>
                    <a:blip r:embed="rId4"/>
                    <a:stretch>
                      <a:fillRect/>
                    </a:stretch>
                  </pic:blipFill>
                  <pic:spPr>
                    <a:xfrm>
                      <a:off x="0" y="0"/>
                      <a:ext cx="6120765" cy="2879090"/>
                    </a:xfrm>
                    <a:prstGeom prst="rect">
                      <a:avLst/>
                    </a:prstGeom>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screenshot was selected from deputy, the schedule is of great reference value for our object.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On the left side of the page there is a row of employees that can be placed into the table, in this part we can add and delete engineers’ information, which is quite to our plan. So, we can do this part in their way and add some of our elements, like drag and drop.</w:t>
      </w:r>
      <w:r>
        <w:rPr>
          <w:rFonts w:hint="eastAsia" w:ascii="Times New Roman" w:hAnsi="Times New Roman" w:cs="Times New Roman"/>
          <w:sz w:val="24"/>
          <w:szCs w:val="24"/>
          <w:lang w:val="en-US" w:eastAsia="zh-CN"/>
        </w:rPr>
        <w:t xml:space="preserve"> We can add search function here to help operators find employees faster.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The time and the way to arrange work. compared with our plan, his schedule is more detailed in terms of time</w:t>
      </w:r>
      <w:r>
        <w:rPr>
          <w:rFonts w:hint="eastAsia" w:ascii="Times New Roman" w:hAnsi="Times New Roman" w:cs="Times New Roman"/>
          <w:sz w:val="24"/>
          <w:szCs w:val="24"/>
          <w:lang w:val="en-US" w:eastAsia="zh-CN"/>
        </w:rPr>
        <w:t>.</w:t>
      </w:r>
    </w:p>
    <w:p>
      <w:pPr>
        <w:rPr>
          <w:rFonts w:hint="default"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 xml:space="preserve"> </w:t>
      </w:r>
      <w:r>
        <w:drawing>
          <wp:anchor distT="0" distB="0" distL="114300" distR="114300" simplePos="0" relativeHeight="251658240" behindDoc="0" locked="0" layoutInCell="1" allowOverlap="1">
            <wp:simplePos x="0" y="0"/>
            <wp:positionH relativeFrom="column">
              <wp:posOffset>76200</wp:posOffset>
            </wp:positionH>
            <wp:positionV relativeFrom="paragraph">
              <wp:posOffset>68580</wp:posOffset>
            </wp:positionV>
            <wp:extent cx="965200" cy="1606550"/>
            <wp:effectExtent l="0" t="0" r="10160" b="889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965200" cy="1606550"/>
                    </a:xfrm>
                    <a:prstGeom prst="rect">
                      <a:avLst/>
                    </a:prstGeom>
                    <a:noFill/>
                    <a:ln>
                      <a:noFill/>
                    </a:ln>
                  </pic:spPr>
                </pic:pic>
              </a:graphicData>
            </a:graphic>
          </wp:anchor>
        </w:drawing>
      </w: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sz w:val="24"/>
          <w:szCs w:val="24"/>
          <w:lang w:val="en-US" w:eastAsia="zh-CN"/>
        </w:rPr>
        <w:t>VIEW BY AREA</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drawing>
          <wp:inline distT="0" distB="0" distL="114300" distR="114300">
            <wp:extent cx="4682490" cy="1069975"/>
            <wp:effectExtent l="0" t="0" r="11430"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682490" cy="1069975"/>
                    </a:xfrm>
                    <a:prstGeom prst="rect">
                      <a:avLst/>
                    </a:prstGeom>
                    <a:noFill/>
                    <a:ln>
                      <a:noFill/>
                    </a:ln>
                  </pic:spPr>
                </pic:pic>
              </a:graphicData>
            </a:graphic>
          </wp:inline>
        </w:drawing>
      </w:r>
    </w:p>
    <w:p>
      <w:pPr>
        <w:rPr>
          <w:rFonts w:hint="default"/>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VIEW BY EMPLOYEE</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drawing>
          <wp:inline distT="0" distB="0" distL="114300" distR="114300">
            <wp:extent cx="5268595" cy="1307465"/>
            <wp:effectExtent l="0" t="0" r="444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268595" cy="130746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In the specific work and time, input is relatively free, easy to arrange staff operations. In this schedule, click the corresponding personnel and time grid, we can add or delete the work. In addition, some forms can be locked and require more advanced authority to make changes.</w:t>
      </w:r>
      <w:r>
        <w:rPr>
          <w:rFonts w:hint="eastAsia"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example, after we click a grid.</w:t>
      </w:r>
    </w:p>
    <w:p>
      <w:pPr>
        <w:rPr>
          <w:rFonts w:hint="eastAsia" w:ascii="Times New Roman" w:hAnsi="Times New Roman" w:cs="Times New Roman"/>
          <w:sz w:val="24"/>
          <w:szCs w:val="24"/>
          <w:lang w:val="en-US" w:eastAsia="zh-CN"/>
        </w:rPr>
      </w:pPr>
      <w:r>
        <w:drawing>
          <wp:inline distT="0" distB="0" distL="114300" distR="114300">
            <wp:extent cx="5231130" cy="3683000"/>
            <wp:effectExtent l="0" t="0" r="11430" b="50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231130" cy="3683000"/>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drawing>
          <wp:inline distT="0" distB="0" distL="114300" distR="114300">
            <wp:extent cx="5271770" cy="235585"/>
            <wp:effectExtent l="0" t="0" r="127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1770" cy="23558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--Similarly, there are different colors corresponding to different situations at the bottom of the table, which is correspond to the situation of the employee in the table.</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ind w:left="240" w:hanging="240" w:hanging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--Some shortcuts can be provided based on different permissions. So people can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print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download</w:t>
      </w:r>
      <w:r>
        <w:rPr>
          <w:rFonts w:hint="eastAsia" w:ascii="Times New Roman" w:hAnsi="Times New Roman" w:cs="Times New Roman"/>
          <w:sz w:val="24"/>
          <w:szCs w:val="24"/>
          <w:lang w:val="en-US" w:eastAsia="zh-CN"/>
        </w:rPr>
        <w:t xml:space="preserve"> or do some other option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p>
    <w:p>
      <w:r>
        <w:drawing>
          <wp:inline distT="0" distB="0" distL="114300" distR="114300">
            <wp:extent cx="2198370" cy="2399665"/>
            <wp:effectExtent l="0" t="0" r="11430" b="825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2198370" cy="2399665"/>
                    </a:xfrm>
                    <a:prstGeom prst="rect">
                      <a:avLst/>
                    </a:prstGeom>
                    <a:noFill/>
                    <a:ln>
                      <a:noFill/>
                    </a:ln>
                  </pic:spPr>
                </pic:pic>
              </a:graphicData>
            </a:graphic>
          </wp:inline>
        </w:drawing>
      </w:r>
    </w:p>
    <w:p>
      <w:pPr>
        <w:rPr>
          <w:rFonts w:hint="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6690" cy="2477135"/>
            <wp:effectExtent l="0" t="0" r="6350" b="6985"/>
            <wp:docPr id="4" name="图片 4" descr="ad32730312acbc45189ac3b6bc5ff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d32730312acbc45189ac3b6bc5fff8"/>
                    <pic:cNvPicPr>
                      <a:picLocks noChangeAspect="1"/>
                    </pic:cNvPicPr>
                  </pic:nvPicPr>
                  <pic:blipFill>
                    <a:blip r:embed="rId11"/>
                    <a:stretch>
                      <a:fillRect/>
                    </a:stretch>
                  </pic:blipFill>
                  <pic:spPr>
                    <a:xfrm>
                      <a:off x="0" y="0"/>
                      <a:ext cx="5266690" cy="2477135"/>
                    </a:xfrm>
                    <a:prstGeom prst="rect">
                      <a:avLst/>
                    </a:prstGeom>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our plan, this is similar to an employee website for employees self-checking.</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First, the site must be able to display the individual's work schedule smoothly, and second, it can add other people's work schedules if needed</w:t>
      </w:r>
      <w:r>
        <w:rPr>
          <w:rFonts w:hint="eastAsia" w:ascii="Times New Roman" w:hAnsi="Times New Roman" w:cs="Times New Roman"/>
          <w:sz w:val="24"/>
          <w:szCs w:val="24"/>
          <w:lang w:val="en-US" w:eastAsia="zh-CN"/>
        </w:rPr>
        <w:t>, like the little head picture in the screenshot. In addition, users can be reminded of the deadline of some tasks. Some personal matters are subject to change.</w:t>
      </w:r>
    </w:p>
    <w:p>
      <w:pPr>
        <w:rPr>
          <w:rFonts w:hint="default" w:ascii="Times New Roman" w:hAnsi="Times New Roman" w:cs="Times New Roman"/>
          <w:sz w:val="24"/>
          <w:szCs w:val="24"/>
          <w:lang w:val="en-US" w:eastAsia="zh-CN"/>
        </w:rPr>
      </w:pPr>
    </w:p>
    <w:p>
      <w:pPr>
        <w:rPr>
          <w:rFonts w:hint="eastAsia" w:eastAsiaTheme="minorEastAsia"/>
          <w:lang w:eastAsia="zh-CN"/>
        </w:rPr>
      </w:pPr>
    </w:p>
    <w:p>
      <w:pPr>
        <w:rPr>
          <w:rFonts w:hint="eastAsia"/>
          <w:lang w:val="en-US" w:eastAsia="zh-CN"/>
        </w:rPr>
      </w:pPr>
      <w:r>
        <w:rPr>
          <w:rFonts w:hint="eastAsia" w:eastAsiaTheme="minorEastAsia"/>
          <w:lang w:eastAsia="zh-CN"/>
        </w:rPr>
        <w:drawing>
          <wp:inline distT="0" distB="0" distL="114300" distR="114300">
            <wp:extent cx="5266690" cy="2477135"/>
            <wp:effectExtent l="0" t="0" r="6350" b="6985"/>
            <wp:docPr id="1" name="图片 1" descr="03ae9b2b093e6a241ce3732d395a9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3ae9b2b093e6a241ce3732d395a9bc"/>
                    <pic:cNvPicPr>
                      <a:picLocks noChangeAspect="1"/>
                    </pic:cNvPicPr>
                  </pic:nvPicPr>
                  <pic:blipFill>
                    <a:blip r:embed="rId12"/>
                    <a:stretch>
                      <a:fillRect/>
                    </a:stretch>
                  </pic:blipFill>
                  <pic:spPr>
                    <a:xfrm>
                      <a:off x="0" y="0"/>
                      <a:ext cx="5266690" cy="2477135"/>
                    </a:xfrm>
                    <a:prstGeom prst="rect">
                      <a:avLst/>
                    </a:prstGeom>
                  </pic:spPr>
                </pic:pic>
              </a:graphicData>
            </a:graphic>
          </wp:inline>
        </w:drawing>
      </w:r>
      <w:r>
        <w:rPr>
          <w:rFonts w:hint="eastAsia"/>
          <w:lang w:val="en-US" w:eastAsia="zh-CN"/>
        </w:rPr>
        <w:t xml:space="preserve"> </w:t>
      </w:r>
    </w:p>
    <w:p>
      <w:pPr>
        <w:rPr>
          <w:rFonts w:hint="default"/>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there is an individual's work, the corresponding employee can see his specific project here.If there is group collaboration, information about the group members and their current situation will also be provided.</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0366D"/>
    <w:rsid w:val="19E274B6"/>
    <w:rsid w:val="53363F47"/>
    <w:rsid w:val="579F2457"/>
    <w:rsid w:val="7E6905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98058</dc:creator>
  <cp:lastModifiedBy>李轩豪</cp:lastModifiedBy>
  <dcterms:modified xsi:type="dcterms:W3CDTF">2019-11-01T14:35:44Z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