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1817" w14:textId="77777777" w:rsidR="00403BED" w:rsidRPr="00D81B1A" w:rsidRDefault="00000000">
      <w:pPr>
        <w:rPr>
          <w:rFonts w:ascii="Times New Roman" w:hAnsi="Times New Roman"/>
          <w:lang w:eastAsia="zh-CN"/>
        </w:rPr>
      </w:pPr>
      <w:r w:rsidRPr="00D81B1A">
        <w:rPr>
          <w:rFonts w:ascii="Times New Roman" w:eastAsia="黑体" w:hAnsi="Times New Roman"/>
          <w:sz w:val="32"/>
          <w:lang w:eastAsia="zh-CN"/>
        </w:rPr>
        <w:t>附</w:t>
      </w:r>
      <w:r w:rsidRPr="00D81B1A">
        <w:rPr>
          <w:rFonts w:ascii="Times New Roman" w:eastAsia="黑体" w:hAnsi="Times New Roman"/>
          <w:sz w:val="32"/>
          <w:lang w:eastAsia="zh-CN"/>
        </w:rPr>
        <w:t>2</w:t>
      </w:r>
      <w:r w:rsidRPr="00D81B1A">
        <w:rPr>
          <w:rFonts w:ascii="Times New Roman" w:eastAsia="黑体" w:hAnsi="Times New Roman"/>
          <w:sz w:val="32"/>
          <w:lang w:eastAsia="zh-CN"/>
        </w:rPr>
        <w:t>：</w:t>
      </w:r>
    </w:p>
    <w:p w14:paraId="2326F13D" w14:textId="77777777" w:rsidR="00403BED" w:rsidRPr="00D81B1A" w:rsidRDefault="00000000">
      <w:pPr>
        <w:spacing w:after="400"/>
        <w:jc w:val="center"/>
        <w:rPr>
          <w:rFonts w:ascii="Times New Roman" w:hAnsi="Times New Roman"/>
          <w:lang w:eastAsia="zh-CN"/>
        </w:rPr>
      </w:pPr>
      <w:r w:rsidRPr="00D81B1A">
        <w:rPr>
          <w:rFonts w:ascii="Times New Roman" w:eastAsia="方正小标宋简体" w:hAnsi="Times New Roman"/>
          <w:b/>
          <w:sz w:val="36"/>
          <w:lang w:eastAsia="zh-CN"/>
        </w:rPr>
        <w:t>开发与应用报告</w:t>
      </w:r>
    </w:p>
    <w:p w14:paraId="2801848F" w14:textId="77777777" w:rsidR="00403BED" w:rsidRPr="00D81B1A" w:rsidRDefault="00000000">
      <w:pPr>
        <w:spacing w:line="560" w:lineRule="exact"/>
        <w:rPr>
          <w:rFonts w:ascii="Times New Roman" w:hAnsi="Times New Roman"/>
          <w:lang w:eastAsia="zh-CN"/>
        </w:rPr>
      </w:pPr>
      <w:r w:rsidRPr="00D81B1A">
        <w:rPr>
          <w:rFonts w:ascii="Times New Roman" w:eastAsia="黑体" w:hAnsi="Times New Roman"/>
          <w:sz w:val="32"/>
          <w:lang w:eastAsia="zh-CN"/>
        </w:rPr>
        <w:t>一、开发背景</w:t>
      </w:r>
    </w:p>
    <w:p w14:paraId="5D471BCB" w14:textId="77777777" w:rsidR="00403BED" w:rsidRPr="00D81B1A" w:rsidRDefault="00015819" w:rsidP="00015819">
      <w:pPr>
        <w:spacing w:line="560" w:lineRule="exact"/>
        <w:ind w:firstLine="641"/>
        <w:jc w:val="both"/>
        <w:rPr>
          <w:rFonts w:ascii="Times New Roman" w:hAnsi="Times New Roman"/>
          <w:lang w:eastAsia="zh-CN"/>
        </w:rPr>
      </w:pPr>
      <w:r w:rsidRPr="00015819">
        <w:rPr>
          <w:rFonts w:ascii="Times New Roman" w:eastAsia="仿宋_GB2312" w:hAnsi="Times New Roman" w:hint="eastAsia"/>
          <w:sz w:val="32"/>
          <w:lang w:eastAsia="zh-CN"/>
        </w:rPr>
        <w:t>为涉农高校的非信息类专业学生系统性地开设人工智能通识课程，已成为高等农林教育改革的焦点与必然要求</w:t>
      </w:r>
      <w:r>
        <w:rPr>
          <w:rFonts w:ascii="Times New Roman" w:eastAsia="仿宋_GB2312" w:hAnsi="Times New Roman" w:hint="eastAsia"/>
          <w:sz w:val="32"/>
          <w:lang w:eastAsia="zh-CN"/>
        </w:rPr>
        <w:t>，然而</w:t>
      </w:r>
      <w:r w:rsidRPr="00015819">
        <w:rPr>
          <w:rFonts w:ascii="Times New Roman" w:eastAsia="仿宋_GB2312" w:hAnsi="Times New Roman" w:hint="eastAsia"/>
          <w:sz w:val="32"/>
          <w:lang w:eastAsia="zh-CN"/>
        </w:rPr>
        <w:t>通过对现有研究的系统梳理发现，当前涉农高校在推进</w:t>
      </w:r>
      <w:r w:rsidRPr="00015819">
        <w:rPr>
          <w:rFonts w:ascii="Times New Roman" w:eastAsia="仿宋_GB2312" w:hAnsi="Times New Roman"/>
          <w:sz w:val="32"/>
          <w:lang w:eastAsia="zh-CN"/>
        </w:rPr>
        <w:t>AI</w:t>
      </w:r>
      <w:r w:rsidRPr="00015819">
        <w:rPr>
          <w:rFonts w:ascii="Times New Roman" w:eastAsia="仿宋_GB2312" w:hAnsi="Times New Roman" w:hint="eastAsia"/>
          <w:sz w:val="32"/>
          <w:lang w:eastAsia="zh-CN"/>
        </w:rPr>
        <w:t>课程教育改革的实践中</w:t>
      </w:r>
      <w:r w:rsidRPr="00D81B1A">
        <w:rPr>
          <w:rFonts w:ascii="Times New Roman" w:eastAsia="仿宋_GB2312" w:hAnsi="Times New Roman"/>
          <w:sz w:val="32"/>
          <w:lang w:eastAsia="zh-CN"/>
        </w:rPr>
        <w:t>通常面临三大痛点。首先，农业院校学生普遍缺乏深厚的数学和计算机科学基础，传统</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课程充斥着公式推导（如</w:t>
      </w:r>
      <w:r w:rsidRPr="00D81B1A">
        <w:rPr>
          <w:rFonts w:ascii="Times New Roman" w:eastAsia="仿宋_GB2312" w:hAnsi="Times New Roman"/>
          <w:sz w:val="32"/>
          <w:lang w:eastAsia="zh-CN"/>
        </w:rPr>
        <w:t>CNN</w:t>
      </w:r>
      <w:r w:rsidRPr="00D81B1A">
        <w:rPr>
          <w:rFonts w:ascii="Times New Roman" w:eastAsia="仿宋_GB2312" w:hAnsi="Times New Roman"/>
          <w:sz w:val="32"/>
          <w:lang w:eastAsia="zh-CN"/>
        </w:rPr>
        <w:t>卷积运算推导</w:t>
      </w:r>
      <w:r>
        <w:rPr>
          <w:rFonts w:ascii="Times New Roman" w:eastAsia="仿宋_GB2312" w:hAnsi="Times New Roman" w:hint="eastAsia"/>
          <w:sz w:val="32"/>
          <w:lang w:eastAsia="zh-CN"/>
        </w:rPr>
        <w:t>和</w:t>
      </w:r>
      <w:r w:rsidRPr="00D81B1A">
        <w:rPr>
          <w:rFonts w:ascii="Times New Roman" w:eastAsia="仿宋_GB2312" w:hAnsi="Times New Roman"/>
          <w:sz w:val="32"/>
          <w:lang w:eastAsia="zh-CN"/>
        </w:rPr>
        <w:t>梯度下降等）和枯燥的理论，容易导致学生产生畏难情绪。其次，</w:t>
      </w:r>
      <w:r>
        <w:rPr>
          <w:rFonts w:ascii="Times New Roman" w:eastAsia="仿宋_GB2312" w:hAnsi="Times New Roman" w:hint="eastAsia"/>
          <w:sz w:val="32"/>
          <w:lang w:eastAsia="zh-CN"/>
        </w:rPr>
        <w:t>已有</w:t>
      </w:r>
      <w:r w:rsidRPr="00015819">
        <w:rPr>
          <w:rFonts w:ascii="Times New Roman" w:eastAsia="仿宋_GB2312" w:hAnsi="Times New Roman" w:hint="eastAsia"/>
          <w:sz w:val="32"/>
          <w:lang w:eastAsia="zh-CN"/>
        </w:rPr>
        <w:t>人工智能通识课程</w:t>
      </w:r>
      <w:r w:rsidRPr="00D81B1A">
        <w:rPr>
          <w:rFonts w:ascii="Times New Roman" w:eastAsia="仿宋_GB2312" w:hAnsi="Times New Roman"/>
          <w:sz w:val="32"/>
          <w:lang w:eastAsia="zh-CN"/>
        </w:rPr>
        <w:t>缺乏贴合农业专业背景的案例，目前市面上多数学习工具使用的是</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猫狗识别</w:t>
      </w:r>
      <w:r w:rsidRPr="00D81B1A">
        <w:rPr>
          <w:rFonts w:ascii="Times New Roman" w:eastAsia="仿宋_GB2312" w:hAnsi="Times New Roman"/>
          <w:sz w:val="32"/>
          <w:lang w:eastAsia="zh-CN"/>
        </w:rPr>
        <w:t>”</w:t>
      </w:r>
      <w:r>
        <w:rPr>
          <w:rFonts w:ascii="Times New Roman" w:eastAsia="仿宋_GB2312" w:hAnsi="Times New Roman" w:hint="eastAsia"/>
          <w:sz w:val="32"/>
          <w:lang w:eastAsia="zh-CN"/>
        </w:rPr>
        <w:t>和</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鸢尾花</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等通用数据集，难以激发农业院校学生的专业认同感和解决本领域问题的兴趣。最后，理论与实践严重脱节，</w:t>
      </w:r>
      <w:r>
        <w:rPr>
          <w:rFonts w:ascii="Times New Roman" w:eastAsia="仿宋_GB2312" w:hAnsi="Times New Roman" w:hint="eastAsia"/>
          <w:sz w:val="32"/>
          <w:lang w:eastAsia="zh-CN"/>
        </w:rPr>
        <w:t>人工智能模型</w:t>
      </w:r>
      <w:r w:rsidRPr="00D81B1A">
        <w:rPr>
          <w:rFonts w:ascii="Times New Roman" w:eastAsia="仿宋_GB2312" w:hAnsi="Times New Roman"/>
          <w:sz w:val="32"/>
          <w:lang w:eastAsia="zh-CN"/>
        </w:rPr>
        <w:t>编程实践需要复杂的环境配置，门槛过高且缺少即开即用、白盒化的算法演示环境。</w:t>
      </w:r>
    </w:p>
    <w:p w14:paraId="0C021D48" w14:textId="77777777" w:rsidR="00403BED" w:rsidRPr="00D81B1A" w:rsidRDefault="00220E3D">
      <w:pPr>
        <w:spacing w:line="560" w:lineRule="exact"/>
        <w:ind w:firstLine="640"/>
        <w:rPr>
          <w:rFonts w:ascii="Times New Roman" w:hAnsi="Times New Roman"/>
          <w:lang w:eastAsia="zh-CN"/>
        </w:rPr>
      </w:pPr>
      <w:r>
        <w:rPr>
          <w:rFonts w:ascii="Times New Roman" w:eastAsia="仿宋_GB2312" w:hAnsi="Times New Roman" w:hint="eastAsia"/>
          <w:sz w:val="32"/>
          <w:lang w:eastAsia="zh-CN"/>
        </w:rPr>
        <w:t>为了解决上述问题，我们</w:t>
      </w:r>
      <w:r w:rsidRPr="00D81B1A">
        <w:rPr>
          <w:rFonts w:ascii="Times New Roman" w:eastAsia="仿宋_GB2312" w:hAnsi="Times New Roman"/>
          <w:sz w:val="32"/>
          <w:lang w:eastAsia="zh-CN"/>
        </w:rPr>
        <w:t>自主创作轻量级、可视化</w:t>
      </w:r>
      <w:r>
        <w:rPr>
          <w:rFonts w:ascii="Times New Roman" w:eastAsia="仿宋_GB2312" w:hAnsi="Times New Roman" w:hint="eastAsia"/>
          <w:sz w:val="32"/>
          <w:lang w:eastAsia="zh-CN"/>
        </w:rPr>
        <w:t>及</w:t>
      </w:r>
      <w:r w:rsidRPr="00D81B1A">
        <w:rPr>
          <w:rFonts w:ascii="Times New Roman" w:eastAsia="仿宋_GB2312" w:hAnsi="Times New Roman"/>
          <w:sz w:val="32"/>
          <w:lang w:eastAsia="zh-CN"/>
        </w:rPr>
        <w:t>免配置的桌面端</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教学</w:t>
      </w:r>
      <w:r>
        <w:rPr>
          <w:rFonts w:ascii="Times New Roman" w:eastAsia="仿宋_GB2312" w:hAnsi="Times New Roman" w:hint="eastAsia"/>
          <w:sz w:val="32"/>
          <w:lang w:eastAsia="zh-CN"/>
        </w:rPr>
        <w:t>实践平台</w:t>
      </w:r>
      <w:r>
        <w:rPr>
          <w:rFonts w:ascii="华文中宋" w:eastAsia="华文中宋" w:hAnsi="华文中宋" w:hint="eastAsia"/>
          <w:sz w:val="32"/>
          <w:lang w:eastAsia="zh-CN"/>
        </w:rPr>
        <w:t>−</w:t>
      </w:r>
      <w:r w:rsidRPr="00D81B1A">
        <w:rPr>
          <w:rFonts w:ascii="Times New Roman" w:eastAsia="仿宋_GB2312" w:hAnsi="Times New Roman"/>
          <w:sz w:val="32"/>
          <w:lang w:eastAsia="zh-CN"/>
        </w:rPr>
        <w:t>农智探客</w:t>
      </w:r>
      <w:r w:rsidRPr="00D81B1A">
        <w:rPr>
          <w:rFonts w:ascii="Times New Roman" w:eastAsia="仿宋_GB2312" w:hAnsi="Times New Roman"/>
          <w:sz w:val="32"/>
          <w:lang w:eastAsia="zh-CN"/>
        </w:rPr>
        <w:t xml:space="preserve"> (Agri-AI Explorer)</w:t>
      </w:r>
      <w:r w:rsidRPr="00D81B1A">
        <w:rPr>
          <w:rFonts w:ascii="Times New Roman" w:eastAsia="仿宋_GB2312" w:hAnsi="Times New Roman"/>
          <w:sz w:val="32"/>
          <w:lang w:eastAsia="zh-CN"/>
        </w:rPr>
        <w:t>。</w:t>
      </w:r>
      <w:r w:rsidR="0054674A">
        <w:rPr>
          <w:rFonts w:ascii="Times New Roman" w:eastAsia="仿宋_GB2312" w:hAnsi="Times New Roman" w:hint="eastAsia"/>
          <w:sz w:val="32"/>
          <w:lang w:eastAsia="zh-CN"/>
        </w:rPr>
        <w:t>基于农业场景真实数据集，</w:t>
      </w:r>
      <w:r>
        <w:rPr>
          <w:rFonts w:ascii="Times New Roman" w:eastAsia="仿宋_GB2312" w:hAnsi="Times New Roman" w:hint="eastAsia"/>
          <w:sz w:val="32"/>
          <w:lang w:eastAsia="zh-CN"/>
        </w:rPr>
        <w:t>该平台</w:t>
      </w:r>
      <w:r w:rsidRPr="00220E3D">
        <w:rPr>
          <w:rFonts w:ascii="Times New Roman" w:eastAsia="仿宋_GB2312" w:hAnsi="Times New Roman" w:hint="eastAsia"/>
          <w:sz w:val="32"/>
          <w:lang w:eastAsia="zh-CN"/>
        </w:rPr>
        <w:t>以算法机制白盒化、农业实景具象化</w:t>
      </w:r>
      <w:r>
        <w:rPr>
          <w:rFonts w:ascii="Times New Roman" w:eastAsia="仿宋_GB2312" w:hAnsi="Times New Roman" w:hint="eastAsia"/>
          <w:sz w:val="32"/>
          <w:lang w:eastAsia="zh-CN"/>
        </w:rPr>
        <w:t>和</w:t>
      </w:r>
      <w:r w:rsidRPr="00220E3D">
        <w:rPr>
          <w:rFonts w:ascii="Times New Roman" w:eastAsia="仿宋_GB2312" w:hAnsi="Times New Roman" w:hint="eastAsia"/>
          <w:sz w:val="32"/>
          <w:lang w:eastAsia="zh-CN"/>
        </w:rPr>
        <w:t>编程环境极简化为核心解决方案，完美涵盖了从特征提取到仿真部署的</w:t>
      </w:r>
      <w:r w:rsidRPr="00220E3D">
        <w:rPr>
          <w:rFonts w:ascii="Times New Roman" w:eastAsia="仿宋_GB2312" w:hAnsi="Times New Roman"/>
          <w:sz w:val="32"/>
          <w:lang w:eastAsia="zh-CN"/>
        </w:rPr>
        <w:t>AI</w:t>
      </w:r>
      <w:r w:rsidRPr="00220E3D">
        <w:rPr>
          <w:rFonts w:ascii="Times New Roman" w:eastAsia="仿宋_GB2312" w:hAnsi="Times New Roman" w:hint="eastAsia"/>
          <w:sz w:val="32"/>
          <w:lang w:eastAsia="zh-CN"/>
        </w:rPr>
        <w:t>全流程</w:t>
      </w:r>
      <w:r w:rsidRPr="00D81B1A">
        <w:rPr>
          <w:rFonts w:ascii="Times New Roman" w:eastAsia="仿宋_GB2312" w:hAnsi="Times New Roman"/>
          <w:sz w:val="32"/>
          <w:lang w:eastAsia="zh-CN"/>
        </w:rPr>
        <w:t>。</w:t>
      </w:r>
    </w:p>
    <w:p w14:paraId="482A0129" w14:textId="77777777" w:rsidR="00403BED" w:rsidRPr="00D81B1A" w:rsidRDefault="00000000">
      <w:pPr>
        <w:spacing w:line="560" w:lineRule="exact"/>
        <w:rPr>
          <w:rFonts w:ascii="Times New Roman" w:hAnsi="Times New Roman"/>
          <w:lang w:eastAsia="zh-CN"/>
        </w:rPr>
      </w:pPr>
      <w:r w:rsidRPr="00D81B1A">
        <w:rPr>
          <w:rFonts w:ascii="Times New Roman" w:eastAsia="黑体" w:hAnsi="Times New Roman"/>
          <w:sz w:val="32"/>
          <w:lang w:eastAsia="zh-CN"/>
        </w:rPr>
        <w:t>二、设计与开发</w:t>
      </w:r>
    </w:p>
    <w:p w14:paraId="0E7B6FF8" w14:textId="77777777" w:rsidR="00403BED" w:rsidRPr="00D81B1A" w:rsidRDefault="00000000">
      <w:pPr>
        <w:spacing w:line="560" w:lineRule="exact"/>
        <w:rPr>
          <w:rFonts w:ascii="Times New Roman" w:hAnsi="Times New Roman"/>
          <w:lang w:eastAsia="zh-CN"/>
        </w:rPr>
      </w:pPr>
      <w:r w:rsidRPr="00D81B1A">
        <w:rPr>
          <w:rFonts w:ascii="Times New Roman" w:eastAsia="楷体_GB2312" w:hAnsi="Times New Roman"/>
          <w:sz w:val="32"/>
          <w:lang w:eastAsia="zh-CN"/>
        </w:rPr>
        <w:lastRenderedPageBreak/>
        <w:t>（一）平台</w:t>
      </w:r>
      <w:r w:rsidRPr="00D81B1A">
        <w:rPr>
          <w:rFonts w:ascii="Times New Roman" w:eastAsia="楷体_GB2312" w:hAnsi="Times New Roman"/>
          <w:sz w:val="32"/>
          <w:lang w:eastAsia="zh-CN"/>
        </w:rPr>
        <w:t>/</w:t>
      </w:r>
      <w:r w:rsidRPr="00D81B1A">
        <w:rPr>
          <w:rFonts w:ascii="Times New Roman" w:eastAsia="楷体_GB2312" w:hAnsi="Times New Roman"/>
          <w:sz w:val="32"/>
          <w:lang w:eastAsia="zh-CN"/>
        </w:rPr>
        <w:t>技术选择</w:t>
      </w:r>
    </w:p>
    <w:p w14:paraId="30832A0D" w14:textId="77777777" w:rsidR="00403BED" w:rsidRPr="00F81F83" w:rsidRDefault="00000000" w:rsidP="0054674A">
      <w:pPr>
        <w:spacing w:line="560" w:lineRule="exact"/>
        <w:ind w:firstLine="641"/>
        <w:jc w:val="both"/>
        <w:rPr>
          <w:rFonts w:ascii="Times New Roman" w:eastAsia="仿宋_GB2312" w:hAnsi="Times New Roman"/>
          <w:color w:val="FF0000"/>
          <w:sz w:val="32"/>
          <w:lang w:eastAsia="zh-CN"/>
        </w:rPr>
      </w:pPr>
      <w:r w:rsidRPr="00F81F83">
        <w:rPr>
          <w:rFonts w:ascii="Times New Roman" w:eastAsia="仿宋_GB2312" w:hAnsi="Times New Roman"/>
          <w:color w:val="FF0000"/>
          <w:sz w:val="32"/>
          <w:lang w:eastAsia="zh-CN"/>
        </w:rPr>
        <w:t>本项目采用</w:t>
      </w:r>
      <w:r w:rsidRPr="00F81F83">
        <w:rPr>
          <w:rFonts w:ascii="Times New Roman" w:eastAsia="仿宋_GB2312" w:hAnsi="Times New Roman"/>
          <w:color w:val="FF0000"/>
          <w:sz w:val="32"/>
          <w:lang w:eastAsia="zh-CN"/>
        </w:rPr>
        <w:t>Python</w:t>
      </w:r>
      <w:r w:rsidRPr="00F81F83">
        <w:rPr>
          <w:rFonts w:ascii="Times New Roman" w:eastAsia="仿宋_GB2312" w:hAnsi="Times New Roman"/>
          <w:color w:val="FF0000"/>
          <w:sz w:val="32"/>
          <w:lang w:eastAsia="zh-CN"/>
        </w:rPr>
        <w:t>语言体系作为底层支撑，界面框架选用了现代化</w:t>
      </w:r>
      <w:r w:rsidRPr="00F81F83">
        <w:rPr>
          <w:rFonts w:ascii="Times New Roman" w:eastAsia="仿宋_GB2312" w:hAnsi="Times New Roman"/>
          <w:color w:val="FF0000"/>
          <w:sz w:val="32"/>
          <w:lang w:eastAsia="zh-CN"/>
        </w:rPr>
        <w:t>GUI</w:t>
      </w:r>
      <w:r w:rsidRPr="00F81F83">
        <w:rPr>
          <w:rFonts w:ascii="Times New Roman" w:eastAsia="仿宋_GB2312" w:hAnsi="Times New Roman"/>
          <w:color w:val="FF0000"/>
          <w:sz w:val="32"/>
          <w:lang w:eastAsia="zh-CN"/>
        </w:rPr>
        <w:t>组件库</w:t>
      </w:r>
      <w:r w:rsidRPr="00F81F83">
        <w:rPr>
          <w:rFonts w:ascii="Times New Roman" w:eastAsia="仿宋_GB2312" w:hAnsi="Times New Roman"/>
          <w:color w:val="FF0000"/>
          <w:sz w:val="32"/>
          <w:lang w:eastAsia="zh-CN"/>
        </w:rPr>
        <w:t>CustomTkinter</w:t>
      </w:r>
      <w:r w:rsidR="0054674A" w:rsidRPr="00F81F83">
        <w:rPr>
          <w:rFonts w:ascii="Times New Roman" w:eastAsia="仿宋_GB2312" w:hAnsi="Times New Roman" w:hint="eastAsia"/>
          <w:color w:val="FF0000"/>
          <w:sz w:val="32"/>
          <w:lang w:eastAsia="zh-CN"/>
        </w:rPr>
        <w:t>。</w:t>
      </w:r>
      <w:r w:rsidRPr="00F81F83">
        <w:rPr>
          <w:rFonts w:ascii="Times New Roman" w:eastAsia="仿宋_GB2312" w:hAnsi="Times New Roman"/>
          <w:color w:val="FF0000"/>
          <w:sz w:val="32"/>
          <w:lang w:eastAsia="zh-CN"/>
        </w:rPr>
        <w:t>核心可视化引擎使用了</w:t>
      </w:r>
      <w:r w:rsidRPr="00F81F83">
        <w:rPr>
          <w:rFonts w:ascii="Times New Roman" w:eastAsia="仿宋_GB2312" w:hAnsi="Times New Roman"/>
          <w:color w:val="FF0000"/>
          <w:sz w:val="32"/>
          <w:lang w:eastAsia="zh-CN"/>
        </w:rPr>
        <w:t>Matplotlib</w:t>
      </w:r>
      <w:r w:rsidRPr="00F81F83">
        <w:rPr>
          <w:rFonts w:ascii="Times New Roman" w:eastAsia="仿宋_GB2312" w:hAnsi="Times New Roman"/>
          <w:color w:val="FF0000"/>
          <w:sz w:val="32"/>
          <w:lang w:eastAsia="zh-CN"/>
        </w:rPr>
        <w:t>与</w:t>
      </w:r>
      <w:r w:rsidRPr="00F81F83">
        <w:rPr>
          <w:rFonts w:ascii="Times New Roman" w:eastAsia="仿宋_GB2312" w:hAnsi="Times New Roman"/>
          <w:color w:val="FF0000"/>
          <w:sz w:val="32"/>
          <w:lang w:eastAsia="zh-CN"/>
        </w:rPr>
        <w:t>Tkinter</w:t>
      </w:r>
      <w:r w:rsidRPr="00F81F83">
        <w:rPr>
          <w:rFonts w:ascii="Times New Roman" w:eastAsia="仿宋_GB2312" w:hAnsi="Times New Roman"/>
          <w:color w:val="FF0000"/>
          <w:sz w:val="32"/>
          <w:lang w:eastAsia="zh-CN"/>
        </w:rPr>
        <w:t>结合，实现数据的毫秒级动态渲染与交互</w:t>
      </w:r>
      <w:r w:rsidR="0054674A" w:rsidRPr="00F81F83">
        <w:rPr>
          <w:rFonts w:ascii="Times New Roman" w:eastAsia="仿宋_GB2312" w:hAnsi="Times New Roman" w:hint="eastAsia"/>
          <w:color w:val="FF0000"/>
          <w:sz w:val="32"/>
          <w:lang w:eastAsia="zh-CN"/>
        </w:rPr>
        <w:t>。</w:t>
      </w:r>
      <w:r w:rsidRPr="00F81F83">
        <w:rPr>
          <w:rFonts w:ascii="Times New Roman" w:eastAsia="仿宋_GB2312" w:hAnsi="Times New Roman"/>
          <w:color w:val="FF0000"/>
          <w:sz w:val="32"/>
          <w:lang w:eastAsia="zh-CN"/>
        </w:rPr>
        <w:t>算法底层计算引入了</w:t>
      </w:r>
      <w:r w:rsidRPr="00F81F83">
        <w:rPr>
          <w:rFonts w:ascii="Times New Roman" w:eastAsia="仿宋_GB2312" w:hAnsi="Times New Roman"/>
          <w:color w:val="FF0000"/>
          <w:sz w:val="32"/>
          <w:lang w:eastAsia="zh-CN"/>
        </w:rPr>
        <w:t>Numpy</w:t>
      </w:r>
      <w:r w:rsidRPr="00F81F83">
        <w:rPr>
          <w:rFonts w:ascii="Times New Roman" w:eastAsia="仿宋_GB2312" w:hAnsi="Times New Roman"/>
          <w:color w:val="FF0000"/>
          <w:sz w:val="32"/>
          <w:lang w:eastAsia="zh-CN"/>
        </w:rPr>
        <w:t>、</w:t>
      </w:r>
      <w:r w:rsidRPr="00F81F83">
        <w:rPr>
          <w:rFonts w:ascii="Times New Roman" w:eastAsia="仿宋_GB2312" w:hAnsi="Times New Roman"/>
          <w:color w:val="FF0000"/>
          <w:sz w:val="32"/>
          <w:lang w:eastAsia="zh-CN"/>
        </w:rPr>
        <w:t>Scikit-learn</w:t>
      </w:r>
      <w:r w:rsidRPr="00F81F83">
        <w:rPr>
          <w:rFonts w:ascii="Times New Roman" w:eastAsia="仿宋_GB2312" w:hAnsi="Times New Roman"/>
          <w:color w:val="FF0000"/>
          <w:sz w:val="32"/>
          <w:lang w:eastAsia="zh-CN"/>
        </w:rPr>
        <w:t>以及</w:t>
      </w:r>
      <w:r w:rsidRPr="00F81F83">
        <w:rPr>
          <w:rFonts w:ascii="Times New Roman" w:eastAsia="仿宋_GB2312" w:hAnsi="Times New Roman"/>
          <w:color w:val="FF0000"/>
          <w:sz w:val="32"/>
          <w:lang w:eastAsia="zh-CN"/>
        </w:rPr>
        <w:t>Scipy</w:t>
      </w:r>
      <w:r w:rsidRPr="00F81F83">
        <w:rPr>
          <w:rFonts w:ascii="Times New Roman" w:eastAsia="仿宋_GB2312" w:hAnsi="Times New Roman"/>
          <w:color w:val="FF0000"/>
          <w:sz w:val="32"/>
          <w:lang w:eastAsia="zh-CN"/>
        </w:rPr>
        <w:t>，以实现真实的机器学习训练与卷积点乘运算。同时，项目集成了国内外先进的大语言模型（如</w:t>
      </w:r>
      <w:r w:rsidRPr="00F81F83">
        <w:rPr>
          <w:rFonts w:ascii="Times New Roman" w:eastAsia="仿宋_GB2312" w:hAnsi="Times New Roman"/>
          <w:color w:val="FF0000"/>
          <w:sz w:val="32"/>
          <w:lang w:eastAsia="zh-CN"/>
        </w:rPr>
        <w:t>DeepSeek</w:t>
      </w:r>
      <w:r w:rsidRPr="00F81F83">
        <w:rPr>
          <w:rFonts w:ascii="Times New Roman" w:eastAsia="仿宋_GB2312" w:hAnsi="Times New Roman"/>
          <w:color w:val="FF0000"/>
          <w:sz w:val="32"/>
          <w:lang w:eastAsia="zh-CN"/>
        </w:rPr>
        <w:t>）</w:t>
      </w:r>
      <w:r w:rsidRPr="00F81F83">
        <w:rPr>
          <w:rFonts w:ascii="Times New Roman" w:eastAsia="仿宋_GB2312" w:hAnsi="Times New Roman"/>
          <w:color w:val="FF0000"/>
          <w:sz w:val="32"/>
          <w:lang w:eastAsia="zh-CN"/>
        </w:rPr>
        <w:t>API</w:t>
      </w:r>
      <w:r w:rsidRPr="00F81F83">
        <w:rPr>
          <w:rFonts w:ascii="Times New Roman" w:eastAsia="仿宋_GB2312" w:hAnsi="Times New Roman"/>
          <w:color w:val="FF0000"/>
          <w:sz w:val="32"/>
          <w:lang w:eastAsia="zh-CN"/>
        </w:rPr>
        <w:t>，驱动</w:t>
      </w:r>
      <w:r w:rsidRPr="00F81F83">
        <w:rPr>
          <w:rFonts w:ascii="Times New Roman" w:eastAsia="仿宋_GB2312" w:hAnsi="Times New Roman"/>
          <w:color w:val="FF0000"/>
          <w:sz w:val="32"/>
          <w:lang w:eastAsia="zh-CN"/>
        </w:rPr>
        <w:t>AI</w:t>
      </w:r>
      <w:r w:rsidRPr="00F81F83">
        <w:rPr>
          <w:rFonts w:ascii="Times New Roman" w:eastAsia="仿宋_GB2312" w:hAnsi="Times New Roman"/>
          <w:color w:val="FF0000"/>
          <w:sz w:val="32"/>
          <w:lang w:eastAsia="zh-CN"/>
        </w:rPr>
        <w:t>专属智能助教功能模块，并通过</w:t>
      </w:r>
      <w:r w:rsidRPr="00F81F83">
        <w:rPr>
          <w:rFonts w:ascii="Times New Roman" w:eastAsia="仿宋_GB2312" w:hAnsi="Times New Roman"/>
          <w:color w:val="FF0000"/>
          <w:sz w:val="32"/>
          <w:lang w:eastAsia="zh-CN"/>
        </w:rPr>
        <w:t xml:space="preserve">PyInstaller </w:t>
      </w:r>
      <w:r w:rsidRPr="00F81F83">
        <w:rPr>
          <w:rFonts w:ascii="Times New Roman" w:eastAsia="仿宋_GB2312" w:hAnsi="Times New Roman"/>
          <w:color w:val="FF0000"/>
          <w:sz w:val="32"/>
          <w:lang w:eastAsia="zh-CN"/>
        </w:rPr>
        <w:t>打包技术实现了单文件绿色运行免部署。</w:t>
      </w:r>
    </w:p>
    <w:p w14:paraId="32F10DF7" w14:textId="77777777" w:rsidR="00403BED" w:rsidRPr="00D81B1A" w:rsidRDefault="00000000">
      <w:pPr>
        <w:spacing w:line="560" w:lineRule="exact"/>
        <w:rPr>
          <w:rFonts w:ascii="Times New Roman" w:hAnsi="Times New Roman"/>
          <w:lang w:eastAsia="zh-CN"/>
        </w:rPr>
      </w:pPr>
      <w:r w:rsidRPr="00D81B1A">
        <w:rPr>
          <w:rFonts w:ascii="Times New Roman" w:eastAsia="楷体_GB2312" w:hAnsi="Times New Roman"/>
          <w:sz w:val="32"/>
          <w:lang w:eastAsia="zh-CN"/>
        </w:rPr>
        <w:t>（二）开发过程</w:t>
      </w:r>
    </w:p>
    <w:p w14:paraId="64B17D04"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1.</w:t>
      </w:r>
      <w:r w:rsidRPr="00D81B1A">
        <w:rPr>
          <w:rFonts w:ascii="Times New Roman" w:eastAsia="仿宋_GB2312" w:hAnsi="Times New Roman"/>
          <w:sz w:val="32"/>
          <w:lang w:eastAsia="zh-CN"/>
        </w:rPr>
        <w:t>需求拆解与架构设计：面向农业</w:t>
      </w:r>
      <w:r w:rsidR="0054674A">
        <w:rPr>
          <w:rFonts w:ascii="Times New Roman" w:eastAsia="仿宋_GB2312" w:hAnsi="Times New Roman" w:hint="eastAsia"/>
          <w:sz w:val="32"/>
          <w:lang w:eastAsia="zh-CN"/>
        </w:rPr>
        <w:t>院校人工智能</w:t>
      </w:r>
      <w:r w:rsidRPr="00D81B1A">
        <w:rPr>
          <w:rFonts w:ascii="Times New Roman" w:eastAsia="仿宋_GB2312" w:hAnsi="Times New Roman"/>
          <w:sz w:val="32"/>
          <w:lang w:eastAsia="zh-CN"/>
        </w:rPr>
        <w:t>通识课教学目标，分解出数据分析、模型结构原理、训练可视化、实践沙箱和</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问答五个维度，确立了</w:t>
      </w:r>
      <w:r w:rsidRPr="0054674A">
        <w:rPr>
          <w:rFonts w:ascii="Times New Roman" w:eastAsia="仿宋_GB2312" w:hAnsi="Times New Roman"/>
          <w:color w:val="FF0000"/>
          <w:sz w:val="32"/>
          <w:lang w:eastAsia="zh-CN"/>
        </w:rPr>
        <w:t>多模块标签页切换</w:t>
      </w:r>
      <w:r w:rsidRPr="00D81B1A">
        <w:rPr>
          <w:rFonts w:ascii="Times New Roman" w:eastAsia="仿宋_GB2312" w:hAnsi="Times New Roman"/>
          <w:sz w:val="32"/>
          <w:lang w:eastAsia="zh-CN"/>
        </w:rPr>
        <w:t>的系统架构。</w:t>
      </w:r>
    </w:p>
    <w:p w14:paraId="0815FCD1" w14:textId="77777777" w:rsidR="00403BED" w:rsidRPr="00F81F83" w:rsidRDefault="00000000">
      <w:pPr>
        <w:spacing w:line="560" w:lineRule="exact"/>
        <w:ind w:firstLine="640"/>
        <w:rPr>
          <w:rFonts w:ascii="Times New Roman" w:hAnsi="Times New Roman"/>
          <w:color w:val="FF0000"/>
          <w:lang w:eastAsia="zh-CN"/>
        </w:rPr>
      </w:pPr>
      <w:r w:rsidRPr="00D81B1A">
        <w:rPr>
          <w:rFonts w:ascii="Times New Roman" w:eastAsia="仿宋_GB2312" w:hAnsi="Times New Roman"/>
          <w:sz w:val="32"/>
          <w:lang w:eastAsia="zh-CN"/>
        </w:rPr>
        <w:t>2.</w:t>
      </w:r>
      <w:r w:rsidRPr="00D81B1A">
        <w:rPr>
          <w:rFonts w:ascii="Times New Roman" w:eastAsia="仿宋_GB2312" w:hAnsi="Times New Roman"/>
          <w:sz w:val="32"/>
          <w:lang w:eastAsia="zh-CN"/>
        </w:rPr>
        <w:t>提示词编写与大模型协同开发：在核心难点</w:t>
      </w:r>
      <w:r w:rsidRPr="00D81B1A">
        <w:rPr>
          <w:rFonts w:ascii="Times New Roman" w:eastAsia="仿宋_GB2312" w:hAnsi="Times New Roman"/>
          <w:sz w:val="32"/>
          <w:lang w:eastAsia="zh-CN"/>
        </w:rPr>
        <w:t>CNN</w:t>
      </w:r>
      <w:r w:rsidRPr="00D81B1A">
        <w:rPr>
          <w:rFonts w:ascii="Times New Roman" w:eastAsia="仿宋_GB2312" w:hAnsi="Times New Roman"/>
          <w:sz w:val="32"/>
          <w:lang w:eastAsia="zh-CN"/>
        </w:rPr>
        <w:t>卷积滑动过程的可视化开发中，</w:t>
      </w:r>
      <w:r w:rsidRPr="00F81F83">
        <w:rPr>
          <w:rFonts w:ascii="Times New Roman" w:eastAsia="仿宋_GB2312" w:hAnsi="Times New Roman"/>
          <w:color w:val="FF0000"/>
          <w:sz w:val="32"/>
          <w:lang w:eastAsia="zh-CN"/>
        </w:rPr>
        <w:t>编写提示词：请利用</w:t>
      </w:r>
      <w:r w:rsidRPr="00F81F83">
        <w:rPr>
          <w:rFonts w:ascii="Times New Roman" w:eastAsia="仿宋_GB2312" w:hAnsi="Times New Roman"/>
          <w:color w:val="FF0000"/>
          <w:sz w:val="32"/>
          <w:lang w:eastAsia="zh-CN"/>
        </w:rPr>
        <w:t>Numpy</w:t>
      </w:r>
      <w:r w:rsidRPr="00F81F83">
        <w:rPr>
          <w:rFonts w:ascii="Times New Roman" w:eastAsia="仿宋_GB2312" w:hAnsi="Times New Roman"/>
          <w:color w:val="FF0000"/>
          <w:sz w:val="32"/>
          <w:lang w:eastAsia="zh-CN"/>
        </w:rPr>
        <w:t>和</w:t>
      </w:r>
      <w:r w:rsidRPr="00F81F83">
        <w:rPr>
          <w:rFonts w:ascii="Times New Roman" w:eastAsia="仿宋_GB2312" w:hAnsi="Times New Roman"/>
          <w:color w:val="FF0000"/>
          <w:sz w:val="32"/>
          <w:lang w:eastAsia="zh-CN"/>
        </w:rPr>
        <w:t>Scipy</w:t>
      </w:r>
      <w:r w:rsidRPr="00F81F83">
        <w:rPr>
          <w:rFonts w:ascii="Times New Roman" w:eastAsia="仿宋_GB2312" w:hAnsi="Times New Roman"/>
          <w:color w:val="FF0000"/>
          <w:sz w:val="32"/>
          <w:lang w:eastAsia="zh-CN"/>
        </w:rPr>
        <w:t>的</w:t>
      </w:r>
      <w:r w:rsidRPr="00F81F83">
        <w:rPr>
          <w:rFonts w:ascii="Times New Roman" w:eastAsia="仿宋_GB2312" w:hAnsi="Times New Roman"/>
          <w:color w:val="FF0000"/>
          <w:sz w:val="32"/>
          <w:lang w:eastAsia="zh-CN"/>
        </w:rPr>
        <w:t>convolve2d</w:t>
      </w:r>
      <w:r w:rsidRPr="00F81F83">
        <w:rPr>
          <w:rFonts w:ascii="Times New Roman" w:eastAsia="仿宋_GB2312" w:hAnsi="Times New Roman"/>
          <w:color w:val="FF0000"/>
          <w:sz w:val="32"/>
          <w:lang w:eastAsia="zh-CN"/>
        </w:rPr>
        <w:t>函数，读取真实的小麦赤霉病病斑图片（转化为灰度），用一个红色方框高亮当前计算区域，展示卷积核权重与图像像素矩阵的滑动乘积结果，利用</w:t>
      </w:r>
      <w:r w:rsidRPr="00F81F83">
        <w:rPr>
          <w:rFonts w:ascii="Times New Roman" w:eastAsia="仿宋_GB2312" w:hAnsi="Times New Roman"/>
          <w:color w:val="FF0000"/>
          <w:sz w:val="32"/>
          <w:lang w:eastAsia="zh-CN"/>
        </w:rPr>
        <w:t>Matplotlib</w:t>
      </w:r>
      <w:r w:rsidRPr="00F81F83">
        <w:rPr>
          <w:rFonts w:ascii="Times New Roman" w:eastAsia="仿宋_GB2312" w:hAnsi="Times New Roman"/>
          <w:color w:val="FF0000"/>
          <w:sz w:val="32"/>
          <w:lang w:eastAsia="zh-CN"/>
        </w:rPr>
        <w:t>渲染为</w:t>
      </w:r>
      <w:r w:rsidRPr="00F81F83">
        <w:rPr>
          <w:rFonts w:ascii="Times New Roman" w:eastAsia="仿宋_GB2312" w:hAnsi="Times New Roman"/>
          <w:color w:val="FF0000"/>
          <w:sz w:val="32"/>
          <w:lang w:eastAsia="zh-CN"/>
        </w:rPr>
        <w:t>3</w:t>
      </w:r>
      <w:r w:rsidRPr="00F81F83">
        <w:rPr>
          <w:rFonts w:ascii="Times New Roman" w:eastAsia="仿宋_GB2312" w:hAnsi="Times New Roman"/>
          <w:color w:val="FF0000"/>
          <w:sz w:val="32"/>
          <w:lang w:eastAsia="zh-CN"/>
        </w:rPr>
        <w:t>个子图，实现完全白盒化。根据</w:t>
      </w:r>
      <w:r w:rsidRPr="00F81F83">
        <w:rPr>
          <w:rFonts w:ascii="Times New Roman" w:eastAsia="仿宋_GB2312" w:hAnsi="Times New Roman"/>
          <w:color w:val="FF0000"/>
          <w:sz w:val="32"/>
          <w:lang w:eastAsia="zh-CN"/>
        </w:rPr>
        <w:t>AI</w:t>
      </w:r>
      <w:r w:rsidRPr="00F81F83">
        <w:rPr>
          <w:rFonts w:ascii="Times New Roman" w:eastAsia="仿宋_GB2312" w:hAnsi="Times New Roman"/>
          <w:color w:val="FF0000"/>
          <w:sz w:val="32"/>
          <w:lang w:eastAsia="zh-CN"/>
        </w:rPr>
        <w:t>生成的代码片段进行微调与整合。</w:t>
      </w:r>
    </w:p>
    <w:p w14:paraId="4E9082CA"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lastRenderedPageBreak/>
        <w:t xml:space="preserve">3. </w:t>
      </w:r>
      <w:r w:rsidRPr="0054674A">
        <w:rPr>
          <w:rFonts w:ascii="Times New Roman" w:eastAsia="仿宋_GB2312" w:hAnsi="Times New Roman"/>
          <w:color w:val="FF0000"/>
          <w:sz w:val="32"/>
          <w:lang w:eastAsia="zh-CN"/>
        </w:rPr>
        <w:t>动画演示引擎外接开发</w:t>
      </w:r>
      <w:r w:rsidRPr="00D81B1A">
        <w:rPr>
          <w:rFonts w:ascii="Times New Roman" w:eastAsia="仿宋_GB2312" w:hAnsi="Times New Roman"/>
          <w:sz w:val="32"/>
          <w:lang w:eastAsia="zh-CN"/>
        </w:rPr>
        <w:t>：对于更为复杂的动态科普内容，使用开源的数学动画引擎</w:t>
      </w:r>
      <w:r w:rsidRPr="00D81B1A">
        <w:rPr>
          <w:rFonts w:ascii="Times New Roman" w:eastAsia="仿宋_GB2312" w:hAnsi="Times New Roman"/>
          <w:sz w:val="32"/>
          <w:lang w:eastAsia="zh-CN"/>
        </w:rPr>
        <w:t xml:space="preserve"> Manim </w:t>
      </w:r>
      <w:r w:rsidRPr="00D81B1A">
        <w:rPr>
          <w:rFonts w:ascii="Times New Roman" w:eastAsia="仿宋_GB2312" w:hAnsi="Times New Roman"/>
          <w:sz w:val="32"/>
          <w:lang w:eastAsia="zh-CN"/>
        </w:rPr>
        <w:t>撰写了</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小麦赤霉病边缘检测</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动态演示脚本。在视频渲染开发过程中，确保了白底黑字的清晰排版，并将深红色方框精准圈定在农作物叶片病斑上，生成</w:t>
      </w:r>
      <w:r w:rsidRPr="00D81B1A">
        <w:rPr>
          <w:rFonts w:ascii="Times New Roman" w:eastAsia="仿宋_GB2312" w:hAnsi="Times New Roman"/>
          <w:sz w:val="32"/>
          <w:lang w:eastAsia="zh-CN"/>
        </w:rPr>
        <w:t xml:space="preserve"> MP4 </w:t>
      </w:r>
      <w:r w:rsidRPr="00D81B1A">
        <w:rPr>
          <w:rFonts w:ascii="Times New Roman" w:eastAsia="仿宋_GB2312" w:hAnsi="Times New Roman"/>
          <w:sz w:val="32"/>
          <w:lang w:eastAsia="zh-CN"/>
        </w:rPr>
        <w:t>格式无缝嵌入教学。</w:t>
      </w:r>
    </w:p>
    <w:p w14:paraId="18F66750"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4. </w:t>
      </w:r>
      <w:r w:rsidRPr="00F81F83">
        <w:rPr>
          <w:rFonts w:ascii="Times New Roman" w:eastAsia="仿宋_GB2312" w:hAnsi="Times New Roman"/>
          <w:color w:val="FF0000"/>
          <w:sz w:val="32"/>
          <w:lang w:eastAsia="zh-CN"/>
        </w:rPr>
        <w:t>沙箱部署与系统集成</w:t>
      </w:r>
      <w:r w:rsidRPr="00D81B1A">
        <w:rPr>
          <w:rFonts w:ascii="Times New Roman" w:eastAsia="仿宋_GB2312" w:hAnsi="Times New Roman"/>
          <w:sz w:val="32"/>
          <w:lang w:eastAsia="zh-CN"/>
        </w:rPr>
        <w:t>：通过拦截和重定向</w:t>
      </w:r>
      <w:r w:rsidRPr="00D81B1A">
        <w:rPr>
          <w:rFonts w:ascii="Times New Roman" w:eastAsia="仿宋_GB2312" w:hAnsi="Times New Roman"/>
          <w:sz w:val="32"/>
          <w:lang w:eastAsia="zh-CN"/>
        </w:rPr>
        <w:t xml:space="preserve"> Python </w:t>
      </w:r>
      <w:r w:rsidRPr="00D81B1A">
        <w:rPr>
          <w:rFonts w:ascii="Times New Roman" w:eastAsia="仿宋_GB2312" w:hAnsi="Times New Roman"/>
          <w:sz w:val="32"/>
          <w:lang w:eastAsia="zh-CN"/>
        </w:rPr>
        <w:t>内置的</w:t>
      </w:r>
      <w:r w:rsidRPr="00D81B1A">
        <w:rPr>
          <w:rFonts w:ascii="Times New Roman" w:eastAsia="仿宋_GB2312" w:hAnsi="Times New Roman"/>
          <w:sz w:val="32"/>
          <w:lang w:eastAsia="zh-CN"/>
        </w:rPr>
        <w:t xml:space="preserve"> sys.stdout </w:t>
      </w:r>
      <w:r w:rsidRPr="00D81B1A">
        <w:rPr>
          <w:rFonts w:ascii="Times New Roman" w:eastAsia="仿宋_GB2312" w:hAnsi="Times New Roman"/>
          <w:sz w:val="32"/>
          <w:lang w:eastAsia="zh-CN"/>
        </w:rPr>
        <w:t>和</w:t>
      </w:r>
      <w:r w:rsidRPr="00D81B1A">
        <w:rPr>
          <w:rFonts w:ascii="Times New Roman" w:eastAsia="仿宋_GB2312" w:hAnsi="Times New Roman"/>
          <w:sz w:val="32"/>
          <w:lang w:eastAsia="zh-CN"/>
        </w:rPr>
        <w:t xml:space="preserve"> sys.stderr</w:t>
      </w:r>
      <w:r w:rsidRPr="00D81B1A">
        <w:rPr>
          <w:rFonts w:ascii="Times New Roman" w:eastAsia="仿宋_GB2312" w:hAnsi="Times New Roman"/>
          <w:sz w:val="32"/>
          <w:lang w:eastAsia="zh-CN"/>
        </w:rPr>
        <w:t>，将控制台输出实时反馈至</w:t>
      </w:r>
      <w:r w:rsidRPr="00D81B1A">
        <w:rPr>
          <w:rFonts w:ascii="Times New Roman" w:eastAsia="仿宋_GB2312" w:hAnsi="Times New Roman"/>
          <w:sz w:val="32"/>
          <w:lang w:eastAsia="zh-CN"/>
        </w:rPr>
        <w:t xml:space="preserve"> UI </w:t>
      </w:r>
      <w:r w:rsidRPr="00D81B1A">
        <w:rPr>
          <w:rFonts w:ascii="Times New Roman" w:eastAsia="仿宋_GB2312" w:hAnsi="Times New Roman"/>
          <w:sz w:val="32"/>
          <w:lang w:eastAsia="zh-CN"/>
        </w:rPr>
        <w:t>文本框，构建了一个安全的云端伪沙箱环境；最终利用</w:t>
      </w:r>
      <w:r w:rsidRPr="00D81B1A">
        <w:rPr>
          <w:rFonts w:ascii="Times New Roman" w:eastAsia="仿宋_GB2312" w:hAnsi="Times New Roman"/>
          <w:sz w:val="32"/>
          <w:lang w:eastAsia="zh-CN"/>
        </w:rPr>
        <w:t xml:space="preserve"> PyInstaller </w:t>
      </w:r>
      <w:r w:rsidRPr="00D81B1A">
        <w:rPr>
          <w:rFonts w:ascii="Times New Roman" w:eastAsia="仿宋_GB2312" w:hAnsi="Times New Roman"/>
          <w:sz w:val="32"/>
          <w:lang w:eastAsia="zh-CN"/>
        </w:rPr>
        <w:t>工具对所有依赖和</w:t>
      </w:r>
      <w:r w:rsidRPr="00D81B1A">
        <w:rPr>
          <w:rFonts w:ascii="Times New Roman" w:eastAsia="仿宋_GB2312" w:hAnsi="Times New Roman"/>
          <w:sz w:val="32"/>
          <w:lang w:eastAsia="zh-CN"/>
        </w:rPr>
        <w:t xml:space="preserve"> UI </w:t>
      </w:r>
      <w:r w:rsidRPr="00D81B1A">
        <w:rPr>
          <w:rFonts w:ascii="Times New Roman" w:eastAsia="仿宋_GB2312" w:hAnsi="Times New Roman"/>
          <w:sz w:val="32"/>
          <w:lang w:eastAsia="zh-CN"/>
        </w:rPr>
        <w:t>资产进行了压缩封包，实现了跨平台的一键运行特性。</w:t>
      </w:r>
    </w:p>
    <w:p w14:paraId="3FE61911" w14:textId="77777777" w:rsidR="00403BED" w:rsidRPr="00D81B1A" w:rsidRDefault="00000000">
      <w:pPr>
        <w:spacing w:line="560" w:lineRule="exact"/>
        <w:rPr>
          <w:rFonts w:ascii="Times New Roman" w:hAnsi="Times New Roman"/>
          <w:lang w:eastAsia="zh-CN"/>
        </w:rPr>
      </w:pPr>
      <w:r w:rsidRPr="00D81B1A">
        <w:rPr>
          <w:rFonts w:ascii="Times New Roman" w:eastAsia="楷体_GB2312" w:hAnsi="Times New Roman"/>
          <w:sz w:val="32"/>
          <w:lang w:eastAsia="zh-CN"/>
        </w:rPr>
        <w:t>（三）功能架构</w:t>
      </w:r>
    </w:p>
    <w:p w14:paraId="795C7312"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本系统（农智探客</w:t>
      </w:r>
      <w:r w:rsidRPr="00D81B1A">
        <w:rPr>
          <w:rFonts w:ascii="Times New Roman" w:eastAsia="仿宋_GB2312" w:hAnsi="Times New Roman"/>
          <w:sz w:val="32"/>
          <w:lang w:eastAsia="zh-CN"/>
        </w:rPr>
        <w:t xml:space="preserve"> Agri-AI-Explorer</w:t>
      </w:r>
      <w:r w:rsidRPr="00D81B1A">
        <w:rPr>
          <w:rFonts w:ascii="Times New Roman" w:eastAsia="仿宋_GB2312" w:hAnsi="Times New Roman"/>
          <w:sz w:val="32"/>
          <w:lang w:eastAsia="zh-CN"/>
        </w:rPr>
        <w:t>）共分为六大核心功能模块：</w:t>
      </w:r>
    </w:p>
    <w:p w14:paraId="6AB767D5"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1. </w:t>
      </w:r>
      <w:r w:rsidRPr="00D81B1A">
        <w:rPr>
          <w:rFonts w:ascii="Times New Roman" w:eastAsia="仿宋_GB2312" w:hAnsi="Times New Roman"/>
          <w:sz w:val="32"/>
          <w:lang w:eastAsia="zh-CN"/>
        </w:rPr>
        <w:t>特征透视</w:t>
      </w:r>
      <w:r w:rsidR="0054674A">
        <w:rPr>
          <w:rFonts w:ascii="Times New Roman" w:eastAsia="仿宋_GB2312" w:hAnsi="Times New Roman" w:hint="eastAsia"/>
          <w:sz w:val="32"/>
          <w:lang w:eastAsia="zh-CN"/>
        </w:rPr>
        <w:t>，</w:t>
      </w:r>
      <w:r w:rsidRPr="00D81B1A">
        <w:rPr>
          <w:rFonts w:ascii="Times New Roman" w:eastAsia="仿宋_GB2312" w:hAnsi="Times New Roman"/>
          <w:sz w:val="32"/>
          <w:lang w:eastAsia="zh-CN"/>
        </w:rPr>
        <w:t>病斑提取：通过切换不同品种的真实小麦图片（如豫农</w:t>
      </w:r>
      <w:r w:rsidRPr="00D81B1A">
        <w:rPr>
          <w:rFonts w:ascii="Times New Roman" w:eastAsia="仿宋_GB2312" w:hAnsi="Times New Roman"/>
          <w:sz w:val="32"/>
          <w:lang w:eastAsia="zh-CN"/>
        </w:rPr>
        <w:t>912</w:t>
      </w:r>
      <w:r w:rsidRPr="00D81B1A">
        <w:rPr>
          <w:rFonts w:ascii="Times New Roman" w:eastAsia="仿宋_GB2312" w:hAnsi="Times New Roman"/>
          <w:sz w:val="32"/>
          <w:lang w:eastAsia="zh-CN"/>
        </w:rPr>
        <w:t>、郑麦</w:t>
      </w:r>
      <w:r w:rsidRPr="00D81B1A">
        <w:rPr>
          <w:rFonts w:ascii="Times New Roman" w:eastAsia="仿宋_GB2312" w:hAnsi="Times New Roman"/>
          <w:sz w:val="32"/>
          <w:lang w:eastAsia="zh-CN"/>
        </w:rPr>
        <w:t>1860</w:t>
      </w:r>
      <w:r w:rsidRPr="00D81B1A">
        <w:rPr>
          <w:rFonts w:ascii="Times New Roman" w:eastAsia="仿宋_GB2312" w:hAnsi="Times New Roman"/>
          <w:sz w:val="32"/>
          <w:lang w:eastAsia="zh-CN"/>
        </w:rPr>
        <w:t>等）与卷积核，动态演示</w:t>
      </w:r>
      <w:r w:rsidR="0054674A">
        <w:rPr>
          <w:rFonts w:ascii="Times New Roman" w:eastAsia="仿宋_GB2312" w:hAnsi="Times New Roman" w:hint="eastAsia"/>
          <w:sz w:val="32"/>
          <w:lang w:eastAsia="zh-CN"/>
        </w:rPr>
        <w:t>深度学习</w:t>
      </w:r>
      <w:r w:rsidRPr="00D81B1A">
        <w:rPr>
          <w:rFonts w:ascii="Times New Roman" w:eastAsia="仿宋_GB2312" w:hAnsi="Times New Roman"/>
          <w:sz w:val="32"/>
          <w:lang w:eastAsia="zh-CN"/>
        </w:rPr>
        <w:t>黑盒算法如何提取农作物病斑边缘，破除</w:t>
      </w:r>
      <w:r w:rsidR="0054674A">
        <w:rPr>
          <w:rFonts w:ascii="Times New Roman" w:eastAsia="仿宋_GB2312" w:hAnsi="Times New Roman" w:hint="eastAsia"/>
          <w:sz w:val="32"/>
          <w:lang w:eastAsia="zh-CN"/>
        </w:rPr>
        <w:t>人工智能模型原理</w:t>
      </w:r>
      <w:r w:rsidRPr="00D81B1A">
        <w:rPr>
          <w:rFonts w:ascii="Times New Roman" w:eastAsia="仿宋_GB2312" w:hAnsi="Times New Roman"/>
          <w:sz w:val="32"/>
          <w:lang w:eastAsia="zh-CN"/>
        </w:rPr>
        <w:t>数学推导恐惧。</w:t>
      </w:r>
    </w:p>
    <w:p w14:paraId="19173E9B"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2. </w:t>
      </w:r>
      <w:r w:rsidRPr="00D81B1A">
        <w:rPr>
          <w:rFonts w:ascii="Times New Roman" w:eastAsia="仿宋_GB2312" w:hAnsi="Times New Roman"/>
          <w:sz w:val="32"/>
          <w:lang w:eastAsia="zh-CN"/>
        </w:rPr>
        <w:t>回归分析</w:t>
      </w:r>
      <w:r w:rsidR="0054674A">
        <w:rPr>
          <w:rFonts w:ascii="Times New Roman" w:eastAsia="仿宋_GB2312" w:hAnsi="Times New Roman" w:hint="eastAsia"/>
          <w:sz w:val="32"/>
          <w:lang w:eastAsia="zh-CN"/>
        </w:rPr>
        <w:t>，</w:t>
      </w:r>
      <w:r w:rsidRPr="00D81B1A">
        <w:rPr>
          <w:rFonts w:ascii="Times New Roman" w:eastAsia="仿宋_GB2312" w:hAnsi="Times New Roman"/>
          <w:sz w:val="32"/>
          <w:lang w:eastAsia="zh-CN"/>
        </w:rPr>
        <w:t>产量预测：引入真实水稻产量及农情特征（降水</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温度</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光照</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施肥），</w:t>
      </w:r>
      <w:r w:rsidR="0054674A">
        <w:rPr>
          <w:rFonts w:ascii="Times New Roman" w:eastAsia="仿宋_GB2312" w:hAnsi="Times New Roman" w:hint="eastAsia"/>
          <w:sz w:val="32"/>
          <w:lang w:eastAsia="zh-CN"/>
        </w:rPr>
        <w:t>引导</w:t>
      </w:r>
      <w:r w:rsidRPr="00D81B1A">
        <w:rPr>
          <w:rFonts w:ascii="Times New Roman" w:eastAsia="仿宋_GB2312" w:hAnsi="Times New Roman"/>
          <w:sz w:val="32"/>
          <w:lang w:eastAsia="zh-CN"/>
        </w:rPr>
        <w:t>学生手动拖拽修改噪声与随机森林模型参数</w:t>
      </w:r>
      <w:r w:rsidR="0054674A">
        <w:rPr>
          <w:rFonts w:ascii="Times New Roman" w:eastAsia="仿宋_GB2312" w:hAnsi="Times New Roman" w:hint="eastAsia"/>
          <w:sz w:val="32"/>
          <w:lang w:eastAsia="zh-CN"/>
        </w:rPr>
        <w:t>。基于系统</w:t>
      </w:r>
      <w:r w:rsidRPr="00D81B1A">
        <w:rPr>
          <w:rFonts w:ascii="Times New Roman" w:eastAsia="仿宋_GB2312" w:hAnsi="Times New Roman"/>
          <w:sz w:val="32"/>
          <w:lang w:eastAsia="zh-CN"/>
        </w:rPr>
        <w:t>毫秒级绘制</w:t>
      </w:r>
      <w:r w:rsidR="0054674A">
        <w:rPr>
          <w:rFonts w:ascii="Times New Roman" w:eastAsia="仿宋_GB2312" w:hAnsi="Times New Roman" w:hint="eastAsia"/>
          <w:sz w:val="32"/>
          <w:lang w:eastAsia="zh-CN"/>
        </w:rPr>
        <w:t>的关系分布图和</w:t>
      </w:r>
      <w:r w:rsidRPr="00D81B1A">
        <w:rPr>
          <w:rFonts w:ascii="Times New Roman" w:eastAsia="仿宋_GB2312" w:hAnsi="Times New Roman"/>
          <w:sz w:val="32"/>
          <w:lang w:eastAsia="zh-CN"/>
        </w:rPr>
        <w:t>拟合散点图，</w:t>
      </w:r>
      <w:r w:rsidR="0054674A">
        <w:rPr>
          <w:rFonts w:ascii="Times New Roman" w:eastAsia="仿宋_GB2312" w:hAnsi="Times New Roman" w:hint="eastAsia"/>
          <w:sz w:val="32"/>
          <w:lang w:eastAsia="zh-CN"/>
        </w:rPr>
        <w:t>学生可</w:t>
      </w:r>
      <w:r w:rsidRPr="00D81B1A">
        <w:rPr>
          <w:rFonts w:ascii="Times New Roman" w:eastAsia="仿宋_GB2312" w:hAnsi="Times New Roman"/>
          <w:sz w:val="32"/>
          <w:lang w:eastAsia="zh-CN"/>
        </w:rPr>
        <w:t>直观</w:t>
      </w:r>
      <w:r w:rsidR="0054674A">
        <w:rPr>
          <w:rFonts w:ascii="Times New Roman" w:eastAsia="仿宋_GB2312" w:hAnsi="Times New Roman" w:hint="eastAsia"/>
          <w:sz w:val="32"/>
          <w:lang w:eastAsia="zh-CN"/>
        </w:rPr>
        <w:t>感受</w:t>
      </w:r>
      <w:r w:rsidRPr="00D81B1A">
        <w:rPr>
          <w:rFonts w:ascii="Times New Roman" w:eastAsia="仿宋_GB2312" w:hAnsi="Times New Roman"/>
          <w:sz w:val="32"/>
          <w:lang w:eastAsia="zh-CN"/>
        </w:rPr>
        <w:t>模型欠拟合与过拟合</w:t>
      </w:r>
      <w:r w:rsidR="0054674A">
        <w:rPr>
          <w:rFonts w:ascii="Times New Roman" w:eastAsia="仿宋_GB2312" w:hAnsi="Times New Roman" w:hint="eastAsia"/>
          <w:sz w:val="32"/>
          <w:lang w:eastAsia="zh-CN"/>
        </w:rPr>
        <w:t>的评估结果</w:t>
      </w:r>
      <w:r w:rsidRPr="00D81B1A">
        <w:rPr>
          <w:rFonts w:ascii="Times New Roman" w:eastAsia="仿宋_GB2312" w:hAnsi="Times New Roman"/>
          <w:sz w:val="32"/>
          <w:lang w:eastAsia="zh-CN"/>
        </w:rPr>
        <w:t>。</w:t>
      </w:r>
    </w:p>
    <w:p w14:paraId="2BC98D30"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lastRenderedPageBreak/>
        <w:t xml:space="preserve">3. </w:t>
      </w:r>
      <w:r w:rsidRPr="00D81B1A">
        <w:rPr>
          <w:rFonts w:ascii="Times New Roman" w:eastAsia="仿宋_GB2312" w:hAnsi="Times New Roman"/>
          <w:sz w:val="32"/>
          <w:lang w:eastAsia="zh-CN"/>
        </w:rPr>
        <w:t>训练可视</w:t>
      </w:r>
      <w:r w:rsidR="0054674A">
        <w:rPr>
          <w:rFonts w:ascii="Times New Roman" w:eastAsia="仿宋_GB2312" w:hAnsi="Times New Roman" w:hint="eastAsia"/>
          <w:sz w:val="32"/>
          <w:lang w:eastAsia="zh-CN"/>
        </w:rPr>
        <w:t>，</w:t>
      </w:r>
      <w:r w:rsidRPr="00D81B1A">
        <w:rPr>
          <w:rFonts w:ascii="Times New Roman" w:eastAsia="仿宋_GB2312" w:hAnsi="Times New Roman"/>
          <w:sz w:val="32"/>
          <w:lang w:eastAsia="zh-CN"/>
        </w:rPr>
        <w:t>模型调参：动态绘制</w:t>
      </w:r>
      <w:r w:rsidRPr="00D81B1A">
        <w:rPr>
          <w:rFonts w:ascii="Times New Roman" w:eastAsia="仿宋_GB2312" w:hAnsi="Times New Roman"/>
          <w:sz w:val="32"/>
          <w:lang w:eastAsia="zh-CN"/>
        </w:rPr>
        <w:t>Loss</w:t>
      </w:r>
      <w:r w:rsidRPr="00D81B1A">
        <w:rPr>
          <w:rFonts w:ascii="Times New Roman" w:eastAsia="仿宋_GB2312" w:hAnsi="Times New Roman"/>
          <w:sz w:val="32"/>
          <w:lang w:eastAsia="zh-CN"/>
        </w:rPr>
        <w:t>函数下降曲线，将抽象的黑盒训练过程完全透明化。</w:t>
      </w:r>
      <w:r w:rsidR="00C6228E" w:rsidRPr="00C6228E">
        <w:rPr>
          <w:rFonts w:ascii="Times New Roman" w:eastAsia="仿宋_GB2312" w:hAnsi="Times New Roman" w:hint="eastAsia"/>
          <w:sz w:val="32"/>
          <w:lang w:eastAsia="zh-CN"/>
        </w:rPr>
        <w:t>通过这种过程可视的设计，学生能直观观察到曲线的平滑收敛与剧烈震荡现象，实现了对梯度下降底层逻辑的原理透视。</w:t>
      </w:r>
    </w:p>
    <w:p w14:paraId="6E3A2BD9"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4. </w:t>
      </w:r>
      <w:r w:rsidRPr="00D81B1A">
        <w:rPr>
          <w:rFonts w:ascii="Times New Roman" w:eastAsia="仿宋_GB2312" w:hAnsi="Times New Roman"/>
          <w:sz w:val="32"/>
          <w:lang w:eastAsia="zh-CN"/>
        </w:rPr>
        <w:t>智能答疑</w:t>
      </w:r>
      <w:r w:rsidR="00C6228E">
        <w:rPr>
          <w:rFonts w:ascii="Times New Roman" w:eastAsia="仿宋_GB2312" w:hAnsi="Times New Roman" w:hint="eastAsia"/>
          <w:sz w:val="32"/>
          <w:lang w:eastAsia="zh-CN"/>
        </w:rPr>
        <w:t>，</w:t>
      </w:r>
      <w:r w:rsidRPr="00D81B1A">
        <w:rPr>
          <w:rFonts w:ascii="Times New Roman" w:eastAsia="仿宋_GB2312" w:hAnsi="Times New Roman"/>
          <w:sz w:val="32"/>
          <w:lang w:eastAsia="zh-CN"/>
        </w:rPr>
        <w:t>助教中心：深度接入国产大语言模型</w:t>
      </w:r>
      <w:r w:rsidRPr="00D81B1A">
        <w:rPr>
          <w:rFonts w:ascii="Times New Roman" w:eastAsia="仿宋_GB2312" w:hAnsi="Times New Roman"/>
          <w:sz w:val="32"/>
          <w:lang w:eastAsia="zh-CN"/>
        </w:rPr>
        <w:t>API</w:t>
      </w:r>
      <w:r w:rsidRPr="00D81B1A">
        <w:rPr>
          <w:rFonts w:ascii="Times New Roman" w:eastAsia="仿宋_GB2312" w:hAnsi="Times New Roman"/>
          <w:sz w:val="32"/>
          <w:lang w:eastAsia="zh-CN"/>
        </w:rPr>
        <w:t>，打造全天候在线的农业专属虚拟</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助教。</w:t>
      </w:r>
      <w:r w:rsidR="00C6228E">
        <w:rPr>
          <w:rFonts w:ascii="Times New Roman" w:eastAsia="仿宋_GB2312" w:hAnsi="Times New Roman" w:hint="eastAsia"/>
          <w:sz w:val="32"/>
          <w:lang w:eastAsia="zh-CN"/>
        </w:rPr>
        <w:t>针对</w:t>
      </w:r>
      <w:r w:rsidRPr="00D81B1A">
        <w:rPr>
          <w:rFonts w:ascii="Times New Roman" w:eastAsia="仿宋_GB2312" w:hAnsi="Times New Roman"/>
          <w:sz w:val="32"/>
          <w:lang w:eastAsia="zh-CN"/>
        </w:rPr>
        <w:t>输入代码报错或算法疑问，系统实时返回结合农业语境的精准解答。</w:t>
      </w:r>
    </w:p>
    <w:p w14:paraId="48B113A0"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5. </w:t>
      </w:r>
      <w:r w:rsidRPr="00D81B1A">
        <w:rPr>
          <w:rFonts w:ascii="Times New Roman" w:eastAsia="仿宋_GB2312" w:hAnsi="Times New Roman"/>
          <w:sz w:val="32"/>
          <w:lang w:eastAsia="zh-CN"/>
        </w:rPr>
        <w:t>交互编程</w:t>
      </w:r>
      <w:r w:rsidR="00C6228E">
        <w:rPr>
          <w:rFonts w:ascii="Times New Roman" w:eastAsia="仿宋_GB2312" w:hAnsi="Times New Roman" w:hint="eastAsia"/>
          <w:sz w:val="32"/>
          <w:lang w:eastAsia="zh-CN"/>
        </w:rPr>
        <w:t>，</w:t>
      </w:r>
      <w:r w:rsidRPr="00D81B1A">
        <w:rPr>
          <w:rFonts w:ascii="Times New Roman" w:eastAsia="仿宋_GB2312" w:hAnsi="Times New Roman"/>
          <w:sz w:val="32"/>
          <w:lang w:eastAsia="zh-CN"/>
        </w:rPr>
        <w:t>农智沙箱：省去安装部署</w:t>
      </w:r>
      <w:r w:rsidRPr="00D81B1A">
        <w:rPr>
          <w:rFonts w:ascii="Times New Roman" w:eastAsia="仿宋_GB2312" w:hAnsi="Times New Roman"/>
          <w:sz w:val="32"/>
          <w:lang w:eastAsia="zh-CN"/>
        </w:rPr>
        <w:t>Python</w:t>
      </w:r>
      <w:r w:rsidRPr="00D81B1A">
        <w:rPr>
          <w:rFonts w:ascii="Times New Roman" w:eastAsia="仿宋_GB2312" w:hAnsi="Times New Roman"/>
          <w:sz w:val="32"/>
          <w:lang w:eastAsia="zh-CN"/>
        </w:rPr>
        <w:t>与</w:t>
      </w:r>
      <w:r w:rsidRPr="00D81B1A">
        <w:rPr>
          <w:rFonts w:ascii="Times New Roman" w:eastAsia="仿宋_GB2312" w:hAnsi="Times New Roman"/>
          <w:sz w:val="32"/>
          <w:lang w:eastAsia="zh-CN"/>
        </w:rPr>
        <w:t>PyTorch</w:t>
      </w:r>
      <w:r w:rsidRPr="00D81B1A">
        <w:rPr>
          <w:rFonts w:ascii="Times New Roman" w:eastAsia="仿宋_GB2312" w:hAnsi="Times New Roman"/>
          <w:sz w:val="32"/>
          <w:lang w:eastAsia="zh-CN"/>
        </w:rPr>
        <w:t>的折磨，提供开箱即用的轻量级交互沙箱。内置农业产量预测等经典代码片段，鼓励学生自由试错，知行合一。</w:t>
      </w:r>
    </w:p>
    <w:p w14:paraId="4C4ABB43"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6. </w:t>
      </w:r>
      <w:r w:rsidRPr="00D81B1A">
        <w:rPr>
          <w:rFonts w:ascii="Times New Roman" w:eastAsia="仿宋_GB2312" w:hAnsi="Times New Roman"/>
          <w:sz w:val="32"/>
          <w:lang w:eastAsia="zh-CN"/>
        </w:rPr>
        <w:t>仿真实验</w:t>
      </w:r>
      <w:r w:rsidR="00C6228E">
        <w:rPr>
          <w:rFonts w:ascii="Times New Roman" w:eastAsia="仿宋_GB2312" w:hAnsi="Times New Roman" w:hint="eastAsia"/>
          <w:sz w:val="32"/>
          <w:lang w:eastAsia="zh-CN"/>
        </w:rPr>
        <w:t>，</w:t>
      </w:r>
      <w:r w:rsidRPr="00D81B1A">
        <w:rPr>
          <w:rFonts w:ascii="Times New Roman" w:eastAsia="仿宋_GB2312" w:hAnsi="Times New Roman"/>
          <w:sz w:val="32"/>
          <w:lang w:eastAsia="zh-CN"/>
        </w:rPr>
        <w:t>农机驾驶：将抽象理论具象化为自动驾驶任务，通过自定义障碍物密度完美模拟复杂农田场景，</w:t>
      </w:r>
      <w:r w:rsidR="00C6228E" w:rsidRPr="00C6228E">
        <w:rPr>
          <w:rFonts w:ascii="Times New Roman" w:eastAsia="仿宋_GB2312" w:hAnsi="Times New Roman" w:hint="eastAsia"/>
          <w:sz w:val="32"/>
          <w:lang w:eastAsia="zh-CN"/>
        </w:rPr>
        <w:t>将抽象的启发式搜索理论具象化为动态寻路任务，真正打通了从算法演示到实际部署落地的“最后一公里”</w:t>
      </w:r>
      <w:r w:rsidRPr="00D81B1A">
        <w:rPr>
          <w:rFonts w:ascii="Times New Roman" w:eastAsia="仿宋_GB2312" w:hAnsi="Times New Roman"/>
          <w:sz w:val="32"/>
          <w:lang w:eastAsia="zh-CN"/>
        </w:rPr>
        <w:t>。</w:t>
      </w:r>
    </w:p>
    <w:p w14:paraId="69FEE6E2" w14:textId="77777777" w:rsidR="00403BED" w:rsidRPr="00D81B1A" w:rsidRDefault="00000000">
      <w:pPr>
        <w:spacing w:line="560" w:lineRule="exact"/>
        <w:rPr>
          <w:rFonts w:ascii="Times New Roman" w:hAnsi="Times New Roman"/>
          <w:lang w:eastAsia="zh-CN"/>
        </w:rPr>
      </w:pPr>
      <w:r w:rsidRPr="00D81B1A">
        <w:rPr>
          <w:rFonts w:ascii="Times New Roman" w:eastAsia="黑体" w:hAnsi="Times New Roman"/>
          <w:sz w:val="32"/>
          <w:lang w:eastAsia="zh-CN"/>
        </w:rPr>
        <w:t>三、应用过程与效果</w:t>
      </w:r>
    </w:p>
    <w:p w14:paraId="72EC5B5E"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应用过程：在《人工智能通识课</w:t>
      </w:r>
      <w:r w:rsidR="00FA12DF"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上，教师摒弃了以往繁琐的</w:t>
      </w:r>
      <w:r w:rsidRPr="00D81B1A">
        <w:rPr>
          <w:rFonts w:ascii="Times New Roman" w:eastAsia="仿宋_GB2312" w:hAnsi="Times New Roman"/>
          <w:sz w:val="32"/>
          <w:lang w:eastAsia="zh-CN"/>
        </w:rPr>
        <w:t>PPT</w:t>
      </w:r>
      <w:r w:rsidRPr="00D81B1A">
        <w:rPr>
          <w:rFonts w:ascii="Times New Roman" w:eastAsia="仿宋_GB2312" w:hAnsi="Times New Roman"/>
          <w:sz w:val="32"/>
          <w:lang w:eastAsia="zh-CN"/>
        </w:rPr>
        <w:t>公式推导，直接打开本系统</w:t>
      </w:r>
      <w:r w:rsidR="00FA12DF">
        <w:rPr>
          <w:rFonts w:ascii="Times New Roman" w:eastAsia="仿宋_GB2312" w:hAnsi="Times New Roman" w:hint="eastAsia"/>
          <w:sz w:val="32"/>
          <w:lang w:eastAsia="zh-CN"/>
        </w:rPr>
        <w:t>演示讲解从特征提取到仿真部署的全流程</w:t>
      </w:r>
      <w:r w:rsidRPr="00D81B1A">
        <w:rPr>
          <w:rFonts w:ascii="Times New Roman" w:eastAsia="仿宋_GB2312" w:hAnsi="Times New Roman"/>
          <w:sz w:val="32"/>
          <w:lang w:eastAsia="zh-CN"/>
        </w:rPr>
        <w:t>。在讲解卷积层</w:t>
      </w:r>
      <w:r w:rsidR="00FA12DF">
        <w:rPr>
          <w:rFonts w:ascii="Times New Roman" w:eastAsia="仿宋_GB2312" w:hAnsi="Times New Roman" w:hint="eastAsia"/>
          <w:sz w:val="32"/>
          <w:lang w:eastAsia="zh-CN"/>
        </w:rPr>
        <w:t>提取边缘特征原理</w:t>
      </w:r>
      <w:r w:rsidRPr="00D81B1A">
        <w:rPr>
          <w:rFonts w:ascii="Times New Roman" w:eastAsia="仿宋_GB2312" w:hAnsi="Times New Roman"/>
          <w:sz w:val="32"/>
          <w:lang w:eastAsia="zh-CN"/>
        </w:rPr>
        <w:t>时，选择重度发病的郑麦</w:t>
      </w:r>
      <w:r w:rsidRPr="00D81B1A">
        <w:rPr>
          <w:rFonts w:ascii="Times New Roman" w:eastAsia="仿宋_GB2312" w:hAnsi="Times New Roman"/>
          <w:sz w:val="32"/>
          <w:lang w:eastAsia="zh-CN"/>
        </w:rPr>
        <w:t>1860</w:t>
      </w:r>
      <w:r w:rsidRPr="00D81B1A">
        <w:rPr>
          <w:rFonts w:ascii="Times New Roman" w:eastAsia="仿宋_GB2312" w:hAnsi="Times New Roman"/>
          <w:sz w:val="32"/>
          <w:lang w:eastAsia="zh-CN"/>
        </w:rPr>
        <w:t>图像，点击播放矩阵计算动画</w:t>
      </w:r>
      <w:r w:rsidR="00FA12DF">
        <w:rPr>
          <w:rFonts w:ascii="Times New Roman" w:eastAsia="仿宋_GB2312" w:hAnsi="Times New Roman" w:hint="eastAsia"/>
          <w:sz w:val="32"/>
          <w:lang w:eastAsia="zh-CN"/>
        </w:rPr>
        <w:t>。</w:t>
      </w:r>
      <w:r w:rsidRPr="00D81B1A">
        <w:rPr>
          <w:rFonts w:ascii="Times New Roman" w:eastAsia="仿宋_GB2312" w:hAnsi="Times New Roman"/>
          <w:sz w:val="32"/>
          <w:lang w:eastAsia="zh-CN"/>
        </w:rPr>
        <w:t>学生在纯白背景与鲜艳红色矩阵框的聚焦下，亲眼目睹了红色高亮病斑的灰度值是如何与核权重计算从而提取出边缘特征的。在实</w:t>
      </w:r>
      <w:r w:rsidRPr="00D81B1A">
        <w:rPr>
          <w:rFonts w:ascii="Times New Roman" w:eastAsia="仿宋_GB2312" w:hAnsi="Times New Roman"/>
          <w:sz w:val="32"/>
          <w:lang w:eastAsia="zh-CN"/>
        </w:rPr>
        <w:lastRenderedPageBreak/>
        <w:t>训环节，学生直接打开系统内的农智沙箱，加载模板</w:t>
      </w:r>
      <w:r w:rsidRPr="00D81B1A">
        <w:rPr>
          <w:rFonts w:ascii="Times New Roman" w:eastAsia="仿宋_GB2312" w:hAnsi="Times New Roman"/>
          <w:sz w:val="32"/>
          <w:lang w:eastAsia="zh-CN"/>
        </w:rPr>
        <w:t>1</w:t>
      </w:r>
      <w:r w:rsidRPr="00D81B1A">
        <w:rPr>
          <w:rFonts w:ascii="Times New Roman" w:eastAsia="仿宋_GB2312" w:hAnsi="Times New Roman"/>
          <w:sz w:val="32"/>
          <w:lang w:eastAsia="zh-CN"/>
        </w:rPr>
        <w:t>：农业产量线性回归预测，手动修改光照值与温度变量并点击运行，实时见证农业产量预测值的动态变化，</w:t>
      </w:r>
      <w:r w:rsidR="00FA12DF">
        <w:rPr>
          <w:rFonts w:ascii="Times New Roman" w:eastAsia="仿宋_GB2312" w:hAnsi="Times New Roman" w:hint="eastAsia"/>
          <w:sz w:val="32"/>
          <w:lang w:eastAsia="zh-CN"/>
        </w:rPr>
        <w:t>学习过程中</w:t>
      </w:r>
      <w:r w:rsidRPr="00D81B1A">
        <w:rPr>
          <w:rFonts w:ascii="Times New Roman" w:eastAsia="仿宋_GB2312" w:hAnsi="Times New Roman"/>
          <w:sz w:val="32"/>
          <w:lang w:eastAsia="zh-CN"/>
        </w:rPr>
        <w:t>遇到问题则直接在左侧的</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助教对话框发起提问。</w:t>
      </w:r>
    </w:p>
    <w:p w14:paraId="707A1B3C"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教学效益（成效总结）：</w:t>
      </w:r>
    </w:p>
    <w:p w14:paraId="1773B0D4"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【从学生层面来看】</w:t>
      </w:r>
    </w:p>
    <w:p w14:paraId="4C537B5F"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1. </w:t>
      </w:r>
      <w:r w:rsidRPr="00D81B1A">
        <w:rPr>
          <w:rFonts w:ascii="Times New Roman" w:eastAsia="仿宋_GB2312" w:hAnsi="Times New Roman"/>
          <w:sz w:val="32"/>
          <w:lang w:eastAsia="zh-CN"/>
        </w:rPr>
        <w:t>畏难情绪大幅消解，学习自信心倍增：系统将满黑板的枯燥公式黑盒，转化为生动的病斑提取和农机避障可视化动画，学生不再恐惧冰冷的数学推导，而是通过直观交互真正</w:t>
      </w:r>
      <w:r w:rsidR="00FA12DF">
        <w:rPr>
          <w:rFonts w:ascii="Times New Roman" w:eastAsia="仿宋_GB2312" w:hAnsi="Times New Roman" w:hint="eastAsia"/>
          <w:sz w:val="32"/>
          <w:lang w:eastAsia="zh-CN"/>
        </w:rPr>
        <w:t>“</w:t>
      </w:r>
      <w:r w:rsidRPr="00D81B1A">
        <w:rPr>
          <w:rFonts w:ascii="Times New Roman" w:eastAsia="仿宋_GB2312" w:hAnsi="Times New Roman"/>
          <w:sz w:val="32"/>
          <w:lang w:eastAsia="zh-CN"/>
        </w:rPr>
        <w:t>看懂</w:t>
      </w:r>
      <w:r w:rsidR="00FA12DF">
        <w:rPr>
          <w:rFonts w:ascii="Times New Roman" w:eastAsia="仿宋_GB2312" w:hAnsi="Times New Roman" w:hint="eastAsia"/>
          <w:sz w:val="32"/>
          <w:lang w:eastAsia="zh-CN"/>
        </w:rPr>
        <w:t>”</w:t>
      </w:r>
      <w:r w:rsidRPr="00D81B1A">
        <w:rPr>
          <w:rFonts w:ascii="Times New Roman" w:eastAsia="仿宋_GB2312" w:hAnsi="Times New Roman"/>
          <w:sz w:val="32"/>
          <w:lang w:eastAsia="zh-CN"/>
        </w:rPr>
        <w:t>了</w:t>
      </w:r>
      <w:r w:rsidRPr="00D81B1A">
        <w:rPr>
          <w:rFonts w:ascii="Times New Roman" w:eastAsia="仿宋_GB2312" w:hAnsi="Times New Roman"/>
          <w:sz w:val="32"/>
          <w:lang w:eastAsia="zh-CN"/>
        </w:rPr>
        <w:t>AI</w:t>
      </w:r>
      <w:r w:rsidR="00FA12DF">
        <w:rPr>
          <w:rFonts w:ascii="Times New Roman" w:eastAsia="仿宋_GB2312" w:hAnsi="Times New Roman" w:hint="eastAsia"/>
          <w:sz w:val="32"/>
          <w:lang w:eastAsia="zh-CN"/>
        </w:rPr>
        <w:t>工作</w:t>
      </w:r>
      <w:r w:rsidRPr="00D81B1A">
        <w:rPr>
          <w:rFonts w:ascii="Times New Roman" w:eastAsia="仿宋_GB2312" w:hAnsi="Times New Roman"/>
          <w:sz w:val="32"/>
          <w:lang w:eastAsia="zh-CN"/>
        </w:rPr>
        <w:t>原理，显著降低了认知门槛。</w:t>
      </w:r>
    </w:p>
    <w:p w14:paraId="39B0DADB"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2. </w:t>
      </w:r>
      <w:r w:rsidRPr="00D81B1A">
        <w:rPr>
          <w:rFonts w:ascii="Times New Roman" w:eastAsia="仿宋_GB2312" w:hAnsi="Times New Roman"/>
          <w:sz w:val="32"/>
          <w:lang w:eastAsia="zh-CN"/>
        </w:rPr>
        <w:t>实践门槛彻底归零，试错动力激增：依托内置的农智沙箱，彻底免除了初学者安装配置</w:t>
      </w:r>
      <w:r w:rsidRPr="00D81B1A">
        <w:rPr>
          <w:rFonts w:ascii="Times New Roman" w:eastAsia="仿宋_GB2312" w:hAnsi="Times New Roman"/>
          <w:sz w:val="32"/>
          <w:lang w:eastAsia="zh-CN"/>
        </w:rPr>
        <w:t xml:space="preserve"> Python</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Anaconda</w:t>
      </w:r>
      <w:r w:rsidRPr="00D81B1A">
        <w:rPr>
          <w:rFonts w:ascii="Times New Roman" w:eastAsia="仿宋_GB2312" w:hAnsi="Times New Roman"/>
          <w:sz w:val="32"/>
          <w:lang w:eastAsia="zh-CN"/>
        </w:rPr>
        <w:t>、</w:t>
      </w:r>
      <w:r w:rsidRPr="00D81B1A">
        <w:rPr>
          <w:rFonts w:ascii="Times New Roman" w:eastAsia="仿宋_GB2312" w:hAnsi="Times New Roman"/>
          <w:sz w:val="32"/>
          <w:lang w:eastAsia="zh-CN"/>
        </w:rPr>
        <w:t xml:space="preserve">PyTorch </w:t>
      </w:r>
      <w:r w:rsidRPr="00D81B1A">
        <w:rPr>
          <w:rFonts w:ascii="Times New Roman" w:eastAsia="仿宋_GB2312" w:hAnsi="Times New Roman"/>
          <w:sz w:val="32"/>
          <w:lang w:eastAsia="zh-CN"/>
        </w:rPr>
        <w:t>等繁重底层环境的折磨，做到了</w:t>
      </w:r>
      <w:r w:rsidR="000C35A1">
        <w:rPr>
          <w:rFonts w:ascii="Times New Roman" w:eastAsia="仿宋_GB2312" w:hAnsi="Times New Roman" w:hint="eastAsia"/>
          <w:sz w:val="32"/>
          <w:lang w:eastAsia="zh-CN"/>
        </w:rPr>
        <w:t>“</w:t>
      </w:r>
      <w:r w:rsidRPr="00D81B1A">
        <w:rPr>
          <w:rFonts w:ascii="Times New Roman" w:eastAsia="仿宋_GB2312" w:hAnsi="Times New Roman"/>
          <w:sz w:val="32"/>
          <w:lang w:eastAsia="zh-CN"/>
        </w:rPr>
        <w:t>开箱即用</w:t>
      </w:r>
      <w:r w:rsidR="000C35A1">
        <w:rPr>
          <w:rFonts w:ascii="Times New Roman" w:eastAsia="仿宋_GB2312" w:hAnsi="Times New Roman" w:hint="eastAsia"/>
          <w:sz w:val="32"/>
          <w:lang w:eastAsia="zh-CN"/>
        </w:rPr>
        <w:t>”</w:t>
      </w:r>
      <w:r w:rsidRPr="00D81B1A">
        <w:rPr>
          <w:rFonts w:ascii="Times New Roman" w:eastAsia="仿宋_GB2312" w:hAnsi="Times New Roman"/>
          <w:sz w:val="32"/>
          <w:lang w:eastAsia="zh-CN"/>
        </w:rPr>
        <w:t>。遇到报错有大模型</w:t>
      </w:r>
      <w:r w:rsidR="000C35A1">
        <w:rPr>
          <w:rFonts w:ascii="Times New Roman" w:eastAsia="仿宋_GB2312" w:hAnsi="Times New Roman" w:hint="eastAsia"/>
          <w:sz w:val="32"/>
          <w:lang w:eastAsia="zh-CN"/>
        </w:rPr>
        <w:t>“</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助教</w:t>
      </w:r>
      <w:r w:rsidR="000C35A1">
        <w:rPr>
          <w:rFonts w:ascii="Times New Roman" w:eastAsia="仿宋_GB2312" w:hAnsi="Times New Roman" w:hint="eastAsia"/>
          <w:sz w:val="32"/>
          <w:lang w:eastAsia="zh-CN"/>
        </w:rPr>
        <w:t>”</w:t>
      </w:r>
      <w:r w:rsidRPr="00D81B1A">
        <w:rPr>
          <w:rFonts w:ascii="Times New Roman" w:eastAsia="仿宋_GB2312" w:hAnsi="Times New Roman"/>
          <w:sz w:val="32"/>
          <w:lang w:eastAsia="zh-CN"/>
        </w:rPr>
        <w:t>24</w:t>
      </w:r>
      <w:r w:rsidRPr="00D81B1A">
        <w:rPr>
          <w:rFonts w:ascii="Times New Roman" w:eastAsia="仿宋_GB2312" w:hAnsi="Times New Roman"/>
          <w:sz w:val="32"/>
          <w:lang w:eastAsia="zh-CN"/>
        </w:rPr>
        <w:t>小时在线答疑，学生敢于反复动手试错。</w:t>
      </w:r>
    </w:p>
    <w:p w14:paraId="50C8DA40"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3. </w:t>
      </w:r>
      <w:r w:rsidRPr="00D81B1A">
        <w:rPr>
          <w:rFonts w:ascii="Times New Roman" w:eastAsia="仿宋_GB2312" w:hAnsi="Times New Roman"/>
          <w:sz w:val="32"/>
          <w:lang w:eastAsia="zh-CN"/>
        </w:rPr>
        <w:t>专业使命感被深度唤醒，成绩稳步跃升：摒弃了猫狗识别等通用视觉案例，全流程采用小麦赤霉病</w:t>
      </w:r>
      <w:r w:rsidR="000C35A1">
        <w:rPr>
          <w:rFonts w:ascii="Times New Roman" w:eastAsia="仿宋_GB2312" w:hAnsi="Times New Roman" w:hint="eastAsia"/>
          <w:sz w:val="32"/>
          <w:lang w:eastAsia="zh-CN"/>
        </w:rPr>
        <w:t>和</w:t>
      </w:r>
      <w:r w:rsidRPr="00D81B1A">
        <w:rPr>
          <w:rFonts w:ascii="Times New Roman" w:eastAsia="仿宋_GB2312" w:hAnsi="Times New Roman"/>
          <w:sz w:val="32"/>
          <w:lang w:eastAsia="zh-CN"/>
        </w:rPr>
        <w:t>水稻产量等智慧农业真实痛点场景。学生深刻认识到了</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赋能第一产业的巨大威力</w:t>
      </w:r>
      <w:r w:rsidR="000C35A1">
        <w:rPr>
          <w:rFonts w:ascii="Times New Roman" w:eastAsia="仿宋_GB2312" w:hAnsi="Times New Roman" w:hint="eastAsia"/>
          <w:sz w:val="32"/>
          <w:lang w:eastAsia="zh-CN"/>
        </w:rPr>
        <w:t>。</w:t>
      </w:r>
      <w:r w:rsidR="00B86D44" w:rsidRPr="00B86D44">
        <w:rPr>
          <w:rFonts w:ascii="Times New Roman" w:eastAsia="仿宋_GB2312" w:hAnsi="Times New Roman" w:hint="eastAsia"/>
          <w:sz w:val="32"/>
          <w:lang w:eastAsia="zh-CN"/>
        </w:rPr>
        <w:t>将干瘪公式转化为了可交互的农情情境，使得非信息类专业学生的实战能力稳步跃升</w:t>
      </w:r>
      <w:r w:rsidRPr="00D81B1A">
        <w:rPr>
          <w:rFonts w:ascii="Times New Roman" w:eastAsia="仿宋_GB2312" w:hAnsi="Times New Roman"/>
          <w:sz w:val="32"/>
          <w:lang w:eastAsia="zh-CN"/>
        </w:rPr>
        <w:t>。</w:t>
      </w:r>
    </w:p>
    <w:p w14:paraId="4469A929"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【从教师层面来看】</w:t>
      </w:r>
    </w:p>
    <w:p w14:paraId="248B508E" w14:textId="77777777" w:rsidR="00403BED" w:rsidRPr="00D81B1A" w:rsidRDefault="00000000" w:rsidP="00160228">
      <w:pPr>
        <w:spacing w:line="560" w:lineRule="exact"/>
        <w:ind w:firstLine="641"/>
        <w:jc w:val="both"/>
        <w:rPr>
          <w:rFonts w:ascii="Times New Roman" w:hAnsi="Times New Roman"/>
          <w:lang w:eastAsia="zh-CN"/>
        </w:rPr>
      </w:pPr>
      <w:r w:rsidRPr="00D81B1A">
        <w:rPr>
          <w:rFonts w:ascii="Times New Roman" w:eastAsia="仿宋_GB2312" w:hAnsi="Times New Roman"/>
          <w:sz w:val="32"/>
          <w:lang w:eastAsia="zh-CN"/>
        </w:rPr>
        <w:lastRenderedPageBreak/>
        <w:t xml:space="preserve">1. </w:t>
      </w:r>
      <w:r w:rsidRPr="00D81B1A">
        <w:rPr>
          <w:rFonts w:ascii="Times New Roman" w:eastAsia="仿宋_GB2312" w:hAnsi="Times New Roman"/>
          <w:sz w:val="32"/>
          <w:lang w:eastAsia="zh-CN"/>
        </w:rPr>
        <w:t>备课负担大幅减轻，授课形式更加灵活：教师无需再耗费大量精力准备复杂的</w:t>
      </w:r>
      <w:r w:rsidR="00160228">
        <w:rPr>
          <w:rFonts w:ascii="Times New Roman" w:eastAsia="仿宋_GB2312" w:hAnsi="Times New Roman" w:hint="eastAsia"/>
          <w:sz w:val="32"/>
          <w:lang w:eastAsia="zh-CN"/>
        </w:rPr>
        <w:t>人工智能模型</w:t>
      </w:r>
      <w:r w:rsidRPr="00D81B1A">
        <w:rPr>
          <w:rFonts w:ascii="Times New Roman" w:eastAsia="仿宋_GB2312" w:hAnsi="Times New Roman"/>
          <w:sz w:val="32"/>
          <w:lang w:eastAsia="zh-CN"/>
        </w:rPr>
        <w:t>数学推演</w:t>
      </w:r>
      <w:r w:rsidRPr="00D81B1A">
        <w:rPr>
          <w:rFonts w:ascii="Times New Roman" w:eastAsia="仿宋_GB2312" w:hAnsi="Times New Roman"/>
          <w:sz w:val="32"/>
          <w:lang w:eastAsia="zh-CN"/>
        </w:rPr>
        <w:t>PPT</w:t>
      </w:r>
      <w:r w:rsidRPr="00D81B1A">
        <w:rPr>
          <w:rFonts w:ascii="Times New Roman" w:eastAsia="仿宋_GB2312" w:hAnsi="Times New Roman"/>
          <w:sz w:val="32"/>
          <w:lang w:eastAsia="zh-CN"/>
        </w:rPr>
        <w:t>或调试易报错的上机环境，直接打开</w:t>
      </w:r>
      <w:r w:rsidR="00160228">
        <w:rPr>
          <w:rFonts w:ascii="Times New Roman" w:eastAsia="仿宋_GB2312" w:hAnsi="Times New Roman" w:hint="eastAsia"/>
          <w:sz w:val="32"/>
          <w:lang w:eastAsia="zh-CN"/>
        </w:rPr>
        <w:t>“</w:t>
      </w:r>
      <w:r w:rsidRPr="00D81B1A">
        <w:rPr>
          <w:rFonts w:ascii="Times New Roman" w:eastAsia="仿宋_GB2312" w:hAnsi="Times New Roman"/>
          <w:sz w:val="32"/>
          <w:lang w:eastAsia="zh-CN"/>
        </w:rPr>
        <w:t>农智探客</w:t>
      </w:r>
      <w:r w:rsidR="00160228">
        <w:rPr>
          <w:rFonts w:ascii="Times New Roman" w:eastAsia="仿宋_GB2312" w:hAnsi="Times New Roman" w:hint="eastAsia"/>
          <w:sz w:val="32"/>
          <w:lang w:eastAsia="zh-CN"/>
        </w:rPr>
        <w:t>”</w:t>
      </w:r>
      <w:r w:rsidRPr="00D81B1A">
        <w:rPr>
          <w:rFonts w:ascii="Times New Roman" w:eastAsia="仿宋_GB2312" w:hAnsi="Times New Roman"/>
          <w:sz w:val="32"/>
          <w:lang w:eastAsia="zh-CN"/>
        </w:rPr>
        <w:t>即可进行生动的随堂演示与实训，大幅节省了教学准备时间。</w:t>
      </w:r>
    </w:p>
    <w:p w14:paraId="0F9E1614"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2. </w:t>
      </w:r>
      <w:r w:rsidRPr="00D81B1A">
        <w:rPr>
          <w:rFonts w:ascii="Times New Roman" w:eastAsia="仿宋_GB2312" w:hAnsi="Times New Roman"/>
          <w:sz w:val="32"/>
          <w:lang w:eastAsia="zh-CN"/>
        </w:rPr>
        <w:t>课堂互动显著提升，真正实现翻转课堂：通过高度互动的可视化拖拽（如调节水稻特征与噪声）和实时反馈，课堂氛围从传统的单向灌输转变为双向探索，</w:t>
      </w:r>
      <w:r w:rsidR="00160228">
        <w:rPr>
          <w:rFonts w:ascii="Times New Roman" w:eastAsia="仿宋_GB2312" w:hAnsi="Times New Roman" w:hint="eastAsia"/>
          <w:sz w:val="32"/>
          <w:lang w:eastAsia="zh-CN"/>
        </w:rPr>
        <w:t>课堂互动全面激活</w:t>
      </w:r>
      <w:r w:rsidRPr="00D81B1A">
        <w:rPr>
          <w:rFonts w:ascii="Times New Roman" w:eastAsia="仿宋_GB2312" w:hAnsi="Times New Roman"/>
          <w:sz w:val="32"/>
          <w:lang w:eastAsia="zh-CN"/>
        </w:rPr>
        <w:t>。</w:t>
      </w:r>
    </w:p>
    <w:p w14:paraId="3EC1C379"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3. </w:t>
      </w:r>
      <w:r w:rsidRPr="00D81B1A">
        <w:rPr>
          <w:rFonts w:ascii="Times New Roman" w:eastAsia="仿宋_GB2312" w:hAnsi="Times New Roman"/>
          <w:sz w:val="32"/>
          <w:lang w:eastAsia="zh-CN"/>
        </w:rPr>
        <w:t>教学评价更加立体，实现教学教研相长：借助于系统的模块化设计，教师能够更清晰地观察和收集学生在调参、查错</w:t>
      </w:r>
      <w:r w:rsidR="00160228">
        <w:rPr>
          <w:rFonts w:ascii="Times New Roman" w:eastAsia="仿宋_GB2312" w:hAnsi="Times New Roman" w:hint="eastAsia"/>
          <w:sz w:val="32"/>
          <w:lang w:eastAsia="zh-CN"/>
        </w:rPr>
        <w:t>和提问</w:t>
      </w:r>
      <w:r w:rsidRPr="00D81B1A">
        <w:rPr>
          <w:rFonts w:ascii="Times New Roman" w:eastAsia="仿宋_GB2312" w:hAnsi="Times New Roman"/>
          <w:sz w:val="32"/>
          <w:lang w:eastAsia="zh-CN"/>
        </w:rPr>
        <w:t>等交互过程中的行为反馈，为优化</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通识课教学大纲和开展农业</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教研项目提供了丰富的案例支撑。</w:t>
      </w:r>
    </w:p>
    <w:p w14:paraId="2A74DA5E" w14:textId="77777777" w:rsidR="00403BED" w:rsidRPr="00D81B1A" w:rsidRDefault="00000000">
      <w:pPr>
        <w:spacing w:line="560" w:lineRule="exact"/>
        <w:rPr>
          <w:rFonts w:ascii="Times New Roman" w:hAnsi="Times New Roman"/>
          <w:lang w:eastAsia="zh-CN"/>
        </w:rPr>
      </w:pPr>
      <w:r w:rsidRPr="00D81B1A">
        <w:rPr>
          <w:rFonts w:ascii="Times New Roman" w:eastAsia="黑体" w:hAnsi="Times New Roman"/>
          <w:sz w:val="32"/>
          <w:lang w:eastAsia="zh-CN"/>
        </w:rPr>
        <w:t>四、创新与反思</w:t>
      </w:r>
    </w:p>
    <w:p w14:paraId="5FEA00B8"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创新点：</w:t>
      </w:r>
    </w:p>
    <w:p w14:paraId="2F2A7201"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1. </w:t>
      </w:r>
      <w:r w:rsidRPr="00D81B1A">
        <w:rPr>
          <w:rFonts w:ascii="Times New Roman" w:eastAsia="仿宋_GB2312" w:hAnsi="Times New Roman"/>
          <w:sz w:val="32"/>
          <w:lang w:eastAsia="zh-CN"/>
        </w:rPr>
        <w:t>深度农业场景挖掘：全面依托真实的农业科研数据集打造各教学模块，填补了当前高校</w:t>
      </w:r>
      <w:r w:rsidRPr="00D81B1A">
        <w:rPr>
          <w:rFonts w:ascii="Times New Roman" w:eastAsia="仿宋_GB2312" w:hAnsi="Times New Roman"/>
          <w:sz w:val="32"/>
          <w:lang w:eastAsia="zh-CN"/>
        </w:rPr>
        <w:t>AI</w:t>
      </w:r>
      <w:r w:rsidRPr="00D81B1A">
        <w:rPr>
          <w:rFonts w:ascii="Times New Roman" w:eastAsia="仿宋_GB2312" w:hAnsi="Times New Roman"/>
          <w:sz w:val="32"/>
          <w:lang w:eastAsia="zh-CN"/>
        </w:rPr>
        <w:t>通识教育中针对第一产业特色教学素材的空白，将学用结合发挥到极致。</w:t>
      </w:r>
    </w:p>
    <w:p w14:paraId="0A645E11"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 xml:space="preserve">2. </w:t>
      </w:r>
      <w:r w:rsidRPr="00D81B1A">
        <w:rPr>
          <w:rFonts w:ascii="Times New Roman" w:eastAsia="仿宋_GB2312" w:hAnsi="Times New Roman"/>
          <w:sz w:val="32"/>
          <w:lang w:eastAsia="zh-CN"/>
        </w:rPr>
        <w:t>算法机制彻地白盒化：通过精巧的矩阵数学推演与</w:t>
      </w:r>
      <w:r w:rsidRPr="00D81B1A">
        <w:rPr>
          <w:rFonts w:ascii="Times New Roman" w:eastAsia="仿宋_GB2312" w:hAnsi="Times New Roman"/>
          <w:sz w:val="32"/>
          <w:lang w:eastAsia="zh-CN"/>
        </w:rPr>
        <w:t>UI</w:t>
      </w:r>
      <w:r w:rsidRPr="00D81B1A">
        <w:rPr>
          <w:rFonts w:ascii="Times New Roman" w:eastAsia="仿宋_GB2312" w:hAnsi="Times New Roman"/>
          <w:sz w:val="32"/>
          <w:lang w:eastAsia="zh-CN"/>
        </w:rPr>
        <w:t>动态联动的形式，将深度学习层中不可见的计算黑盒剥离，打造零公式负担的可视化教学交互。</w:t>
      </w:r>
    </w:p>
    <w:p w14:paraId="47797383" w14:textId="77777777" w:rsidR="00403BED" w:rsidRPr="00D81B1A" w:rsidRDefault="00000000" w:rsidP="00160228">
      <w:pPr>
        <w:spacing w:line="560" w:lineRule="exact"/>
        <w:ind w:firstLine="641"/>
        <w:jc w:val="both"/>
        <w:rPr>
          <w:rFonts w:ascii="Times New Roman" w:hAnsi="Times New Roman"/>
          <w:lang w:eastAsia="zh-CN"/>
        </w:rPr>
      </w:pPr>
      <w:r w:rsidRPr="00D81B1A">
        <w:rPr>
          <w:rFonts w:ascii="Times New Roman" w:eastAsia="仿宋_GB2312" w:hAnsi="Times New Roman"/>
          <w:sz w:val="32"/>
          <w:lang w:eastAsia="zh-CN"/>
        </w:rPr>
        <w:lastRenderedPageBreak/>
        <w:t xml:space="preserve">3. </w:t>
      </w:r>
      <w:r w:rsidRPr="00D81B1A">
        <w:rPr>
          <w:rFonts w:ascii="Times New Roman" w:eastAsia="仿宋_GB2312" w:hAnsi="Times New Roman"/>
          <w:sz w:val="32"/>
          <w:lang w:eastAsia="zh-CN"/>
        </w:rPr>
        <w:t>极简部署低成本控制：采用了先进的应用封装技术集成了</w:t>
      </w:r>
      <w:r w:rsidRPr="00D81B1A">
        <w:rPr>
          <w:rFonts w:ascii="Times New Roman" w:eastAsia="仿宋_GB2312" w:hAnsi="Times New Roman"/>
          <w:sz w:val="32"/>
          <w:lang w:eastAsia="zh-CN"/>
        </w:rPr>
        <w:t>Python</w:t>
      </w:r>
      <w:r w:rsidRPr="00D81B1A">
        <w:rPr>
          <w:rFonts w:ascii="Times New Roman" w:eastAsia="仿宋_GB2312" w:hAnsi="Times New Roman"/>
          <w:sz w:val="32"/>
          <w:lang w:eastAsia="zh-CN"/>
        </w:rPr>
        <w:t>的计算能力，系统支持离线运行基础算法并具备轻量级推理能力，极大降低了大规模公共机房实验部署的硬件成本。</w:t>
      </w:r>
    </w:p>
    <w:p w14:paraId="1951516B" w14:textId="77777777" w:rsidR="00403BED" w:rsidRPr="00D81B1A" w:rsidRDefault="00000000">
      <w:pPr>
        <w:spacing w:line="560" w:lineRule="exact"/>
        <w:ind w:firstLine="640"/>
        <w:rPr>
          <w:rFonts w:ascii="Times New Roman" w:hAnsi="Times New Roman"/>
          <w:lang w:eastAsia="zh-CN"/>
        </w:rPr>
      </w:pPr>
      <w:r w:rsidRPr="00D81B1A">
        <w:rPr>
          <w:rFonts w:ascii="Times New Roman" w:eastAsia="仿宋_GB2312" w:hAnsi="Times New Roman"/>
          <w:sz w:val="32"/>
          <w:lang w:eastAsia="zh-CN"/>
        </w:rPr>
        <w:t>存在的问题与改进思路：</w:t>
      </w:r>
    </w:p>
    <w:p w14:paraId="5FAD2DC4" w14:textId="77777777" w:rsidR="00403BED" w:rsidRPr="00D81B1A" w:rsidRDefault="00000000" w:rsidP="00160228">
      <w:pPr>
        <w:spacing w:line="560" w:lineRule="exact"/>
        <w:ind w:firstLine="641"/>
        <w:jc w:val="both"/>
        <w:rPr>
          <w:rFonts w:ascii="Times New Roman" w:hAnsi="Times New Roman"/>
          <w:lang w:eastAsia="zh-CN"/>
        </w:rPr>
      </w:pPr>
      <w:r w:rsidRPr="00D81B1A">
        <w:rPr>
          <w:rFonts w:ascii="Times New Roman" w:eastAsia="仿宋_GB2312" w:hAnsi="Times New Roman"/>
          <w:sz w:val="32"/>
          <w:lang w:eastAsia="zh-CN"/>
        </w:rPr>
        <w:t>目前该工具主要专注于视觉特征提取与传统机器学习的动态演示。未来考虑进一步开发针对大语言模型原理（如</w:t>
      </w:r>
      <w:r w:rsidRPr="00D81B1A">
        <w:rPr>
          <w:rFonts w:ascii="Times New Roman" w:eastAsia="仿宋_GB2312" w:hAnsi="Times New Roman"/>
          <w:sz w:val="32"/>
          <w:lang w:eastAsia="zh-CN"/>
        </w:rPr>
        <w:t>Transformer</w:t>
      </w:r>
      <w:r w:rsidRPr="00D81B1A">
        <w:rPr>
          <w:rFonts w:ascii="Times New Roman" w:eastAsia="仿宋_GB2312" w:hAnsi="Times New Roman"/>
          <w:sz w:val="32"/>
          <w:lang w:eastAsia="zh-CN"/>
        </w:rPr>
        <w:t>的注意力机制</w:t>
      </w:r>
      <w:r w:rsidRPr="00D81B1A">
        <w:rPr>
          <w:rFonts w:ascii="Times New Roman" w:eastAsia="仿宋_GB2312" w:hAnsi="Times New Roman"/>
          <w:sz w:val="32"/>
          <w:lang w:eastAsia="zh-CN"/>
        </w:rPr>
        <w:t>Attention Map</w:t>
      </w:r>
      <w:r w:rsidRPr="00D81B1A">
        <w:rPr>
          <w:rFonts w:ascii="Times New Roman" w:eastAsia="仿宋_GB2312" w:hAnsi="Times New Roman"/>
          <w:sz w:val="32"/>
          <w:lang w:eastAsia="zh-CN"/>
        </w:rPr>
        <w:t>可视化）在农业文本分析上的展示模块。同时考虑引入三维渲染技术（如</w:t>
      </w:r>
      <w:r w:rsidRPr="00D81B1A">
        <w:rPr>
          <w:rFonts w:ascii="Times New Roman" w:eastAsia="仿宋_GB2312" w:hAnsi="Times New Roman"/>
          <w:sz w:val="32"/>
          <w:lang w:eastAsia="zh-CN"/>
        </w:rPr>
        <w:t>WebGL</w:t>
      </w:r>
      <w:r w:rsidRPr="00D81B1A">
        <w:rPr>
          <w:rFonts w:ascii="Times New Roman" w:eastAsia="仿宋_GB2312" w:hAnsi="Times New Roman"/>
          <w:sz w:val="32"/>
          <w:lang w:eastAsia="zh-CN"/>
        </w:rPr>
        <w:t>等），让现有的二维拖拉机路径规划仿真实验升级为更逼真立体的数字孪生农场，进一步提升通识课程的沉浸式体验。</w:t>
      </w:r>
    </w:p>
    <w:sectPr w:rsidR="00403BED" w:rsidRPr="00D81B1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CFDAE" w14:textId="77777777" w:rsidR="005B5BB9" w:rsidRDefault="005B5BB9" w:rsidP="00311F73">
      <w:pPr>
        <w:spacing w:after="0" w:line="240" w:lineRule="auto"/>
      </w:pPr>
      <w:r>
        <w:separator/>
      </w:r>
    </w:p>
  </w:endnote>
  <w:endnote w:type="continuationSeparator" w:id="0">
    <w:p w14:paraId="191AD759" w14:textId="77777777" w:rsidR="005B5BB9" w:rsidRDefault="005B5BB9" w:rsidP="00311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宋体"/>
    <w:panose1 w:val="00000000000000000000"/>
    <w:charset w:val="86"/>
    <w:family w:val="roman"/>
    <w:notTrueType/>
    <w:pitch w:val="default"/>
  </w:font>
  <w:font w:name="仿宋_GB2312">
    <w:altName w:val="宋体"/>
    <w:panose1 w:val="00000000000000000000"/>
    <w:charset w:val="86"/>
    <w:family w:val="roman"/>
    <w:notTrueType/>
    <w:pitch w:val="default"/>
  </w:font>
  <w:font w:name="华文中宋">
    <w:panose1 w:val="02010600040101010101"/>
    <w:charset w:val="86"/>
    <w:family w:val="auto"/>
    <w:pitch w:val="variable"/>
    <w:sig w:usb0="00000287" w:usb1="080F0000" w:usb2="00000010" w:usb3="00000000" w:csb0="0004009F" w:csb1="00000000"/>
  </w:font>
  <w:font w:name="楷体_GB2312">
    <w:altName w:val="宋体"/>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6FAC" w14:textId="77777777" w:rsidR="005B5BB9" w:rsidRDefault="005B5BB9" w:rsidP="00311F73">
      <w:pPr>
        <w:spacing w:after="0" w:line="240" w:lineRule="auto"/>
      </w:pPr>
      <w:r>
        <w:separator/>
      </w:r>
    </w:p>
  </w:footnote>
  <w:footnote w:type="continuationSeparator" w:id="0">
    <w:p w14:paraId="5B6E5B22" w14:textId="77777777" w:rsidR="005B5BB9" w:rsidRDefault="005B5BB9" w:rsidP="00311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2887324">
    <w:abstractNumId w:val="8"/>
  </w:num>
  <w:num w:numId="2" w16cid:durableId="923303308">
    <w:abstractNumId w:val="6"/>
  </w:num>
  <w:num w:numId="3" w16cid:durableId="308442458">
    <w:abstractNumId w:val="5"/>
  </w:num>
  <w:num w:numId="4" w16cid:durableId="2018266630">
    <w:abstractNumId w:val="4"/>
  </w:num>
  <w:num w:numId="5" w16cid:durableId="1798260301">
    <w:abstractNumId w:val="7"/>
  </w:num>
  <w:num w:numId="6" w16cid:durableId="506793340">
    <w:abstractNumId w:val="3"/>
  </w:num>
  <w:num w:numId="7" w16cid:durableId="1886791363">
    <w:abstractNumId w:val="2"/>
  </w:num>
  <w:num w:numId="8" w16cid:durableId="535964783">
    <w:abstractNumId w:val="1"/>
  </w:num>
  <w:num w:numId="9" w16cid:durableId="146873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19"/>
    <w:rsid w:val="00034616"/>
    <w:rsid w:val="0006063C"/>
    <w:rsid w:val="000C35A1"/>
    <w:rsid w:val="0015074B"/>
    <w:rsid w:val="00160228"/>
    <w:rsid w:val="001631BF"/>
    <w:rsid w:val="00220E3D"/>
    <w:rsid w:val="0029639D"/>
    <w:rsid w:val="00311F73"/>
    <w:rsid w:val="00326F90"/>
    <w:rsid w:val="00403BED"/>
    <w:rsid w:val="0054674A"/>
    <w:rsid w:val="005537F8"/>
    <w:rsid w:val="005B5BB9"/>
    <w:rsid w:val="00654C77"/>
    <w:rsid w:val="006C13BD"/>
    <w:rsid w:val="00A64460"/>
    <w:rsid w:val="00AA1D8D"/>
    <w:rsid w:val="00B47730"/>
    <w:rsid w:val="00B86D44"/>
    <w:rsid w:val="00C6228E"/>
    <w:rsid w:val="00CB0664"/>
    <w:rsid w:val="00D81B1A"/>
    <w:rsid w:val="00F81F83"/>
    <w:rsid w:val="00FA12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D93C20"/>
  <w14:defaultImageDpi w14:val="300"/>
  <w15:docId w15:val="{13CA8E24-4AA3-401D-8835-A5373359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0808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1550</Words>
  <Characters>1691</Characters>
  <Application>Microsoft Office Word</Application>
  <DocSecurity>0</DocSecurity>
  <Lines>73</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 F</cp:lastModifiedBy>
  <cp:revision>2</cp:revision>
  <dcterms:created xsi:type="dcterms:W3CDTF">2026-05-06T08:54:00Z</dcterms:created>
  <dcterms:modified xsi:type="dcterms:W3CDTF">2026-05-06T08:54:00Z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89cea330-d748-4902-8372-6d3a538ce1c6</vt:lpwstr>
  </property>
</Properties>
</file>