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02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8"/>
        <w:gridCol w:w="68"/>
        <w:gridCol w:w="848"/>
        <w:gridCol w:w="709"/>
        <w:gridCol w:w="990"/>
        <w:gridCol w:w="1555"/>
        <w:gridCol w:w="143"/>
        <w:gridCol w:w="848"/>
        <w:gridCol w:w="284"/>
        <w:gridCol w:w="1224"/>
        <w:gridCol w:w="4576"/>
        <w:gridCol w:w="1443"/>
      </w:tblGrid>
      <w:tr w:rsidR="001945A2" w14:paraId="5422177B" w14:textId="77777777" w:rsidTr="00D27EE4">
        <w:trPr>
          <w:trHeight w:val="417"/>
        </w:trPr>
        <w:tc>
          <w:tcPr>
            <w:tcW w:w="4953" w:type="dxa"/>
            <w:gridSpan w:val="5"/>
            <w:shd w:val="clear" w:color="auto" w:fill="FFC000"/>
            <w:vAlign w:val="center"/>
          </w:tcPr>
          <w:p w14:paraId="0D87D717" w14:textId="2387E185" w:rsidR="001945A2" w:rsidRDefault="001945A2" w:rsidP="00CD2E6F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98" w:type="dxa"/>
            <w:gridSpan w:val="2"/>
            <w:shd w:val="clear" w:color="auto" w:fill="FFC000"/>
            <w:vAlign w:val="center"/>
          </w:tcPr>
          <w:p w14:paraId="2F533299" w14:textId="77777777" w:rsidR="001945A2" w:rsidRDefault="001945A2" w:rsidP="00CD2E6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Temporalización</w:t>
            </w:r>
          </w:p>
        </w:tc>
        <w:tc>
          <w:tcPr>
            <w:tcW w:w="1132" w:type="dxa"/>
            <w:gridSpan w:val="2"/>
            <w:shd w:val="clear" w:color="auto" w:fill="auto"/>
            <w:vAlign w:val="center"/>
          </w:tcPr>
          <w:p w14:paraId="25C8D5A0" w14:textId="18208C72" w:rsidR="001945A2" w:rsidRDefault="00530673" w:rsidP="00CD2E6F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224" w:type="dxa"/>
            <w:shd w:val="clear" w:color="auto" w:fill="FFC000"/>
            <w:vAlign w:val="center"/>
          </w:tcPr>
          <w:p w14:paraId="24B81DE3" w14:textId="77777777" w:rsidR="001945A2" w:rsidRDefault="001945A2" w:rsidP="00CD2E6F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Sesiones</w:t>
            </w:r>
          </w:p>
        </w:tc>
        <w:tc>
          <w:tcPr>
            <w:tcW w:w="6019" w:type="dxa"/>
            <w:gridSpan w:val="2"/>
            <w:shd w:val="clear" w:color="auto" w:fill="FFFFFF" w:themeFill="background1"/>
            <w:vAlign w:val="center"/>
          </w:tcPr>
          <w:p w14:paraId="465F613C" w14:textId="33B8BDD8" w:rsidR="001945A2" w:rsidRDefault="00530673" w:rsidP="00CD2E6F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sesiones</w:t>
            </w:r>
          </w:p>
        </w:tc>
      </w:tr>
      <w:tr w:rsidR="001945A2" w14:paraId="7108BDD0" w14:textId="77777777" w:rsidTr="00D27EE4">
        <w:trPr>
          <w:trHeight w:val="275"/>
        </w:trPr>
        <w:tc>
          <w:tcPr>
            <w:tcW w:w="2338" w:type="dxa"/>
            <w:shd w:val="clear" w:color="auto" w:fill="FFDF79"/>
            <w:vAlign w:val="center"/>
          </w:tcPr>
          <w:p w14:paraId="3AEBBDF9" w14:textId="77777777" w:rsidR="001945A2" w:rsidRDefault="001945A2" w:rsidP="00CD2E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625" w:type="dxa"/>
            <w:gridSpan w:val="3"/>
            <w:shd w:val="clear" w:color="auto" w:fill="auto"/>
            <w:vAlign w:val="center"/>
          </w:tcPr>
          <w:p w14:paraId="00E3CFB4" w14:textId="606B823B" w:rsidR="001945A2" w:rsidRDefault="00530673" w:rsidP="00CD2E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Primaria</w:t>
            </w:r>
          </w:p>
        </w:tc>
        <w:tc>
          <w:tcPr>
            <w:tcW w:w="990" w:type="dxa"/>
            <w:shd w:val="clear" w:color="auto" w:fill="FFDF79"/>
            <w:vAlign w:val="center"/>
          </w:tcPr>
          <w:p w14:paraId="3EA3E27D" w14:textId="77777777" w:rsidR="001945A2" w:rsidRDefault="001945A2" w:rsidP="00CD2E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Curso</w:t>
            </w:r>
          </w:p>
        </w:tc>
        <w:tc>
          <w:tcPr>
            <w:tcW w:w="10073" w:type="dxa"/>
            <w:gridSpan w:val="7"/>
            <w:shd w:val="clear" w:color="auto" w:fill="auto"/>
            <w:vAlign w:val="center"/>
          </w:tcPr>
          <w:p w14:paraId="3034B4CC" w14:textId="14F819E7" w:rsidR="001945A2" w:rsidRDefault="00FF72B0" w:rsidP="00CD2E6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4º grade</w:t>
            </w:r>
            <w:bookmarkStart w:id="0" w:name="_GoBack"/>
            <w:bookmarkEnd w:id="0"/>
          </w:p>
        </w:tc>
      </w:tr>
      <w:tr w:rsidR="001945A2" w14:paraId="18F4525B" w14:textId="77777777" w:rsidTr="00D27EE4">
        <w:trPr>
          <w:trHeight w:val="275"/>
        </w:trPr>
        <w:tc>
          <w:tcPr>
            <w:tcW w:w="3963" w:type="dxa"/>
            <w:gridSpan w:val="4"/>
            <w:shd w:val="clear" w:color="auto" w:fill="FFDF79"/>
            <w:vAlign w:val="center"/>
          </w:tcPr>
          <w:p w14:paraId="7766CE3E" w14:textId="77777777" w:rsidR="001945A2" w:rsidRDefault="001945A2" w:rsidP="00CD2E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Área</w:t>
            </w:r>
          </w:p>
        </w:tc>
        <w:tc>
          <w:tcPr>
            <w:tcW w:w="11063" w:type="dxa"/>
            <w:gridSpan w:val="8"/>
            <w:shd w:val="clear" w:color="auto" w:fill="auto"/>
            <w:vAlign w:val="center"/>
          </w:tcPr>
          <w:p w14:paraId="3E032020" w14:textId="3FA6BFCE" w:rsidR="001945A2" w:rsidRDefault="00530673" w:rsidP="00CD2E6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Lengua extranjera</w:t>
            </w:r>
          </w:p>
        </w:tc>
      </w:tr>
      <w:tr w:rsidR="001945A2" w14:paraId="359271E0" w14:textId="77777777" w:rsidTr="00D27EE4">
        <w:trPr>
          <w:trHeight w:val="253"/>
        </w:trPr>
        <w:tc>
          <w:tcPr>
            <w:tcW w:w="3963" w:type="dxa"/>
            <w:gridSpan w:val="4"/>
            <w:shd w:val="clear" w:color="auto" w:fill="FFDF79"/>
            <w:vAlign w:val="center"/>
          </w:tcPr>
          <w:p w14:paraId="700821A8" w14:textId="77777777" w:rsidR="001945A2" w:rsidRDefault="001945A2" w:rsidP="00CD2E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Relación interdisciplinar entre áreas</w:t>
            </w:r>
          </w:p>
        </w:tc>
        <w:tc>
          <w:tcPr>
            <w:tcW w:w="11063" w:type="dxa"/>
            <w:gridSpan w:val="8"/>
            <w:shd w:val="clear" w:color="auto" w:fill="auto"/>
            <w:vAlign w:val="center"/>
          </w:tcPr>
          <w:p w14:paraId="324A25C0" w14:textId="77777777" w:rsidR="00530673" w:rsidRDefault="00530673" w:rsidP="00530673">
            <w:pPr>
              <w:jc w:val="center"/>
              <w:rPr>
                <w:rFonts w:ascii="Verdana" w:hAnsi="Verdana" w:cs="Segoe UI"/>
                <w:sz w:val="18"/>
                <w:szCs w:val="18"/>
              </w:rPr>
            </w:pPr>
            <w:r>
              <w:rPr>
                <w:rFonts w:ascii="Verdana" w:hAnsi="Verdana" w:cs="Segoe UI"/>
                <w:b/>
                <w:sz w:val="18"/>
                <w:szCs w:val="18"/>
              </w:rPr>
              <w:t>Lengua Extranjera</w:t>
            </w:r>
            <w:r>
              <w:rPr>
                <w:rFonts w:ascii="Verdana" w:hAnsi="Verdana" w:cs="Segoe UI"/>
                <w:sz w:val="18"/>
                <w:szCs w:val="18"/>
              </w:rPr>
              <w:t xml:space="preserve">. Si bien se buscará la colaboración de materias como </w:t>
            </w:r>
            <w:r w:rsidRPr="00592766">
              <w:rPr>
                <w:rFonts w:ascii="Verdana" w:hAnsi="Verdana" w:cs="Segoe UI"/>
                <w:sz w:val="18"/>
                <w:szCs w:val="18"/>
                <w:u w:val="single"/>
              </w:rPr>
              <w:t>Valores Cívicos y Éticos</w:t>
            </w:r>
            <w:r>
              <w:rPr>
                <w:rFonts w:ascii="Verdana" w:hAnsi="Verdana" w:cs="Segoe UI"/>
                <w:sz w:val="18"/>
                <w:szCs w:val="18"/>
              </w:rPr>
              <w:t xml:space="preserve">, al trabajar la tolerancia a otros gustos y la expresión respetuosa de los disgustos. </w:t>
            </w:r>
            <w:r w:rsidRPr="00592766">
              <w:rPr>
                <w:rFonts w:ascii="Verdana" w:hAnsi="Verdana" w:cs="Segoe UI"/>
                <w:sz w:val="18"/>
                <w:szCs w:val="18"/>
                <w:u w:val="single"/>
              </w:rPr>
              <w:t>Conocimiento del Medio</w:t>
            </w:r>
            <w:r>
              <w:rPr>
                <w:rFonts w:ascii="Verdana" w:hAnsi="Verdana" w:cs="Segoe UI"/>
                <w:sz w:val="18"/>
                <w:szCs w:val="18"/>
              </w:rPr>
              <w:t>, al trabajar con el entorno y diferentes manifestaciones y productos sobre los que expresar sentimientos</w:t>
            </w:r>
          </w:p>
          <w:p w14:paraId="03001781" w14:textId="30027A54" w:rsidR="001945A2" w:rsidRDefault="00530673" w:rsidP="0053067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Verdana" w:hAnsi="Verdana" w:cs="Segoe UI"/>
                <w:sz w:val="18"/>
                <w:szCs w:val="18"/>
              </w:rPr>
              <w:t>E</w:t>
            </w:r>
            <w:r w:rsidRPr="00592766">
              <w:rPr>
                <w:rFonts w:ascii="Verdana" w:hAnsi="Verdana" w:cs="Segoe UI"/>
                <w:sz w:val="18"/>
                <w:szCs w:val="18"/>
                <w:u w:val="single"/>
              </w:rPr>
              <w:t>ducación Plástica</w:t>
            </w:r>
            <w:r>
              <w:rPr>
                <w:rFonts w:ascii="Verdana" w:hAnsi="Verdana" w:cs="Segoe UI"/>
                <w:sz w:val="18"/>
                <w:szCs w:val="18"/>
              </w:rPr>
              <w:t xml:space="preserve">, al elaborar diferentes productos audiovisuales; </w:t>
            </w:r>
            <w:r w:rsidRPr="00592766">
              <w:rPr>
                <w:rFonts w:ascii="Verdana" w:hAnsi="Verdana" w:cs="Segoe UI"/>
                <w:sz w:val="18"/>
                <w:szCs w:val="18"/>
                <w:u w:val="single"/>
              </w:rPr>
              <w:t>Lengua Castellana y Literatura</w:t>
            </w:r>
            <w:r>
              <w:rPr>
                <w:rFonts w:ascii="Verdana" w:hAnsi="Verdana" w:cs="Segoe UI"/>
                <w:sz w:val="18"/>
                <w:szCs w:val="18"/>
              </w:rPr>
              <w:t xml:space="preserve"> o </w:t>
            </w:r>
            <w:r w:rsidRPr="00592766">
              <w:rPr>
                <w:rFonts w:ascii="Verdana" w:hAnsi="Verdana" w:cs="Segoe UI"/>
                <w:sz w:val="18"/>
                <w:szCs w:val="18"/>
                <w:u w:val="single"/>
              </w:rPr>
              <w:t>Llingua asturiana</w:t>
            </w:r>
            <w:r>
              <w:rPr>
                <w:rFonts w:ascii="Verdana" w:hAnsi="Verdana" w:cs="Segoe UI"/>
                <w:sz w:val="18"/>
                <w:szCs w:val="18"/>
              </w:rPr>
              <w:t>, al trabajar con las estructuras y establecer paralelismos y conexiones entre ambas lenguas.</w:t>
            </w:r>
          </w:p>
        </w:tc>
      </w:tr>
      <w:tr w:rsidR="001945A2" w14:paraId="5B611CF9" w14:textId="77777777" w:rsidTr="008D7838">
        <w:trPr>
          <w:trHeight w:val="227"/>
        </w:trPr>
        <w:tc>
          <w:tcPr>
            <w:tcW w:w="15026" w:type="dxa"/>
            <w:gridSpan w:val="12"/>
            <w:shd w:val="clear" w:color="auto" w:fill="FFC000"/>
            <w:vAlign w:val="center"/>
          </w:tcPr>
          <w:p w14:paraId="4E277931" w14:textId="77777777" w:rsidR="001945A2" w:rsidRDefault="001945A2" w:rsidP="00CD2E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1945A2" w14:paraId="64FAB2A5" w14:textId="77777777" w:rsidTr="00D27EE4">
        <w:trPr>
          <w:trHeight w:val="502"/>
        </w:trPr>
        <w:tc>
          <w:tcPr>
            <w:tcW w:w="3963" w:type="dxa"/>
            <w:gridSpan w:val="4"/>
            <w:shd w:val="clear" w:color="auto" w:fill="FFD966" w:themeFill="accent4" w:themeFillTint="99"/>
            <w:vAlign w:val="center"/>
          </w:tcPr>
          <w:p w14:paraId="37A163EF" w14:textId="6F2394BB" w:rsidR="001945A2" w:rsidRDefault="001945A2" w:rsidP="00CD2E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Situación de aprendizaje </w:t>
            </w:r>
          </w:p>
        </w:tc>
        <w:tc>
          <w:tcPr>
            <w:tcW w:w="11063" w:type="dxa"/>
            <w:gridSpan w:val="8"/>
            <w:shd w:val="clear" w:color="auto" w:fill="auto"/>
            <w:vAlign w:val="center"/>
          </w:tcPr>
          <w:p w14:paraId="45839BBE" w14:textId="7E4A24BC" w:rsidR="001945A2" w:rsidRDefault="00E8542B" w:rsidP="0053067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LOVE AND HATE. </w:t>
            </w:r>
            <w:proofErr w:type="gramStart"/>
            <w:r>
              <w:rPr>
                <w:b/>
                <w:sz w:val="20"/>
                <w:szCs w:val="20"/>
              </w:rPr>
              <w:t>¡ HORA</w:t>
            </w:r>
            <w:proofErr w:type="gramEnd"/>
            <w:r>
              <w:rPr>
                <w:b/>
                <w:sz w:val="20"/>
                <w:szCs w:val="20"/>
              </w:rPr>
              <w:t xml:space="preserve"> DE DECICIR!</w:t>
            </w:r>
          </w:p>
        </w:tc>
      </w:tr>
      <w:tr w:rsidR="001945A2" w14:paraId="64AA71DB" w14:textId="77777777" w:rsidTr="00D27EE4">
        <w:trPr>
          <w:trHeight w:val="437"/>
        </w:trPr>
        <w:tc>
          <w:tcPr>
            <w:tcW w:w="3963" w:type="dxa"/>
            <w:gridSpan w:val="4"/>
            <w:shd w:val="clear" w:color="auto" w:fill="FFDF79"/>
            <w:vAlign w:val="center"/>
          </w:tcPr>
          <w:p w14:paraId="00A44FFE" w14:textId="77777777" w:rsidR="001945A2" w:rsidRDefault="001945A2" w:rsidP="00CD2E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Intención Educativa</w:t>
            </w:r>
          </w:p>
        </w:tc>
        <w:tc>
          <w:tcPr>
            <w:tcW w:w="11063" w:type="dxa"/>
            <w:gridSpan w:val="8"/>
            <w:shd w:val="clear" w:color="auto" w:fill="auto"/>
            <w:vAlign w:val="center"/>
          </w:tcPr>
          <w:p w14:paraId="422690E5" w14:textId="77777777" w:rsidR="001945A2" w:rsidRDefault="00D0630D" w:rsidP="00801DD8">
            <w:pPr>
              <w:spacing w:after="0" w:line="240" w:lineRule="auto"/>
              <w:jc w:val="both"/>
              <w:textAlignment w:val="baselin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La opinión sobre los estímulos del mundo cotidiano, sus efectos y la manera de percibirlos es una función lingüística </w:t>
            </w:r>
            <w:proofErr w:type="gramStart"/>
            <w:r>
              <w:rPr>
                <w:bCs/>
                <w:sz w:val="20"/>
                <w:szCs w:val="20"/>
              </w:rPr>
              <w:t>fundamental  que</w:t>
            </w:r>
            <w:proofErr w:type="gramEnd"/>
            <w:r>
              <w:rPr>
                <w:bCs/>
                <w:sz w:val="20"/>
                <w:szCs w:val="20"/>
              </w:rPr>
              <w:t xml:space="preserve"> permite al almnado interactuar y comenzar a compartir pareceres y establecer relaciones de amistad o acercamiento con criterios lógicos. El ámbito de la comida, de las tareas cotidianas, del ocio, etc. son marcos ideales para aprender los usos lingüísticos alrededor de la expresión del gusto.</w:t>
            </w:r>
          </w:p>
          <w:p w14:paraId="7EA2F4AB" w14:textId="77777777" w:rsidR="00D0630D" w:rsidRDefault="00D0630D" w:rsidP="00801DD8">
            <w:pPr>
              <w:spacing w:after="0" w:line="240" w:lineRule="auto"/>
              <w:jc w:val="both"/>
              <w:textAlignment w:val="baselin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Así se  trabajará en inglés:</w:t>
            </w:r>
          </w:p>
          <w:p w14:paraId="5E56F528" w14:textId="77777777" w:rsidR="00D0630D" w:rsidRDefault="00D0630D" w:rsidP="00801DD8">
            <w:pPr>
              <w:spacing w:after="0" w:line="240" w:lineRule="auto"/>
              <w:jc w:val="both"/>
              <w:textAlignment w:val="baseline"/>
              <w:rPr>
                <w:bCs/>
                <w:sz w:val="20"/>
                <w:szCs w:val="20"/>
              </w:rPr>
            </w:pPr>
          </w:p>
          <w:p w14:paraId="692282DF" w14:textId="77777777" w:rsidR="00D0630D" w:rsidRDefault="00D0630D" w:rsidP="00D0630D">
            <w:pPr>
              <w:spacing w:afterLines="60" w:after="144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-La </w:t>
            </w:r>
            <w:r w:rsidRPr="003E7010">
              <w:rPr>
                <w:rFonts w:ascii="Verdana" w:hAnsi="Verdana"/>
                <w:b/>
                <w:sz w:val="18"/>
                <w:szCs w:val="18"/>
              </w:rPr>
              <w:t>comprensión y producción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 de pequeños textos, de manera oral, escrita, signada o multimodal, previamente trabajados y practicados a través de diferentes ejercicios de repetición, incluyendo vocabulario de su entorno cotidiano, viajes, ocio y tiempo libre, o estructuras sintácticas con una función descriptiva.</w:t>
            </w:r>
          </w:p>
          <w:p w14:paraId="6C0386CA" w14:textId="77777777" w:rsidR="00D0630D" w:rsidRDefault="00D0630D" w:rsidP="00D0630D">
            <w:pPr>
              <w:spacing w:afterLines="60" w:after="144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-La </w:t>
            </w:r>
            <w:r w:rsidRPr="003E7010">
              <w:rPr>
                <w:rFonts w:ascii="Verdana" w:hAnsi="Verdana"/>
                <w:b/>
                <w:sz w:val="18"/>
                <w:szCs w:val="18"/>
              </w:rPr>
              <w:t>interacción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 entre varios interlocutores utilizando la lengua extranjera de una manera activa y participativa.</w:t>
            </w:r>
          </w:p>
          <w:p w14:paraId="1DE8055D" w14:textId="77777777" w:rsidR="00D0630D" w:rsidRDefault="00D0630D" w:rsidP="00801DD8">
            <w:pPr>
              <w:spacing w:after="0" w:line="240" w:lineRule="auto"/>
              <w:jc w:val="both"/>
              <w:textAlignment w:val="baseline"/>
              <w:rPr>
                <w:bCs/>
                <w:sz w:val="20"/>
                <w:szCs w:val="20"/>
              </w:rPr>
            </w:pPr>
          </w:p>
          <w:p w14:paraId="16EEDD3F" w14:textId="5DA0D89D" w:rsidR="00D0630D" w:rsidRPr="006D1B58" w:rsidRDefault="00D0630D" w:rsidP="00801DD8">
            <w:pPr>
              <w:spacing w:after="0" w:line="240" w:lineRule="auto"/>
              <w:jc w:val="both"/>
              <w:textAlignment w:val="baseline"/>
              <w:rPr>
                <w:bCs/>
                <w:sz w:val="20"/>
                <w:szCs w:val="20"/>
              </w:rPr>
            </w:pPr>
          </w:p>
        </w:tc>
      </w:tr>
      <w:tr w:rsidR="001945A2" w14:paraId="387BD2A9" w14:textId="77777777" w:rsidTr="00D27EE4">
        <w:trPr>
          <w:trHeight w:val="340"/>
        </w:trPr>
        <w:tc>
          <w:tcPr>
            <w:tcW w:w="3963" w:type="dxa"/>
            <w:gridSpan w:val="4"/>
            <w:shd w:val="clear" w:color="auto" w:fill="FFDF79"/>
            <w:vAlign w:val="center"/>
          </w:tcPr>
          <w:p w14:paraId="79DED2B2" w14:textId="5C918764" w:rsidR="001945A2" w:rsidRDefault="001945A2" w:rsidP="00CD2E6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Relación con ODS 2030</w:t>
            </w:r>
          </w:p>
        </w:tc>
        <w:tc>
          <w:tcPr>
            <w:tcW w:w="11063" w:type="dxa"/>
            <w:gridSpan w:val="8"/>
            <w:shd w:val="clear" w:color="auto" w:fill="auto"/>
            <w:vAlign w:val="center"/>
          </w:tcPr>
          <w:p w14:paraId="16844DE2" w14:textId="77777777" w:rsidR="00D0630D" w:rsidRPr="00E312AF" w:rsidRDefault="00D0630D" w:rsidP="00D0630D">
            <w:pPr>
              <w:spacing w:afterLines="60" w:after="144"/>
              <w:jc w:val="both"/>
              <w:rPr>
                <w:rFonts w:ascii="Verdana" w:hAnsi="Verdana"/>
                <w:sz w:val="18"/>
                <w:szCs w:val="18"/>
              </w:rPr>
            </w:pPr>
            <w:r w:rsidRPr="00E312AF">
              <w:rPr>
                <w:rFonts w:ascii="Verdana" w:hAnsi="Verdana"/>
                <w:sz w:val="18"/>
                <w:szCs w:val="18"/>
              </w:rPr>
              <w:t>La situación de aprendizaje favorece además la consecución del siguiente objetivo de desarrollo sostenible:</w:t>
            </w:r>
          </w:p>
          <w:p w14:paraId="311F4820" w14:textId="77777777" w:rsidR="004A57A9" w:rsidRDefault="004A57A9" w:rsidP="004A57A9">
            <w:pPr>
              <w:spacing w:after="0" w:line="240" w:lineRule="auto"/>
              <w:jc w:val="both"/>
              <w:textAlignment w:val="baseline"/>
              <w:rPr>
                <w:rFonts w:ascii="Verdana" w:eastAsia="Times New Roman" w:hAnsi="Verdana" w:cstheme="minorHAnsi"/>
                <w:sz w:val="16"/>
                <w:szCs w:val="16"/>
              </w:rPr>
            </w:pPr>
          </w:p>
          <w:p w14:paraId="39787BD1" w14:textId="77777777" w:rsidR="00D0630D" w:rsidRPr="00D0630D" w:rsidRDefault="00D0630D" w:rsidP="00D0630D">
            <w:pPr>
              <w:pStyle w:val="Ttulo1"/>
              <w:rPr>
                <w:rFonts w:ascii="Verdana" w:eastAsia="Calibri" w:hAnsi="Verdana" w:cs="Calibri"/>
                <w:bCs/>
                <w:color w:val="auto"/>
                <w:sz w:val="18"/>
                <w:szCs w:val="18"/>
              </w:rPr>
            </w:pPr>
            <w:r w:rsidRPr="00D0630D">
              <w:rPr>
                <w:rFonts w:ascii="Verdana" w:eastAsia="Calibri" w:hAnsi="Verdana" w:cs="Calibri"/>
                <w:bCs/>
                <w:color w:val="auto"/>
                <w:sz w:val="18"/>
                <w:szCs w:val="18"/>
              </w:rPr>
              <w:lastRenderedPageBreak/>
              <w:t>Objetivo 4: Garantizar una educación inclusiva, equitativa y de calidad y promover oportunidades de aprendizaje durante toda la vida para todos</w:t>
            </w:r>
          </w:p>
          <w:p w14:paraId="5172ABF3" w14:textId="77777777" w:rsidR="00D0630D" w:rsidRPr="00D0630D" w:rsidRDefault="00D0630D" w:rsidP="00D0630D">
            <w:pPr>
              <w:pStyle w:val="Ttulo1"/>
              <w:rPr>
                <w:rFonts w:ascii="Verdana" w:eastAsia="Calibri" w:hAnsi="Verdana" w:cs="Calibri"/>
                <w:bCs/>
                <w:color w:val="auto"/>
                <w:sz w:val="18"/>
                <w:szCs w:val="18"/>
              </w:rPr>
            </w:pPr>
            <w:r w:rsidRPr="00D0630D">
              <w:rPr>
                <w:rFonts w:ascii="Verdana" w:eastAsia="Calibri" w:hAnsi="Verdana" w:cs="Calibri"/>
                <w:bCs/>
                <w:color w:val="auto"/>
                <w:sz w:val="18"/>
                <w:szCs w:val="18"/>
              </w:rPr>
              <w:t>Objetivo 5: Lograr la igualdad entre los géneros y empoderar a todas las mujeres y las niñas</w:t>
            </w:r>
          </w:p>
          <w:p w14:paraId="181EC753" w14:textId="0E4393EA" w:rsidR="004A57A9" w:rsidRDefault="004A57A9" w:rsidP="004A57A9">
            <w:pPr>
              <w:spacing w:after="0" w:line="240" w:lineRule="auto"/>
              <w:jc w:val="both"/>
              <w:textAlignment w:val="baseline"/>
              <w:rPr>
                <w:rFonts w:ascii="Verdana" w:eastAsia="Times New Roman" w:hAnsi="Verdana" w:cstheme="minorHAnsi"/>
                <w:sz w:val="16"/>
                <w:szCs w:val="16"/>
              </w:rPr>
            </w:pPr>
          </w:p>
          <w:p w14:paraId="7445E555" w14:textId="6FC70C3B" w:rsidR="001945A2" w:rsidRPr="00EE62EA" w:rsidRDefault="001945A2" w:rsidP="00EE62EA">
            <w:pPr>
              <w:spacing w:afterLines="60" w:after="144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1945A2" w14:paraId="0FEA7841" w14:textId="77777777" w:rsidTr="008D7838">
        <w:trPr>
          <w:trHeight w:val="417"/>
        </w:trPr>
        <w:tc>
          <w:tcPr>
            <w:tcW w:w="15026" w:type="dxa"/>
            <w:gridSpan w:val="12"/>
            <w:shd w:val="clear" w:color="auto" w:fill="FFC000"/>
            <w:vAlign w:val="center"/>
          </w:tcPr>
          <w:p w14:paraId="014D5CB7" w14:textId="77777777" w:rsidR="001945A2" w:rsidRDefault="001945A2" w:rsidP="00CD2E6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CONEXIÓN CON LOS ELEMENTOS CURRICULARES</w:t>
            </w:r>
          </w:p>
        </w:tc>
      </w:tr>
      <w:tr w:rsidR="001945A2" w14:paraId="4EBAE2F7" w14:textId="77777777" w:rsidTr="00D27EE4">
        <w:trPr>
          <w:trHeight w:val="440"/>
        </w:trPr>
        <w:tc>
          <w:tcPr>
            <w:tcW w:w="7499" w:type="dxa"/>
            <w:gridSpan w:val="8"/>
            <w:shd w:val="clear" w:color="auto" w:fill="D9E2F3"/>
          </w:tcPr>
          <w:p w14:paraId="311409B1" w14:textId="77777777" w:rsidR="001945A2" w:rsidRDefault="001945A2" w:rsidP="00CD2E6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Competencias específicas</w:t>
            </w:r>
          </w:p>
          <w:p w14:paraId="68C4937E" w14:textId="77777777" w:rsidR="001945A2" w:rsidRDefault="001945A2" w:rsidP="00CD2E6F"/>
        </w:tc>
        <w:tc>
          <w:tcPr>
            <w:tcW w:w="6084" w:type="dxa"/>
            <w:gridSpan w:val="3"/>
            <w:shd w:val="clear" w:color="auto" w:fill="D9E2F3"/>
          </w:tcPr>
          <w:p w14:paraId="585B3634" w14:textId="77777777" w:rsidR="001945A2" w:rsidRDefault="001945A2" w:rsidP="00CD2E6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Criterios de evaluación</w:t>
            </w:r>
          </w:p>
          <w:p w14:paraId="3E3B60ED" w14:textId="77777777" w:rsidR="001945A2" w:rsidRDefault="001945A2" w:rsidP="00CD2E6F"/>
        </w:tc>
        <w:tc>
          <w:tcPr>
            <w:tcW w:w="1443" w:type="dxa"/>
            <w:shd w:val="clear" w:color="auto" w:fill="D9E2F3"/>
          </w:tcPr>
          <w:p w14:paraId="07023D7E" w14:textId="77777777" w:rsidR="001945A2" w:rsidRDefault="001945A2" w:rsidP="00CD2E6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Descriptores del perfil de salida</w:t>
            </w:r>
          </w:p>
          <w:p w14:paraId="7BFDB2A2" w14:textId="77777777" w:rsidR="001945A2" w:rsidRDefault="001945A2" w:rsidP="00CD2E6F"/>
        </w:tc>
      </w:tr>
      <w:tr w:rsidR="003309AF" w:rsidRPr="00C04FCD" w14:paraId="3BE3A3B3" w14:textId="77777777" w:rsidTr="00D27EE4">
        <w:trPr>
          <w:trHeight w:val="513"/>
        </w:trPr>
        <w:tc>
          <w:tcPr>
            <w:tcW w:w="7499" w:type="dxa"/>
            <w:gridSpan w:val="8"/>
          </w:tcPr>
          <w:p w14:paraId="72A21025" w14:textId="35A040E5" w:rsidR="003309AF" w:rsidRPr="008D7838" w:rsidRDefault="003309AF" w:rsidP="003309AF">
            <w:pPr>
              <w:textAlignment w:val="baseline"/>
            </w:pPr>
          </w:p>
        </w:tc>
        <w:tc>
          <w:tcPr>
            <w:tcW w:w="6084" w:type="dxa"/>
            <w:gridSpan w:val="3"/>
          </w:tcPr>
          <w:p w14:paraId="4E52434B" w14:textId="135E85DD" w:rsidR="00275447" w:rsidRPr="008D7838" w:rsidRDefault="00275447" w:rsidP="003309AF">
            <w:pPr>
              <w:spacing w:line="240" w:lineRule="auto"/>
            </w:pPr>
          </w:p>
        </w:tc>
        <w:tc>
          <w:tcPr>
            <w:tcW w:w="1443" w:type="dxa"/>
          </w:tcPr>
          <w:p w14:paraId="44EC64CB" w14:textId="02E05F92" w:rsidR="003309AF" w:rsidRPr="00C04FCD" w:rsidRDefault="003309AF" w:rsidP="00822E1C">
            <w:pPr>
              <w:pStyle w:val="Default"/>
              <w:jc w:val="both"/>
            </w:pPr>
          </w:p>
        </w:tc>
      </w:tr>
      <w:tr w:rsidR="003309AF" w:rsidRPr="00B60871" w14:paraId="24819EFA" w14:textId="77777777" w:rsidTr="00D27EE4">
        <w:trPr>
          <w:trHeight w:val="452"/>
        </w:trPr>
        <w:tc>
          <w:tcPr>
            <w:tcW w:w="7499" w:type="dxa"/>
            <w:gridSpan w:val="8"/>
          </w:tcPr>
          <w:p w14:paraId="5E03D9E5" w14:textId="77777777" w:rsidR="00963E74" w:rsidRDefault="00963E74" w:rsidP="00963E74">
            <w:pPr>
              <w:pStyle w:val="Pa0"/>
              <w:spacing w:after="240"/>
              <w:rPr>
                <w:rFonts w:ascii="Proxima Nova Rg" w:hAnsi="Proxima Nova Rg" w:cs="Proxima Nova Rg"/>
                <w:color w:val="000000"/>
                <w:sz w:val="20"/>
                <w:szCs w:val="20"/>
              </w:rPr>
            </w:pPr>
            <w:r>
              <w:rPr>
                <w:rFonts w:cs="Proxima Nova Lt"/>
                <w:b/>
                <w:bCs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t xml:space="preserve">Comprender el sentido general e información específica y predecible de textos breves y sencillos, expresados de forma clara y en la lengua estándar, haciendo uso de diversas estrategias y recurriendo, cuando sea necesario, al uso de distintos tipos de apoyo, para desarrollar el repertorio lingüístico y para responder a necesidades comunicativas cotidianas. Descriptores operativos: CCL2, CCL3, CP1, CP2, STEM1, CD1, CPSAA5, CCEC2. </w:t>
            </w:r>
          </w:p>
          <w:p w14:paraId="0B0F5D23" w14:textId="77777777" w:rsidR="00963E74" w:rsidRDefault="00963E74" w:rsidP="00963E74">
            <w:pPr>
              <w:pStyle w:val="Pa0"/>
              <w:spacing w:after="240"/>
              <w:rPr>
                <w:rFonts w:ascii="Proxima Nova Rg" w:hAnsi="Proxima Nova Rg" w:cs="Proxima Nova Rg"/>
                <w:color w:val="000000"/>
                <w:sz w:val="20"/>
                <w:szCs w:val="20"/>
              </w:rPr>
            </w:pPr>
            <w:r>
              <w:rPr>
                <w:rFonts w:cs="Proxima Nova Lt"/>
                <w:b/>
                <w:bCs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t>Interactuar con otras personas usando expresiones cotidianas, recurriendo a estrategias de coope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>ración y empleando recursos analógicos y digitales, para responder a necesidades inmediatas de su in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 xml:space="preserve">terés en intercambios comunicativos respetuosos con las normas de cortesía. Descriptores operativos: CCL5, CP1, CP2, STEM1, CPSAA3, CC3, CE1, CE3. </w:t>
            </w:r>
          </w:p>
          <w:p w14:paraId="1E98E0CE" w14:textId="77777777" w:rsidR="00963E74" w:rsidRDefault="00963E74" w:rsidP="00963E74">
            <w:pPr>
              <w:pStyle w:val="Pa0"/>
              <w:spacing w:after="240"/>
              <w:rPr>
                <w:rFonts w:ascii="Proxima Nova Rg" w:hAnsi="Proxima Nova Rg" w:cs="Proxima Nova Rg"/>
                <w:color w:val="000000"/>
                <w:sz w:val="20"/>
                <w:szCs w:val="20"/>
              </w:rPr>
            </w:pPr>
            <w:r>
              <w:rPr>
                <w:rFonts w:cs="Proxima Nova Lt"/>
                <w:b/>
                <w:bCs/>
                <w:color w:val="000000"/>
                <w:sz w:val="20"/>
                <w:szCs w:val="20"/>
              </w:rPr>
              <w:t xml:space="preserve">6. 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t>Apreciar y respetar la diversidad lingüística, cultural y artística a partir de la lengua extranjera, iden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>tificando y valorando las diferencias y semejanzas entre lenguas y culturas, para aprender a gestionar situaciones interculturales. Descriptores operativos: CCL5, CP3, CPSAA1, CPSAA3, CC2, CC3, CCEC1.</w:t>
            </w:r>
          </w:p>
          <w:p w14:paraId="0DE1242F" w14:textId="77777777" w:rsidR="003309AF" w:rsidRDefault="003309AF" w:rsidP="003309AF">
            <w:pPr>
              <w:spacing w:line="240" w:lineRule="auto"/>
            </w:pPr>
          </w:p>
          <w:p w14:paraId="59CCB208" w14:textId="77777777" w:rsidR="00375FF8" w:rsidRDefault="00375FF8" w:rsidP="003309AF">
            <w:pPr>
              <w:spacing w:line="240" w:lineRule="auto"/>
            </w:pPr>
          </w:p>
          <w:p w14:paraId="73F9D162" w14:textId="77777777" w:rsidR="00375FF8" w:rsidRDefault="00375FF8" w:rsidP="003309AF">
            <w:pPr>
              <w:spacing w:line="240" w:lineRule="auto"/>
            </w:pPr>
          </w:p>
          <w:p w14:paraId="270BEFB5" w14:textId="77777777" w:rsidR="00375FF8" w:rsidRPr="008D7838" w:rsidRDefault="00375FF8" w:rsidP="003309AF">
            <w:pPr>
              <w:spacing w:line="240" w:lineRule="auto"/>
            </w:pPr>
          </w:p>
        </w:tc>
        <w:tc>
          <w:tcPr>
            <w:tcW w:w="6084" w:type="dxa"/>
            <w:gridSpan w:val="3"/>
          </w:tcPr>
          <w:p w14:paraId="49A727C3" w14:textId="77777777" w:rsidR="00963E74" w:rsidRDefault="00963E74" w:rsidP="00963E74">
            <w:pPr>
              <w:pStyle w:val="Pa0"/>
              <w:spacing w:after="240"/>
              <w:rPr>
                <w:rFonts w:ascii="Proxima Nova Rg" w:hAnsi="Proxima Nova Rg" w:cs="Proxima Nova Rg"/>
                <w:color w:val="000000"/>
                <w:sz w:val="20"/>
                <w:szCs w:val="20"/>
              </w:rPr>
            </w:pPr>
            <w:r>
              <w:rPr>
                <w:rFonts w:cs="Proxima Nova Lt"/>
                <w:b/>
                <w:bCs/>
                <w:color w:val="000000"/>
                <w:sz w:val="20"/>
                <w:szCs w:val="20"/>
              </w:rPr>
              <w:lastRenderedPageBreak/>
              <w:t xml:space="preserve">1.2. 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t>Seleccionar, organizar y aplicar, de forma guiada, estrategias y conoci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>mientos adecuados en situaciones comunicativas cotidianas y de relevan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>cia para el alumnado para captar el sentido global y procesar informacio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 xml:space="preserve">nes explícitas en textos diversos. </w:t>
            </w:r>
          </w:p>
          <w:p w14:paraId="3F860DC4" w14:textId="77777777" w:rsidR="00963E74" w:rsidRDefault="00963E74" w:rsidP="00963E74">
            <w:pPr>
              <w:pStyle w:val="Pa0"/>
              <w:spacing w:after="240"/>
              <w:rPr>
                <w:rFonts w:ascii="Proxima Nova Rg" w:hAnsi="Proxima Nova Rg" w:cs="Proxima Nova Rg"/>
                <w:color w:val="000000"/>
                <w:sz w:val="20"/>
                <w:szCs w:val="20"/>
              </w:rPr>
            </w:pPr>
            <w:r>
              <w:rPr>
                <w:rFonts w:cs="Proxima Nova Lt"/>
                <w:b/>
                <w:bCs/>
                <w:color w:val="000000"/>
                <w:sz w:val="20"/>
                <w:szCs w:val="20"/>
              </w:rPr>
              <w:t xml:space="preserve">2.3. 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t>Seleccionar, organizar y aplicar, de forma guiada, conocimientos y es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>trategias para preparar y producir textos adecuados a las intenciones co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>municativas, las características contextuales y la tipología textual, usando, con ayuda, recursos físicos o digitales en función de la tarea y las necesi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 xml:space="preserve">dades de cada momento. </w:t>
            </w:r>
          </w:p>
          <w:p w14:paraId="530E1DC8" w14:textId="77777777" w:rsidR="00963E74" w:rsidRDefault="00963E74" w:rsidP="00963E74">
            <w:pPr>
              <w:pStyle w:val="Pa0"/>
              <w:spacing w:after="240"/>
              <w:rPr>
                <w:rFonts w:ascii="Proxima Nova Rg" w:hAnsi="Proxima Nova Rg" w:cs="Proxima Nova Rg"/>
                <w:color w:val="000000"/>
                <w:sz w:val="20"/>
                <w:szCs w:val="20"/>
              </w:rPr>
            </w:pPr>
            <w:r>
              <w:rPr>
                <w:rFonts w:cs="Proxima Nova Lt"/>
                <w:b/>
                <w:bCs/>
                <w:color w:val="000000"/>
                <w:sz w:val="20"/>
                <w:szCs w:val="20"/>
              </w:rPr>
              <w:t xml:space="preserve">6.2. 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t>Aceptar y respetar la diversidad lingüística, cultural y artística propia de países donde se habla la lengua extranjera como fuente de enriqueci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softHyphen/>
              <w:t xml:space="preserve">miento personal, mostrando interés por </w:t>
            </w:r>
            <w:r>
              <w:rPr>
                <w:rFonts w:ascii="Proxima Nova Rg" w:hAnsi="Proxima Nova Rg" w:cs="Proxima Nova Rg"/>
                <w:color w:val="000000"/>
                <w:sz w:val="20"/>
                <w:szCs w:val="20"/>
              </w:rPr>
              <w:lastRenderedPageBreak/>
              <w:t xml:space="preserve">comprender elementos culturales y lingüísticos básicos que fomenten la sostenibilidad y la democracia. </w:t>
            </w:r>
          </w:p>
          <w:p w14:paraId="0FF7B8E4" w14:textId="328642F8" w:rsidR="0081160D" w:rsidRPr="008D7838" w:rsidRDefault="0081160D" w:rsidP="00AC2F85">
            <w:pPr>
              <w:spacing w:line="240" w:lineRule="auto"/>
            </w:pPr>
          </w:p>
        </w:tc>
        <w:tc>
          <w:tcPr>
            <w:tcW w:w="1443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59"/>
              <w:gridCol w:w="659"/>
              <w:gridCol w:w="659"/>
            </w:tblGrid>
            <w:tr w:rsidR="00963E74" w:rsidRPr="00963E74" w14:paraId="1444A23C" w14:textId="77777777">
              <w:tc>
                <w:tcPr>
                  <w:tcW w:w="659" w:type="dxa"/>
                </w:tcPr>
                <w:p w14:paraId="3BBA9F78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lastRenderedPageBreak/>
                    <w:t xml:space="preserve">CCL1 </w:t>
                  </w:r>
                </w:p>
              </w:tc>
              <w:tc>
                <w:tcPr>
                  <w:tcW w:w="659" w:type="dxa"/>
                </w:tcPr>
                <w:p w14:paraId="0184979D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CP2 </w:t>
                  </w:r>
                </w:p>
              </w:tc>
              <w:tc>
                <w:tcPr>
                  <w:tcW w:w="659" w:type="dxa"/>
                </w:tcPr>
                <w:p w14:paraId="56B90D6B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STEM1 </w:t>
                  </w:r>
                </w:p>
              </w:tc>
            </w:tr>
          </w:tbl>
          <w:p w14:paraId="28108701" w14:textId="77777777" w:rsidR="003309AF" w:rsidRDefault="003309AF" w:rsidP="00822E1C">
            <w:pPr>
              <w:jc w:val="both"/>
              <w:rPr>
                <w:lang w:val="pt-BR"/>
              </w:rPr>
            </w:pPr>
          </w:p>
          <w:p w14:paraId="1D17F57A" w14:textId="77777777" w:rsidR="00963E74" w:rsidRDefault="00963E74" w:rsidP="00822E1C">
            <w:pPr>
              <w:jc w:val="both"/>
              <w:rPr>
                <w:lang w:val="pt-BR"/>
              </w:rPr>
            </w:pPr>
          </w:p>
          <w:p w14:paraId="3B310111" w14:textId="77777777" w:rsidR="00963E74" w:rsidRDefault="00963E74" w:rsidP="00822E1C">
            <w:pPr>
              <w:jc w:val="both"/>
              <w:rPr>
                <w:lang w:val="pt-BR"/>
              </w:rPr>
            </w:pPr>
          </w:p>
          <w:tbl>
            <w:tblPr>
              <w:tblW w:w="5533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8"/>
              <w:gridCol w:w="775"/>
              <w:gridCol w:w="193"/>
              <w:gridCol w:w="582"/>
              <w:gridCol w:w="494"/>
              <w:gridCol w:w="281"/>
              <w:gridCol w:w="775"/>
              <w:gridCol w:w="20"/>
              <w:gridCol w:w="755"/>
              <w:gridCol w:w="321"/>
              <w:gridCol w:w="454"/>
              <w:gridCol w:w="622"/>
              <w:gridCol w:w="153"/>
            </w:tblGrid>
            <w:tr w:rsidR="00963E74" w:rsidRPr="00963E74" w14:paraId="61AF5CB1" w14:textId="77777777" w:rsidTr="00963E74">
              <w:trPr>
                <w:gridBefore w:val="1"/>
                <w:wBefore w:w="108" w:type="dxa"/>
              </w:trPr>
              <w:tc>
                <w:tcPr>
                  <w:tcW w:w="775" w:type="dxa"/>
                </w:tcPr>
                <w:p w14:paraId="08D76B63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CCL1 </w:t>
                  </w:r>
                </w:p>
              </w:tc>
              <w:tc>
                <w:tcPr>
                  <w:tcW w:w="775" w:type="dxa"/>
                  <w:gridSpan w:val="2"/>
                </w:tcPr>
                <w:p w14:paraId="4B3F6FDC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CP1 </w:t>
                  </w:r>
                </w:p>
              </w:tc>
              <w:tc>
                <w:tcPr>
                  <w:tcW w:w="775" w:type="dxa"/>
                  <w:gridSpan w:val="2"/>
                </w:tcPr>
                <w:p w14:paraId="5BB3276B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STEM1 </w:t>
                  </w:r>
                </w:p>
              </w:tc>
              <w:tc>
                <w:tcPr>
                  <w:tcW w:w="775" w:type="dxa"/>
                </w:tcPr>
                <w:p w14:paraId="02FC29F6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CD2 </w:t>
                  </w:r>
                </w:p>
              </w:tc>
              <w:tc>
                <w:tcPr>
                  <w:tcW w:w="775" w:type="dxa"/>
                  <w:gridSpan w:val="2"/>
                </w:tcPr>
                <w:p w14:paraId="1EE28009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CPSAA5 </w:t>
                  </w:r>
                </w:p>
              </w:tc>
              <w:tc>
                <w:tcPr>
                  <w:tcW w:w="775" w:type="dxa"/>
                  <w:gridSpan w:val="2"/>
                </w:tcPr>
                <w:p w14:paraId="72569F8D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CE1 </w:t>
                  </w:r>
                </w:p>
              </w:tc>
              <w:tc>
                <w:tcPr>
                  <w:tcW w:w="775" w:type="dxa"/>
                  <w:gridSpan w:val="2"/>
                </w:tcPr>
                <w:p w14:paraId="0033E39B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CCEC4 </w:t>
                  </w:r>
                </w:p>
              </w:tc>
            </w:tr>
            <w:tr w:rsidR="00963E74" w:rsidRPr="00963E74" w14:paraId="3E91773C" w14:textId="77777777" w:rsidTr="00963E74">
              <w:trPr>
                <w:gridAfter w:val="1"/>
                <w:wAfter w:w="153" w:type="dxa"/>
              </w:trPr>
              <w:tc>
                <w:tcPr>
                  <w:tcW w:w="1076" w:type="dxa"/>
                  <w:gridSpan w:val="3"/>
                </w:tcPr>
                <w:p w14:paraId="6589F5FA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CCL5 </w:t>
                  </w:r>
                </w:p>
              </w:tc>
              <w:tc>
                <w:tcPr>
                  <w:tcW w:w="1076" w:type="dxa"/>
                  <w:gridSpan w:val="2"/>
                </w:tcPr>
                <w:p w14:paraId="78AE606B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CP3 </w:t>
                  </w:r>
                </w:p>
              </w:tc>
              <w:tc>
                <w:tcPr>
                  <w:tcW w:w="1076" w:type="dxa"/>
                  <w:gridSpan w:val="3"/>
                </w:tcPr>
                <w:p w14:paraId="54B5D897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CPSAA1 </w:t>
                  </w:r>
                </w:p>
                <w:p w14:paraId="5F42EC19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CPSAA3 </w:t>
                  </w:r>
                </w:p>
              </w:tc>
              <w:tc>
                <w:tcPr>
                  <w:tcW w:w="1076" w:type="dxa"/>
                  <w:gridSpan w:val="2"/>
                </w:tcPr>
                <w:p w14:paraId="256873B8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CC2 </w:t>
                  </w:r>
                </w:p>
              </w:tc>
              <w:tc>
                <w:tcPr>
                  <w:tcW w:w="1076" w:type="dxa"/>
                  <w:gridSpan w:val="2"/>
                </w:tcPr>
                <w:p w14:paraId="332C1E41" w14:textId="77777777" w:rsidR="00963E74" w:rsidRPr="00963E74" w:rsidRDefault="00963E74" w:rsidP="00963E74">
                  <w:pPr>
                    <w:autoSpaceDE w:val="0"/>
                    <w:autoSpaceDN w:val="0"/>
                    <w:adjustRightInd w:val="0"/>
                    <w:spacing w:after="240" w:line="201" w:lineRule="atLeast"/>
                    <w:jc w:val="both"/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</w:pPr>
                  <w:r w:rsidRPr="00963E74">
                    <w:rPr>
                      <w:rFonts w:ascii="Proxima Nova Rg" w:eastAsiaTheme="minorEastAsia" w:hAnsi="Proxima Nova Rg" w:cs="Proxima Nova Rg"/>
                      <w:color w:val="000000"/>
                      <w:sz w:val="20"/>
                      <w:szCs w:val="20"/>
                      <w:lang w:eastAsia="zh-CN"/>
                    </w:rPr>
                    <w:t xml:space="preserve">CCEC1 </w:t>
                  </w:r>
                </w:p>
              </w:tc>
            </w:tr>
          </w:tbl>
          <w:p w14:paraId="2D7CB6E8" w14:textId="0EEA4CED" w:rsidR="00963E74" w:rsidRPr="00EF5619" w:rsidRDefault="00963E74" w:rsidP="00822E1C">
            <w:pPr>
              <w:jc w:val="both"/>
              <w:rPr>
                <w:lang w:val="pt-BR"/>
              </w:rPr>
            </w:pPr>
          </w:p>
        </w:tc>
      </w:tr>
      <w:tr w:rsidR="000A135A" w14:paraId="0EEA9B31" w14:textId="77777777" w:rsidTr="008D7838">
        <w:trPr>
          <w:trHeight w:val="438"/>
        </w:trPr>
        <w:tc>
          <w:tcPr>
            <w:tcW w:w="15026" w:type="dxa"/>
            <w:gridSpan w:val="12"/>
            <w:shd w:val="clear" w:color="auto" w:fill="D9E2F3"/>
            <w:vAlign w:val="center"/>
          </w:tcPr>
          <w:p w14:paraId="284C371A" w14:textId="77777777" w:rsidR="000A135A" w:rsidRDefault="000A135A" w:rsidP="000A135A">
            <w:pPr>
              <w:jc w:val="center"/>
            </w:pPr>
            <w:r>
              <w:rPr>
                <w:b/>
                <w:sz w:val="20"/>
                <w:szCs w:val="20"/>
              </w:rPr>
              <w:lastRenderedPageBreak/>
              <w:t>Saberes Básicos</w:t>
            </w:r>
          </w:p>
        </w:tc>
      </w:tr>
      <w:tr w:rsidR="000A135A" w14:paraId="7CFA0C90" w14:textId="77777777" w:rsidTr="008D7838">
        <w:trPr>
          <w:trHeight w:val="1290"/>
        </w:trPr>
        <w:tc>
          <w:tcPr>
            <w:tcW w:w="15026" w:type="dxa"/>
            <w:gridSpan w:val="12"/>
            <w:shd w:val="clear" w:color="auto" w:fill="auto"/>
            <w:vAlign w:val="center"/>
          </w:tcPr>
          <w:p w14:paraId="07C17B66" w14:textId="77777777" w:rsidR="00963E74" w:rsidRDefault="00963E74" w:rsidP="00963E74">
            <w:pPr>
              <w:pStyle w:val="Pa15"/>
              <w:spacing w:after="240"/>
              <w:jc w:val="both"/>
              <w:rPr>
                <w:rFonts w:cs="Proxima Nova Lt"/>
                <w:color w:val="000000"/>
                <w:sz w:val="20"/>
                <w:szCs w:val="20"/>
              </w:rPr>
            </w:pPr>
            <w:r>
              <w:rPr>
                <w:rFonts w:cs="Proxima Nova Lt"/>
                <w:b/>
                <w:bCs/>
                <w:color w:val="000000"/>
                <w:sz w:val="20"/>
                <w:szCs w:val="20"/>
              </w:rPr>
              <w:t xml:space="preserve">Bloque A. Comunicación    </w:t>
            </w:r>
          </w:p>
          <w:p w14:paraId="2AEC5E3C" w14:textId="77777777" w:rsidR="00963E74" w:rsidRDefault="00963E74" w:rsidP="00963E74">
            <w:pPr>
              <w:pStyle w:val="Pa0"/>
              <w:spacing w:after="240"/>
              <w:jc w:val="both"/>
              <w:rPr>
                <w:rFonts w:cs="Proxima Nova Rg"/>
                <w:color w:val="000000"/>
                <w:sz w:val="20"/>
                <w:szCs w:val="20"/>
              </w:rPr>
            </w:pPr>
            <w:r>
              <w:rPr>
                <w:rFonts w:cs="Proxima Nova Rg"/>
                <w:color w:val="000000"/>
                <w:sz w:val="20"/>
                <w:szCs w:val="20"/>
              </w:rPr>
              <w:t>Estrategias básicas para la com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>prensión, la planificación y la pro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 xml:space="preserve">ducción de textos orales, escritos y multimodales breves, sencillos y contextualizados. </w:t>
            </w:r>
          </w:p>
          <w:p w14:paraId="40348D29" w14:textId="77777777" w:rsidR="00963E74" w:rsidRDefault="00963E74" w:rsidP="00963E74">
            <w:pPr>
              <w:pStyle w:val="Pa0"/>
              <w:spacing w:after="240"/>
              <w:jc w:val="both"/>
              <w:rPr>
                <w:rFonts w:cs="Proxima Nova Rg"/>
                <w:color w:val="000000"/>
                <w:sz w:val="20"/>
                <w:szCs w:val="20"/>
              </w:rPr>
            </w:pPr>
            <w:r>
              <w:rPr>
                <w:rFonts w:cs="Proxima Nova Rg"/>
                <w:color w:val="000000"/>
                <w:sz w:val="20"/>
                <w:szCs w:val="20"/>
              </w:rPr>
              <w:t>Funciones comunicativas básicas adecuadas al ámbito y al contex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>to: saludar, despedirse, presentar y presentarse; describir personas, objetos y lugares; situar eventos en el tiempo; situar objetos, perso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>nas y lugares en el espacio; pedir e intercambiar información sobre cuestiones cotidianas; describir rutinas; dar indicaciones e instruc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 xml:space="preserve">ciones; expresar la pertenencia y la cantidad. </w:t>
            </w:r>
          </w:p>
          <w:p w14:paraId="0663D1EA" w14:textId="7BA800FD" w:rsidR="0022204A" w:rsidRPr="0022204A" w:rsidRDefault="0022204A" w:rsidP="0022204A">
            <w:pPr>
              <w:pStyle w:val="Pa15"/>
              <w:spacing w:after="240"/>
              <w:jc w:val="both"/>
              <w:rPr>
                <w:rFonts w:cs="Proxima Nova Lt"/>
                <w:color w:val="000000"/>
                <w:sz w:val="20"/>
                <w:szCs w:val="20"/>
              </w:rPr>
            </w:pPr>
            <w:r>
              <w:rPr>
                <w:rFonts w:cs="Proxima Nova Lt"/>
                <w:b/>
                <w:bCs/>
                <w:color w:val="000000"/>
                <w:sz w:val="20"/>
                <w:szCs w:val="20"/>
              </w:rPr>
              <w:t xml:space="preserve">Bloque B. Plurilingüismo </w:t>
            </w:r>
          </w:p>
          <w:p w14:paraId="41160FAA" w14:textId="77777777" w:rsidR="0022204A" w:rsidRDefault="0022204A" w:rsidP="0022204A">
            <w:pPr>
              <w:pStyle w:val="Pa0"/>
              <w:spacing w:after="240"/>
              <w:jc w:val="both"/>
              <w:rPr>
                <w:rFonts w:cs="Proxima Nova Rg"/>
                <w:color w:val="000000"/>
                <w:sz w:val="20"/>
                <w:szCs w:val="20"/>
              </w:rPr>
            </w:pPr>
            <w:r>
              <w:rPr>
                <w:rFonts w:cs="Proxima Nova Rg"/>
                <w:color w:val="000000"/>
                <w:sz w:val="20"/>
                <w:szCs w:val="20"/>
              </w:rPr>
              <w:t>Estrategias y técnicas de com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>pensación de las carencias co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>municativas para responder eficazmente a una necesidad concreta, a pesar de las limitacio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>nes derivadas del nivel de com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>petencia en la lengua extranjera y en las demás lenguas del reper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 xml:space="preserve">torio lingüístico propio. </w:t>
            </w:r>
          </w:p>
          <w:p w14:paraId="32CCE58E" w14:textId="77777777" w:rsidR="0022204A" w:rsidRDefault="0022204A" w:rsidP="0022204A">
            <w:pPr>
              <w:pStyle w:val="Pa0"/>
              <w:spacing w:after="240"/>
              <w:jc w:val="both"/>
              <w:rPr>
                <w:rFonts w:cs="Proxima Nova Rg"/>
                <w:color w:val="000000"/>
                <w:sz w:val="20"/>
                <w:szCs w:val="20"/>
              </w:rPr>
            </w:pPr>
            <w:r>
              <w:rPr>
                <w:rFonts w:cs="Proxima Nova Rg"/>
                <w:color w:val="000000"/>
                <w:sz w:val="20"/>
                <w:szCs w:val="20"/>
              </w:rPr>
              <w:t>Estrategias básicas para en</w:t>
            </w:r>
            <w:r>
              <w:rPr>
                <w:rFonts w:cs="Proxima Nova Rg"/>
                <w:color w:val="000000"/>
                <w:sz w:val="20"/>
                <w:szCs w:val="20"/>
              </w:rPr>
              <w:softHyphen/>
              <w:t xml:space="preserve">tender y apreciar la diversidad lingüística, cultural y artística, a partir de valores ecosociales y democráticos. </w:t>
            </w:r>
          </w:p>
          <w:p w14:paraId="49232C44" w14:textId="66D4AB6E" w:rsidR="00963E74" w:rsidRDefault="00963E74" w:rsidP="00963E74">
            <w:pPr>
              <w:pStyle w:val="Pa15"/>
              <w:spacing w:after="240"/>
              <w:jc w:val="both"/>
              <w:rPr>
                <w:rFonts w:cs="Proxima Nova Lt"/>
                <w:color w:val="000000"/>
                <w:sz w:val="20"/>
                <w:szCs w:val="20"/>
              </w:rPr>
            </w:pPr>
          </w:p>
          <w:p w14:paraId="595069DC" w14:textId="099581D2" w:rsidR="000A135A" w:rsidRPr="002E4F3F" w:rsidRDefault="000A135A" w:rsidP="00822E1C">
            <w:pPr>
              <w:pStyle w:val="NormalWeb"/>
              <w:spacing w:before="0" w:beforeAutospacing="0" w:afterLines="60" w:after="144" w:afterAutospacing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0A135A" w14:paraId="45CCA13D" w14:textId="77777777" w:rsidTr="008D7838">
        <w:trPr>
          <w:trHeight w:val="299"/>
        </w:trPr>
        <w:tc>
          <w:tcPr>
            <w:tcW w:w="15026" w:type="dxa"/>
            <w:gridSpan w:val="12"/>
            <w:shd w:val="clear" w:color="auto" w:fill="FFC000"/>
            <w:vAlign w:val="center"/>
          </w:tcPr>
          <w:p w14:paraId="1FC0E2E1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METODOLOGÍA</w:t>
            </w:r>
          </w:p>
        </w:tc>
      </w:tr>
      <w:tr w:rsidR="000A135A" w14:paraId="72FFA4FA" w14:textId="77777777" w:rsidTr="00D27EE4">
        <w:trPr>
          <w:trHeight w:val="1979"/>
        </w:trPr>
        <w:tc>
          <w:tcPr>
            <w:tcW w:w="3254" w:type="dxa"/>
            <w:gridSpan w:val="3"/>
            <w:shd w:val="clear" w:color="auto" w:fill="auto"/>
          </w:tcPr>
          <w:p w14:paraId="56527049" w14:textId="26E81DAC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r w:rsidR="00822E1C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="00822E1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Aprendizaje basado en el pensamiento</w:t>
            </w:r>
          </w:p>
          <w:p w14:paraId="33AA732B" w14:textId="1368649A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22E1C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="00822E1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Aprendizaje basado en problemas</w:t>
            </w:r>
          </w:p>
          <w:p w14:paraId="2D10F983" w14:textId="1E5B0F94" w:rsidR="000A135A" w:rsidRDefault="0022204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x</w:t>
            </w:r>
            <w:r w:rsidR="000A135A">
              <w:rPr>
                <w:sz w:val="20"/>
                <w:szCs w:val="20"/>
              </w:rPr>
              <w:t xml:space="preserve"> Aprendizaje basado en proyectos</w:t>
            </w:r>
          </w:p>
          <w:p w14:paraId="7F40D59A" w14:textId="77777777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Aprendizaje basado en retos</w:t>
            </w:r>
          </w:p>
          <w:p w14:paraId="754F6BEE" w14:textId="77777777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>Estaciones de aprendizaje</w:t>
            </w:r>
          </w:p>
          <w:p w14:paraId="02EC7463" w14:textId="28996905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Aprendizaje cooperativo</w:t>
            </w:r>
          </w:p>
          <w:p w14:paraId="4439B53C" w14:textId="77777777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Pensamiento de diseño (Design Thinking)</w:t>
            </w:r>
          </w:p>
          <w:p w14:paraId="74EA8C46" w14:textId="77777777" w:rsidR="000A135A" w:rsidRDefault="000A135A" w:rsidP="000A135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3254" w:type="dxa"/>
            <w:gridSpan w:val="3"/>
            <w:shd w:val="clear" w:color="auto" w:fill="auto"/>
          </w:tcPr>
          <w:p w14:paraId="6514433A" w14:textId="77777777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Aprendizaje – servicio</w:t>
            </w:r>
          </w:p>
          <w:p w14:paraId="5563F431" w14:textId="77777777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Aprendizaje por contrato</w:t>
            </w:r>
          </w:p>
          <w:p w14:paraId="769BD9C2" w14:textId="1F04589F" w:rsidR="000A135A" w:rsidRDefault="0022204A" w:rsidP="000A13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X </w:t>
            </w:r>
            <w:r w:rsidR="000A135A">
              <w:rPr>
                <w:sz w:val="20"/>
                <w:szCs w:val="20"/>
              </w:rPr>
              <w:t>eLearning</w:t>
            </w:r>
          </w:p>
          <w:p w14:paraId="53FDDF23" w14:textId="28AD176C" w:rsidR="000A135A" w:rsidRDefault="00822E1C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sz w:val="20"/>
                <w:szCs w:val="20"/>
              </w:rPr>
              <w:t>Visual Thinking</w:t>
            </w:r>
          </w:p>
          <w:p w14:paraId="4D661EB3" w14:textId="77777777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Clase invertida</w:t>
            </w:r>
          </w:p>
          <w:p w14:paraId="61B4A2D3" w14:textId="2055767A" w:rsidR="000A135A" w:rsidRDefault="0022204A" w:rsidP="000A13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X </w:t>
            </w:r>
            <w:r w:rsidR="000A135A">
              <w:rPr>
                <w:sz w:val="20"/>
                <w:szCs w:val="20"/>
              </w:rPr>
              <w:t>Gamificación</w:t>
            </w:r>
          </w:p>
          <w:p w14:paraId="69D764C6" w14:textId="77777777" w:rsidR="000A135A" w:rsidRDefault="000A135A" w:rsidP="000A135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Aprendizaje por descubrimiento</w:t>
            </w:r>
          </w:p>
        </w:tc>
        <w:tc>
          <w:tcPr>
            <w:tcW w:w="8518" w:type="dxa"/>
            <w:gridSpan w:val="6"/>
            <w:shd w:val="clear" w:color="auto" w:fill="auto"/>
          </w:tcPr>
          <w:p w14:paraId="0741DDE5" w14:textId="77777777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Pensamiento computacional</w:t>
            </w:r>
          </w:p>
          <w:p w14:paraId="04EA4521" w14:textId="1D4A10FF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22E1C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="00822E1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Técnicas y dinámicas de grupo</w:t>
            </w:r>
          </w:p>
          <w:p w14:paraId="2A6AB98A" w14:textId="3D7ABCE3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22E1C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="00822E1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Explicación gran-grupo</w:t>
            </w:r>
          </w:p>
          <w:p w14:paraId="5B5C9F99" w14:textId="68DE5079" w:rsidR="000A135A" w:rsidRDefault="0022204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x</w:t>
            </w:r>
            <w:r w:rsidR="000A135A">
              <w:rPr>
                <w:sz w:val="20"/>
                <w:szCs w:val="20"/>
              </w:rPr>
              <w:t xml:space="preserve"> Centros de interés</w:t>
            </w:r>
          </w:p>
          <w:p w14:paraId="0B63A0D4" w14:textId="77777777" w:rsidR="000A135A" w:rsidRDefault="000A135A" w:rsidP="000A135A">
            <w:pPr>
              <w:spacing w:after="0"/>
              <w:rPr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Talleres</w:t>
            </w:r>
          </w:p>
          <w:p w14:paraId="081D9C3E" w14:textId="77777777" w:rsidR="000A135A" w:rsidRDefault="000A135A" w:rsidP="000A135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Otras ________________</w:t>
            </w:r>
          </w:p>
        </w:tc>
      </w:tr>
      <w:tr w:rsidR="000A135A" w14:paraId="5AA55046" w14:textId="77777777" w:rsidTr="008D7838">
        <w:trPr>
          <w:trHeight w:val="238"/>
        </w:trPr>
        <w:tc>
          <w:tcPr>
            <w:tcW w:w="15026" w:type="dxa"/>
            <w:gridSpan w:val="12"/>
            <w:shd w:val="clear" w:color="auto" w:fill="FFC000"/>
            <w:vAlign w:val="center"/>
          </w:tcPr>
          <w:p w14:paraId="5468FC56" w14:textId="77777777" w:rsidR="000A135A" w:rsidRDefault="000A135A" w:rsidP="000A135A">
            <w:pPr>
              <w:jc w:val="center"/>
              <w:rPr>
                <w:rFonts w:ascii="MS Gothic" w:eastAsia="MS Gothic" w:hAnsi="MS Gothic" w:cs="MS Gothic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AGRUPAMIENTOS</w:t>
            </w:r>
          </w:p>
        </w:tc>
      </w:tr>
      <w:tr w:rsidR="000A135A" w14:paraId="274B2992" w14:textId="77777777" w:rsidTr="00D27EE4">
        <w:trPr>
          <w:trHeight w:val="2056"/>
        </w:trPr>
        <w:tc>
          <w:tcPr>
            <w:tcW w:w="4953" w:type="dxa"/>
            <w:gridSpan w:val="5"/>
            <w:shd w:val="clear" w:color="auto" w:fill="auto"/>
            <w:vAlign w:val="center"/>
          </w:tcPr>
          <w:p w14:paraId="13056FE3" w14:textId="16759B4C" w:rsidR="000A135A" w:rsidRPr="00002BD9" w:rsidRDefault="0022204A" w:rsidP="000A135A">
            <w:pPr>
              <w:spacing w:after="0"/>
              <w:rPr>
                <w:rFonts w:ascii="Times New Roman" w:eastAsia="Times New Roman" w:hAnsi="Times New Roman" w:cs="Times New Roman"/>
                <w:lang w:val="pt-BR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x</w:t>
            </w:r>
            <w:r w:rsidR="00822E1C">
              <w:rPr>
                <w:sz w:val="20"/>
                <w:szCs w:val="20"/>
              </w:rPr>
              <w:t xml:space="preserve"> </w:t>
            </w:r>
            <w:r w:rsidR="000A135A" w:rsidRPr="00002BD9">
              <w:rPr>
                <w:color w:val="000000"/>
                <w:sz w:val="20"/>
                <w:szCs w:val="20"/>
                <w:lang w:val="pt-BR"/>
              </w:rPr>
              <w:t>Grupos heterogéneos</w:t>
            </w:r>
          </w:p>
          <w:p w14:paraId="52A224DD" w14:textId="77777777" w:rsidR="000A135A" w:rsidRPr="00002BD9" w:rsidRDefault="000A135A" w:rsidP="000A135A">
            <w:pPr>
              <w:spacing w:after="0"/>
              <w:rPr>
                <w:color w:val="000000"/>
                <w:sz w:val="20"/>
                <w:szCs w:val="20"/>
                <w:lang w:val="pt-BR"/>
              </w:rPr>
            </w:pPr>
            <w:r w:rsidRPr="00002BD9">
              <w:rPr>
                <w:rFonts w:ascii="MS Gothic" w:eastAsia="MS Gothic" w:hAnsi="MS Gothic" w:cs="MS Gothic"/>
                <w:color w:val="000000"/>
                <w:sz w:val="20"/>
                <w:szCs w:val="20"/>
                <w:lang w:val="pt-BR"/>
              </w:rPr>
              <w:t>☐</w:t>
            </w:r>
            <w:r w:rsidRPr="00002BD9">
              <w:rPr>
                <w:color w:val="000000"/>
                <w:sz w:val="20"/>
                <w:szCs w:val="20"/>
                <w:lang w:val="pt-BR"/>
              </w:rPr>
              <w:t xml:space="preserve"> Grupos de expertos/as</w:t>
            </w:r>
          </w:p>
          <w:p w14:paraId="316D247A" w14:textId="61C47F41" w:rsidR="000A135A" w:rsidRDefault="00822E1C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872A25"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Gran grupo o grupo-clase</w:t>
            </w:r>
          </w:p>
          <w:p w14:paraId="431D2F44" w14:textId="77777777" w:rsidR="000A135A" w:rsidRDefault="000A135A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Grupos fijos</w:t>
            </w:r>
          </w:p>
        </w:tc>
        <w:tc>
          <w:tcPr>
            <w:tcW w:w="10073" w:type="dxa"/>
            <w:gridSpan w:val="7"/>
            <w:shd w:val="clear" w:color="auto" w:fill="auto"/>
            <w:vAlign w:val="center"/>
          </w:tcPr>
          <w:p w14:paraId="51AB2077" w14:textId="37E2617C" w:rsidR="000A135A" w:rsidRDefault="00822E1C" w:rsidP="000A135A">
            <w:pPr>
              <w:spacing w:after="0"/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Equipos flexibles</w:t>
            </w:r>
          </w:p>
          <w:p w14:paraId="2D094A20" w14:textId="23DA4AD1" w:rsidR="000A135A" w:rsidRDefault="0022204A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x</w:t>
            </w:r>
            <w:r w:rsidR="00822E1C"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Trabajo individual</w:t>
            </w:r>
          </w:p>
          <w:p w14:paraId="586D7FBF" w14:textId="77777777" w:rsidR="000A135A" w:rsidRDefault="000A135A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 Grupos interactivos </w:t>
            </w:r>
          </w:p>
          <w:p w14:paraId="7BCA9F38" w14:textId="77777777" w:rsidR="000A135A" w:rsidRDefault="000A135A" w:rsidP="000A135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 Otros</w:t>
            </w:r>
            <w:proofErr w:type="gramStart"/>
            <w:r>
              <w:rPr>
                <w:color w:val="000000"/>
                <w:sz w:val="20"/>
                <w:szCs w:val="20"/>
              </w:rPr>
              <w:t>…………………..</w:t>
            </w:r>
            <w:proofErr w:type="gramEnd"/>
          </w:p>
        </w:tc>
      </w:tr>
      <w:tr w:rsidR="000A135A" w14:paraId="0AEFE097" w14:textId="77777777" w:rsidTr="008D7838">
        <w:trPr>
          <w:trHeight w:val="250"/>
        </w:trPr>
        <w:tc>
          <w:tcPr>
            <w:tcW w:w="15026" w:type="dxa"/>
            <w:gridSpan w:val="12"/>
            <w:shd w:val="clear" w:color="auto" w:fill="FFC000"/>
            <w:vAlign w:val="center"/>
          </w:tcPr>
          <w:p w14:paraId="09869431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SECUENCIACIÓN DIDÁCTICA</w:t>
            </w:r>
          </w:p>
        </w:tc>
      </w:tr>
      <w:tr w:rsidR="000A135A" w14:paraId="571F741E" w14:textId="77777777" w:rsidTr="00D27EE4">
        <w:trPr>
          <w:trHeight w:val="275"/>
        </w:trPr>
        <w:tc>
          <w:tcPr>
            <w:tcW w:w="2406" w:type="dxa"/>
            <w:gridSpan w:val="2"/>
            <w:shd w:val="clear" w:color="auto" w:fill="D9E2F3" w:themeFill="accent1" w:themeFillTint="33"/>
            <w:vAlign w:val="center"/>
          </w:tcPr>
          <w:p w14:paraId="2F87AA98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  <w:p w14:paraId="02A8435E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20" w:type="dxa"/>
            <w:gridSpan w:val="10"/>
            <w:shd w:val="clear" w:color="auto" w:fill="D9E2F3" w:themeFill="accent1" w:themeFillTint="33"/>
            <w:vAlign w:val="center"/>
          </w:tcPr>
          <w:p w14:paraId="0C2D1ED4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de la actividad, tarea, proceso</w:t>
            </w:r>
          </w:p>
          <w:p w14:paraId="3A046EE7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A135A" w14:paraId="10E2FB50" w14:textId="77777777" w:rsidTr="00D27EE4">
        <w:trPr>
          <w:trHeight w:val="50"/>
        </w:trPr>
        <w:tc>
          <w:tcPr>
            <w:tcW w:w="2406" w:type="dxa"/>
            <w:gridSpan w:val="2"/>
            <w:shd w:val="clear" w:color="auto" w:fill="auto"/>
            <w:vAlign w:val="center"/>
          </w:tcPr>
          <w:p w14:paraId="30A762FA" w14:textId="77777777" w:rsidR="00002610" w:rsidRDefault="00002610" w:rsidP="000A135A">
            <w:pPr>
              <w:jc w:val="center"/>
              <w:rPr>
                <w:b/>
                <w:sz w:val="20"/>
                <w:szCs w:val="20"/>
              </w:rPr>
            </w:pPr>
          </w:p>
          <w:p w14:paraId="3194312B" w14:textId="77777777" w:rsidR="00561494" w:rsidRDefault="00561494" w:rsidP="000A135A">
            <w:pPr>
              <w:jc w:val="center"/>
              <w:rPr>
                <w:b/>
                <w:sz w:val="20"/>
                <w:szCs w:val="20"/>
              </w:rPr>
            </w:pPr>
          </w:p>
          <w:p w14:paraId="2EDF3BB7" w14:textId="77777777" w:rsidR="000A135A" w:rsidRDefault="000A135A" w:rsidP="000A135A">
            <w:pPr>
              <w:rPr>
                <w:b/>
                <w:sz w:val="20"/>
                <w:szCs w:val="20"/>
              </w:rPr>
            </w:pPr>
          </w:p>
        </w:tc>
        <w:tc>
          <w:tcPr>
            <w:tcW w:w="12620" w:type="dxa"/>
            <w:gridSpan w:val="10"/>
            <w:shd w:val="clear" w:color="auto" w:fill="auto"/>
            <w:vAlign w:val="center"/>
          </w:tcPr>
          <w:p w14:paraId="10C28131" w14:textId="41874DC3" w:rsidR="00F60BF3" w:rsidRPr="0094423C" w:rsidRDefault="00F60BF3" w:rsidP="00822E1C">
            <w:pPr>
              <w:rPr>
                <w:rFonts w:ascii="Verdana" w:eastAsia="Times New Roman" w:hAnsi="Verdana" w:cstheme="minorHAnsi"/>
                <w:bCs/>
                <w:sz w:val="16"/>
                <w:szCs w:val="16"/>
              </w:rPr>
            </w:pPr>
          </w:p>
        </w:tc>
      </w:tr>
      <w:tr w:rsidR="000A135A" w14:paraId="4CFFEF03" w14:textId="77777777" w:rsidTr="00D27EE4">
        <w:trPr>
          <w:trHeight w:val="368"/>
        </w:trPr>
        <w:tc>
          <w:tcPr>
            <w:tcW w:w="2406" w:type="dxa"/>
            <w:gridSpan w:val="2"/>
            <w:shd w:val="clear" w:color="auto" w:fill="auto"/>
            <w:vAlign w:val="center"/>
          </w:tcPr>
          <w:p w14:paraId="6ECFDC9D" w14:textId="77777777" w:rsidR="000A135A" w:rsidRDefault="000A135A" w:rsidP="000A135A">
            <w:pPr>
              <w:rPr>
                <w:b/>
                <w:sz w:val="20"/>
                <w:szCs w:val="20"/>
              </w:rPr>
            </w:pPr>
          </w:p>
          <w:p w14:paraId="374F67D9" w14:textId="71FBCF6E" w:rsidR="00810DC7" w:rsidRDefault="00810DC7" w:rsidP="00A105F5">
            <w:pPr>
              <w:rPr>
                <w:b/>
                <w:sz w:val="20"/>
                <w:szCs w:val="20"/>
              </w:rPr>
            </w:pPr>
          </w:p>
        </w:tc>
        <w:tc>
          <w:tcPr>
            <w:tcW w:w="12620" w:type="dxa"/>
            <w:gridSpan w:val="10"/>
            <w:shd w:val="clear" w:color="auto" w:fill="auto"/>
            <w:vAlign w:val="center"/>
          </w:tcPr>
          <w:p w14:paraId="7F028E25" w14:textId="77777777" w:rsidR="00F60BF3" w:rsidRDefault="00F60BF3" w:rsidP="00F60BF3">
            <w:pPr>
              <w:spacing w:afterLines="60" w:after="144"/>
              <w:rPr>
                <w:rFonts w:ascii="Verdana" w:hAnsi="Verdana"/>
                <w:sz w:val="18"/>
                <w:szCs w:val="18"/>
              </w:rPr>
            </w:pPr>
          </w:p>
          <w:p w14:paraId="3D7B7E36" w14:textId="77777777" w:rsidR="00F60BF3" w:rsidRDefault="00F60BF3" w:rsidP="00F60BF3">
            <w:pPr>
              <w:spacing w:afterLines="60" w:after="144"/>
              <w:rPr>
                <w:rFonts w:ascii="Verdana" w:hAnsi="Verdana"/>
                <w:sz w:val="18"/>
                <w:szCs w:val="18"/>
              </w:rPr>
            </w:pPr>
          </w:p>
          <w:p w14:paraId="011179F7" w14:textId="77777777" w:rsidR="00F60BF3" w:rsidRDefault="00F60BF3" w:rsidP="00F60BF3">
            <w:pPr>
              <w:spacing w:afterLines="60" w:after="144"/>
              <w:rPr>
                <w:rFonts w:ascii="Verdana" w:hAnsi="Verdana"/>
                <w:sz w:val="18"/>
                <w:szCs w:val="18"/>
              </w:rPr>
            </w:pPr>
          </w:p>
          <w:p w14:paraId="6124A162" w14:textId="77777777" w:rsidR="00F60BF3" w:rsidRDefault="00F60BF3" w:rsidP="00F60BF3">
            <w:pPr>
              <w:spacing w:afterLines="60" w:after="144"/>
              <w:rPr>
                <w:rFonts w:ascii="Verdana" w:hAnsi="Verdana"/>
                <w:sz w:val="18"/>
                <w:szCs w:val="18"/>
              </w:rPr>
            </w:pPr>
          </w:p>
          <w:p w14:paraId="7BF848F7" w14:textId="77777777" w:rsidR="00F60BF3" w:rsidRDefault="00F60BF3" w:rsidP="00F60BF3">
            <w:pPr>
              <w:spacing w:afterLines="60" w:after="144"/>
              <w:rPr>
                <w:rFonts w:ascii="Verdana" w:hAnsi="Verdana"/>
                <w:sz w:val="18"/>
                <w:szCs w:val="18"/>
              </w:rPr>
            </w:pPr>
          </w:p>
          <w:p w14:paraId="43C6A2EB" w14:textId="77777777" w:rsidR="00F60BF3" w:rsidRDefault="00F60BF3" w:rsidP="00F60BF3">
            <w:pPr>
              <w:spacing w:afterLines="60" w:after="144"/>
              <w:rPr>
                <w:rFonts w:ascii="Verdana" w:hAnsi="Verdana"/>
                <w:sz w:val="18"/>
                <w:szCs w:val="18"/>
              </w:rPr>
            </w:pPr>
          </w:p>
          <w:p w14:paraId="599D3CE8" w14:textId="77777777" w:rsidR="00F60BF3" w:rsidRPr="00F60BF3" w:rsidRDefault="00F60BF3" w:rsidP="00F60BF3">
            <w:pPr>
              <w:spacing w:afterLines="60" w:after="144"/>
            </w:pPr>
          </w:p>
          <w:p w14:paraId="2AD1C46C" w14:textId="77777777" w:rsidR="001905F1" w:rsidRDefault="001905F1" w:rsidP="00810DC7">
            <w:pPr>
              <w:spacing w:after="0" w:line="240" w:lineRule="auto"/>
              <w:jc w:val="both"/>
              <w:textAlignment w:val="baseline"/>
              <w:rPr>
                <w:bCs/>
                <w:sz w:val="20"/>
                <w:szCs w:val="20"/>
              </w:rPr>
            </w:pPr>
          </w:p>
          <w:p w14:paraId="1D011143" w14:textId="030D294A" w:rsidR="001905F1" w:rsidRPr="00810DC7" w:rsidRDefault="001905F1" w:rsidP="00810DC7">
            <w:pPr>
              <w:spacing w:after="0" w:line="240" w:lineRule="auto"/>
              <w:jc w:val="both"/>
              <w:textAlignment w:val="baseline"/>
              <w:rPr>
                <w:b/>
                <w:sz w:val="20"/>
                <w:szCs w:val="20"/>
              </w:rPr>
            </w:pPr>
          </w:p>
        </w:tc>
      </w:tr>
      <w:tr w:rsidR="000A135A" w14:paraId="7152C33E" w14:textId="77777777" w:rsidTr="008D7838">
        <w:trPr>
          <w:trHeight w:val="250"/>
        </w:trPr>
        <w:tc>
          <w:tcPr>
            <w:tcW w:w="15026" w:type="dxa"/>
            <w:gridSpan w:val="12"/>
            <w:shd w:val="clear" w:color="auto" w:fill="FFC000"/>
            <w:vAlign w:val="center"/>
          </w:tcPr>
          <w:p w14:paraId="16B9CF4F" w14:textId="77777777" w:rsidR="000A135A" w:rsidRDefault="000A135A" w:rsidP="000A135A">
            <w:pPr>
              <w:jc w:val="center"/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EVALUACIÓN</w:t>
            </w:r>
          </w:p>
        </w:tc>
      </w:tr>
      <w:tr w:rsidR="000A135A" w14:paraId="6A486A37" w14:textId="77777777" w:rsidTr="00D27EE4">
        <w:trPr>
          <w:trHeight w:val="432"/>
        </w:trPr>
        <w:tc>
          <w:tcPr>
            <w:tcW w:w="3254" w:type="dxa"/>
            <w:gridSpan w:val="3"/>
            <w:shd w:val="clear" w:color="auto" w:fill="D9E2F3"/>
          </w:tcPr>
          <w:p w14:paraId="0F190E8C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Procedimientos o técnicas </w:t>
            </w:r>
          </w:p>
        </w:tc>
        <w:tc>
          <w:tcPr>
            <w:tcW w:w="3254" w:type="dxa"/>
            <w:gridSpan w:val="3"/>
            <w:shd w:val="clear" w:color="auto" w:fill="D9E2F3"/>
          </w:tcPr>
          <w:p w14:paraId="4F4FCF6D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Actividad de evaluación</w:t>
            </w:r>
          </w:p>
        </w:tc>
        <w:tc>
          <w:tcPr>
            <w:tcW w:w="8518" w:type="dxa"/>
            <w:gridSpan w:val="6"/>
            <w:shd w:val="clear" w:color="auto" w:fill="D9E2F3"/>
          </w:tcPr>
          <w:p w14:paraId="43D555C6" w14:textId="77777777" w:rsidR="000A135A" w:rsidRDefault="000A135A" w:rsidP="000A13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Instrumento</w:t>
            </w:r>
          </w:p>
        </w:tc>
      </w:tr>
      <w:tr w:rsidR="000A135A" w14:paraId="48F4F11C" w14:textId="77777777" w:rsidTr="00D27EE4">
        <w:trPr>
          <w:trHeight w:val="2691"/>
        </w:trPr>
        <w:tc>
          <w:tcPr>
            <w:tcW w:w="3254" w:type="dxa"/>
            <w:gridSpan w:val="3"/>
            <w:shd w:val="clear" w:color="auto" w:fill="auto"/>
          </w:tcPr>
          <w:p w14:paraId="771F9F49" w14:textId="77777777" w:rsidR="000A135A" w:rsidRDefault="000A135A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Entrevista</w:t>
            </w:r>
          </w:p>
          <w:p w14:paraId="132EB586" w14:textId="23B3D379" w:rsidR="000A135A" w:rsidRDefault="00822E1C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Observación sistemática</w:t>
            </w:r>
          </w:p>
          <w:p w14:paraId="01F68EDB" w14:textId="77777777" w:rsidR="000A135A" w:rsidRDefault="000A135A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Intercambios orales</w:t>
            </w:r>
          </w:p>
          <w:p w14:paraId="6AD30B5F" w14:textId="77777777" w:rsidR="000A135A" w:rsidRDefault="000A135A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Producciones del alumnado</w:t>
            </w:r>
          </w:p>
          <w:p w14:paraId="3D6834F9" w14:textId="432E05BE" w:rsidR="000A135A" w:rsidRDefault="00822E1C" w:rsidP="000A135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1905F1"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Autoevaluación</w:t>
            </w:r>
          </w:p>
          <w:p w14:paraId="61C50FCB" w14:textId="103AFAEF" w:rsidR="000A135A" w:rsidRDefault="00822E1C" w:rsidP="000A135A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1905F1"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Co-evaluación</w:t>
            </w:r>
          </w:p>
          <w:p w14:paraId="5FFBC8B1" w14:textId="77777777" w:rsidR="000A135A" w:rsidRDefault="000A135A" w:rsidP="000A135A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…..</w:t>
            </w:r>
          </w:p>
        </w:tc>
        <w:tc>
          <w:tcPr>
            <w:tcW w:w="3254" w:type="dxa"/>
            <w:gridSpan w:val="3"/>
            <w:shd w:val="clear" w:color="auto" w:fill="auto"/>
          </w:tcPr>
          <w:p w14:paraId="594F285C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Debate</w:t>
            </w:r>
          </w:p>
          <w:p w14:paraId="4CCC2724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Portfolio</w:t>
            </w:r>
          </w:p>
          <w:p w14:paraId="4F066220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Mesa redonda</w:t>
            </w:r>
          </w:p>
          <w:p w14:paraId="42EF3B7E" w14:textId="60114253" w:rsidR="000A135A" w:rsidRDefault="0041173D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Video de presentación</w:t>
            </w:r>
          </w:p>
          <w:p w14:paraId="6ECA30C1" w14:textId="6D93E2A6" w:rsidR="000A135A" w:rsidRDefault="0041173D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Archivo digital</w:t>
            </w:r>
          </w:p>
          <w:p w14:paraId="5DBD501A" w14:textId="6596749D" w:rsidR="000A135A" w:rsidRDefault="0041173D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sz w:val="20"/>
                <w:szCs w:val="20"/>
              </w:rPr>
              <w:t>Participación</w:t>
            </w:r>
            <w:r w:rsidR="000A135A">
              <w:rPr>
                <w:color w:val="000000"/>
                <w:sz w:val="20"/>
                <w:szCs w:val="20"/>
              </w:rPr>
              <w:t xml:space="preserve"> diaria</w:t>
            </w:r>
          </w:p>
          <w:p w14:paraId="42B6D62E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Asamblea y puesta en común</w:t>
            </w:r>
          </w:p>
          <w:p w14:paraId="7B43694A" w14:textId="08EC2014" w:rsidR="000A135A" w:rsidRDefault="0041173D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 xml:space="preserve">Pruebas </w:t>
            </w:r>
            <w:r w:rsidR="000A135A">
              <w:rPr>
                <w:sz w:val="20"/>
                <w:szCs w:val="20"/>
              </w:rPr>
              <w:t>específicas</w:t>
            </w:r>
          </w:p>
          <w:p w14:paraId="642B4021" w14:textId="77777777" w:rsidR="000A135A" w:rsidRDefault="000A135A" w:rsidP="000A135A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……</w:t>
            </w:r>
          </w:p>
        </w:tc>
        <w:tc>
          <w:tcPr>
            <w:tcW w:w="8518" w:type="dxa"/>
            <w:gridSpan w:val="6"/>
            <w:shd w:val="clear" w:color="auto" w:fill="auto"/>
          </w:tcPr>
          <w:p w14:paraId="6A4822C1" w14:textId="7B33DED6" w:rsidR="000A135A" w:rsidRDefault="0041173D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Lista de control</w:t>
            </w:r>
          </w:p>
          <w:p w14:paraId="6C6A2E1D" w14:textId="5A177B2D" w:rsidR="000A135A" w:rsidRDefault="0041173D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Rúbricas</w:t>
            </w:r>
          </w:p>
          <w:p w14:paraId="4077ECDF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Listas de cotejo</w:t>
            </w:r>
          </w:p>
          <w:p w14:paraId="53C6F4DD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Escalas de valoración</w:t>
            </w:r>
          </w:p>
          <w:p w14:paraId="12AC9190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Semáforo de autoevaluación</w:t>
            </w:r>
          </w:p>
          <w:p w14:paraId="0158FB89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Cuestionario</w:t>
            </w:r>
          </w:p>
          <w:p w14:paraId="4DB66F6A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Diana de evaluación</w:t>
            </w:r>
          </w:p>
          <w:p w14:paraId="6ADD1BA2" w14:textId="3C3BC0FF" w:rsidR="000A135A" w:rsidRDefault="0041173D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0A135A">
              <w:rPr>
                <w:color w:val="000000"/>
                <w:sz w:val="20"/>
                <w:szCs w:val="20"/>
              </w:rPr>
              <w:t>Diarios de clase</w:t>
            </w:r>
          </w:p>
          <w:p w14:paraId="3F7A1142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Anecdotario </w:t>
            </w:r>
          </w:p>
        </w:tc>
      </w:tr>
      <w:tr w:rsidR="000A135A" w14:paraId="6586F6C9" w14:textId="77777777" w:rsidTr="008D7838">
        <w:trPr>
          <w:trHeight w:val="277"/>
        </w:trPr>
        <w:tc>
          <w:tcPr>
            <w:tcW w:w="15026" w:type="dxa"/>
            <w:gridSpan w:val="12"/>
            <w:shd w:val="clear" w:color="auto" w:fill="FFC000"/>
          </w:tcPr>
          <w:p w14:paraId="77D29ABB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VINCULACIÓN CON PLANES PROGRAMAS Y PROYECTOS DE CENTRO</w:t>
            </w:r>
          </w:p>
        </w:tc>
      </w:tr>
      <w:tr w:rsidR="000A135A" w14:paraId="422BA531" w14:textId="77777777" w:rsidTr="008D7838">
        <w:trPr>
          <w:trHeight w:val="789"/>
        </w:trPr>
        <w:tc>
          <w:tcPr>
            <w:tcW w:w="15026" w:type="dxa"/>
            <w:gridSpan w:val="12"/>
            <w:shd w:val="clear" w:color="auto" w:fill="auto"/>
            <w:vAlign w:val="center"/>
          </w:tcPr>
          <w:p w14:paraId="05B66ACB" w14:textId="7EF456CD" w:rsidR="006A57C0" w:rsidRDefault="006A57C0" w:rsidP="006A5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</w:tr>
      <w:tr w:rsidR="000A135A" w14:paraId="3B3823D5" w14:textId="77777777" w:rsidTr="008D7838">
        <w:trPr>
          <w:trHeight w:val="274"/>
        </w:trPr>
        <w:tc>
          <w:tcPr>
            <w:tcW w:w="15026" w:type="dxa"/>
            <w:gridSpan w:val="12"/>
            <w:shd w:val="clear" w:color="auto" w:fill="FFC000"/>
            <w:vAlign w:val="center"/>
          </w:tcPr>
          <w:p w14:paraId="1F6D3287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ACTIVIDADES COMPLEMENTARIAS Y EXTRAESCOLARES</w:t>
            </w:r>
          </w:p>
        </w:tc>
      </w:tr>
      <w:tr w:rsidR="000A135A" w14:paraId="2EBD73CB" w14:textId="77777777" w:rsidTr="008D7838">
        <w:trPr>
          <w:trHeight w:val="986"/>
        </w:trPr>
        <w:tc>
          <w:tcPr>
            <w:tcW w:w="15026" w:type="dxa"/>
            <w:gridSpan w:val="12"/>
            <w:shd w:val="clear" w:color="auto" w:fill="auto"/>
          </w:tcPr>
          <w:p w14:paraId="7BAEA7EA" w14:textId="77777777" w:rsidR="000A135A" w:rsidRDefault="000A135A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</w:pPr>
          </w:p>
          <w:p w14:paraId="73C38475" w14:textId="77777777" w:rsidR="00637D52" w:rsidRDefault="00637D52" w:rsidP="000A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</w:pPr>
          </w:p>
        </w:tc>
      </w:tr>
    </w:tbl>
    <w:p w14:paraId="12F3164B" w14:textId="77777777" w:rsidR="00C53E4E" w:rsidRDefault="00C53E4E"/>
    <w:sectPr w:rsidR="00C53E4E" w:rsidSect="008D783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 Lt">
    <w:altName w:val="Proxima Nova L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roxima Nova Rg">
    <w:altName w:val="Proxima Nova Rg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F2EE1"/>
    <w:multiLevelType w:val="multilevel"/>
    <w:tmpl w:val="47585242"/>
    <w:lvl w:ilvl="0">
      <w:start w:val="1"/>
      <w:numFmt w:val="decimal"/>
      <w:pStyle w:val="Tablaconcuadrculaesti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8F63CC9"/>
    <w:multiLevelType w:val="hybridMultilevel"/>
    <w:tmpl w:val="70A61AD8"/>
    <w:lvl w:ilvl="0" w:tplc="3918C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486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A0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2D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E7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8A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89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08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05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855E40"/>
    <w:multiLevelType w:val="hybridMultilevel"/>
    <w:tmpl w:val="01BE4AAE"/>
    <w:lvl w:ilvl="0" w:tplc="A012575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A4736"/>
    <w:multiLevelType w:val="hybridMultilevel"/>
    <w:tmpl w:val="CB8444FA"/>
    <w:lvl w:ilvl="0" w:tplc="A012575A">
      <w:start w:val="1"/>
      <w:numFmt w:val="bullet"/>
      <w:lvlText w:val="-"/>
      <w:lvlJc w:val="left"/>
      <w:pPr>
        <w:ind w:left="531" w:hanging="360"/>
      </w:pPr>
      <w:rPr>
        <w:rFonts w:ascii="Verdana" w:eastAsiaTheme="minorHAnsi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25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1" w:hanging="360"/>
      </w:pPr>
      <w:rPr>
        <w:rFonts w:ascii="Wingdings" w:hAnsi="Wingdings" w:hint="default"/>
      </w:rPr>
    </w:lvl>
  </w:abstractNum>
  <w:abstractNum w:abstractNumId="4">
    <w:nsid w:val="21032883"/>
    <w:multiLevelType w:val="hybridMultilevel"/>
    <w:tmpl w:val="CDD88EF6"/>
    <w:lvl w:ilvl="0" w:tplc="A012575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1C125C"/>
    <w:multiLevelType w:val="multilevel"/>
    <w:tmpl w:val="E9B2EB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316823A7"/>
    <w:multiLevelType w:val="hybridMultilevel"/>
    <w:tmpl w:val="F3744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C75B7C"/>
    <w:multiLevelType w:val="hybridMultilevel"/>
    <w:tmpl w:val="F3D60AB4"/>
    <w:lvl w:ilvl="0" w:tplc="A012575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F45C9C"/>
    <w:multiLevelType w:val="hybridMultilevel"/>
    <w:tmpl w:val="2A8EE5B0"/>
    <w:lvl w:ilvl="0" w:tplc="38BE4472">
      <w:start w:val="3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2CB01AE"/>
    <w:multiLevelType w:val="hybridMultilevel"/>
    <w:tmpl w:val="9A2E4BD2"/>
    <w:lvl w:ilvl="0" w:tplc="1E2E4306">
      <w:start w:val="1"/>
      <w:numFmt w:val="decimal"/>
      <w:pStyle w:val="cespecificas1234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68F4A5B"/>
    <w:multiLevelType w:val="hybridMultilevel"/>
    <w:tmpl w:val="A790BBDA"/>
    <w:lvl w:ilvl="0" w:tplc="C58621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E01651"/>
    <w:multiLevelType w:val="hybridMultilevel"/>
    <w:tmpl w:val="D3EA6C46"/>
    <w:lvl w:ilvl="0" w:tplc="E7EE3EB6">
      <w:start w:val="1"/>
      <w:numFmt w:val="bullet"/>
      <w:lvlText w:val="-"/>
      <w:lvlJc w:val="left"/>
      <w:pPr>
        <w:ind w:left="502" w:hanging="360"/>
      </w:pPr>
      <w:rPr>
        <w:rFonts w:ascii="Verdana" w:eastAsiaTheme="minorHAnsi" w:hAnsi="Verdana" w:cs="Arial" w:hint="default"/>
      </w:rPr>
    </w:lvl>
    <w:lvl w:ilvl="1" w:tplc="0C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9"/>
  </w:num>
  <w:num w:numId="5">
    <w:abstractNumId w:val="8"/>
  </w:num>
  <w:num w:numId="6">
    <w:abstractNumId w:val="6"/>
  </w:num>
  <w:num w:numId="7">
    <w:abstractNumId w:val="11"/>
  </w:num>
  <w:num w:numId="8">
    <w:abstractNumId w:val="1"/>
  </w:num>
  <w:num w:numId="9">
    <w:abstractNumId w:val="2"/>
  </w:num>
  <w:num w:numId="10">
    <w:abstractNumId w:val="4"/>
  </w:num>
  <w:num w:numId="11">
    <w:abstractNumId w:val="7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A2"/>
    <w:rsid w:val="00002610"/>
    <w:rsid w:val="00013124"/>
    <w:rsid w:val="00025336"/>
    <w:rsid w:val="00077AB2"/>
    <w:rsid w:val="000A135A"/>
    <w:rsid w:val="000B6F97"/>
    <w:rsid w:val="000F1A9A"/>
    <w:rsid w:val="00107D35"/>
    <w:rsid w:val="00165A97"/>
    <w:rsid w:val="001905F1"/>
    <w:rsid w:val="001945A2"/>
    <w:rsid w:val="001A23AC"/>
    <w:rsid w:val="001B438C"/>
    <w:rsid w:val="001B75C8"/>
    <w:rsid w:val="001F4B5D"/>
    <w:rsid w:val="0022204A"/>
    <w:rsid w:val="0022686D"/>
    <w:rsid w:val="00233F90"/>
    <w:rsid w:val="00233FF5"/>
    <w:rsid w:val="00240FE1"/>
    <w:rsid w:val="00270BE4"/>
    <w:rsid w:val="00272B9E"/>
    <w:rsid w:val="00275447"/>
    <w:rsid w:val="002C5242"/>
    <w:rsid w:val="002D43E0"/>
    <w:rsid w:val="002E4F3F"/>
    <w:rsid w:val="002E552C"/>
    <w:rsid w:val="00312DF0"/>
    <w:rsid w:val="00326761"/>
    <w:rsid w:val="003307E7"/>
    <w:rsid w:val="003309AF"/>
    <w:rsid w:val="00336C0E"/>
    <w:rsid w:val="00352E29"/>
    <w:rsid w:val="00375FF8"/>
    <w:rsid w:val="0039751A"/>
    <w:rsid w:val="003A3054"/>
    <w:rsid w:val="003B2D88"/>
    <w:rsid w:val="003C5C36"/>
    <w:rsid w:val="003E5DD3"/>
    <w:rsid w:val="003F6D0A"/>
    <w:rsid w:val="003F7990"/>
    <w:rsid w:val="0041173D"/>
    <w:rsid w:val="004229B7"/>
    <w:rsid w:val="00424331"/>
    <w:rsid w:val="004638C9"/>
    <w:rsid w:val="00463ECA"/>
    <w:rsid w:val="0048362A"/>
    <w:rsid w:val="004936FF"/>
    <w:rsid w:val="004A57A9"/>
    <w:rsid w:val="004A5C20"/>
    <w:rsid w:val="004B4156"/>
    <w:rsid w:val="004C38B5"/>
    <w:rsid w:val="004D634C"/>
    <w:rsid w:val="00505C4B"/>
    <w:rsid w:val="00530673"/>
    <w:rsid w:val="00534F84"/>
    <w:rsid w:val="00561494"/>
    <w:rsid w:val="005B5F95"/>
    <w:rsid w:val="005D6B26"/>
    <w:rsid w:val="005D7137"/>
    <w:rsid w:val="005E50D7"/>
    <w:rsid w:val="006219A3"/>
    <w:rsid w:val="00637D52"/>
    <w:rsid w:val="006410DA"/>
    <w:rsid w:val="0065754F"/>
    <w:rsid w:val="00665C71"/>
    <w:rsid w:val="00673D08"/>
    <w:rsid w:val="006852A1"/>
    <w:rsid w:val="006A57C0"/>
    <w:rsid w:val="006B43B2"/>
    <w:rsid w:val="006C4EEB"/>
    <w:rsid w:val="006D1B58"/>
    <w:rsid w:val="006E4A0D"/>
    <w:rsid w:val="006F487E"/>
    <w:rsid w:val="007229AD"/>
    <w:rsid w:val="00753CAD"/>
    <w:rsid w:val="00791BF5"/>
    <w:rsid w:val="007A7173"/>
    <w:rsid w:val="007A7F9B"/>
    <w:rsid w:val="007D4E9F"/>
    <w:rsid w:val="00801DD8"/>
    <w:rsid w:val="00805325"/>
    <w:rsid w:val="00810DC7"/>
    <w:rsid w:val="0081160D"/>
    <w:rsid w:val="00822E1C"/>
    <w:rsid w:val="00837EF7"/>
    <w:rsid w:val="00845C41"/>
    <w:rsid w:val="008579B9"/>
    <w:rsid w:val="00872A25"/>
    <w:rsid w:val="00873FDA"/>
    <w:rsid w:val="00882777"/>
    <w:rsid w:val="008929A1"/>
    <w:rsid w:val="008D7838"/>
    <w:rsid w:val="00906C89"/>
    <w:rsid w:val="00912755"/>
    <w:rsid w:val="00915602"/>
    <w:rsid w:val="009407D3"/>
    <w:rsid w:val="0094423C"/>
    <w:rsid w:val="009462C3"/>
    <w:rsid w:val="00963E74"/>
    <w:rsid w:val="009A7D26"/>
    <w:rsid w:val="00A105F5"/>
    <w:rsid w:val="00A31FAB"/>
    <w:rsid w:val="00A72DF0"/>
    <w:rsid w:val="00A77856"/>
    <w:rsid w:val="00AC2F85"/>
    <w:rsid w:val="00B2774C"/>
    <w:rsid w:val="00B60871"/>
    <w:rsid w:val="00B6775A"/>
    <w:rsid w:val="00BB5996"/>
    <w:rsid w:val="00BC3421"/>
    <w:rsid w:val="00C04FCD"/>
    <w:rsid w:val="00C0756D"/>
    <w:rsid w:val="00C12F8B"/>
    <w:rsid w:val="00C16ACA"/>
    <w:rsid w:val="00C53E4E"/>
    <w:rsid w:val="00CC36AF"/>
    <w:rsid w:val="00D0630D"/>
    <w:rsid w:val="00D063DB"/>
    <w:rsid w:val="00D14225"/>
    <w:rsid w:val="00D27EE4"/>
    <w:rsid w:val="00D428C8"/>
    <w:rsid w:val="00D96BE3"/>
    <w:rsid w:val="00DA2043"/>
    <w:rsid w:val="00DB26C3"/>
    <w:rsid w:val="00DB2D52"/>
    <w:rsid w:val="00DD0132"/>
    <w:rsid w:val="00E100CE"/>
    <w:rsid w:val="00E20D93"/>
    <w:rsid w:val="00E26734"/>
    <w:rsid w:val="00E8542B"/>
    <w:rsid w:val="00EC3B24"/>
    <w:rsid w:val="00ED298C"/>
    <w:rsid w:val="00ED4CFA"/>
    <w:rsid w:val="00EE62EA"/>
    <w:rsid w:val="00EF3528"/>
    <w:rsid w:val="00EF5256"/>
    <w:rsid w:val="00EF5619"/>
    <w:rsid w:val="00F21B8E"/>
    <w:rsid w:val="00F21D1F"/>
    <w:rsid w:val="00F50B35"/>
    <w:rsid w:val="00F60BF3"/>
    <w:rsid w:val="00F6141B"/>
    <w:rsid w:val="00F62DFE"/>
    <w:rsid w:val="00F67841"/>
    <w:rsid w:val="00F7665A"/>
    <w:rsid w:val="00F953AB"/>
    <w:rsid w:val="00FE3E1E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3087"/>
  <w15:chartTrackingRefBased/>
  <w15:docId w15:val="{064B4CDB-E1CD-3747-A675-C7BFBE22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45A2"/>
    <w:pPr>
      <w:spacing w:after="160" w:line="259" w:lineRule="auto"/>
    </w:pPr>
    <w:rPr>
      <w:rFonts w:ascii="Calibri" w:eastAsia="Calibri" w:hAnsi="Calibri" w:cs="Calibri"/>
      <w:sz w:val="22"/>
      <w:szCs w:val="22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E55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qFormat/>
    <w:rsid w:val="002E552C"/>
    <w:pPr>
      <w:widowControl w:val="0"/>
      <w:spacing w:line="480" w:lineRule="auto"/>
      <w:ind w:firstLine="720"/>
      <w:jc w:val="both"/>
    </w:pPr>
    <w:rPr>
      <w:rFonts w:eastAsiaTheme="minorHAnsi" w:cs="Arial"/>
      <w:kern w:val="2"/>
      <w:lang w:eastAsia="en-US"/>
    </w:rPr>
  </w:style>
  <w:style w:type="paragraph" w:customStyle="1" w:styleId="Ttulodenivel1">
    <w:name w:val="Título de nivel 1"/>
    <w:basedOn w:val="Normal"/>
    <w:next w:val="Normal"/>
    <w:link w:val="Ttulodenivel1Car"/>
    <w:autoRedefine/>
    <w:qFormat/>
    <w:rsid w:val="002E552C"/>
    <w:pPr>
      <w:shd w:val="clear" w:color="auto" w:fill="FFFFFF"/>
      <w:spacing w:line="480" w:lineRule="auto"/>
      <w:jc w:val="center"/>
    </w:pPr>
    <w:rPr>
      <w:rFonts w:eastAsia="Times New Roman" w:cs="Arial"/>
      <w:b/>
      <w:color w:val="000000" w:themeColor="text1"/>
    </w:rPr>
  </w:style>
  <w:style w:type="character" w:customStyle="1" w:styleId="Ttulodenivel1Car">
    <w:name w:val="Título de nivel 1 Car"/>
    <w:basedOn w:val="Fuentedeprrafopredeter"/>
    <w:link w:val="Ttulodenivel1"/>
    <w:rsid w:val="002E552C"/>
    <w:rPr>
      <w:rFonts w:eastAsia="Times New Roman" w:cs="Arial"/>
      <w:b/>
      <w:color w:val="000000" w:themeColor="text1"/>
      <w:sz w:val="22"/>
      <w:szCs w:val="22"/>
      <w:shd w:val="clear" w:color="auto" w:fill="FFFFFF"/>
      <w:lang w:eastAsia="es-ES"/>
    </w:rPr>
  </w:style>
  <w:style w:type="paragraph" w:customStyle="1" w:styleId="Titulodenivel4">
    <w:name w:val="Titulo de nivel 4"/>
    <w:basedOn w:val="Normal"/>
    <w:next w:val="Normal"/>
    <w:autoRedefine/>
    <w:qFormat/>
    <w:rsid w:val="002E552C"/>
    <w:pPr>
      <w:ind w:left="720" w:hanging="12"/>
      <w:contextualSpacing/>
    </w:pPr>
    <w:rPr>
      <w:b/>
      <w:lang w:val="en-US" w:eastAsia="en-US"/>
    </w:rPr>
  </w:style>
  <w:style w:type="paragraph" w:customStyle="1" w:styleId="Titulonivel3">
    <w:name w:val="Titulo nivel 3"/>
    <w:basedOn w:val="Normal"/>
    <w:next w:val="Normal"/>
    <w:autoRedefine/>
    <w:qFormat/>
    <w:rsid w:val="002E552C"/>
    <w:pPr>
      <w:spacing w:line="480" w:lineRule="auto"/>
    </w:pPr>
    <w:rPr>
      <w:rFonts w:cs="Arial"/>
      <w:b/>
      <w:bCs/>
      <w:i/>
      <w:lang w:val="en-US" w:eastAsia="en-US"/>
    </w:rPr>
  </w:style>
  <w:style w:type="paragraph" w:customStyle="1" w:styleId="Titulonivel5">
    <w:name w:val="Titulo nivel 5"/>
    <w:basedOn w:val="Normal"/>
    <w:next w:val="Normal"/>
    <w:autoRedefine/>
    <w:qFormat/>
    <w:rsid w:val="002E552C"/>
    <w:pPr>
      <w:spacing w:line="480" w:lineRule="auto"/>
      <w:ind w:left="708" w:firstLine="720"/>
    </w:pPr>
    <w:rPr>
      <w:b/>
      <w:i/>
      <w:lang w:val="en-US" w:eastAsia="en-US"/>
    </w:rPr>
  </w:style>
  <w:style w:type="paragraph" w:customStyle="1" w:styleId="Titulonivel2">
    <w:name w:val="Titulo nivel2"/>
    <w:basedOn w:val="Normal"/>
    <w:next w:val="Normal"/>
    <w:autoRedefine/>
    <w:qFormat/>
    <w:rsid w:val="002E552C"/>
    <w:pPr>
      <w:spacing w:line="480" w:lineRule="auto"/>
    </w:pPr>
    <w:rPr>
      <w:rFonts w:cs="Arial"/>
      <w:b/>
      <w:color w:val="000000" w:themeColor="text1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2E5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2E552C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2E552C"/>
    <w:pPr>
      <w:spacing w:before="120"/>
    </w:pPr>
    <w:rPr>
      <w:rFonts w:cstheme="minorHAnsi"/>
      <w:b/>
      <w:bCs/>
      <w:i/>
      <w:iCs/>
      <w:szCs w:val="28"/>
    </w:rPr>
  </w:style>
  <w:style w:type="paragraph" w:customStyle="1" w:styleId="curriculo">
    <w:name w:val="curriculo"/>
    <w:basedOn w:val="Normal"/>
    <w:qFormat/>
    <w:rsid w:val="00424331"/>
    <w:pPr>
      <w:autoSpaceDE w:val="0"/>
      <w:autoSpaceDN w:val="0"/>
      <w:adjustRightInd w:val="0"/>
      <w:spacing w:after="240"/>
      <w:jc w:val="center"/>
    </w:pPr>
    <w:rPr>
      <w:rFonts w:ascii="Verdana" w:eastAsiaTheme="minorHAnsi" w:hAnsi="Verdana" w:cs="Arial"/>
      <w:b/>
      <w:bCs/>
      <w:color w:val="000000"/>
      <w:sz w:val="18"/>
      <w:szCs w:val="18"/>
      <w:lang w:eastAsia="en-US"/>
    </w:rPr>
  </w:style>
  <w:style w:type="paragraph" w:customStyle="1" w:styleId="Tablaconcuadrculaestilo">
    <w:name w:val="Tabla con cuadrícula estilo"/>
    <w:basedOn w:val="Normal"/>
    <w:qFormat/>
    <w:rsid w:val="003307E7"/>
    <w:pPr>
      <w:numPr>
        <w:numId w:val="2"/>
      </w:numPr>
      <w:autoSpaceDE w:val="0"/>
      <w:autoSpaceDN w:val="0"/>
      <w:adjustRightInd w:val="0"/>
      <w:spacing w:after="37"/>
      <w:ind w:left="142" w:hanging="142"/>
      <w:jc w:val="both"/>
    </w:pPr>
    <w:rPr>
      <w:rFonts w:ascii="Verdana" w:eastAsiaTheme="minorHAnsi" w:hAnsi="Verdana" w:cs="Arial"/>
      <w:color w:val="000000"/>
      <w:sz w:val="18"/>
      <w:szCs w:val="18"/>
      <w:lang w:eastAsia="en-US"/>
    </w:rPr>
  </w:style>
  <w:style w:type="paragraph" w:customStyle="1" w:styleId="competenciastabla">
    <w:name w:val="competencias tabla"/>
    <w:basedOn w:val="Normal"/>
    <w:qFormat/>
    <w:rsid w:val="00233FF5"/>
    <w:pPr>
      <w:autoSpaceDE w:val="0"/>
      <w:autoSpaceDN w:val="0"/>
      <w:adjustRightInd w:val="0"/>
      <w:jc w:val="both"/>
    </w:pPr>
    <w:rPr>
      <w:rFonts w:ascii="Verdana" w:eastAsiaTheme="minorHAnsi" w:hAnsi="Verdana" w:cstheme="minorHAnsi"/>
      <w:color w:val="000000"/>
      <w:sz w:val="18"/>
      <w:szCs w:val="18"/>
      <w:lang w:eastAsia="en-US"/>
    </w:rPr>
  </w:style>
  <w:style w:type="paragraph" w:customStyle="1" w:styleId="cespecificas1234">
    <w:name w:val="cespecificas1234"/>
    <w:basedOn w:val="Prrafodelista"/>
    <w:qFormat/>
    <w:rsid w:val="00233FF5"/>
    <w:pPr>
      <w:framePr w:hSpace="141" w:wrap="around" w:vAnchor="text" w:hAnchor="margin" w:y="-229"/>
      <w:numPr>
        <w:numId w:val="4"/>
      </w:numPr>
      <w:jc w:val="both"/>
    </w:pPr>
    <w:rPr>
      <w:rFonts w:ascii="Verdana" w:hAnsi="Verdana" w:cs="Times New Roman"/>
      <w:bCs/>
      <w:sz w:val="10"/>
      <w:szCs w:val="10"/>
      <w:lang w:eastAsia="en-US"/>
    </w:rPr>
  </w:style>
  <w:style w:type="paragraph" w:styleId="Prrafodelista">
    <w:name w:val="List Paragraph"/>
    <w:basedOn w:val="Normal"/>
    <w:uiPriority w:val="34"/>
    <w:qFormat/>
    <w:rsid w:val="00233FF5"/>
    <w:pPr>
      <w:ind w:left="720"/>
      <w:contextualSpacing/>
    </w:pPr>
  </w:style>
  <w:style w:type="paragraph" w:customStyle="1" w:styleId="Estiloparrafoperfil">
    <w:name w:val="Estilo parrafo perfil"/>
    <w:basedOn w:val="cespecificas1234"/>
    <w:qFormat/>
    <w:rsid w:val="00233FF5"/>
    <w:pPr>
      <w:framePr w:wrap="around"/>
      <w:ind w:left="171" w:hanging="171"/>
    </w:pPr>
  </w:style>
  <w:style w:type="character" w:customStyle="1" w:styleId="eop">
    <w:name w:val="eop"/>
    <w:basedOn w:val="Fuentedeprrafopredeter"/>
    <w:rsid w:val="00270BE4"/>
  </w:style>
  <w:style w:type="paragraph" w:customStyle="1" w:styleId="Default">
    <w:name w:val="Default"/>
    <w:rsid w:val="001F4B5D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eastAsia="en-US"/>
    </w:rPr>
  </w:style>
  <w:style w:type="character" w:styleId="Hipervnculo">
    <w:name w:val="Hyperlink"/>
    <w:basedOn w:val="Fuentedeprrafopredeter"/>
    <w:uiPriority w:val="99"/>
    <w:unhideWhenUsed/>
    <w:rsid w:val="00DB26C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10DC7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2D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2DF0"/>
    <w:rPr>
      <w:rFonts w:ascii="Segoe UI" w:eastAsia="Calibri" w:hAnsi="Segoe UI" w:cs="Segoe UI"/>
      <w:sz w:val="18"/>
      <w:szCs w:val="18"/>
      <w:lang w:eastAsia="es-ES"/>
    </w:rPr>
  </w:style>
  <w:style w:type="paragraph" w:customStyle="1" w:styleId="Pa0">
    <w:name w:val="Pa0"/>
    <w:basedOn w:val="Default"/>
    <w:next w:val="Default"/>
    <w:uiPriority w:val="99"/>
    <w:rsid w:val="00963E74"/>
    <w:pPr>
      <w:spacing w:line="201" w:lineRule="atLeast"/>
    </w:pPr>
    <w:rPr>
      <w:rFonts w:ascii="Proxima Nova Lt" w:eastAsiaTheme="minorEastAsia" w:hAnsi="Proxima Nova Lt" w:cstheme="minorBidi"/>
      <w:color w:val="auto"/>
      <w:lang w:eastAsia="zh-CN"/>
    </w:rPr>
  </w:style>
  <w:style w:type="paragraph" w:customStyle="1" w:styleId="Pa15">
    <w:name w:val="Pa15"/>
    <w:basedOn w:val="Default"/>
    <w:next w:val="Default"/>
    <w:uiPriority w:val="99"/>
    <w:rsid w:val="00963E74"/>
    <w:pPr>
      <w:spacing w:line="201" w:lineRule="atLeast"/>
    </w:pPr>
    <w:rPr>
      <w:rFonts w:ascii="Proxima Nova Lt" w:eastAsiaTheme="minorEastAsia" w:hAnsi="Proxima Nova Lt" w:cstheme="minorBidi"/>
      <w:color w:val="auto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5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0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9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3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7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4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7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0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8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5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2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1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8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7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6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9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8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81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0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8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2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3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5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6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2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2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9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3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1031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DIAZ SUERO</dc:creator>
  <cp:keywords/>
  <dc:description/>
  <cp:lastModifiedBy>Usuario de Windows</cp:lastModifiedBy>
  <cp:revision>7</cp:revision>
  <cp:lastPrinted>2025-04-03T15:21:00Z</cp:lastPrinted>
  <dcterms:created xsi:type="dcterms:W3CDTF">2025-04-03T15:26:00Z</dcterms:created>
  <dcterms:modified xsi:type="dcterms:W3CDTF">2026-04-10T11:02:00Z</dcterms:modified>
</cp:coreProperties>
</file>