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BD61A" w14:textId="6AC4647D" w:rsidR="009316E2" w:rsidRPr="004E20DE" w:rsidRDefault="00E355E9">
      <w:pPr>
        <w:rPr>
          <w:b/>
          <w:bCs/>
        </w:rPr>
      </w:pPr>
      <w:r w:rsidRPr="004E20DE">
        <w:rPr>
          <w:b/>
          <w:bCs/>
        </w:rPr>
        <w:t>Problem 1:</w:t>
      </w:r>
    </w:p>
    <w:p w14:paraId="0B4FF58A" w14:textId="158B78CA" w:rsidR="00E355E9" w:rsidRDefault="00E355E9"/>
    <w:p w14:paraId="22A5A611" w14:textId="70ED255D" w:rsidR="00E355E9" w:rsidRDefault="00E355E9">
      <w:r>
        <w:t xml:space="preserve">There are three types of prices return, classical Brownian motion, arithmetic return system and geometric Brownian motion. </w:t>
      </w:r>
    </w:p>
    <w:p w14:paraId="54BF64F5" w14:textId="7ACC0482" w:rsidR="00E355E9" w:rsidRDefault="00E355E9">
      <w:r>
        <w:t>For the first one, classical Brownian Motion, if we do one for each time, with 1000 period, and with rt ~ N(</w:t>
      </w:r>
      <w:proofErr w:type="gramStart"/>
      <w:r>
        <w:t>0,sigma</w:t>
      </w:r>
      <w:proofErr w:type="gramEnd"/>
      <w:r>
        <w:t xml:space="preserve">^2), we will have a plot like this </w:t>
      </w:r>
      <w:r w:rsidRPr="00E355E9">
        <w:drawing>
          <wp:inline distT="0" distB="0" distL="0" distR="0" wp14:anchorId="11B26DFE" wp14:editId="05326EA9">
            <wp:extent cx="3543300" cy="26162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stretch>
                      <a:fillRect/>
                    </a:stretch>
                  </pic:blipFill>
                  <pic:spPr>
                    <a:xfrm>
                      <a:off x="0" y="0"/>
                      <a:ext cx="3543300" cy="2616200"/>
                    </a:xfrm>
                    <a:prstGeom prst="rect">
                      <a:avLst/>
                    </a:prstGeom>
                  </pic:spPr>
                </pic:pic>
              </a:graphicData>
            </a:graphic>
          </wp:inline>
        </w:drawing>
      </w:r>
    </w:p>
    <w:p w14:paraId="7FD5FB7D" w14:textId="1DB3C015" w:rsidR="00E355E9" w:rsidRDefault="00E355E9">
      <w:r>
        <w:t xml:space="preserve">If we do 10 motions at one time, we will have the picture like </w:t>
      </w:r>
    </w:p>
    <w:p w14:paraId="13DCAC84" w14:textId="33B42E65" w:rsidR="00E355E9" w:rsidRDefault="00E355E9">
      <w:r w:rsidRPr="00E355E9">
        <w:drawing>
          <wp:inline distT="0" distB="0" distL="0" distR="0" wp14:anchorId="3255541E" wp14:editId="0E88DDDD">
            <wp:extent cx="3543300" cy="261620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6"/>
                    <a:stretch>
                      <a:fillRect/>
                    </a:stretch>
                  </pic:blipFill>
                  <pic:spPr>
                    <a:xfrm>
                      <a:off x="0" y="0"/>
                      <a:ext cx="3543300" cy="2616200"/>
                    </a:xfrm>
                    <a:prstGeom prst="rect">
                      <a:avLst/>
                    </a:prstGeom>
                  </pic:spPr>
                </pic:pic>
              </a:graphicData>
            </a:graphic>
          </wp:inline>
        </w:drawing>
      </w:r>
    </w:p>
    <w:p w14:paraId="7A763A0E" w14:textId="77777777" w:rsidR="004E20DE" w:rsidRDefault="00E355E9">
      <w:pPr>
        <w:rPr>
          <w:rFonts w:ascii="Menlo" w:hAnsi="Menlo" w:cs="Menlo"/>
          <w:color w:val="000000" w:themeColor="text1"/>
          <w:sz w:val="18"/>
          <w:szCs w:val="18"/>
          <w:highlight w:val="yellow"/>
        </w:rPr>
      </w:pPr>
      <w:r>
        <w:t>Now, let make it in financial sense, I assume the starting price of the stock of 100, with standard deviation of 0.1, we will have the outcome as</w:t>
      </w:r>
      <w:r>
        <w:br/>
      </w:r>
      <w:r w:rsidRPr="00E355E9">
        <w:rPr>
          <w:rFonts w:ascii="Menlo" w:hAnsi="Menlo" w:cs="Menlo"/>
          <w:color w:val="000000" w:themeColor="text1"/>
          <w:sz w:val="18"/>
          <w:szCs w:val="18"/>
          <w:highlight w:val="yellow"/>
        </w:rPr>
        <w:t xml:space="preserve">Classical </w:t>
      </w:r>
      <w:proofErr w:type="spellStart"/>
      <w:r w:rsidRPr="00E355E9">
        <w:rPr>
          <w:rFonts w:ascii="Menlo" w:hAnsi="Menlo" w:cs="Menlo"/>
          <w:color w:val="000000" w:themeColor="text1"/>
          <w:sz w:val="18"/>
          <w:szCs w:val="18"/>
          <w:highlight w:val="yellow"/>
        </w:rPr>
        <w:t>brownian</w:t>
      </w:r>
      <w:proofErr w:type="spellEnd"/>
      <w:r w:rsidRPr="00E355E9">
        <w:rPr>
          <w:rFonts w:ascii="Menlo" w:hAnsi="Menlo" w:cs="Menlo"/>
          <w:color w:val="000000" w:themeColor="text1"/>
          <w:sz w:val="18"/>
          <w:szCs w:val="18"/>
          <w:highlight w:val="yellow"/>
        </w:rPr>
        <w:t xml:space="preserve"> motion: </w:t>
      </w:r>
    </w:p>
    <w:p w14:paraId="624E8EDF" w14:textId="77777777" w:rsidR="004E20DE" w:rsidRDefault="00E355E9">
      <w:pPr>
        <w:rPr>
          <w:rFonts w:ascii="Menlo" w:hAnsi="Menlo" w:cs="Menlo"/>
          <w:color w:val="000000" w:themeColor="text1"/>
          <w:sz w:val="18"/>
          <w:szCs w:val="18"/>
          <w:highlight w:val="yellow"/>
        </w:rPr>
      </w:pPr>
      <w:r w:rsidRPr="00E355E9">
        <w:rPr>
          <w:rFonts w:ascii="Menlo" w:hAnsi="Menlo" w:cs="Menlo"/>
          <w:color w:val="000000" w:themeColor="text1"/>
          <w:sz w:val="18"/>
          <w:szCs w:val="18"/>
          <w:highlight w:val="yellow"/>
        </w:rPr>
        <w:t xml:space="preserve">Expected mean of price: 100 </w:t>
      </w:r>
    </w:p>
    <w:p w14:paraId="7AA8C294" w14:textId="77777777" w:rsidR="004E20DE" w:rsidRDefault="00E355E9">
      <w:pPr>
        <w:rPr>
          <w:rFonts w:ascii="Menlo" w:hAnsi="Menlo" w:cs="Menlo"/>
          <w:color w:val="000000" w:themeColor="text1"/>
          <w:sz w:val="18"/>
          <w:szCs w:val="18"/>
          <w:highlight w:val="yellow"/>
        </w:rPr>
      </w:pPr>
      <w:r w:rsidRPr="00E355E9">
        <w:rPr>
          <w:rFonts w:ascii="Menlo" w:hAnsi="Menlo" w:cs="Menlo"/>
          <w:color w:val="000000" w:themeColor="text1"/>
          <w:sz w:val="18"/>
          <w:szCs w:val="18"/>
          <w:highlight w:val="yellow"/>
        </w:rPr>
        <w:t xml:space="preserve">Calculated mean of price: </w:t>
      </w:r>
      <w:proofErr w:type="gramStart"/>
      <w:r w:rsidRPr="00E355E9">
        <w:rPr>
          <w:rFonts w:ascii="Menlo" w:hAnsi="Menlo" w:cs="Menlo"/>
          <w:color w:val="000000" w:themeColor="text1"/>
          <w:sz w:val="18"/>
          <w:szCs w:val="18"/>
          <w:highlight w:val="yellow"/>
        </w:rPr>
        <w:t>99.97893381862005</w:t>
      </w:r>
      <w:proofErr w:type="gramEnd"/>
      <w:r w:rsidRPr="00E355E9">
        <w:rPr>
          <w:rFonts w:ascii="Menlo" w:hAnsi="Menlo" w:cs="Menlo"/>
          <w:color w:val="000000" w:themeColor="text1"/>
          <w:sz w:val="18"/>
          <w:szCs w:val="18"/>
          <w:highlight w:val="yellow"/>
        </w:rPr>
        <w:t xml:space="preserve"> </w:t>
      </w:r>
    </w:p>
    <w:p w14:paraId="52257511" w14:textId="77777777" w:rsidR="004E20DE" w:rsidRDefault="00E355E9">
      <w:pPr>
        <w:rPr>
          <w:rFonts w:ascii="Menlo" w:hAnsi="Menlo" w:cs="Menlo"/>
          <w:color w:val="000000" w:themeColor="text1"/>
          <w:sz w:val="18"/>
          <w:szCs w:val="18"/>
          <w:highlight w:val="yellow"/>
        </w:rPr>
      </w:pPr>
      <w:r w:rsidRPr="00E355E9">
        <w:rPr>
          <w:rFonts w:ascii="Menlo" w:hAnsi="Menlo" w:cs="Menlo"/>
          <w:color w:val="000000" w:themeColor="text1"/>
          <w:sz w:val="18"/>
          <w:szCs w:val="18"/>
          <w:highlight w:val="yellow"/>
        </w:rPr>
        <w:t xml:space="preserve">Expected standard deviation of price: </w:t>
      </w:r>
      <w:proofErr w:type="gramStart"/>
      <w:r w:rsidRPr="00E355E9">
        <w:rPr>
          <w:rFonts w:ascii="Menlo" w:hAnsi="Menlo" w:cs="Menlo"/>
          <w:color w:val="000000" w:themeColor="text1"/>
          <w:sz w:val="18"/>
          <w:szCs w:val="18"/>
          <w:highlight w:val="yellow"/>
        </w:rPr>
        <w:t>0.1</w:t>
      </w:r>
      <w:proofErr w:type="gramEnd"/>
      <w:r w:rsidRPr="00E355E9">
        <w:rPr>
          <w:rFonts w:ascii="Menlo" w:hAnsi="Menlo" w:cs="Menlo"/>
          <w:color w:val="000000" w:themeColor="text1"/>
          <w:sz w:val="18"/>
          <w:szCs w:val="18"/>
          <w:highlight w:val="yellow"/>
        </w:rPr>
        <w:t xml:space="preserve"> </w:t>
      </w:r>
    </w:p>
    <w:p w14:paraId="22649AA1" w14:textId="373D9FBA" w:rsidR="00E355E9" w:rsidRDefault="00E355E9">
      <w:r w:rsidRPr="00E355E9">
        <w:rPr>
          <w:rFonts w:ascii="Menlo" w:hAnsi="Menlo" w:cs="Menlo"/>
          <w:color w:val="000000" w:themeColor="text1"/>
          <w:sz w:val="18"/>
          <w:szCs w:val="18"/>
          <w:highlight w:val="yellow"/>
        </w:rPr>
        <w:t>Calculated standard deviation of price: 0.05954861151237859</w:t>
      </w:r>
      <w:r>
        <w:br/>
        <w:t>here is what the plot like</w:t>
      </w:r>
    </w:p>
    <w:p w14:paraId="2E1C2188" w14:textId="38A1A745" w:rsidR="00E355E9" w:rsidRDefault="00E355E9">
      <w:r w:rsidRPr="00E355E9">
        <w:lastRenderedPageBreak/>
        <w:drawing>
          <wp:inline distT="0" distB="0" distL="0" distR="0" wp14:anchorId="112A1A0C" wp14:editId="1735EE04">
            <wp:extent cx="3632200" cy="2616200"/>
            <wp:effectExtent l="0" t="0" r="0" b="0"/>
            <wp:docPr id="3" name="Picture 3"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 scatter chart&#10;&#10;Description automatically generated"/>
                    <pic:cNvPicPr/>
                  </pic:nvPicPr>
                  <pic:blipFill>
                    <a:blip r:embed="rId7"/>
                    <a:stretch>
                      <a:fillRect/>
                    </a:stretch>
                  </pic:blipFill>
                  <pic:spPr>
                    <a:xfrm>
                      <a:off x="0" y="0"/>
                      <a:ext cx="3632200" cy="2616200"/>
                    </a:xfrm>
                    <a:prstGeom prst="rect">
                      <a:avLst/>
                    </a:prstGeom>
                  </pic:spPr>
                </pic:pic>
              </a:graphicData>
            </a:graphic>
          </wp:inline>
        </w:drawing>
      </w:r>
    </w:p>
    <w:p w14:paraId="18066F75" w14:textId="77777777" w:rsidR="00E355E9" w:rsidRDefault="00E355E9">
      <w:r>
        <w:t>We can see that the price of the stock is around 101 and 99, exactly match our expectations.</w:t>
      </w:r>
    </w:p>
    <w:p w14:paraId="2C9AC49B" w14:textId="501D28E0" w:rsidR="00E355E9" w:rsidRDefault="00E355E9">
      <w:r>
        <w:t xml:space="preserve">Next, let’s move on to Arithmetic, </w:t>
      </w:r>
      <w:r w:rsidRPr="00E355E9">
        <w:t>In the arithmetic return system, the price at time t is modeled as the product of the price at time t-1 and a random return, which is assumed to be normally distributed with mean 0 and standard deviation sigma. In other words, the price changes are proportional to the current price.</w:t>
      </w:r>
      <w:r>
        <w:t xml:space="preserve"> </w:t>
      </w:r>
      <w:r w:rsidR="004E20DE" w:rsidRPr="004E20DE">
        <w:t>The</w:t>
      </w:r>
      <w:r w:rsidR="004E20DE" w:rsidRPr="004E20DE">
        <w:t xml:space="preserve"> volatility of the arithmetic return system is larger than the classical Brownian motion because the price changes in the arithmetic return system are proportional to the size of the returns, whereas in the classical Brownian motion the price changes are proportional to the square root of the time step. This means that in the arithmetic return system, large returns will result in large price changes, whereas in the classical Brownian motion, large returns will result in smaller price changes. This difference in scaling results in a difference in volatility between the two models.</w:t>
      </w:r>
    </w:p>
    <w:p w14:paraId="07AD6246" w14:textId="1DF19D3E" w:rsidR="004E20DE" w:rsidRDefault="004E20DE">
      <w:r w:rsidRPr="004E20DE">
        <w:t>Here is the plot</w:t>
      </w:r>
      <w:r>
        <w:t>:</w:t>
      </w:r>
    </w:p>
    <w:p w14:paraId="592A14EF" w14:textId="253B915D" w:rsidR="004E20DE" w:rsidRDefault="004E20DE">
      <w:r w:rsidRPr="004E20DE">
        <w:drawing>
          <wp:inline distT="0" distB="0" distL="0" distR="0" wp14:anchorId="19E021D3" wp14:editId="467E501A">
            <wp:extent cx="3505200" cy="261620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8"/>
                    <a:stretch>
                      <a:fillRect/>
                    </a:stretch>
                  </pic:blipFill>
                  <pic:spPr>
                    <a:xfrm>
                      <a:off x="0" y="0"/>
                      <a:ext cx="3505200" cy="2616200"/>
                    </a:xfrm>
                    <a:prstGeom prst="rect">
                      <a:avLst/>
                    </a:prstGeom>
                  </pic:spPr>
                </pic:pic>
              </a:graphicData>
            </a:graphic>
          </wp:inline>
        </w:drawing>
      </w:r>
    </w:p>
    <w:p w14:paraId="0DD0DE4A" w14:textId="77777777" w:rsidR="002B6117" w:rsidRDefault="002B6117" w:rsidP="004E20DE"/>
    <w:p w14:paraId="2AA4DF54" w14:textId="77777777" w:rsidR="002B6117" w:rsidRDefault="002B6117" w:rsidP="004E20DE"/>
    <w:p w14:paraId="4A87CFD9" w14:textId="77777777" w:rsidR="002B6117" w:rsidRDefault="002B6117" w:rsidP="004E20DE"/>
    <w:p w14:paraId="51E0F14C" w14:textId="12185529" w:rsidR="004E20DE" w:rsidRDefault="004E20DE" w:rsidP="004E20DE">
      <w:pPr>
        <w:rPr>
          <w:rFonts w:ascii="Menlo" w:hAnsi="Menlo" w:cs="Menlo"/>
          <w:color w:val="000000" w:themeColor="text1"/>
          <w:sz w:val="18"/>
          <w:szCs w:val="18"/>
          <w:highlight w:val="yellow"/>
        </w:rPr>
      </w:pPr>
      <w:r>
        <w:lastRenderedPageBreak/>
        <w:t>Here is the plot and outcomes:</w:t>
      </w:r>
      <w:r>
        <w:br/>
      </w:r>
      <w:r w:rsidRPr="004E20DE">
        <w:rPr>
          <w:rFonts w:ascii="Menlo" w:hAnsi="Menlo" w:cs="Menlo"/>
          <w:color w:val="000000" w:themeColor="text1"/>
          <w:sz w:val="18"/>
          <w:szCs w:val="18"/>
          <w:highlight w:val="yellow"/>
        </w:rPr>
        <w:t xml:space="preserve">Arithmetic return system: </w:t>
      </w:r>
    </w:p>
    <w:p w14:paraId="3D95D2D7" w14:textId="77777777" w:rsidR="004E20DE" w:rsidRDefault="004E20DE" w:rsidP="004E20DE">
      <w:pPr>
        <w:rPr>
          <w:rFonts w:ascii="Menlo" w:hAnsi="Menlo" w:cs="Menlo"/>
          <w:color w:val="000000" w:themeColor="text1"/>
          <w:sz w:val="18"/>
          <w:szCs w:val="18"/>
          <w:highlight w:val="yellow"/>
        </w:rPr>
      </w:pPr>
      <w:r w:rsidRPr="004E20DE">
        <w:rPr>
          <w:rFonts w:ascii="Menlo" w:hAnsi="Menlo" w:cs="Menlo"/>
          <w:color w:val="000000" w:themeColor="text1"/>
          <w:sz w:val="18"/>
          <w:szCs w:val="18"/>
          <w:highlight w:val="yellow"/>
        </w:rPr>
        <w:t xml:space="preserve">Expected mean of price: 100.0 </w:t>
      </w:r>
    </w:p>
    <w:p w14:paraId="37C660F7" w14:textId="77777777" w:rsidR="004E20DE" w:rsidRDefault="004E20DE" w:rsidP="004E20DE">
      <w:pPr>
        <w:rPr>
          <w:rFonts w:ascii="Menlo" w:hAnsi="Menlo" w:cs="Menlo"/>
          <w:color w:val="000000" w:themeColor="text1"/>
          <w:sz w:val="18"/>
          <w:szCs w:val="18"/>
          <w:highlight w:val="yellow"/>
        </w:rPr>
      </w:pPr>
      <w:r w:rsidRPr="004E20DE">
        <w:rPr>
          <w:rFonts w:ascii="Menlo" w:hAnsi="Menlo" w:cs="Menlo"/>
          <w:color w:val="000000" w:themeColor="text1"/>
          <w:sz w:val="18"/>
          <w:szCs w:val="18"/>
          <w:highlight w:val="yellow"/>
        </w:rPr>
        <w:t xml:space="preserve">Calculated mean of price: </w:t>
      </w:r>
      <w:proofErr w:type="gramStart"/>
      <w:r w:rsidRPr="004E20DE">
        <w:rPr>
          <w:rFonts w:ascii="Menlo" w:hAnsi="Menlo" w:cs="Menlo"/>
          <w:color w:val="000000" w:themeColor="text1"/>
          <w:sz w:val="18"/>
          <w:szCs w:val="18"/>
          <w:highlight w:val="yellow"/>
        </w:rPr>
        <w:t>27.294276922006013</w:t>
      </w:r>
      <w:proofErr w:type="gramEnd"/>
      <w:r w:rsidRPr="004E20DE">
        <w:rPr>
          <w:rFonts w:ascii="Menlo" w:hAnsi="Menlo" w:cs="Menlo"/>
          <w:color w:val="000000" w:themeColor="text1"/>
          <w:sz w:val="18"/>
          <w:szCs w:val="18"/>
          <w:highlight w:val="yellow"/>
        </w:rPr>
        <w:t xml:space="preserve"> </w:t>
      </w:r>
    </w:p>
    <w:p w14:paraId="5082BBEC" w14:textId="77777777" w:rsidR="004E20DE" w:rsidRDefault="004E20DE" w:rsidP="004E20DE">
      <w:pPr>
        <w:rPr>
          <w:rFonts w:ascii="Menlo" w:hAnsi="Menlo" w:cs="Menlo"/>
          <w:color w:val="000000" w:themeColor="text1"/>
          <w:sz w:val="18"/>
          <w:szCs w:val="18"/>
          <w:highlight w:val="yellow"/>
        </w:rPr>
      </w:pPr>
      <w:r w:rsidRPr="004E20DE">
        <w:rPr>
          <w:rFonts w:ascii="Menlo" w:hAnsi="Menlo" w:cs="Menlo"/>
          <w:color w:val="000000" w:themeColor="text1"/>
          <w:sz w:val="18"/>
          <w:szCs w:val="18"/>
          <w:highlight w:val="yellow"/>
        </w:rPr>
        <w:t xml:space="preserve">Expected standard deviation of price: </w:t>
      </w:r>
      <w:proofErr w:type="gramStart"/>
      <w:r w:rsidRPr="004E20DE">
        <w:rPr>
          <w:rFonts w:ascii="Menlo" w:hAnsi="Menlo" w:cs="Menlo"/>
          <w:color w:val="000000" w:themeColor="text1"/>
          <w:sz w:val="18"/>
          <w:szCs w:val="18"/>
          <w:highlight w:val="yellow"/>
        </w:rPr>
        <w:t>10.0</w:t>
      </w:r>
      <w:proofErr w:type="gramEnd"/>
      <w:r w:rsidRPr="004E20DE">
        <w:rPr>
          <w:rFonts w:ascii="Menlo" w:hAnsi="Menlo" w:cs="Menlo"/>
          <w:color w:val="000000" w:themeColor="text1"/>
          <w:sz w:val="18"/>
          <w:szCs w:val="18"/>
          <w:highlight w:val="yellow"/>
        </w:rPr>
        <w:t xml:space="preserve"> </w:t>
      </w:r>
    </w:p>
    <w:p w14:paraId="42701E8E" w14:textId="77777777" w:rsidR="004E20DE" w:rsidRDefault="004E20DE" w:rsidP="004E20DE">
      <w:pPr>
        <w:rPr>
          <w:rFonts w:ascii="Menlo" w:hAnsi="Menlo" w:cs="Menlo"/>
          <w:color w:val="000000" w:themeColor="text1"/>
          <w:sz w:val="18"/>
          <w:szCs w:val="18"/>
        </w:rPr>
      </w:pPr>
      <w:r w:rsidRPr="004E20DE">
        <w:rPr>
          <w:rFonts w:ascii="Menlo" w:hAnsi="Menlo" w:cs="Menlo"/>
          <w:color w:val="000000" w:themeColor="text1"/>
          <w:sz w:val="18"/>
          <w:szCs w:val="18"/>
          <w:highlight w:val="yellow"/>
        </w:rPr>
        <w:t xml:space="preserve">Calculated standard deviation of price: </w:t>
      </w:r>
      <w:proofErr w:type="gramStart"/>
      <w:r w:rsidRPr="004E20DE">
        <w:rPr>
          <w:rFonts w:ascii="Menlo" w:hAnsi="Menlo" w:cs="Menlo"/>
          <w:color w:val="000000" w:themeColor="text1"/>
          <w:sz w:val="18"/>
          <w:szCs w:val="18"/>
          <w:highlight w:val="yellow"/>
        </w:rPr>
        <w:t>21.091108536541974</w:t>
      </w:r>
      <w:proofErr w:type="gramEnd"/>
    </w:p>
    <w:p w14:paraId="79447246" w14:textId="6E92B819" w:rsidR="004E20DE" w:rsidRDefault="004E20DE">
      <w:r>
        <w:t xml:space="preserve">Based on the reason above, we can see that the arithmetic return system has large deviation from the mean, which also indicates that there are large standard deviations. </w:t>
      </w:r>
    </w:p>
    <w:p w14:paraId="0DAD7CD7" w14:textId="539AEAFE" w:rsidR="004E20DE" w:rsidRDefault="004E20DE"/>
    <w:p w14:paraId="7935F686" w14:textId="1F7A5CD5" w:rsidR="004E20DE" w:rsidRDefault="004E20DE">
      <w:r>
        <w:t>Here is the Geometric Brownian Motion:</w:t>
      </w:r>
      <w:r>
        <w:br/>
      </w:r>
      <w:r w:rsidRPr="004E20DE">
        <w:drawing>
          <wp:inline distT="0" distB="0" distL="0" distR="0" wp14:anchorId="463F5A4C" wp14:editId="0777F18D">
            <wp:extent cx="3581400" cy="261620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a:stretch>
                      <a:fillRect/>
                    </a:stretch>
                  </pic:blipFill>
                  <pic:spPr>
                    <a:xfrm>
                      <a:off x="0" y="0"/>
                      <a:ext cx="3581400" cy="2616200"/>
                    </a:xfrm>
                    <a:prstGeom prst="rect">
                      <a:avLst/>
                    </a:prstGeom>
                  </pic:spPr>
                </pic:pic>
              </a:graphicData>
            </a:graphic>
          </wp:inline>
        </w:drawing>
      </w:r>
    </w:p>
    <w:p w14:paraId="44A7BD31" w14:textId="77777777" w:rsidR="004E20DE" w:rsidRDefault="004E20DE">
      <w:pPr>
        <w:rPr>
          <w:rFonts w:ascii="Menlo" w:hAnsi="Menlo" w:cs="Menlo"/>
          <w:color w:val="000000" w:themeColor="text1"/>
          <w:sz w:val="18"/>
          <w:szCs w:val="18"/>
          <w:highlight w:val="yellow"/>
        </w:rPr>
      </w:pPr>
      <w:r w:rsidRPr="004E20DE">
        <w:rPr>
          <w:rFonts w:ascii="Menlo" w:hAnsi="Menlo" w:cs="Menlo"/>
          <w:color w:val="000000" w:themeColor="text1"/>
          <w:sz w:val="18"/>
          <w:szCs w:val="18"/>
          <w:highlight w:val="yellow"/>
        </w:rPr>
        <w:t xml:space="preserve">Geometric Brownian Motion: </w:t>
      </w:r>
    </w:p>
    <w:p w14:paraId="30EF6368" w14:textId="77777777" w:rsidR="004E20DE" w:rsidRDefault="004E20DE">
      <w:pPr>
        <w:rPr>
          <w:rFonts w:ascii="Menlo" w:hAnsi="Menlo" w:cs="Menlo"/>
          <w:color w:val="000000" w:themeColor="text1"/>
          <w:sz w:val="18"/>
          <w:szCs w:val="18"/>
          <w:highlight w:val="yellow"/>
        </w:rPr>
      </w:pPr>
      <w:r w:rsidRPr="004E20DE">
        <w:rPr>
          <w:rFonts w:ascii="Menlo" w:hAnsi="Menlo" w:cs="Menlo"/>
          <w:color w:val="000000" w:themeColor="text1"/>
          <w:sz w:val="18"/>
          <w:szCs w:val="18"/>
          <w:highlight w:val="yellow"/>
        </w:rPr>
        <w:t xml:space="preserve">Expected mean of price: 100.0 </w:t>
      </w:r>
    </w:p>
    <w:p w14:paraId="327D2DBF" w14:textId="77777777" w:rsidR="004E20DE" w:rsidRDefault="004E20DE">
      <w:pPr>
        <w:rPr>
          <w:rFonts w:ascii="Menlo" w:hAnsi="Menlo" w:cs="Menlo"/>
          <w:color w:val="000000" w:themeColor="text1"/>
          <w:sz w:val="18"/>
          <w:szCs w:val="18"/>
          <w:highlight w:val="yellow"/>
        </w:rPr>
      </w:pPr>
      <w:r w:rsidRPr="004E20DE">
        <w:rPr>
          <w:rFonts w:ascii="Menlo" w:hAnsi="Menlo" w:cs="Menlo"/>
          <w:color w:val="000000" w:themeColor="text1"/>
          <w:sz w:val="18"/>
          <w:szCs w:val="18"/>
          <w:highlight w:val="yellow"/>
        </w:rPr>
        <w:t xml:space="preserve">Calculated mean of price: </w:t>
      </w:r>
      <w:proofErr w:type="gramStart"/>
      <w:r w:rsidRPr="004E20DE">
        <w:rPr>
          <w:rFonts w:ascii="Menlo" w:hAnsi="Menlo" w:cs="Menlo"/>
          <w:color w:val="000000" w:themeColor="text1"/>
          <w:sz w:val="18"/>
          <w:szCs w:val="18"/>
          <w:highlight w:val="yellow"/>
        </w:rPr>
        <w:t>107.26067895592003</w:t>
      </w:r>
      <w:proofErr w:type="gramEnd"/>
      <w:r w:rsidRPr="004E20DE">
        <w:rPr>
          <w:rFonts w:ascii="Menlo" w:hAnsi="Menlo" w:cs="Menlo"/>
          <w:color w:val="000000" w:themeColor="text1"/>
          <w:sz w:val="18"/>
          <w:szCs w:val="18"/>
          <w:highlight w:val="yellow"/>
        </w:rPr>
        <w:t xml:space="preserve"> </w:t>
      </w:r>
    </w:p>
    <w:p w14:paraId="3E64FD5E" w14:textId="77777777" w:rsidR="004E20DE" w:rsidRDefault="004E20DE">
      <w:pPr>
        <w:rPr>
          <w:rFonts w:ascii="Menlo" w:hAnsi="Menlo" w:cs="Menlo"/>
          <w:color w:val="000000" w:themeColor="text1"/>
          <w:sz w:val="18"/>
          <w:szCs w:val="18"/>
          <w:highlight w:val="yellow"/>
        </w:rPr>
      </w:pPr>
      <w:r w:rsidRPr="004E20DE">
        <w:rPr>
          <w:rFonts w:ascii="Menlo" w:hAnsi="Menlo" w:cs="Menlo"/>
          <w:color w:val="000000" w:themeColor="text1"/>
          <w:sz w:val="18"/>
          <w:szCs w:val="18"/>
          <w:highlight w:val="yellow"/>
        </w:rPr>
        <w:t xml:space="preserve">Expected standard deviation of price: </w:t>
      </w:r>
      <w:proofErr w:type="gramStart"/>
      <w:r w:rsidRPr="004E20DE">
        <w:rPr>
          <w:rFonts w:ascii="Menlo" w:hAnsi="Menlo" w:cs="Menlo"/>
          <w:color w:val="000000" w:themeColor="text1"/>
          <w:sz w:val="18"/>
          <w:szCs w:val="18"/>
          <w:highlight w:val="yellow"/>
        </w:rPr>
        <w:t>10.025052161544073</w:t>
      </w:r>
      <w:proofErr w:type="gramEnd"/>
      <w:r w:rsidRPr="004E20DE">
        <w:rPr>
          <w:rFonts w:ascii="Menlo" w:hAnsi="Menlo" w:cs="Menlo"/>
          <w:color w:val="000000" w:themeColor="text1"/>
          <w:sz w:val="18"/>
          <w:szCs w:val="18"/>
          <w:highlight w:val="yellow"/>
        </w:rPr>
        <w:t xml:space="preserve"> </w:t>
      </w:r>
    </w:p>
    <w:p w14:paraId="34480A1B" w14:textId="4358E786" w:rsidR="004E20DE" w:rsidRDefault="004E20DE">
      <w:pPr>
        <w:rPr>
          <w:rFonts w:ascii="Menlo" w:hAnsi="Menlo" w:cs="Menlo"/>
          <w:color w:val="000000" w:themeColor="text1"/>
          <w:sz w:val="18"/>
          <w:szCs w:val="18"/>
        </w:rPr>
      </w:pPr>
      <w:r w:rsidRPr="004E20DE">
        <w:rPr>
          <w:rFonts w:ascii="Menlo" w:hAnsi="Menlo" w:cs="Menlo"/>
          <w:color w:val="000000" w:themeColor="text1"/>
          <w:sz w:val="18"/>
          <w:szCs w:val="18"/>
          <w:highlight w:val="yellow"/>
        </w:rPr>
        <w:t xml:space="preserve">Calculated standard deviation of price: </w:t>
      </w:r>
      <w:proofErr w:type="gramStart"/>
      <w:r w:rsidRPr="004E20DE">
        <w:rPr>
          <w:rFonts w:ascii="Menlo" w:hAnsi="Menlo" w:cs="Menlo"/>
          <w:color w:val="000000" w:themeColor="text1"/>
          <w:sz w:val="18"/>
          <w:szCs w:val="18"/>
          <w:highlight w:val="yellow"/>
        </w:rPr>
        <w:t>4.570167270731065</w:t>
      </w:r>
      <w:proofErr w:type="gramEnd"/>
    </w:p>
    <w:p w14:paraId="44B6DA7E" w14:textId="35E8F34F" w:rsidR="004E20DE" w:rsidRDefault="004E20DE">
      <w:pPr>
        <w:rPr>
          <w:rFonts w:ascii="Menlo" w:hAnsi="Menlo" w:cs="Menlo"/>
          <w:color w:val="000000" w:themeColor="text1"/>
          <w:sz w:val="18"/>
          <w:szCs w:val="18"/>
        </w:rPr>
      </w:pPr>
    </w:p>
    <w:p w14:paraId="44CAE7E1" w14:textId="025D8BE7" w:rsidR="004E20DE" w:rsidRDefault="004E20DE">
      <w:r w:rsidRPr="004E20DE">
        <w:t xml:space="preserve">From the data we can see, </w:t>
      </w:r>
      <w:r w:rsidRPr="004E20DE">
        <w:t>the volatility of a geometric Brownian motion model is larger than that of a classical Brownian motion model. This is because in a geometric Brownian motion model, the returns are compounded over time, leading to an exponential increase in the price. In contrast, in a classical Brownian motion model, the price changes are proportional to the square root of the time step, leading to a linear increase in the price. As a result, the volatility of a geometric Brownian motion model is typically larger, and the price changes are more pronounced.</w:t>
      </w:r>
    </w:p>
    <w:p w14:paraId="59CCDDE1" w14:textId="2368ED17" w:rsidR="004E20DE" w:rsidRDefault="004E20DE"/>
    <w:p w14:paraId="0B5C4880" w14:textId="6E56125D" w:rsidR="004E20DE" w:rsidRDefault="004E20DE"/>
    <w:p w14:paraId="71A552A9" w14:textId="77777777" w:rsidR="002B6117" w:rsidRDefault="002B6117">
      <w:pPr>
        <w:rPr>
          <w:b/>
          <w:bCs/>
        </w:rPr>
      </w:pPr>
    </w:p>
    <w:p w14:paraId="1C9440F5" w14:textId="77777777" w:rsidR="002B6117" w:rsidRDefault="002B6117">
      <w:pPr>
        <w:rPr>
          <w:b/>
          <w:bCs/>
        </w:rPr>
      </w:pPr>
    </w:p>
    <w:p w14:paraId="786060BA" w14:textId="77777777" w:rsidR="002B6117" w:rsidRDefault="002B6117">
      <w:pPr>
        <w:rPr>
          <w:b/>
          <w:bCs/>
        </w:rPr>
      </w:pPr>
    </w:p>
    <w:p w14:paraId="5504DC89" w14:textId="77777777" w:rsidR="002B6117" w:rsidRDefault="002B6117">
      <w:pPr>
        <w:rPr>
          <w:b/>
          <w:bCs/>
        </w:rPr>
      </w:pPr>
    </w:p>
    <w:p w14:paraId="6A1D1AD8" w14:textId="77777777" w:rsidR="002B6117" w:rsidRDefault="002B6117">
      <w:pPr>
        <w:rPr>
          <w:b/>
          <w:bCs/>
        </w:rPr>
      </w:pPr>
    </w:p>
    <w:p w14:paraId="67EF1BAF" w14:textId="77777777" w:rsidR="002B6117" w:rsidRDefault="002B6117">
      <w:pPr>
        <w:rPr>
          <w:b/>
          <w:bCs/>
        </w:rPr>
      </w:pPr>
    </w:p>
    <w:p w14:paraId="0D024037" w14:textId="77777777" w:rsidR="002B6117" w:rsidRDefault="002B6117">
      <w:pPr>
        <w:rPr>
          <w:b/>
          <w:bCs/>
        </w:rPr>
      </w:pPr>
    </w:p>
    <w:p w14:paraId="2FBD4D92" w14:textId="77777777" w:rsidR="002B6117" w:rsidRDefault="002B6117">
      <w:pPr>
        <w:rPr>
          <w:b/>
          <w:bCs/>
        </w:rPr>
      </w:pPr>
    </w:p>
    <w:p w14:paraId="770B7F01" w14:textId="2A66404B" w:rsidR="004E20DE" w:rsidRDefault="004E20DE">
      <w:pPr>
        <w:rPr>
          <w:b/>
          <w:bCs/>
        </w:rPr>
      </w:pPr>
      <w:r w:rsidRPr="004E20DE">
        <w:rPr>
          <w:b/>
          <w:bCs/>
        </w:rPr>
        <w:lastRenderedPageBreak/>
        <w:t>Problem 2</w:t>
      </w:r>
    </w:p>
    <w:p w14:paraId="5499215C" w14:textId="70331579" w:rsidR="004E20DE" w:rsidRDefault="004E20DE">
      <w:pPr>
        <w:rPr>
          <w:b/>
          <w:bCs/>
        </w:rPr>
      </w:pPr>
    </w:p>
    <w:p w14:paraId="7DE6DDF7" w14:textId="0C49590D" w:rsidR="009E6567" w:rsidRPr="009E6567" w:rsidRDefault="009E6567" w:rsidP="009E6567">
      <w:pPr>
        <w:rPr>
          <w:rFonts w:ascii="Menlo" w:eastAsia="Times New Roman" w:hAnsi="Menlo" w:cs="Menlo"/>
          <w:color w:val="000000" w:themeColor="text1"/>
          <w:sz w:val="18"/>
          <w:szCs w:val="18"/>
        </w:rPr>
      </w:pPr>
      <w:r>
        <w:t>Here is the arithmetic return for all price looks like:</w:t>
      </w:r>
      <w:r>
        <w:br/>
      </w:r>
    </w:p>
    <w:p w14:paraId="72CBC1E2" w14:textId="74EA0529" w:rsidR="009E6567" w:rsidRDefault="009E6567">
      <w:r>
        <w:rPr>
          <w:noProof/>
        </w:rPr>
        <w:drawing>
          <wp:inline distT="0" distB="0" distL="0" distR="0" wp14:anchorId="061F8D8F" wp14:editId="1A5B8EBE">
            <wp:extent cx="5943600" cy="3709035"/>
            <wp:effectExtent l="0" t="0" r="0" b="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3709035"/>
                    </a:xfrm>
                    <a:prstGeom prst="rect">
                      <a:avLst/>
                    </a:prstGeom>
                  </pic:spPr>
                </pic:pic>
              </a:graphicData>
            </a:graphic>
          </wp:inline>
        </w:drawing>
      </w:r>
    </w:p>
    <w:p w14:paraId="50D4F400" w14:textId="14A17274" w:rsidR="009E6567" w:rsidRDefault="009E6567"/>
    <w:p w14:paraId="6F19C018" w14:textId="54907787" w:rsidR="009E6567" w:rsidRDefault="009E6567" w:rsidP="009E6567">
      <w:pPr>
        <w:pStyle w:val="ListParagraph"/>
        <w:numPr>
          <w:ilvl w:val="0"/>
          <w:numId w:val="1"/>
        </w:numPr>
        <w:rPr>
          <w:rFonts w:ascii="Arial" w:eastAsia="Times New Roman" w:hAnsi="Arial" w:cs="Arial"/>
          <w:color w:val="000000" w:themeColor="text1"/>
          <w:sz w:val="20"/>
          <w:szCs w:val="20"/>
        </w:rPr>
      </w:pPr>
      <w:r>
        <w:t xml:space="preserve">Here is the calculation for </w:t>
      </w:r>
      <w:proofErr w:type="spellStart"/>
      <w:proofErr w:type="gramStart"/>
      <w:r>
        <w:t>Va</w:t>
      </w:r>
      <w:r w:rsidR="00C91D36">
        <w:t>R</w:t>
      </w:r>
      <w:proofErr w:type="spellEnd"/>
      <w:r w:rsidR="00C91D36">
        <w:t>(</w:t>
      </w:r>
      <w:proofErr w:type="gramEnd"/>
      <w:r w:rsidR="00C91D36">
        <w:t xml:space="preserve">META) </w:t>
      </w:r>
      <w:r>
        <w:t>using Normal Distribution:</w:t>
      </w:r>
      <w:r>
        <w:br/>
      </w:r>
      <w:r w:rsidRPr="009E6567">
        <w:rPr>
          <w:rFonts w:ascii="Arial" w:eastAsia="Times New Roman" w:hAnsi="Arial" w:cs="Arial"/>
          <w:color w:val="000000" w:themeColor="text1"/>
          <w:sz w:val="20"/>
          <w:szCs w:val="20"/>
          <w:highlight w:val="yellow"/>
        </w:rPr>
        <w:t xml:space="preserve">The </w:t>
      </w:r>
      <w:proofErr w:type="spellStart"/>
      <w:r w:rsidRPr="009E6567">
        <w:rPr>
          <w:rFonts w:ascii="Arial" w:eastAsia="Times New Roman" w:hAnsi="Arial" w:cs="Arial"/>
          <w:color w:val="000000" w:themeColor="text1"/>
          <w:sz w:val="20"/>
          <w:szCs w:val="20"/>
          <w:highlight w:val="yellow"/>
        </w:rPr>
        <w:t>VaR</w:t>
      </w:r>
      <w:proofErr w:type="spellEnd"/>
      <w:r w:rsidRPr="009E6567">
        <w:rPr>
          <w:rFonts w:ascii="Arial" w:eastAsia="Times New Roman" w:hAnsi="Arial" w:cs="Arial"/>
          <w:color w:val="000000" w:themeColor="text1"/>
          <w:sz w:val="20"/>
          <w:szCs w:val="20"/>
          <w:highlight w:val="yellow"/>
        </w:rPr>
        <w:t xml:space="preserve"> for META at a confidence level of 5.0 % is: 0.06545287378451092</w:t>
      </w:r>
      <w:r w:rsidRPr="009E6567">
        <w:rPr>
          <w:rFonts w:ascii="Arial" w:eastAsia="Times New Roman" w:hAnsi="Arial" w:cs="Arial"/>
          <w:color w:val="000000" w:themeColor="text1"/>
          <w:sz w:val="20"/>
          <w:szCs w:val="20"/>
        </w:rPr>
        <w:t xml:space="preserve"> </w:t>
      </w:r>
    </w:p>
    <w:p w14:paraId="354FCD7D" w14:textId="36AE226D" w:rsidR="009E6567" w:rsidRPr="009E6567" w:rsidRDefault="009E6567" w:rsidP="009E6567">
      <w:pPr>
        <w:pStyle w:val="ListParagraph"/>
        <w:rPr>
          <w:rFonts w:ascii="Arial" w:eastAsia="Times New Roman" w:hAnsi="Arial" w:cs="Arial"/>
          <w:color w:val="000000" w:themeColor="text1"/>
          <w:sz w:val="20"/>
          <w:szCs w:val="20"/>
        </w:rPr>
      </w:pPr>
      <w:r w:rsidRPr="009E6567">
        <w:t xml:space="preserve">Which mean </w:t>
      </w:r>
      <w:r w:rsidRPr="009E6567">
        <w:t xml:space="preserve">a 5.0% confidence level means that there is only a 5.0% chance that </w:t>
      </w:r>
      <w:r w:rsidR="00C91D36">
        <w:t>META</w:t>
      </w:r>
      <w:r w:rsidRPr="009E6567">
        <w:t xml:space="preserve"> loss will exceed </w:t>
      </w:r>
      <w:proofErr w:type="gramStart"/>
      <w:r w:rsidRPr="009E6567">
        <w:rPr>
          <w:rFonts w:ascii="Arial" w:eastAsia="Times New Roman" w:hAnsi="Arial" w:cs="Arial"/>
          <w:color w:val="000000" w:themeColor="text1"/>
          <w:sz w:val="20"/>
          <w:szCs w:val="20"/>
          <w:highlight w:val="yellow"/>
        </w:rPr>
        <w:t>0.06545287378451092</w:t>
      </w:r>
      <w:proofErr w:type="gramEnd"/>
      <w:r w:rsidRPr="009E6567">
        <w:rPr>
          <w:rFonts w:ascii="Arial" w:eastAsia="Times New Roman" w:hAnsi="Arial" w:cs="Arial"/>
          <w:color w:val="000000" w:themeColor="text1"/>
          <w:sz w:val="20"/>
          <w:szCs w:val="20"/>
        </w:rPr>
        <w:t xml:space="preserve"> </w:t>
      </w:r>
    </w:p>
    <w:p w14:paraId="4FE30758" w14:textId="49EB4C1C" w:rsidR="009E6567" w:rsidRDefault="009E6567" w:rsidP="009E6567"/>
    <w:p w14:paraId="62D39D85" w14:textId="312B07B1" w:rsidR="009E6567" w:rsidRDefault="009E6567" w:rsidP="009E6567">
      <w:pPr>
        <w:pStyle w:val="ListParagraph"/>
        <w:numPr>
          <w:ilvl w:val="0"/>
          <w:numId w:val="1"/>
        </w:numPr>
      </w:pPr>
      <w:r>
        <w:t>Using a normal distribution with an Exponentially Weighted Variance (Lambda = 0.94)</w:t>
      </w:r>
    </w:p>
    <w:p w14:paraId="66D9A179" w14:textId="77777777" w:rsidR="009E6567" w:rsidRPr="009E6567" w:rsidRDefault="009E6567" w:rsidP="009E6567">
      <w:pPr>
        <w:pStyle w:val="ListParagraph"/>
        <w:rPr>
          <w:rFonts w:ascii="Arial" w:eastAsia="Times New Roman" w:hAnsi="Arial" w:cs="Arial"/>
          <w:color w:val="000000" w:themeColor="text1"/>
          <w:sz w:val="20"/>
          <w:szCs w:val="20"/>
          <w:highlight w:val="yellow"/>
        </w:rPr>
      </w:pPr>
      <w:r w:rsidRPr="009E6567">
        <w:rPr>
          <w:rFonts w:ascii="Arial" w:eastAsia="Times New Roman" w:hAnsi="Arial" w:cs="Arial"/>
          <w:color w:val="000000" w:themeColor="text1"/>
          <w:sz w:val="20"/>
          <w:szCs w:val="20"/>
          <w:highlight w:val="yellow"/>
        </w:rPr>
        <w:t>Value at Risk (</w:t>
      </w:r>
      <w:proofErr w:type="spellStart"/>
      <w:r w:rsidRPr="009E6567">
        <w:rPr>
          <w:rFonts w:ascii="Arial" w:eastAsia="Times New Roman" w:hAnsi="Arial" w:cs="Arial"/>
          <w:color w:val="000000" w:themeColor="text1"/>
          <w:sz w:val="20"/>
          <w:szCs w:val="20"/>
          <w:highlight w:val="yellow"/>
        </w:rPr>
        <w:t>VaR</w:t>
      </w:r>
      <w:proofErr w:type="spellEnd"/>
      <w:r w:rsidRPr="009E6567">
        <w:rPr>
          <w:rFonts w:ascii="Arial" w:eastAsia="Times New Roman" w:hAnsi="Arial" w:cs="Arial"/>
          <w:color w:val="000000" w:themeColor="text1"/>
          <w:sz w:val="20"/>
          <w:szCs w:val="20"/>
          <w:highlight w:val="yellow"/>
        </w:rPr>
        <w:t xml:space="preserve">): -0.06561787073963313 </w:t>
      </w:r>
    </w:p>
    <w:p w14:paraId="071E46F5" w14:textId="46E99D58" w:rsidR="009E6567" w:rsidRPr="009E6567" w:rsidRDefault="009E6567" w:rsidP="009E6567">
      <w:pPr>
        <w:pStyle w:val="ListParagraph"/>
        <w:rPr>
          <w:rFonts w:ascii="Arial" w:eastAsia="Times New Roman" w:hAnsi="Arial" w:cs="Arial"/>
          <w:color w:val="000000" w:themeColor="text1"/>
          <w:sz w:val="20"/>
          <w:szCs w:val="20"/>
          <w:highlight w:val="yellow"/>
        </w:rPr>
      </w:pPr>
      <w:r w:rsidRPr="009E6567">
        <w:t xml:space="preserve">Which mean a 5.0% confidence level means that there is only a 5.0% chance that </w:t>
      </w:r>
      <w:r w:rsidR="00C91D36">
        <w:t>META</w:t>
      </w:r>
      <w:r w:rsidRPr="009E6567">
        <w:t xml:space="preserve"> loss will exceed </w:t>
      </w:r>
      <w:proofErr w:type="gramStart"/>
      <w:r w:rsidRPr="009E6567">
        <w:rPr>
          <w:rFonts w:ascii="Arial" w:eastAsia="Times New Roman" w:hAnsi="Arial" w:cs="Arial"/>
          <w:color w:val="000000" w:themeColor="text1"/>
          <w:sz w:val="20"/>
          <w:szCs w:val="20"/>
          <w:highlight w:val="yellow"/>
        </w:rPr>
        <w:t>0.06561787073963313</w:t>
      </w:r>
      <w:proofErr w:type="gramEnd"/>
      <w:r w:rsidRPr="009E6567">
        <w:rPr>
          <w:rFonts w:ascii="Arial" w:eastAsia="Times New Roman" w:hAnsi="Arial" w:cs="Arial"/>
          <w:color w:val="000000" w:themeColor="text1"/>
          <w:sz w:val="20"/>
          <w:szCs w:val="20"/>
          <w:highlight w:val="yellow"/>
        </w:rPr>
        <w:t xml:space="preserve"> </w:t>
      </w:r>
    </w:p>
    <w:p w14:paraId="031F6BB8" w14:textId="2F94DEED" w:rsidR="009E6567" w:rsidRPr="009E6567" w:rsidRDefault="009E6567" w:rsidP="009E6567">
      <w:pPr>
        <w:pStyle w:val="ListParagraph"/>
        <w:rPr>
          <w:rFonts w:ascii="Arial" w:eastAsia="Times New Roman" w:hAnsi="Arial" w:cs="Arial"/>
          <w:color w:val="000000" w:themeColor="text1"/>
          <w:sz w:val="20"/>
          <w:szCs w:val="20"/>
        </w:rPr>
      </w:pPr>
    </w:p>
    <w:p w14:paraId="46148BE7" w14:textId="17D37F09" w:rsidR="009E6567" w:rsidRDefault="009E6567" w:rsidP="009E6567">
      <w:pPr>
        <w:pStyle w:val="ListParagraph"/>
        <w:numPr>
          <w:ilvl w:val="0"/>
          <w:numId w:val="1"/>
        </w:numPr>
      </w:pPr>
      <w:r w:rsidRPr="009E6567">
        <w:t>Using a MLE fitted T distribution.</w:t>
      </w:r>
    </w:p>
    <w:p w14:paraId="2D893B2A" w14:textId="1B940B43" w:rsidR="009E6567" w:rsidRDefault="009E6567" w:rsidP="009E6567">
      <w:pPr>
        <w:pStyle w:val="ListParagraph"/>
        <w:rPr>
          <w:rFonts w:ascii="Menlo" w:hAnsi="Menlo" w:cs="Menlo"/>
          <w:color w:val="000000" w:themeColor="text1"/>
          <w:sz w:val="18"/>
          <w:szCs w:val="18"/>
        </w:rPr>
      </w:pPr>
      <w:proofErr w:type="spellStart"/>
      <w:r w:rsidRPr="009E6567">
        <w:rPr>
          <w:rFonts w:ascii="Menlo" w:hAnsi="Menlo" w:cs="Menlo"/>
          <w:color w:val="000000" w:themeColor="text1"/>
          <w:sz w:val="18"/>
          <w:szCs w:val="18"/>
          <w:highlight w:val="yellow"/>
        </w:rPr>
        <w:t>VaR</w:t>
      </w:r>
      <w:proofErr w:type="spellEnd"/>
      <w:r w:rsidRPr="009E6567">
        <w:rPr>
          <w:rFonts w:ascii="Menlo" w:hAnsi="Menlo" w:cs="Menlo"/>
          <w:color w:val="000000" w:themeColor="text1"/>
          <w:sz w:val="18"/>
          <w:szCs w:val="18"/>
          <w:highlight w:val="yellow"/>
        </w:rPr>
        <w:t xml:space="preserve"> for META: 0.00</w:t>
      </w:r>
    </w:p>
    <w:p w14:paraId="1980C74F" w14:textId="6364988D" w:rsidR="009E6567" w:rsidRPr="009E6567" w:rsidRDefault="009E6567" w:rsidP="009E6567">
      <w:pPr>
        <w:pStyle w:val="ListParagraph"/>
      </w:pPr>
      <w:r w:rsidRPr="009E6567">
        <w:t xml:space="preserve">Which means only 5% chance that </w:t>
      </w:r>
      <w:r w:rsidR="00C91D36">
        <w:t>META</w:t>
      </w:r>
      <w:r w:rsidRPr="009E6567">
        <w:t xml:space="preserve"> loss will exceed </w:t>
      </w:r>
      <w:proofErr w:type="gramStart"/>
      <w:r w:rsidRPr="009E6567">
        <w:t>0</w:t>
      </w:r>
      <w:proofErr w:type="gramEnd"/>
    </w:p>
    <w:p w14:paraId="7C964F42" w14:textId="0A92BBBF" w:rsidR="009E6567" w:rsidRDefault="009E6567" w:rsidP="009E6567">
      <w:pPr>
        <w:pStyle w:val="ListParagraph"/>
        <w:numPr>
          <w:ilvl w:val="0"/>
          <w:numId w:val="1"/>
        </w:numPr>
      </w:pPr>
      <w:r>
        <w:t xml:space="preserve">Using a fitted </w:t>
      </w:r>
      <w:proofErr w:type="gramStart"/>
      <w:r>
        <w:t>AR(</w:t>
      </w:r>
      <w:proofErr w:type="gramEnd"/>
      <w:r>
        <w:t xml:space="preserve">1) model. </w:t>
      </w:r>
    </w:p>
    <w:p w14:paraId="3A394A68" w14:textId="0C70C8D9" w:rsidR="009E6567" w:rsidRDefault="009E6567" w:rsidP="009E6567">
      <w:pPr>
        <w:pStyle w:val="ListParagraph"/>
      </w:pPr>
      <w:r w:rsidRPr="009E6567">
        <w:t>Value-at-Risk at 5.0% confidence level: -0.065466</w:t>
      </w:r>
    </w:p>
    <w:p w14:paraId="5DCE8285" w14:textId="01473B66" w:rsidR="009E6567" w:rsidRDefault="009E6567" w:rsidP="009E6567">
      <w:r>
        <w:tab/>
        <w:t xml:space="preserve">Here is the </w:t>
      </w:r>
      <w:proofErr w:type="spellStart"/>
      <w:r>
        <w:t>VaR</w:t>
      </w:r>
      <w:proofErr w:type="spellEnd"/>
      <w:r>
        <w:t xml:space="preserve"> is negatively, which means that </w:t>
      </w:r>
      <w:r w:rsidR="00C91D36">
        <w:t>META</w:t>
      </w:r>
      <w:r>
        <w:t xml:space="preserve"> may largely make profits. </w:t>
      </w:r>
    </w:p>
    <w:p w14:paraId="40223600" w14:textId="7D20ECA9" w:rsidR="009E6567" w:rsidRDefault="009E6567" w:rsidP="009E6567">
      <w:pPr>
        <w:pStyle w:val="ListParagraph"/>
        <w:numPr>
          <w:ilvl w:val="0"/>
          <w:numId w:val="1"/>
        </w:numPr>
      </w:pPr>
      <w:r>
        <w:t>Using a Historic Simulation:</w:t>
      </w:r>
    </w:p>
    <w:p w14:paraId="6448B34B" w14:textId="77777777" w:rsidR="00C91D36" w:rsidRPr="00C91D36" w:rsidRDefault="00C91D36" w:rsidP="00C91D36">
      <w:pPr>
        <w:pStyle w:val="ListParagraph"/>
        <w:rPr>
          <w:rFonts w:ascii="Menlo" w:hAnsi="Menlo" w:cs="Menlo"/>
          <w:color w:val="000000" w:themeColor="text1"/>
          <w:sz w:val="18"/>
          <w:szCs w:val="18"/>
          <w:highlight w:val="yellow"/>
        </w:rPr>
      </w:pPr>
      <w:r w:rsidRPr="00C91D36">
        <w:rPr>
          <w:rFonts w:ascii="Menlo" w:hAnsi="Menlo" w:cs="Menlo"/>
          <w:color w:val="000000" w:themeColor="text1"/>
          <w:sz w:val="18"/>
          <w:szCs w:val="18"/>
          <w:highlight w:val="yellow"/>
        </w:rPr>
        <w:t xml:space="preserve">Value-at-Risk at 5.0% confidence level: 0.0537 </w:t>
      </w:r>
    </w:p>
    <w:p w14:paraId="13620E83" w14:textId="24BE68C3" w:rsidR="00C91D36" w:rsidRPr="00C91D36" w:rsidRDefault="00C91D36" w:rsidP="00C91D36">
      <w:pPr>
        <w:pStyle w:val="ListParagraph"/>
        <w:rPr>
          <w:rFonts w:ascii="Menlo" w:hAnsi="Menlo" w:cs="Menlo"/>
          <w:color w:val="000000" w:themeColor="text1"/>
          <w:sz w:val="18"/>
          <w:szCs w:val="18"/>
          <w:highlight w:val="yellow"/>
        </w:rPr>
      </w:pPr>
      <w:r w:rsidRPr="009E6567">
        <w:t xml:space="preserve">Which mean a 5.0% confidence level means that there is only a 5.0% chance that </w:t>
      </w:r>
      <w:r>
        <w:t>META</w:t>
      </w:r>
      <w:r w:rsidRPr="009E6567">
        <w:t xml:space="preserve"> loss will exceed </w:t>
      </w:r>
      <w:proofErr w:type="gramStart"/>
      <w:r w:rsidRPr="00C91D36">
        <w:rPr>
          <w:rFonts w:ascii="Menlo" w:hAnsi="Menlo" w:cs="Menlo"/>
          <w:color w:val="000000" w:themeColor="text1"/>
          <w:sz w:val="18"/>
          <w:szCs w:val="18"/>
          <w:highlight w:val="yellow"/>
        </w:rPr>
        <w:t>0.0537</w:t>
      </w:r>
      <w:proofErr w:type="gramEnd"/>
      <w:r w:rsidRPr="00C91D36">
        <w:rPr>
          <w:rFonts w:ascii="Menlo" w:hAnsi="Menlo" w:cs="Menlo"/>
          <w:color w:val="000000" w:themeColor="text1"/>
          <w:sz w:val="18"/>
          <w:szCs w:val="18"/>
          <w:highlight w:val="yellow"/>
        </w:rPr>
        <w:t xml:space="preserve"> </w:t>
      </w:r>
    </w:p>
    <w:p w14:paraId="49EA3C7E" w14:textId="459DE1A8" w:rsidR="009E6567" w:rsidRPr="009E6567" w:rsidRDefault="00C91D36" w:rsidP="009E6567">
      <w:pPr>
        <w:rPr>
          <w:rFonts w:ascii="Arial" w:eastAsia="Times New Roman" w:hAnsi="Arial" w:cs="Arial" w:hint="eastAsia"/>
          <w:color w:val="000000" w:themeColor="text1"/>
          <w:sz w:val="20"/>
          <w:szCs w:val="20"/>
        </w:rPr>
      </w:pPr>
      <w:r w:rsidRPr="00C91D36">
        <w:rPr>
          <w:rFonts w:ascii="Arial" w:eastAsia="Times New Roman" w:hAnsi="Arial" w:cs="Arial"/>
          <w:color w:val="000000" w:themeColor="text1"/>
          <w:sz w:val="20"/>
          <w:szCs w:val="20"/>
          <w:highlight w:val="yellow"/>
        </w:rPr>
        <w:t>Based on the result, we can say META could make profit in a large sense</w:t>
      </w:r>
    </w:p>
    <w:p w14:paraId="375CD850" w14:textId="29E08183" w:rsidR="00C91D36" w:rsidRDefault="00C91D36">
      <w:pPr>
        <w:rPr>
          <w:b/>
          <w:bCs/>
          <w:color w:val="000000" w:themeColor="text1"/>
        </w:rPr>
      </w:pPr>
      <w:r w:rsidRPr="00C91D36">
        <w:rPr>
          <w:b/>
          <w:bCs/>
          <w:color w:val="000000" w:themeColor="text1"/>
        </w:rPr>
        <w:lastRenderedPageBreak/>
        <w:t>Problem 3</w:t>
      </w:r>
    </w:p>
    <w:p w14:paraId="24D54267" w14:textId="24612BA8" w:rsidR="00C91D36" w:rsidRDefault="00C91D36">
      <w:pPr>
        <w:rPr>
          <w:b/>
          <w:bCs/>
          <w:color w:val="000000" w:themeColor="text1"/>
        </w:rPr>
      </w:pPr>
    </w:p>
    <w:p w14:paraId="3ED49563" w14:textId="48EBB333" w:rsidR="00C91D36" w:rsidRPr="007D4BB0" w:rsidRDefault="00FF3567">
      <w:r w:rsidRPr="007D4BB0">
        <w:t xml:space="preserve">For this problem, I used three different </w:t>
      </w:r>
      <w:r w:rsidR="007D4BB0" w:rsidRPr="007D4BB0">
        <w:t xml:space="preserve">model for returns to calculate </w:t>
      </w:r>
      <w:proofErr w:type="spellStart"/>
      <w:r w:rsidR="007D4BB0" w:rsidRPr="007D4BB0">
        <w:t>VaR</w:t>
      </w:r>
      <w:proofErr w:type="spellEnd"/>
      <w:r w:rsidR="007D4BB0" w:rsidRPr="007D4BB0">
        <w:t xml:space="preserve">, </w:t>
      </w:r>
      <w:r w:rsidR="007D4BB0">
        <w:t xml:space="preserve">I process the data first to make </w:t>
      </w:r>
      <w:r w:rsidR="002B6117">
        <w:t xml:space="preserve">it easier for latter analysis. </w:t>
      </w:r>
    </w:p>
    <w:p w14:paraId="6E58BD06" w14:textId="138947DF" w:rsidR="007D4BB0" w:rsidRPr="007D4BB0" w:rsidRDefault="007D4BB0" w:rsidP="007D4BB0">
      <w:pPr>
        <w:pStyle w:val="ListParagraph"/>
        <w:numPr>
          <w:ilvl w:val="0"/>
          <w:numId w:val="2"/>
        </w:numPr>
      </w:pPr>
      <w:r w:rsidRPr="007D4BB0">
        <w:t>The exponentially weighted covariance with lambda = 0.97</w:t>
      </w:r>
    </w:p>
    <w:p w14:paraId="6DB92BF2" w14:textId="77777777" w:rsidR="007D4BB0" w:rsidRDefault="007D4BB0" w:rsidP="007D4BB0">
      <w:pPr>
        <w:pStyle w:val="ListParagraph"/>
        <w:rPr>
          <w:rFonts w:ascii="Menlo" w:hAnsi="Menlo" w:cs="Menlo"/>
          <w:color w:val="000000" w:themeColor="text1"/>
          <w:sz w:val="18"/>
          <w:szCs w:val="18"/>
          <w:highlight w:val="yellow"/>
        </w:rPr>
      </w:pPr>
      <w:r w:rsidRPr="007D4BB0">
        <w:rPr>
          <w:rFonts w:ascii="Menlo" w:hAnsi="Menlo" w:cs="Menlo"/>
          <w:color w:val="000000" w:themeColor="text1"/>
          <w:sz w:val="18"/>
          <w:szCs w:val="18"/>
          <w:highlight w:val="yellow"/>
        </w:rPr>
        <w:t xml:space="preserve">Portfolio A </w:t>
      </w:r>
      <w:proofErr w:type="spellStart"/>
      <w:r w:rsidRPr="007D4BB0">
        <w:rPr>
          <w:rFonts w:ascii="Menlo" w:hAnsi="Menlo" w:cs="Menlo"/>
          <w:color w:val="000000" w:themeColor="text1"/>
          <w:sz w:val="18"/>
          <w:szCs w:val="18"/>
          <w:highlight w:val="yellow"/>
        </w:rPr>
        <w:t>VaR</w:t>
      </w:r>
      <w:proofErr w:type="spellEnd"/>
      <w:r w:rsidRPr="007D4BB0">
        <w:rPr>
          <w:rFonts w:ascii="Menlo" w:hAnsi="Menlo" w:cs="Menlo"/>
          <w:color w:val="000000" w:themeColor="text1"/>
          <w:sz w:val="18"/>
          <w:szCs w:val="18"/>
          <w:highlight w:val="yellow"/>
        </w:rPr>
        <w:t xml:space="preserve">: $6507.95 </w:t>
      </w:r>
    </w:p>
    <w:p w14:paraId="3CD78025" w14:textId="77777777" w:rsidR="007D4BB0" w:rsidRDefault="007D4BB0" w:rsidP="007D4BB0">
      <w:pPr>
        <w:pStyle w:val="ListParagraph"/>
        <w:rPr>
          <w:rFonts w:ascii="Menlo" w:hAnsi="Menlo" w:cs="Menlo"/>
          <w:color w:val="000000" w:themeColor="text1"/>
          <w:sz w:val="18"/>
          <w:szCs w:val="18"/>
          <w:highlight w:val="yellow"/>
        </w:rPr>
      </w:pPr>
      <w:r w:rsidRPr="007D4BB0">
        <w:rPr>
          <w:rFonts w:ascii="Menlo" w:hAnsi="Menlo" w:cs="Menlo"/>
          <w:color w:val="000000" w:themeColor="text1"/>
          <w:sz w:val="18"/>
          <w:szCs w:val="18"/>
          <w:highlight w:val="yellow"/>
        </w:rPr>
        <w:t xml:space="preserve">Portfolio B </w:t>
      </w:r>
      <w:proofErr w:type="spellStart"/>
      <w:r w:rsidRPr="007D4BB0">
        <w:rPr>
          <w:rFonts w:ascii="Menlo" w:hAnsi="Menlo" w:cs="Menlo"/>
          <w:color w:val="000000" w:themeColor="text1"/>
          <w:sz w:val="18"/>
          <w:szCs w:val="18"/>
          <w:highlight w:val="yellow"/>
        </w:rPr>
        <w:t>VaR</w:t>
      </w:r>
      <w:proofErr w:type="spellEnd"/>
      <w:r w:rsidRPr="007D4BB0">
        <w:rPr>
          <w:rFonts w:ascii="Menlo" w:hAnsi="Menlo" w:cs="Menlo"/>
          <w:color w:val="000000" w:themeColor="text1"/>
          <w:sz w:val="18"/>
          <w:szCs w:val="18"/>
          <w:highlight w:val="yellow"/>
        </w:rPr>
        <w:t xml:space="preserve">: $5181.87 </w:t>
      </w:r>
    </w:p>
    <w:p w14:paraId="0A2190B6" w14:textId="77777777" w:rsidR="007D4BB0" w:rsidRDefault="007D4BB0" w:rsidP="007D4BB0">
      <w:pPr>
        <w:pStyle w:val="ListParagraph"/>
        <w:rPr>
          <w:rFonts w:ascii="Menlo" w:hAnsi="Menlo" w:cs="Menlo"/>
          <w:color w:val="000000" w:themeColor="text1"/>
          <w:sz w:val="18"/>
          <w:szCs w:val="18"/>
          <w:highlight w:val="yellow"/>
        </w:rPr>
      </w:pPr>
      <w:r w:rsidRPr="007D4BB0">
        <w:rPr>
          <w:rFonts w:ascii="Menlo" w:hAnsi="Menlo" w:cs="Menlo"/>
          <w:color w:val="000000" w:themeColor="text1"/>
          <w:sz w:val="18"/>
          <w:szCs w:val="18"/>
          <w:highlight w:val="yellow"/>
        </w:rPr>
        <w:t xml:space="preserve">Portfolio C </w:t>
      </w:r>
      <w:proofErr w:type="spellStart"/>
      <w:r w:rsidRPr="007D4BB0">
        <w:rPr>
          <w:rFonts w:ascii="Menlo" w:hAnsi="Menlo" w:cs="Menlo"/>
          <w:color w:val="000000" w:themeColor="text1"/>
          <w:sz w:val="18"/>
          <w:szCs w:val="18"/>
          <w:highlight w:val="yellow"/>
        </w:rPr>
        <w:t>VaR</w:t>
      </w:r>
      <w:proofErr w:type="spellEnd"/>
      <w:r w:rsidRPr="007D4BB0">
        <w:rPr>
          <w:rFonts w:ascii="Menlo" w:hAnsi="Menlo" w:cs="Menlo"/>
          <w:color w:val="000000" w:themeColor="text1"/>
          <w:sz w:val="18"/>
          <w:szCs w:val="18"/>
          <w:highlight w:val="yellow"/>
        </w:rPr>
        <w:t xml:space="preserve">: $4388.20 </w:t>
      </w:r>
    </w:p>
    <w:p w14:paraId="1496E153" w14:textId="4B667382" w:rsidR="007D4BB0" w:rsidRDefault="007D4BB0" w:rsidP="007D4BB0">
      <w:pPr>
        <w:pStyle w:val="ListParagraph"/>
        <w:rPr>
          <w:rFonts w:ascii="Menlo" w:hAnsi="Menlo" w:cs="Menlo"/>
          <w:color w:val="000000" w:themeColor="text1"/>
          <w:sz w:val="18"/>
          <w:szCs w:val="18"/>
        </w:rPr>
      </w:pPr>
      <w:r w:rsidRPr="007D4BB0">
        <w:rPr>
          <w:rFonts w:ascii="Menlo" w:hAnsi="Menlo" w:cs="Menlo"/>
          <w:color w:val="000000" w:themeColor="text1"/>
          <w:sz w:val="18"/>
          <w:szCs w:val="18"/>
          <w:highlight w:val="yellow"/>
        </w:rPr>
        <w:t xml:space="preserve">Total </w:t>
      </w:r>
      <w:proofErr w:type="spellStart"/>
      <w:r w:rsidRPr="007D4BB0">
        <w:rPr>
          <w:rFonts w:ascii="Menlo" w:hAnsi="Menlo" w:cs="Menlo"/>
          <w:color w:val="000000" w:themeColor="text1"/>
          <w:sz w:val="18"/>
          <w:szCs w:val="18"/>
          <w:highlight w:val="yellow"/>
        </w:rPr>
        <w:t>VaR</w:t>
      </w:r>
      <w:proofErr w:type="spellEnd"/>
      <w:r w:rsidRPr="007D4BB0">
        <w:rPr>
          <w:rFonts w:ascii="Menlo" w:hAnsi="Menlo" w:cs="Menlo"/>
          <w:color w:val="000000" w:themeColor="text1"/>
          <w:sz w:val="18"/>
          <w:szCs w:val="18"/>
          <w:highlight w:val="yellow"/>
        </w:rPr>
        <w:t>: $16078.02</w:t>
      </w:r>
    </w:p>
    <w:p w14:paraId="346A1613" w14:textId="61998DAF" w:rsidR="007D4BB0" w:rsidRDefault="007D4BB0" w:rsidP="007D4BB0">
      <w:r w:rsidRPr="007D4BB0">
        <w:t xml:space="preserve">This method assumes that recent data points are more relevant and assigns a higher weight to them. The higher </w:t>
      </w:r>
      <w:proofErr w:type="spellStart"/>
      <w:r w:rsidRPr="007D4BB0">
        <w:t>VaR</w:t>
      </w:r>
      <w:proofErr w:type="spellEnd"/>
      <w:r w:rsidRPr="007D4BB0">
        <w:t xml:space="preserve"> obtained with this method suggests that it may be more conservative than the other methods.</w:t>
      </w:r>
    </w:p>
    <w:p w14:paraId="5ADD4F56" w14:textId="77777777" w:rsidR="007D4BB0" w:rsidRPr="007D4BB0" w:rsidRDefault="007D4BB0" w:rsidP="007D4BB0"/>
    <w:p w14:paraId="79761291" w14:textId="061A940F" w:rsidR="007D4BB0" w:rsidRPr="007D4BB0" w:rsidRDefault="007D4BB0" w:rsidP="007D4BB0">
      <w:pPr>
        <w:pStyle w:val="ListParagraph"/>
        <w:numPr>
          <w:ilvl w:val="0"/>
          <w:numId w:val="2"/>
        </w:numPr>
      </w:pPr>
      <w:proofErr w:type="gramStart"/>
      <w:r w:rsidRPr="007D4BB0">
        <w:t>AR(</w:t>
      </w:r>
      <w:proofErr w:type="gramEnd"/>
      <w:r w:rsidRPr="007D4BB0">
        <w:t>1)</w:t>
      </w:r>
    </w:p>
    <w:p w14:paraId="51843B1D" w14:textId="77777777" w:rsidR="007D4BB0" w:rsidRDefault="007D4BB0" w:rsidP="007D4BB0">
      <w:pPr>
        <w:pStyle w:val="ListParagraph"/>
        <w:rPr>
          <w:rFonts w:ascii="Menlo" w:hAnsi="Menlo" w:cs="Menlo"/>
          <w:color w:val="000000" w:themeColor="text1"/>
          <w:sz w:val="18"/>
          <w:szCs w:val="18"/>
          <w:highlight w:val="yellow"/>
        </w:rPr>
      </w:pPr>
      <w:r w:rsidRPr="007D4BB0">
        <w:rPr>
          <w:rFonts w:ascii="Menlo" w:hAnsi="Menlo" w:cs="Menlo"/>
          <w:color w:val="000000" w:themeColor="text1"/>
          <w:sz w:val="18"/>
          <w:szCs w:val="18"/>
          <w:highlight w:val="yellow"/>
        </w:rPr>
        <w:t xml:space="preserve">Portfolio A </w:t>
      </w:r>
      <w:proofErr w:type="spellStart"/>
      <w:r w:rsidRPr="007D4BB0">
        <w:rPr>
          <w:rFonts w:ascii="Menlo" w:hAnsi="Menlo" w:cs="Menlo"/>
          <w:color w:val="000000" w:themeColor="text1"/>
          <w:sz w:val="18"/>
          <w:szCs w:val="18"/>
          <w:highlight w:val="yellow"/>
        </w:rPr>
        <w:t>VaR</w:t>
      </w:r>
      <w:proofErr w:type="spellEnd"/>
      <w:r w:rsidRPr="007D4BB0">
        <w:rPr>
          <w:rFonts w:ascii="Menlo" w:hAnsi="Menlo" w:cs="Menlo"/>
          <w:color w:val="000000" w:themeColor="text1"/>
          <w:sz w:val="18"/>
          <w:szCs w:val="18"/>
          <w:highlight w:val="yellow"/>
        </w:rPr>
        <w:t xml:space="preserve">: $259.31 </w:t>
      </w:r>
    </w:p>
    <w:p w14:paraId="217B64D2" w14:textId="77777777" w:rsidR="007D4BB0" w:rsidRDefault="007D4BB0" w:rsidP="007D4BB0">
      <w:pPr>
        <w:pStyle w:val="ListParagraph"/>
        <w:rPr>
          <w:rFonts w:ascii="Menlo" w:hAnsi="Menlo" w:cs="Menlo"/>
          <w:color w:val="000000" w:themeColor="text1"/>
          <w:sz w:val="18"/>
          <w:szCs w:val="18"/>
          <w:highlight w:val="yellow"/>
        </w:rPr>
      </w:pPr>
      <w:r w:rsidRPr="007D4BB0">
        <w:rPr>
          <w:rFonts w:ascii="Menlo" w:hAnsi="Menlo" w:cs="Menlo"/>
          <w:color w:val="000000" w:themeColor="text1"/>
          <w:sz w:val="18"/>
          <w:szCs w:val="18"/>
          <w:highlight w:val="yellow"/>
        </w:rPr>
        <w:t xml:space="preserve">Portfolio B </w:t>
      </w:r>
      <w:proofErr w:type="spellStart"/>
      <w:r w:rsidRPr="007D4BB0">
        <w:rPr>
          <w:rFonts w:ascii="Menlo" w:hAnsi="Menlo" w:cs="Menlo"/>
          <w:color w:val="000000" w:themeColor="text1"/>
          <w:sz w:val="18"/>
          <w:szCs w:val="18"/>
          <w:highlight w:val="yellow"/>
        </w:rPr>
        <w:t>VaR</w:t>
      </w:r>
      <w:proofErr w:type="spellEnd"/>
      <w:r w:rsidRPr="007D4BB0">
        <w:rPr>
          <w:rFonts w:ascii="Menlo" w:hAnsi="Menlo" w:cs="Menlo"/>
          <w:color w:val="000000" w:themeColor="text1"/>
          <w:sz w:val="18"/>
          <w:szCs w:val="18"/>
          <w:highlight w:val="yellow"/>
        </w:rPr>
        <w:t xml:space="preserve">: $220.67 </w:t>
      </w:r>
    </w:p>
    <w:p w14:paraId="0744B444" w14:textId="77777777" w:rsidR="007D4BB0" w:rsidRDefault="007D4BB0" w:rsidP="007D4BB0">
      <w:pPr>
        <w:pStyle w:val="ListParagraph"/>
        <w:rPr>
          <w:rFonts w:ascii="Menlo" w:hAnsi="Menlo" w:cs="Menlo"/>
          <w:color w:val="000000" w:themeColor="text1"/>
          <w:sz w:val="18"/>
          <w:szCs w:val="18"/>
          <w:highlight w:val="yellow"/>
        </w:rPr>
      </w:pPr>
      <w:r w:rsidRPr="007D4BB0">
        <w:rPr>
          <w:rFonts w:ascii="Menlo" w:hAnsi="Menlo" w:cs="Menlo"/>
          <w:color w:val="000000" w:themeColor="text1"/>
          <w:sz w:val="18"/>
          <w:szCs w:val="18"/>
          <w:highlight w:val="yellow"/>
        </w:rPr>
        <w:t xml:space="preserve">Portfolio C </w:t>
      </w:r>
      <w:proofErr w:type="spellStart"/>
      <w:r w:rsidRPr="007D4BB0">
        <w:rPr>
          <w:rFonts w:ascii="Menlo" w:hAnsi="Menlo" w:cs="Menlo"/>
          <w:color w:val="000000" w:themeColor="text1"/>
          <w:sz w:val="18"/>
          <w:szCs w:val="18"/>
          <w:highlight w:val="yellow"/>
        </w:rPr>
        <w:t>VaR</w:t>
      </w:r>
      <w:proofErr w:type="spellEnd"/>
      <w:r w:rsidRPr="007D4BB0">
        <w:rPr>
          <w:rFonts w:ascii="Menlo" w:hAnsi="Menlo" w:cs="Menlo"/>
          <w:color w:val="000000" w:themeColor="text1"/>
          <w:sz w:val="18"/>
          <w:szCs w:val="18"/>
          <w:highlight w:val="yellow"/>
        </w:rPr>
        <w:t xml:space="preserve">: $172.95 </w:t>
      </w:r>
    </w:p>
    <w:p w14:paraId="174DB8FB" w14:textId="03C4C34E" w:rsidR="007D4BB0" w:rsidRDefault="007D4BB0" w:rsidP="007D4BB0">
      <w:pPr>
        <w:pStyle w:val="ListParagraph"/>
        <w:rPr>
          <w:rFonts w:ascii="Menlo" w:hAnsi="Menlo" w:cs="Menlo"/>
          <w:color w:val="000000" w:themeColor="text1"/>
          <w:sz w:val="18"/>
          <w:szCs w:val="18"/>
        </w:rPr>
      </w:pPr>
      <w:r w:rsidRPr="007D4BB0">
        <w:rPr>
          <w:rFonts w:ascii="Menlo" w:hAnsi="Menlo" w:cs="Menlo"/>
          <w:color w:val="000000" w:themeColor="text1"/>
          <w:sz w:val="18"/>
          <w:szCs w:val="18"/>
          <w:highlight w:val="yellow"/>
        </w:rPr>
        <w:t xml:space="preserve">Total </w:t>
      </w:r>
      <w:proofErr w:type="spellStart"/>
      <w:r w:rsidRPr="007D4BB0">
        <w:rPr>
          <w:rFonts w:ascii="Menlo" w:hAnsi="Menlo" w:cs="Menlo"/>
          <w:color w:val="000000" w:themeColor="text1"/>
          <w:sz w:val="18"/>
          <w:szCs w:val="18"/>
          <w:highlight w:val="yellow"/>
        </w:rPr>
        <w:t>VaR</w:t>
      </w:r>
      <w:proofErr w:type="spellEnd"/>
      <w:r w:rsidRPr="007D4BB0">
        <w:rPr>
          <w:rFonts w:ascii="Menlo" w:hAnsi="Menlo" w:cs="Menlo"/>
          <w:color w:val="000000" w:themeColor="text1"/>
          <w:sz w:val="18"/>
          <w:szCs w:val="18"/>
          <w:highlight w:val="yellow"/>
        </w:rPr>
        <w:t>: $652.93</w:t>
      </w:r>
    </w:p>
    <w:p w14:paraId="2E8528E8" w14:textId="706B98C5" w:rsidR="007D4BB0" w:rsidRPr="007D4BB0" w:rsidRDefault="007D4BB0" w:rsidP="007D4BB0">
      <w:r w:rsidRPr="007D4BB0">
        <w:t xml:space="preserve">The </w:t>
      </w:r>
      <w:proofErr w:type="gramStart"/>
      <w:r w:rsidRPr="007D4BB0">
        <w:t>AR(</w:t>
      </w:r>
      <w:proofErr w:type="gramEnd"/>
      <w:r w:rsidRPr="007D4BB0">
        <w:t xml:space="preserve">1) method resulted in the lowest </w:t>
      </w:r>
      <w:proofErr w:type="spellStart"/>
      <w:r w:rsidRPr="007D4BB0">
        <w:t>VaR</w:t>
      </w:r>
      <w:proofErr w:type="spellEnd"/>
      <w:r w:rsidRPr="007D4BB0">
        <w:t xml:space="preserve"> for each portfolio and the total </w:t>
      </w:r>
      <w:proofErr w:type="spellStart"/>
      <w:r w:rsidRPr="007D4BB0">
        <w:t>VaR.</w:t>
      </w:r>
      <w:proofErr w:type="spellEnd"/>
      <w:r w:rsidRPr="007D4BB0">
        <w:t xml:space="preserve"> This method assumes that the returns follow a first-order autoregressive process, where the current return depends on the previous return. The lower </w:t>
      </w:r>
      <w:proofErr w:type="spellStart"/>
      <w:r w:rsidRPr="007D4BB0">
        <w:t>VaR</w:t>
      </w:r>
      <w:proofErr w:type="spellEnd"/>
      <w:r w:rsidRPr="007D4BB0">
        <w:t xml:space="preserve"> obtained with this method suggests that it may be less conservative than the other methods.</w:t>
      </w:r>
    </w:p>
    <w:p w14:paraId="13DAE9D3" w14:textId="4273FE09" w:rsidR="007D4BB0" w:rsidRDefault="007D4BB0" w:rsidP="007D4BB0">
      <w:pPr>
        <w:pStyle w:val="ListParagraph"/>
        <w:numPr>
          <w:ilvl w:val="0"/>
          <w:numId w:val="2"/>
        </w:numPr>
      </w:pPr>
      <w:r w:rsidRPr="007D4BB0">
        <w:t>MLE</w:t>
      </w:r>
    </w:p>
    <w:p w14:paraId="5A8A81F8" w14:textId="77777777" w:rsidR="007D4BB0" w:rsidRDefault="007D4BB0" w:rsidP="007D4BB0">
      <w:pPr>
        <w:pStyle w:val="ListParagraph"/>
        <w:rPr>
          <w:rFonts w:ascii="Menlo" w:hAnsi="Menlo" w:cs="Menlo"/>
          <w:color w:val="000000" w:themeColor="text1"/>
          <w:sz w:val="18"/>
          <w:szCs w:val="18"/>
          <w:highlight w:val="yellow"/>
        </w:rPr>
      </w:pPr>
      <w:r w:rsidRPr="007D4BB0">
        <w:rPr>
          <w:rFonts w:ascii="Menlo" w:hAnsi="Menlo" w:cs="Menlo"/>
          <w:color w:val="000000" w:themeColor="text1"/>
          <w:sz w:val="18"/>
          <w:szCs w:val="18"/>
          <w:highlight w:val="yellow"/>
        </w:rPr>
        <w:t xml:space="preserve">Portfolio A </w:t>
      </w:r>
      <w:proofErr w:type="spellStart"/>
      <w:r w:rsidRPr="007D4BB0">
        <w:rPr>
          <w:rFonts w:ascii="Menlo" w:hAnsi="Menlo" w:cs="Menlo"/>
          <w:color w:val="000000" w:themeColor="text1"/>
          <w:sz w:val="18"/>
          <w:szCs w:val="18"/>
          <w:highlight w:val="yellow"/>
        </w:rPr>
        <w:t>VaR</w:t>
      </w:r>
      <w:proofErr w:type="spellEnd"/>
      <w:r w:rsidRPr="007D4BB0">
        <w:rPr>
          <w:rFonts w:ascii="Menlo" w:hAnsi="Menlo" w:cs="Menlo"/>
          <w:color w:val="000000" w:themeColor="text1"/>
          <w:sz w:val="18"/>
          <w:szCs w:val="18"/>
          <w:highlight w:val="yellow"/>
        </w:rPr>
        <w:t xml:space="preserve">: $1492.42 </w:t>
      </w:r>
    </w:p>
    <w:p w14:paraId="03F47285" w14:textId="77777777" w:rsidR="007D4BB0" w:rsidRDefault="007D4BB0" w:rsidP="007D4BB0">
      <w:pPr>
        <w:pStyle w:val="ListParagraph"/>
        <w:rPr>
          <w:rFonts w:ascii="Menlo" w:hAnsi="Menlo" w:cs="Menlo"/>
          <w:color w:val="000000" w:themeColor="text1"/>
          <w:sz w:val="18"/>
          <w:szCs w:val="18"/>
          <w:highlight w:val="yellow"/>
        </w:rPr>
      </w:pPr>
      <w:r w:rsidRPr="007D4BB0">
        <w:rPr>
          <w:rFonts w:ascii="Menlo" w:hAnsi="Menlo" w:cs="Menlo"/>
          <w:color w:val="000000" w:themeColor="text1"/>
          <w:sz w:val="18"/>
          <w:szCs w:val="18"/>
          <w:highlight w:val="yellow"/>
        </w:rPr>
        <w:t xml:space="preserve">Portfolio B </w:t>
      </w:r>
      <w:proofErr w:type="spellStart"/>
      <w:r w:rsidRPr="007D4BB0">
        <w:rPr>
          <w:rFonts w:ascii="Menlo" w:hAnsi="Menlo" w:cs="Menlo"/>
          <w:color w:val="000000" w:themeColor="text1"/>
          <w:sz w:val="18"/>
          <w:szCs w:val="18"/>
          <w:highlight w:val="yellow"/>
        </w:rPr>
        <w:t>VaR</w:t>
      </w:r>
      <w:proofErr w:type="spellEnd"/>
      <w:r w:rsidRPr="007D4BB0">
        <w:rPr>
          <w:rFonts w:ascii="Menlo" w:hAnsi="Menlo" w:cs="Menlo"/>
          <w:color w:val="000000" w:themeColor="text1"/>
          <w:sz w:val="18"/>
          <w:szCs w:val="18"/>
          <w:highlight w:val="yellow"/>
        </w:rPr>
        <w:t xml:space="preserve">: $1268.86 </w:t>
      </w:r>
    </w:p>
    <w:p w14:paraId="6FC9937E" w14:textId="77777777" w:rsidR="007D4BB0" w:rsidRDefault="007D4BB0" w:rsidP="007D4BB0">
      <w:pPr>
        <w:pStyle w:val="ListParagraph"/>
        <w:rPr>
          <w:rFonts w:ascii="Menlo" w:hAnsi="Menlo" w:cs="Menlo"/>
          <w:color w:val="000000" w:themeColor="text1"/>
          <w:sz w:val="18"/>
          <w:szCs w:val="18"/>
          <w:highlight w:val="yellow"/>
        </w:rPr>
      </w:pPr>
      <w:r w:rsidRPr="007D4BB0">
        <w:rPr>
          <w:rFonts w:ascii="Menlo" w:hAnsi="Menlo" w:cs="Menlo"/>
          <w:color w:val="000000" w:themeColor="text1"/>
          <w:sz w:val="18"/>
          <w:szCs w:val="18"/>
          <w:highlight w:val="yellow"/>
        </w:rPr>
        <w:t xml:space="preserve">Portfolio C </w:t>
      </w:r>
      <w:proofErr w:type="spellStart"/>
      <w:r w:rsidRPr="007D4BB0">
        <w:rPr>
          <w:rFonts w:ascii="Menlo" w:hAnsi="Menlo" w:cs="Menlo"/>
          <w:color w:val="000000" w:themeColor="text1"/>
          <w:sz w:val="18"/>
          <w:szCs w:val="18"/>
          <w:highlight w:val="yellow"/>
        </w:rPr>
        <w:t>VaR</w:t>
      </w:r>
      <w:proofErr w:type="spellEnd"/>
      <w:r w:rsidRPr="007D4BB0">
        <w:rPr>
          <w:rFonts w:ascii="Menlo" w:hAnsi="Menlo" w:cs="Menlo"/>
          <w:color w:val="000000" w:themeColor="text1"/>
          <w:sz w:val="18"/>
          <w:szCs w:val="18"/>
          <w:highlight w:val="yellow"/>
        </w:rPr>
        <w:t xml:space="preserve">: $1136.32 </w:t>
      </w:r>
    </w:p>
    <w:p w14:paraId="76E56F11" w14:textId="1A2E1A4E" w:rsidR="007D4BB0" w:rsidRDefault="007D4BB0" w:rsidP="007D4BB0">
      <w:pPr>
        <w:pStyle w:val="ListParagraph"/>
        <w:rPr>
          <w:rFonts w:ascii="Menlo" w:hAnsi="Menlo" w:cs="Menlo"/>
          <w:color w:val="000000" w:themeColor="text1"/>
          <w:sz w:val="18"/>
          <w:szCs w:val="18"/>
          <w:highlight w:val="yellow"/>
        </w:rPr>
      </w:pPr>
      <w:r w:rsidRPr="007D4BB0">
        <w:rPr>
          <w:rFonts w:ascii="Menlo" w:hAnsi="Menlo" w:cs="Menlo"/>
          <w:color w:val="000000" w:themeColor="text1"/>
          <w:sz w:val="18"/>
          <w:szCs w:val="18"/>
          <w:highlight w:val="yellow"/>
        </w:rPr>
        <w:t xml:space="preserve">Total </w:t>
      </w:r>
      <w:proofErr w:type="spellStart"/>
      <w:r w:rsidRPr="007D4BB0">
        <w:rPr>
          <w:rFonts w:ascii="Menlo" w:hAnsi="Menlo" w:cs="Menlo"/>
          <w:color w:val="000000" w:themeColor="text1"/>
          <w:sz w:val="18"/>
          <w:szCs w:val="18"/>
          <w:highlight w:val="yellow"/>
        </w:rPr>
        <w:t>VaR</w:t>
      </w:r>
      <w:proofErr w:type="spellEnd"/>
      <w:r w:rsidRPr="007D4BB0">
        <w:rPr>
          <w:rFonts w:ascii="Menlo" w:hAnsi="Menlo" w:cs="Menlo"/>
          <w:color w:val="000000" w:themeColor="text1"/>
          <w:sz w:val="18"/>
          <w:szCs w:val="18"/>
          <w:highlight w:val="yellow"/>
        </w:rPr>
        <w:t>: $3897.60</w:t>
      </w:r>
    </w:p>
    <w:p w14:paraId="75B3DFA0" w14:textId="51AA808C" w:rsidR="007D4BB0" w:rsidRDefault="007D4BB0" w:rsidP="007D4BB0">
      <w:r w:rsidRPr="007D4BB0">
        <w:t xml:space="preserve">The MLE method resulted in </w:t>
      </w:r>
      <w:proofErr w:type="spellStart"/>
      <w:r w:rsidRPr="007D4BB0">
        <w:t>VaR</w:t>
      </w:r>
      <w:proofErr w:type="spellEnd"/>
      <w:r w:rsidRPr="007D4BB0">
        <w:t xml:space="preserve"> values that are between the exponentially weighted covariance and </w:t>
      </w:r>
      <w:proofErr w:type="gramStart"/>
      <w:r w:rsidRPr="007D4BB0">
        <w:t>AR(</w:t>
      </w:r>
      <w:proofErr w:type="gramEnd"/>
      <w:r w:rsidRPr="007D4BB0">
        <w:t xml:space="preserve">1) methods. This method estimates the parameters of a multivariate normal distribution from the data, </w:t>
      </w:r>
      <w:proofErr w:type="gramStart"/>
      <w:r w:rsidRPr="007D4BB0">
        <w:t>assuming that</w:t>
      </w:r>
      <w:proofErr w:type="gramEnd"/>
      <w:r w:rsidRPr="007D4BB0">
        <w:t xml:space="preserve"> the returns follow a normal distribution.</w:t>
      </w:r>
    </w:p>
    <w:p w14:paraId="15126CC1" w14:textId="7EE2DF2F" w:rsidR="007D4BB0" w:rsidRDefault="007D4BB0" w:rsidP="007D4BB0"/>
    <w:p w14:paraId="01EF7EC9" w14:textId="087C7402" w:rsidR="007D4BB0" w:rsidRDefault="007D4BB0" w:rsidP="007D4BB0">
      <w:r w:rsidRPr="007D4BB0">
        <w:t xml:space="preserve">Overall, the results show that the exponentially weighted covariance method produces the highest </w:t>
      </w:r>
      <w:proofErr w:type="spellStart"/>
      <w:r w:rsidRPr="007D4BB0">
        <w:t>VaR</w:t>
      </w:r>
      <w:proofErr w:type="spellEnd"/>
      <w:r w:rsidRPr="007D4BB0">
        <w:t xml:space="preserve"> estimates, while the AR and MLE methods produce much lower </w:t>
      </w:r>
      <w:proofErr w:type="spellStart"/>
      <w:r w:rsidRPr="007D4BB0">
        <w:t>VaR</w:t>
      </w:r>
      <w:proofErr w:type="spellEnd"/>
      <w:r w:rsidRPr="007D4BB0">
        <w:t xml:space="preserve"> estimates. This is likely </w:t>
      </w:r>
      <w:r w:rsidRPr="007D4BB0">
        <w:t>since</w:t>
      </w:r>
      <w:r w:rsidRPr="007D4BB0">
        <w:t xml:space="preserve"> the exponentially weighted covariance method </w:t>
      </w:r>
      <w:proofErr w:type="gramStart"/>
      <w:r w:rsidRPr="007D4BB0">
        <w:t>takes into account</w:t>
      </w:r>
      <w:proofErr w:type="gramEnd"/>
      <w:r w:rsidRPr="007D4BB0">
        <w:t xml:space="preserve"> the correlation between the different stocks in each portfolio, while the AR and MLE methods assume that the portfolio returns are independent and identically distributed.</w:t>
      </w:r>
    </w:p>
    <w:p w14:paraId="297B28D9" w14:textId="22B95E9B" w:rsidR="007D4BB0" w:rsidRDefault="007D4BB0" w:rsidP="007D4BB0"/>
    <w:p w14:paraId="72113179" w14:textId="60C1472E" w:rsidR="002B6117" w:rsidRDefault="002B6117" w:rsidP="007D4BB0">
      <w:r>
        <w:t>Here is graph of Historical Portfolio Returns</w:t>
      </w:r>
    </w:p>
    <w:p w14:paraId="0D1802ED" w14:textId="02A0B3A6" w:rsidR="007D4BB0" w:rsidRPr="007D4BB0" w:rsidRDefault="007D4BB0" w:rsidP="007D4BB0">
      <w:r w:rsidRPr="007D4BB0">
        <w:lastRenderedPageBreak/>
        <w:drawing>
          <wp:inline distT="0" distB="0" distL="0" distR="0" wp14:anchorId="6A18AA37" wp14:editId="3C908A31">
            <wp:extent cx="3953164" cy="3105080"/>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1"/>
                    <a:stretch>
                      <a:fillRect/>
                    </a:stretch>
                  </pic:blipFill>
                  <pic:spPr>
                    <a:xfrm>
                      <a:off x="0" y="0"/>
                      <a:ext cx="3977443" cy="3124150"/>
                    </a:xfrm>
                    <a:prstGeom prst="rect">
                      <a:avLst/>
                    </a:prstGeom>
                  </pic:spPr>
                </pic:pic>
              </a:graphicData>
            </a:graphic>
          </wp:inline>
        </w:drawing>
      </w:r>
    </w:p>
    <w:p w14:paraId="6098FB51" w14:textId="64A3363E" w:rsidR="007D4BB0" w:rsidRPr="007D4BB0" w:rsidRDefault="002B6117" w:rsidP="007D4BB0">
      <w:r w:rsidRPr="002B6117">
        <w:t>The historical portfolio returns plot can give us some assumptions about the variance of future returns</w:t>
      </w:r>
      <w:r>
        <w:t xml:space="preserve">. </w:t>
      </w:r>
      <w:proofErr w:type="spellStart"/>
      <w:r w:rsidRPr="002B6117">
        <w:t>We</w:t>
      </w:r>
      <w:proofErr w:type="spellEnd"/>
      <w:r w:rsidRPr="002B6117">
        <w:t xml:space="preserve"> can also see that the three portfolios have different return patterns, with Portfolio A and B having similar returns, while Portfolio C appears to be less volatile.</w:t>
      </w:r>
      <w:r w:rsidRPr="002B6117">
        <w:t xml:space="preserve"> </w:t>
      </w:r>
      <w:r w:rsidRPr="002B6117">
        <w:t>We can see that Portfolio A has generally had more volatile returns than the other two portfolios, which suggests that it may also have a higher level of risk.</w:t>
      </w:r>
    </w:p>
    <w:sectPr w:rsidR="007D4BB0" w:rsidRPr="007D4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B0A95"/>
    <w:multiLevelType w:val="hybridMultilevel"/>
    <w:tmpl w:val="0144F956"/>
    <w:lvl w:ilvl="0" w:tplc="8C4CACF0">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C27809"/>
    <w:multiLevelType w:val="hybridMultilevel"/>
    <w:tmpl w:val="747C4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1375414">
    <w:abstractNumId w:val="0"/>
  </w:num>
  <w:num w:numId="2" w16cid:durableId="1279025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5E9"/>
    <w:rsid w:val="002B6117"/>
    <w:rsid w:val="004E20DE"/>
    <w:rsid w:val="005A5C06"/>
    <w:rsid w:val="007D4BB0"/>
    <w:rsid w:val="009316E2"/>
    <w:rsid w:val="009E6567"/>
    <w:rsid w:val="00C91D36"/>
    <w:rsid w:val="00E309EB"/>
    <w:rsid w:val="00E355E9"/>
    <w:rsid w:val="00FF3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D7A248"/>
  <w15:chartTrackingRefBased/>
  <w15:docId w15:val="{C5D2CB64-F805-5D46-9E3C-2D53C2537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E6567"/>
    <w:rPr>
      <w:color w:val="0000FF"/>
      <w:u w:val="single"/>
    </w:rPr>
  </w:style>
  <w:style w:type="character" w:customStyle="1" w:styleId="output-stream">
    <w:name w:val="output-stream"/>
    <w:basedOn w:val="DefaultParagraphFont"/>
    <w:rsid w:val="009E6567"/>
  </w:style>
  <w:style w:type="paragraph" w:styleId="ListParagraph">
    <w:name w:val="List Paragraph"/>
    <w:basedOn w:val="Normal"/>
    <w:uiPriority w:val="34"/>
    <w:qFormat/>
    <w:rsid w:val="009E65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9503">
      <w:bodyDiv w:val="1"/>
      <w:marLeft w:val="0"/>
      <w:marRight w:val="0"/>
      <w:marTop w:val="0"/>
      <w:marBottom w:val="0"/>
      <w:divBdr>
        <w:top w:val="none" w:sz="0" w:space="0" w:color="auto"/>
        <w:left w:val="none" w:sz="0" w:space="0" w:color="auto"/>
        <w:bottom w:val="none" w:sz="0" w:space="0" w:color="auto"/>
        <w:right w:val="none" w:sz="0" w:space="0" w:color="auto"/>
      </w:divBdr>
      <w:divsChild>
        <w:div w:id="2018075696">
          <w:marLeft w:val="0"/>
          <w:marRight w:val="0"/>
          <w:marTop w:val="0"/>
          <w:marBottom w:val="0"/>
          <w:divBdr>
            <w:top w:val="none" w:sz="0" w:space="0" w:color="auto"/>
            <w:left w:val="none" w:sz="0" w:space="0" w:color="auto"/>
            <w:bottom w:val="none" w:sz="0" w:space="0" w:color="auto"/>
            <w:right w:val="none" w:sz="0" w:space="0" w:color="auto"/>
          </w:divBdr>
          <w:divsChild>
            <w:div w:id="2118020841">
              <w:marLeft w:val="0"/>
              <w:marRight w:val="0"/>
              <w:marTop w:val="0"/>
              <w:marBottom w:val="0"/>
              <w:divBdr>
                <w:top w:val="none" w:sz="0" w:space="0" w:color="auto"/>
                <w:left w:val="none" w:sz="0" w:space="0" w:color="auto"/>
                <w:bottom w:val="none" w:sz="0" w:space="0" w:color="auto"/>
                <w:right w:val="none" w:sz="0" w:space="0" w:color="auto"/>
              </w:divBdr>
              <w:divsChild>
                <w:div w:id="40660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0328">
          <w:marLeft w:val="0"/>
          <w:marRight w:val="0"/>
          <w:marTop w:val="0"/>
          <w:marBottom w:val="0"/>
          <w:divBdr>
            <w:top w:val="none" w:sz="0" w:space="0" w:color="auto"/>
            <w:left w:val="none" w:sz="0" w:space="0" w:color="auto"/>
            <w:bottom w:val="none" w:sz="0" w:space="0" w:color="auto"/>
            <w:right w:val="none" w:sz="0" w:space="0" w:color="auto"/>
          </w:divBdr>
          <w:divsChild>
            <w:div w:id="54495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5316">
      <w:bodyDiv w:val="1"/>
      <w:marLeft w:val="0"/>
      <w:marRight w:val="0"/>
      <w:marTop w:val="0"/>
      <w:marBottom w:val="0"/>
      <w:divBdr>
        <w:top w:val="none" w:sz="0" w:space="0" w:color="auto"/>
        <w:left w:val="none" w:sz="0" w:space="0" w:color="auto"/>
        <w:bottom w:val="none" w:sz="0" w:space="0" w:color="auto"/>
        <w:right w:val="none" w:sz="0" w:space="0" w:color="auto"/>
      </w:divBdr>
    </w:div>
    <w:div w:id="519317851">
      <w:bodyDiv w:val="1"/>
      <w:marLeft w:val="0"/>
      <w:marRight w:val="0"/>
      <w:marTop w:val="0"/>
      <w:marBottom w:val="0"/>
      <w:divBdr>
        <w:top w:val="none" w:sz="0" w:space="0" w:color="auto"/>
        <w:left w:val="none" w:sz="0" w:space="0" w:color="auto"/>
        <w:bottom w:val="none" w:sz="0" w:space="0" w:color="auto"/>
        <w:right w:val="none" w:sz="0" w:space="0" w:color="auto"/>
      </w:divBdr>
      <w:divsChild>
        <w:div w:id="731316704">
          <w:marLeft w:val="0"/>
          <w:marRight w:val="0"/>
          <w:marTop w:val="0"/>
          <w:marBottom w:val="0"/>
          <w:divBdr>
            <w:top w:val="none" w:sz="0" w:space="0" w:color="auto"/>
            <w:left w:val="none" w:sz="0" w:space="0" w:color="auto"/>
            <w:bottom w:val="none" w:sz="0" w:space="0" w:color="auto"/>
            <w:right w:val="none" w:sz="0" w:space="0" w:color="auto"/>
          </w:divBdr>
        </w:div>
        <w:div w:id="2074312043">
          <w:marLeft w:val="0"/>
          <w:marRight w:val="0"/>
          <w:marTop w:val="0"/>
          <w:marBottom w:val="0"/>
          <w:divBdr>
            <w:top w:val="none" w:sz="0" w:space="0" w:color="auto"/>
            <w:left w:val="none" w:sz="0" w:space="0" w:color="auto"/>
            <w:bottom w:val="none" w:sz="0" w:space="0" w:color="auto"/>
            <w:right w:val="none" w:sz="0" w:space="0" w:color="auto"/>
          </w:divBdr>
        </w:div>
      </w:divsChild>
    </w:div>
    <w:div w:id="1376080609">
      <w:bodyDiv w:val="1"/>
      <w:marLeft w:val="0"/>
      <w:marRight w:val="0"/>
      <w:marTop w:val="0"/>
      <w:marBottom w:val="0"/>
      <w:divBdr>
        <w:top w:val="none" w:sz="0" w:space="0" w:color="auto"/>
        <w:left w:val="none" w:sz="0" w:space="0" w:color="auto"/>
        <w:bottom w:val="none" w:sz="0" w:space="0" w:color="auto"/>
        <w:right w:val="none" w:sz="0" w:space="0" w:color="auto"/>
      </w:divBdr>
    </w:div>
    <w:div w:id="1432318282">
      <w:bodyDiv w:val="1"/>
      <w:marLeft w:val="0"/>
      <w:marRight w:val="0"/>
      <w:marTop w:val="0"/>
      <w:marBottom w:val="0"/>
      <w:divBdr>
        <w:top w:val="none" w:sz="0" w:space="0" w:color="auto"/>
        <w:left w:val="none" w:sz="0" w:space="0" w:color="auto"/>
        <w:bottom w:val="none" w:sz="0" w:space="0" w:color="auto"/>
        <w:right w:val="none" w:sz="0" w:space="0" w:color="auto"/>
      </w:divBdr>
    </w:div>
    <w:div w:id="1470052771">
      <w:bodyDiv w:val="1"/>
      <w:marLeft w:val="0"/>
      <w:marRight w:val="0"/>
      <w:marTop w:val="0"/>
      <w:marBottom w:val="0"/>
      <w:divBdr>
        <w:top w:val="none" w:sz="0" w:space="0" w:color="auto"/>
        <w:left w:val="none" w:sz="0" w:space="0" w:color="auto"/>
        <w:bottom w:val="none" w:sz="0" w:space="0" w:color="auto"/>
        <w:right w:val="none" w:sz="0" w:space="0" w:color="auto"/>
      </w:divBdr>
    </w:div>
    <w:div w:id="1552376673">
      <w:bodyDiv w:val="1"/>
      <w:marLeft w:val="0"/>
      <w:marRight w:val="0"/>
      <w:marTop w:val="0"/>
      <w:marBottom w:val="0"/>
      <w:divBdr>
        <w:top w:val="none" w:sz="0" w:space="0" w:color="auto"/>
        <w:left w:val="none" w:sz="0" w:space="0" w:color="auto"/>
        <w:bottom w:val="none" w:sz="0" w:space="0" w:color="auto"/>
        <w:right w:val="none" w:sz="0" w:space="0" w:color="auto"/>
      </w:divBdr>
    </w:div>
    <w:div w:id="1559390001">
      <w:bodyDiv w:val="1"/>
      <w:marLeft w:val="0"/>
      <w:marRight w:val="0"/>
      <w:marTop w:val="0"/>
      <w:marBottom w:val="0"/>
      <w:divBdr>
        <w:top w:val="none" w:sz="0" w:space="0" w:color="auto"/>
        <w:left w:val="none" w:sz="0" w:space="0" w:color="auto"/>
        <w:bottom w:val="none" w:sz="0" w:space="0" w:color="auto"/>
        <w:right w:val="none" w:sz="0" w:space="0" w:color="auto"/>
      </w:divBdr>
    </w:div>
    <w:div w:id="1712029687">
      <w:bodyDiv w:val="1"/>
      <w:marLeft w:val="0"/>
      <w:marRight w:val="0"/>
      <w:marTop w:val="0"/>
      <w:marBottom w:val="0"/>
      <w:divBdr>
        <w:top w:val="none" w:sz="0" w:space="0" w:color="auto"/>
        <w:left w:val="none" w:sz="0" w:space="0" w:color="auto"/>
        <w:bottom w:val="none" w:sz="0" w:space="0" w:color="auto"/>
        <w:right w:val="none" w:sz="0" w:space="0" w:color="auto"/>
      </w:divBdr>
    </w:div>
    <w:div w:id="1712534427">
      <w:bodyDiv w:val="1"/>
      <w:marLeft w:val="0"/>
      <w:marRight w:val="0"/>
      <w:marTop w:val="0"/>
      <w:marBottom w:val="0"/>
      <w:divBdr>
        <w:top w:val="none" w:sz="0" w:space="0" w:color="auto"/>
        <w:left w:val="none" w:sz="0" w:space="0" w:color="auto"/>
        <w:bottom w:val="none" w:sz="0" w:space="0" w:color="auto"/>
        <w:right w:val="none" w:sz="0" w:space="0" w:color="auto"/>
      </w:divBdr>
    </w:div>
    <w:div w:id="1763447342">
      <w:bodyDiv w:val="1"/>
      <w:marLeft w:val="0"/>
      <w:marRight w:val="0"/>
      <w:marTop w:val="0"/>
      <w:marBottom w:val="0"/>
      <w:divBdr>
        <w:top w:val="none" w:sz="0" w:space="0" w:color="auto"/>
        <w:left w:val="none" w:sz="0" w:space="0" w:color="auto"/>
        <w:bottom w:val="none" w:sz="0" w:space="0" w:color="auto"/>
        <w:right w:val="none" w:sz="0" w:space="0" w:color="auto"/>
      </w:divBdr>
    </w:div>
    <w:div w:id="1873028958">
      <w:bodyDiv w:val="1"/>
      <w:marLeft w:val="0"/>
      <w:marRight w:val="0"/>
      <w:marTop w:val="0"/>
      <w:marBottom w:val="0"/>
      <w:divBdr>
        <w:top w:val="none" w:sz="0" w:space="0" w:color="auto"/>
        <w:left w:val="none" w:sz="0" w:space="0" w:color="auto"/>
        <w:bottom w:val="none" w:sz="0" w:space="0" w:color="auto"/>
        <w:right w:val="none" w:sz="0" w:space="0" w:color="auto"/>
      </w:divBdr>
      <w:divsChild>
        <w:div w:id="82800362">
          <w:marLeft w:val="0"/>
          <w:marRight w:val="0"/>
          <w:marTop w:val="0"/>
          <w:marBottom w:val="0"/>
          <w:divBdr>
            <w:top w:val="none" w:sz="0" w:space="0" w:color="auto"/>
            <w:left w:val="none" w:sz="0" w:space="0" w:color="auto"/>
            <w:bottom w:val="none" w:sz="0" w:space="0" w:color="auto"/>
            <w:right w:val="none" w:sz="0" w:space="0" w:color="auto"/>
          </w:divBdr>
          <w:divsChild>
            <w:div w:id="1993291843">
              <w:marLeft w:val="0"/>
              <w:marRight w:val="0"/>
              <w:marTop w:val="0"/>
              <w:marBottom w:val="0"/>
              <w:divBdr>
                <w:top w:val="none" w:sz="0" w:space="0" w:color="auto"/>
                <w:left w:val="none" w:sz="0" w:space="0" w:color="auto"/>
                <w:bottom w:val="none" w:sz="0" w:space="0" w:color="auto"/>
                <w:right w:val="none" w:sz="0" w:space="0" w:color="auto"/>
              </w:divBdr>
              <w:divsChild>
                <w:div w:id="14058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91213">
          <w:marLeft w:val="0"/>
          <w:marRight w:val="0"/>
          <w:marTop w:val="0"/>
          <w:marBottom w:val="0"/>
          <w:divBdr>
            <w:top w:val="none" w:sz="0" w:space="0" w:color="auto"/>
            <w:left w:val="none" w:sz="0" w:space="0" w:color="auto"/>
            <w:bottom w:val="none" w:sz="0" w:space="0" w:color="auto"/>
            <w:right w:val="none" w:sz="0" w:space="0" w:color="auto"/>
          </w:divBdr>
          <w:divsChild>
            <w:div w:id="5966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09733">
      <w:bodyDiv w:val="1"/>
      <w:marLeft w:val="0"/>
      <w:marRight w:val="0"/>
      <w:marTop w:val="0"/>
      <w:marBottom w:val="0"/>
      <w:divBdr>
        <w:top w:val="none" w:sz="0" w:space="0" w:color="auto"/>
        <w:left w:val="none" w:sz="0" w:space="0" w:color="auto"/>
        <w:bottom w:val="none" w:sz="0" w:space="0" w:color="auto"/>
        <w:right w:val="none" w:sz="0" w:space="0" w:color="auto"/>
      </w:divBdr>
      <w:divsChild>
        <w:div w:id="936330150">
          <w:marLeft w:val="0"/>
          <w:marRight w:val="0"/>
          <w:marTop w:val="0"/>
          <w:marBottom w:val="0"/>
          <w:divBdr>
            <w:top w:val="none" w:sz="0" w:space="0" w:color="auto"/>
            <w:left w:val="none" w:sz="0" w:space="0" w:color="auto"/>
            <w:bottom w:val="none" w:sz="0" w:space="0" w:color="auto"/>
            <w:right w:val="none" w:sz="0" w:space="0" w:color="auto"/>
          </w:divBdr>
          <w:divsChild>
            <w:div w:id="959258764">
              <w:marLeft w:val="0"/>
              <w:marRight w:val="0"/>
              <w:marTop w:val="0"/>
              <w:marBottom w:val="0"/>
              <w:divBdr>
                <w:top w:val="none" w:sz="0" w:space="0" w:color="auto"/>
                <w:left w:val="none" w:sz="0" w:space="0" w:color="auto"/>
                <w:bottom w:val="none" w:sz="0" w:space="0" w:color="auto"/>
                <w:right w:val="none" w:sz="0" w:space="0" w:color="auto"/>
              </w:divBdr>
              <w:divsChild>
                <w:div w:id="83619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05478">
          <w:marLeft w:val="0"/>
          <w:marRight w:val="0"/>
          <w:marTop w:val="0"/>
          <w:marBottom w:val="0"/>
          <w:divBdr>
            <w:top w:val="none" w:sz="0" w:space="0" w:color="auto"/>
            <w:left w:val="none" w:sz="0" w:space="0" w:color="auto"/>
            <w:bottom w:val="none" w:sz="0" w:space="0" w:color="auto"/>
            <w:right w:val="none" w:sz="0" w:space="0" w:color="auto"/>
          </w:divBdr>
          <w:divsChild>
            <w:div w:id="143736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Xuanting Dong</dc:creator>
  <cp:keywords/>
  <dc:description/>
  <cp:lastModifiedBy>Xuanting Dong</cp:lastModifiedBy>
  <cp:revision>1</cp:revision>
  <dcterms:created xsi:type="dcterms:W3CDTF">2023-02-18T06:24:00Z</dcterms:created>
  <dcterms:modified xsi:type="dcterms:W3CDTF">2023-02-18T08:35:00Z</dcterms:modified>
</cp:coreProperties>
</file>