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tabs>
          <w:tab w:val="clear" w:pos="992"/>
        </w:tabs>
        <w:ind w:left="425" w:leftChars="0"/>
        <w:rPr>
          <w:rFonts w:hint="eastAsia" w:ascii="宋体" w:hAnsi="宋体" w:eastAsia="宋体"/>
          <w:sz w:val="36"/>
          <w:szCs w:val="36"/>
          <w:lang w:eastAsia="zh-CN"/>
        </w:rPr>
      </w:pPr>
      <w:bookmarkStart w:id="0" w:name="_Toc73027392"/>
      <w:r>
        <w:rPr>
          <w:rFonts w:hint="eastAsia" w:ascii="宋体" w:hAnsi="宋体" w:eastAsia="宋体"/>
          <w:sz w:val="36"/>
          <w:szCs w:val="36"/>
          <w:lang w:val="en-US" w:eastAsia="zh-CN"/>
        </w:rPr>
        <w:t xml:space="preserve">5.1 </w:t>
      </w:r>
      <w:r>
        <w:rPr>
          <w:rFonts w:hint="eastAsia" w:ascii="宋体" w:hAnsi="宋体" w:eastAsia="宋体"/>
          <w:sz w:val="36"/>
          <w:szCs w:val="36"/>
          <w:lang w:eastAsia="zh-CN"/>
        </w:rPr>
        <w:t>权限需求</w:t>
      </w:r>
      <w:bookmarkEnd w:id="0"/>
    </w:p>
    <w:p>
      <w:pPr>
        <w:rPr>
          <w:rFonts w:hint="eastAsia"/>
          <w:color w:val="0000FF"/>
          <w:lang w:eastAsia="zh-CN"/>
        </w:rPr>
      </w:pPr>
      <w:r>
        <w:rPr>
          <w:rFonts w:hint="eastAsia" w:ascii="宋体" w:hAnsi="宋体" w:eastAsia="宋体"/>
          <w:color w:val="0000FF"/>
          <w:lang w:eastAsia="zh-CN"/>
        </w:rPr>
        <w:t>使用图、表的方式，明确以下内容的对应关系。</w:t>
      </w:r>
    </w:p>
    <w:p>
      <w:pPr>
        <w:ind w:firstLine="200" w:firstLineChars="100"/>
        <w:rPr>
          <w:rFonts w:hint="eastAsia" w:ascii="宋体" w:hAnsi="宋体" w:eastAsia="宋体"/>
          <w:color w:val="0000FF"/>
        </w:rPr>
      </w:pPr>
      <w:r>
        <w:rPr>
          <w:rFonts w:hint="eastAsia"/>
          <w:color w:val="0000FF"/>
        </w:rPr>
        <w:t>・</w:t>
      </w:r>
      <w:r>
        <w:rPr>
          <w:rFonts w:hint="eastAsia" w:ascii="宋体" w:hAnsi="宋体" w:eastAsia="宋体"/>
          <w:color w:val="0000FF"/>
          <w:lang w:eastAsia="zh-CN"/>
        </w:rPr>
        <w:t>用户、用户权限、功能模块</w:t>
      </w:r>
    </w:p>
    <w:p>
      <w:pPr>
        <w:ind w:firstLine="200" w:firstLineChars="100"/>
        <w:rPr>
          <w:rFonts w:hint="eastAsia" w:ascii="宋体" w:hAnsi="宋体" w:eastAsia="宋体"/>
          <w:color w:val="0000FF"/>
          <w:lang w:eastAsia="zh-CN"/>
        </w:rPr>
      </w:pPr>
      <w:r>
        <w:rPr>
          <w:rFonts w:hint="eastAsia"/>
          <w:color w:val="0000FF"/>
        </w:rPr>
        <w:t>・</w:t>
      </w:r>
      <w:r>
        <w:rPr>
          <w:rFonts w:hint="eastAsia" w:ascii="宋体" w:hAnsi="宋体" w:eastAsia="宋体"/>
          <w:color w:val="0000FF"/>
          <w:lang w:eastAsia="zh-CN"/>
        </w:rPr>
        <w:t>其他特殊权限需求</w:t>
      </w:r>
    </w:p>
    <w:p>
      <w:pPr>
        <w:rPr>
          <w:rFonts w:hint="eastAsia"/>
          <w:lang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用户</w:t>
            </w:r>
          </w:p>
        </w:tc>
        <w:tc>
          <w:tcPr>
            <w:tcW w:w="2841" w:type="dxa"/>
          </w:tcPr>
          <w:p>
            <w:pP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权限</w:t>
            </w:r>
          </w:p>
        </w:tc>
        <w:tc>
          <w:tcPr>
            <w:tcW w:w="2841" w:type="dxa"/>
          </w:tcPr>
          <w:p>
            <w:pP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功能模块</w:t>
            </w:r>
          </w:p>
          <w:p>
            <w:pPr>
              <w:rPr>
                <w:rFonts w:hint="default" w:ascii="SimSun-ExtB" w:hAnsi="SimSun-ExtB" w:eastAsia="SimSun-ExtB" w:cs="SimSun-ExtB"/>
                <w:vertAlign w:val="baseline"/>
                <w:lang w:val="en-US" w:eastAsia="zh-CN"/>
              </w:rPr>
            </w:pPr>
            <w:r>
              <w:rPr>
                <w:rFonts w:hint="eastAsia" w:ascii="SimSun-ExtB" w:hAnsi="SimSun-ExtB" w:eastAsia="SimSun-ExtB" w:cs="SimSun-ExtB"/>
                <w:strike w:val="0"/>
                <w:dstrike w:val="0"/>
                <w:highlight w:val="yellow"/>
                <w:vertAlign w:val="baseline"/>
                <w:lang w:val="en-US" w:eastAsia="zh-CN"/>
              </w:rPr>
              <w:t>(填具体函数 之后删)</w:t>
            </w:r>
            <w:bookmarkStart w:id="8" w:name="_GoBack"/>
            <w:bookmarkEnd w:id="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2840" w:type="dxa"/>
            <w:vMerge w:val="restart"/>
            <w:vAlign w:val="center"/>
          </w:tcPr>
          <w:p>
            <w:pPr>
              <w:jc w:val="cente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用户</w:t>
            </w:r>
          </w:p>
        </w:tc>
        <w:tc>
          <w:tcPr>
            <w:tcW w:w="2841" w:type="dxa"/>
          </w:tcPr>
          <w:p>
            <w:pP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账号登录</w:t>
            </w:r>
          </w:p>
        </w:tc>
        <w:tc>
          <w:tcPr>
            <w:tcW w:w="2841" w:type="dxa"/>
          </w:tcPr>
          <w:p>
            <w:pPr>
              <w:jc w:val="center"/>
              <w:rPr>
                <w:rFonts w:hint="default"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jc w:val="center"/>
              <w:rPr>
                <w:rFonts w:hint="eastAsia" w:ascii="SimSun-ExtB" w:hAnsi="SimSun-ExtB" w:eastAsia="SimSun-ExtB" w:cs="SimSun-ExtB"/>
                <w:vertAlign w:val="baseline"/>
                <w:lang w:val="en-US" w:eastAsia="zh-CN"/>
              </w:rPr>
            </w:pPr>
          </w:p>
        </w:tc>
        <w:tc>
          <w:tcPr>
            <w:tcW w:w="2841" w:type="dxa"/>
          </w:tcPr>
          <w:p>
            <w:pPr>
              <w:rPr>
                <w:rFonts w:hint="eastAsia" w:ascii="SimSun-ExtB" w:hAnsi="SimSun-ExtB" w:eastAsia="SimSun-ExtB" w:cs="SimSun-ExtB"/>
                <w:vertAlign w:val="baseline"/>
              </w:rPr>
            </w:pPr>
            <w:r>
              <w:rPr>
                <w:rFonts w:hint="eastAsia" w:ascii="SimSun-ExtB" w:hAnsi="SimSun-ExtB" w:eastAsia="SimSun-ExtB" w:cs="SimSun-ExtB"/>
                <w:vertAlign w:val="baseline"/>
                <w:lang w:val="en-US" w:eastAsia="zh-CN"/>
              </w:rPr>
              <w:t>搜索、查阅工业遗产信息</w:t>
            </w:r>
          </w:p>
        </w:tc>
        <w:tc>
          <w:tcPr>
            <w:tcW w:w="2841" w:type="dxa"/>
          </w:tcPr>
          <w:p>
            <w:pPr>
              <w:rPr>
                <w:rFonts w:hint="eastAsia" w:ascii="SimSun-ExtB" w:hAnsi="SimSun-ExtB" w:eastAsia="SimSun-ExtB" w:cs="SimSun-ExtB"/>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jc w:val="center"/>
              <w:rPr>
                <w:rFonts w:hint="eastAsia" w:ascii="SimSun-ExtB" w:hAnsi="SimSun-ExtB" w:eastAsia="SimSun-ExtB" w:cs="SimSun-ExtB"/>
                <w:vertAlign w:val="baseline"/>
              </w:rPr>
            </w:pPr>
          </w:p>
        </w:tc>
        <w:tc>
          <w:tcPr>
            <w:tcW w:w="2841" w:type="dxa"/>
          </w:tcPr>
          <w:p>
            <w:pP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上传图片信息，进行3D建模</w:t>
            </w:r>
          </w:p>
        </w:tc>
        <w:tc>
          <w:tcPr>
            <w:tcW w:w="2841" w:type="dxa"/>
          </w:tcPr>
          <w:p>
            <w:pPr>
              <w:rPr>
                <w:rFonts w:hint="default" w:ascii="SimSun-ExtB" w:hAnsi="SimSun-ExtB" w:eastAsia="SimSun-ExtB" w:cs="SimSun-ExtB"/>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jc w:val="center"/>
              <w:rPr>
                <w:rFonts w:hint="eastAsia" w:ascii="SimSun-ExtB" w:hAnsi="SimSun-ExtB" w:eastAsia="SimSun-ExtB" w:cs="SimSun-ExtB"/>
                <w:vertAlign w:val="baseline"/>
              </w:rPr>
            </w:pPr>
          </w:p>
        </w:tc>
        <w:tc>
          <w:tcPr>
            <w:tcW w:w="2841" w:type="dxa"/>
          </w:tcPr>
          <w:p>
            <w:pP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上传墙纹图片，进行墙纹完整性分析</w:t>
            </w:r>
          </w:p>
        </w:tc>
        <w:tc>
          <w:tcPr>
            <w:tcW w:w="2841" w:type="dxa"/>
          </w:tcPr>
          <w:p>
            <w:pPr>
              <w:tabs>
                <w:tab w:val="left" w:pos="600"/>
              </w:tabs>
              <w:rPr>
                <w:rFonts w:hint="eastAsia" w:ascii="SimSun-ExtB" w:hAnsi="SimSun-ExtB" w:eastAsia="SimSun-ExtB" w:cs="SimSun-ExtB"/>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jc w:val="center"/>
              <w:rPr>
                <w:rFonts w:hint="eastAsia" w:ascii="SimSun-ExtB" w:hAnsi="SimSun-ExtB" w:eastAsia="SimSun-ExtB" w:cs="SimSun-ExtB"/>
                <w:vertAlign w:val="baseline"/>
              </w:rPr>
            </w:pPr>
          </w:p>
        </w:tc>
        <w:tc>
          <w:tcPr>
            <w:tcW w:w="2841" w:type="dxa"/>
          </w:tcPr>
          <w:p>
            <w:pP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社群交流共享</w:t>
            </w:r>
          </w:p>
        </w:tc>
        <w:tc>
          <w:tcPr>
            <w:tcW w:w="2841" w:type="dxa"/>
          </w:tcPr>
          <w:p>
            <w:pPr>
              <w:rPr>
                <w:rFonts w:hint="eastAsia" w:ascii="SimSun-ExtB" w:hAnsi="SimSun-ExtB" w:eastAsia="SimSun-ExtB" w:cs="SimSun-ExtB"/>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center"/>
          </w:tcPr>
          <w:p>
            <w:pPr>
              <w:jc w:val="center"/>
              <w:rPr>
                <w:rFonts w:hint="eastAsia" w:ascii="SimSun-ExtB" w:hAnsi="SimSun-ExtB" w:eastAsia="SimSun-ExtB" w:cs="SimSun-ExtB"/>
                <w:vertAlign w:val="baseline"/>
              </w:rPr>
            </w:pPr>
          </w:p>
        </w:tc>
        <w:tc>
          <w:tcPr>
            <w:tcW w:w="2841" w:type="dxa"/>
          </w:tcPr>
          <w:p>
            <w:pP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自定义个人信息</w:t>
            </w:r>
          </w:p>
        </w:tc>
        <w:tc>
          <w:tcPr>
            <w:tcW w:w="2841" w:type="dxa"/>
          </w:tcPr>
          <w:p>
            <w:pPr>
              <w:rPr>
                <w:rFonts w:hint="eastAsia" w:ascii="SimSun-ExtB" w:hAnsi="SimSun-ExtB" w:eastAsia="SimSun-ExtB" w:cs="SimSun-ExtB"/>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center"/>
          </w:tcPr>
          <w:p>
            <w:pPr>
              <w:jc w:val="cente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管理员</w:t>
            </w:r>
          </w:p>
        </w:tc>
        <w:tc>
          <w:tcPr>
            <w:tcW w:w="2841" w:type="dxa"/>
          </w:tcPr>
          <w:p>
            <w:pP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在用户所有权限的基础上，对用户信息维护</w:t>
            </w:r>
          </w:p>
        </w:tc>
        <w:tc>
          <w:tcPr>
            <w:tcW w:w="2841" w:type="dxa"/>
          </w:tcPr>
          <w:p>
            <w:pPr>
              <w:rPr>
                <w:rFonts w:hint="default" w:ascii="SimSun-ExtB" w:hAnsi="SimSun-ExtB" w:eastAsia="SimSun-ExtB" w:cs="SimSun-ExtB"/>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ascii="SimSun-ExtB" w:hAnsi="SimSun-ExtB" w:eastAsia="SimSun-ExtB" w:cs="SimSun-ExtB"/>
                <w:vertAlign w:val="baseline"/>
                <w:lang w:val="en-US" w:eastAsia="zh-CN"/>
              </w:rPr>
            </w:pPr>
          </w:p>
        </w:tc>
        <w:tc>
          <w:tcPr>
            <w:tcW w:w="2841" w:type="dxa"/>
          </w:tcPr>
          <w:p>
            <w:pP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工业遗产信息维护</w:t>
            </w:r>
          </w:p>
        </w:tc>
        <w:tc>
          <w:tcPr>
            <w:tcW w:w="2841" w:type="dxa"/>
          </w:tcPr>
          <w:p>
            <w:pPr>
              <w:rPr>
                <w:rFonts w:hint="eastAsia" w:ascii="SimSun-ExtB" w:hAnsi="SimSun-ExtB" w:eastAsia="SimSun-ExtB" w:cs="SimSun-ExtB"/>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ascii="SimSun-ExtB" w:hAnsi="SimSun-ExtB" w:eastAsia="SimSun-ExtB" w:cs="SimSun-ExtB"/>
                <w:vertAlign w:val="baseline"/>
                <w:lang w:val="en-US" w:eastAsia="zh-CN"/>
              </w:rPr>
            </w:pPr>
          </w:p>
        </w:tc>
        <w:tc>
          <w:tcPr>
            <w:tcW w:w="2841" w:type="dxa"/>
          </w:tcPr>
          <w:p>
            <w:pPr>
              <w:rPr>
                <w:rFonts w:hint="eastAsia" w:ascii="SimSun-ExtB" w:hAnsi="SimSun-ExtB" w:eastAsia="SimSun-ExtB" w:cs="SimSun-ExtB"/>
                <w:vertAlign w:val="baseline"/>
                <w:lang w:val="en-US" w:eastAsia="zh-CN"/>
              </w:rPr>
            </w:pPr>
            <w:r>
              <w:rPr>
                <w:rFonts w:hint="eastAsia" w:ascii="SimSun-ExtB" w:hAnsi="SimSun-ExtB" w:eastAsia="SimSun-ExtB" w:cs="SimSun-ExtB"/>
                <w:vertAlign w:val="baseline"/>
                <w:lang w:val="en-US" w:eastAsia="zh-CN"/>
              </w:rPr>
              <w:t>社群管理</w:t>
            </w:r>
          </w:p>
        </w:tc>
        <w:tc>
          <w:tcPr>
            <w:tcW w:w="2841" w:type="dxa"/>
          </w:tcPr>
          <w:p>
            <w:pPr>
              <w:rPr>
                <w:rFonts w:hint="eastAsia" w:ascii="SimSun-ExtB" w:hAnsi="SimSun-ExtB" w:eastAsia="SimSun-ExtB" w:cs="SimSun-ExtB"/>
                <w:vertAlign w:val="baseline"/>
              </w:rPr>
            </w:pPr>
          </w:p>
        </w:tc>
      </w:tr>
    </w:tbl>
    <w:p>
      <w:pPr>
        <w:rPr>
          <w:rFonts w:hint="eastAsia"/>
          <w:lang w:eastAsia="zh-CN"/>
        </w:rPr>
      </w:pPr>
    </w:p>
    <w:p>
      <w:pPr>
        <w:pStyle w:val="2"/>
        <w:numPr>
          <w:numId w:val="0"/>
        </w:numPr>
        <w:ind w:left="425" w:leftChars="0"/>
        <w:rPr>
          <w:rFonts w:hint="eastAsia" w:ascii="宋体" w:hAnsi="宋体" w:eastAsia="宋体"/>
          <w:sz w:val="36"/>
          <w:szCs w:val="36"/>
          <w:lang w:eastAsia="zh-CN"/>
        </w:rPr>
      </w:pPr>
      <w:r>
        <w:rPr>
          <w:rFonts w:hint="eastAsia" w:eastAsia="宋体"/>
          <w:sz w:val="36"/>
          <w:szCs w:val="36"/>
          <w:lang w:val="en-US" w:eastAsia="zh-CN"/>
        </w:rPr>
        <w:t xml:space="preserve">5.2 </w:t>
      </w:r>
      <w:bookmarkStart w:id="1" w:name="_Toc73027393"/>
      <w:r>
        <w:rPr>
          <w:rFonts w:hint="eastAsia" w:ascii="宋体" w:hAnsi="宋体" w:eastAsia="宋体"/>
          <w:sz w:val="36"/>
          <w:szCs w:val="36"/>
          <w:lang w:eastAsia="zh-CN"/>
        </w:rPr>
        <w:t>兼容互换性</w:t>
      </w:r>
      <w:bookmarkEnd w:id="1"/>
      <w:r>
        <w:rPr>
          <w:rFonts w:hint="eastAsia" w:ascii="宋体" w:hAnsi="宋体" w:eastAsia="宋体"/>
          <w:sz w:val="36"/>
          <w:szCs w:val="36"/>
          <w:lang w:eastAsia="zh-CN"/>
        </w:rPr>
        <w:t xml:space="preserve"> </w:t>
      </w:r>
    </w:p>
    <w:p>
      <w:pPr>
        <w:rPr>
          <w:rFonts w:hint="eastAsia" w:eastAsia="宋体"/>
          <w:color w:val="0000FF"/>
          <w:lang w:eastAsia="zh-CN"/>
        </w:rPr>
      </w:pPr>
      <w:r>
        <w:rPr>
          <w:rFonts w:hint="eastAsia" w:eastAsia="宋体"/>
          <w:color w:val="0000FF"/>
          <w:lang w:eastAsia="zh-CN"/>
        </w:rPr>
        <w:t>必须对与过去的版本有兼容性或与相关产品有兼容性的事情进行关注并要明确记述。在进行向下兼容时，要明确记述是从哪个版本开始兼容的。</w:t>
      </w:r>
    </w:p>
    <w:p>
      <w:pPr>
        <w:rPr>
          <w:rFonts w:hint="eastAsia" w:eastAsia="宋体"/>
          <w:color w:val="0000FF"/>
          <w:lang w:eastAsia="zh-CN"/>
        </w:rPr>
      </w:pPr>
      <w:r>
        <w:rPr>
          <w:rFonts w:hint="eastAsia" w:eastAsia="宋体"/>
          <w:color w:val="0000FF"/>
          <w:lang w:eastAsia="zh-CN"/>
        </w:rPr>
        <w:t>没有特别记述的事项时，要注明【没有】</w:t>
      </w:r>
    </w:p>
    <w:p>
      <w:pPr>
        <w:pStyle w:val="8"/>
        <w:rPr>
          <w:rFonts w:hint="eastAsia" w:eastAsia="宋体"/>
          <w:i w:val="0"/>
          <w:color w:val="0000FF"/>
          <w:lang w:eastAsia="zh-CN"/>
        </w:rPr>
      </w:pPr>
    </w:p>
    <w:p>
      <w:pPr>
        <w:pStyle w:val="8"/>
        <w:numPr>
          <w:ilvl w:val="0"/>
          <w:numId w:val="0"/>
        </w:numPr>
        <w:ind w:left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环境兼容：</w:t>
      </w:r>
    </w:p>
    <w:p>
      <w:pPr>
        <w:pStyle w:val="8"/>
        <w:numPr>
          <w:ilvl w:val="0"/>
          <w:numId w:val="2"/>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对运行</w:t>
      </w:r>
      <w:r>
        <w:rPr>
          <w:rFonts w:hint="eastAsia" w:ascii="SimSun-ExtB" w:hAnsi="SimSun-ExtB" w:eastAsia="SimSun-ExtB" w:cs="SimSun-ExtB"/>
          <w:i w:val="0"/>
          <w:kern w:val="2"/>
          <w:sz w:val="20"/>
          <w:szCs w:val="24"/>
          <w:lang w:val="en-US" w:eastAsia="zh-CN" w:bidi="ar-SA"/>
        </w:rPr>
        <w:t>的硬件环境无特殊要求。</w:t>
      </w:r>
    </w:p>
    <w:p>
      <w:pPr>
        <w:pStyle w:val="4"/>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420" w:leftChars="0" w:right="0" w:rightChars="0" w:hanging="420" w:firstLineChars="0"/>
        <w:jc w:val="left"/>
        <w:textAlignment w:val="auto"/>
        <w:rPr>
          <w:rFonts w:hint="default"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替换关系数据库系统的平均时间不超过2小时，并保证没有数据丢失。</w:t>
      </w:r>
    </w:p>
    <w:p>
      <w:pPr>
        <w:pStyle w:val="8"/>
        <w:numPr>
          <w:ilvl w:val="0"/>
          <w:numId w:val="0"/>
        </w:numPr>
        <w:ind w:leftChars="0"/>
        <w:rPr>
          <w:rFonts w:hint="eastAsia" w:ascii="SimSun-ExtB" w:hAnsi="SimSun-ExtB" w:eastAsia="SimSun-ExtB" w:cs="SimSun-ExtB"/>
          <w:i w:val="0"/>
          <w:kern w:val="2"/>
          <w:sz w:val="20"/>
          <w:szCs w:val="24"/>
          <w:vertAlign w:val="baseline"/>
          <w:lang w:val="en-US" w:eastAsia="zh-CN" w:bidi="ar-SA"/>
        </w:rPr>
      </w:pPr>
    </w:p>
    <w:p>
      <w:pPr>
        <w:pStyle w:val="8"/>
        <w:numPr>
          <w:ilvl w:val="0"/>
          <w:numId w:val="0"/>
        </w:numPr>
        <w:ind w:left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版本兼容：</w:t>
      </w:r>
    </w:p>
    <w:p>
      <w:pPr>
        <w:pStyle w:val="8"/>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保障从V2.0.0进行的向下兼容性</w:t>
      </w:r>
    </w:p>
    <w:p>
      <w:pPr>
        <w:pStyle w:val="8"/>
        <w:numPr>
          <w:ilvl w:val="0"/>
          <w:numId w:val="2"/>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V1.0.0版本只有基础的数据库操作，用户的注册与登录、工业遗产的显示与查找</w:t>
      </w:r>
    </w:p>
    <w:p>
      <w:pPr>
        <w:pStyle w:val="8"/>
        <w:numPr>
          <w:ilvl w:val="0"/>
          <w:numId w:val="2"/>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V1.1.0版本设计出小程序界面，增强用户的使用体验</w:t>
      </w:r>
    </w:p>
    <w:p>
      <w:pPr>
        <w:pStyle w:val="8"/>
        <w:numPr>
          <w:ilvl w:val="0"/>
          <w:numId w:val="2"/>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V1.2.0版本完善对数据库的维护</w:t>
      </w:r>
    </w:p>
    <w:p>
      <w:pPr>
        <w:pStyle w:val="8"/>
        <w:numPr>
          <w:ilvl w:val="0"/>
          <w:numId w:val="2"/>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V2.0.0版本添加支持图片上传后3D建模及墙纹分析</w:t>
      </w:r>
    </w:p>
    <w:p>
      <w:pPr>
        <w:pStyle w:val="8"/>
        <w:numPr>
          <w:ilvl w:val="0"/>
          <w:numId w:val="2"/>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V2.1.0版本进行用户界面优化</w:t>
      </w:r>
    </w:p>
    <w:p>
      <w:pPr>
        <w:rPr>
          <w:rFonts w:hint="eastAsia"/>
          <w:lang w:eastAsia="zh-CN"/>
        </w:rPr>
      </w:pPr>
    </w:p>
    <w:p>
      <w:pPr>
        <w:rPr>
          <w:rFonts w:hint="default" w:eastAsia="宋体"/>
          <w:lang w:val="en-US" w:eastAsia="zh-CN"/>
        </w:rPr>
      </w:pPr>
    </w:p>
    <w:p>
      <w:pPr>
        <w:rPr>
          <w:rFonts w:hint="default" w:eastAsia="宋体"/>
          <w:lang w:val="en-US" w:eastAsia="zh-CN"/>
        </w:rPr>
      </w:pPr>
    </w:p>
    <w:p>
      <w:pPr>
        <w:pStyle w:val="2"/>
        <w:numPr>
          <w:ilvl w:val="1"/>
          <w:numId w:val="0"/>
        </w:numPr>
        <w:tabs>
          <w:tab w:val="clear" w:pos="992"/>
        </w:tabs>
        <w:ind w:left="425" w:leftChars="0"/>
        <w:rPr>
          <w:rFonts w:hint="eastAsia" w:ascii="宋体" w:hAnsi="宋体" w:eastAsia="宋体"/>
          <w:sz w:val="36"/>
          <w:szCs w:val="36"/>
          <w:lang w:val="en-US" w:eastAsia="zh-CN"/>
        </w:rPr>
      </w:pPr>
      <w:r>
        <w:rPr>
          <w:rFonts w:hint="eastAsia" w:ascii="宋体" w:hAnsi="宋体" w:eastAsia="宋体"/>
          <w:sz w:val="36"/>
          <w:szCs w:val="36"/>
          <w:lang w:val="en-US" w:eastAsia="zh-CN"/>
        </w:rPr>
        <w:t xml:space="preserve">5.3 </w:t>
      </w:r>
      <w:bookmarkStart w:id="2" w:name="_Toc73027394"/>
      <w:r>
        <w:rPr>
          <w:rFonts w:hint="eastAsia" w:ascii="宋体" w:hAnsi="宋体" w:eastAsia="宋体"/>
          <w:sz w:val="36"/>
          <w:szCs w:val="36"/>
          <w:lang w:val="en-US" w:eastAsia="zh-CN"/>
        </w:rPr>
        <w:t>安全性</w:t>
      </w:r>
      <w:bookmarkEnd w:id="2"/>
    </w:p>
    <w:p>
      <w:pPr>
        <w:rPr>
          <w:rFonts w:hint="eastAsia" w:eastAsia="宋体"/>
          <w:color w:val="0000FF"/>
          <w:lang w:eastAsia="zh-CN"/>
        </w:rPr>
      </w:pPr>
      <w:r>
        <w:rPr>
          <w:rFonts w:hint="eastAsia" w:eastAsia="宋体"/>
          <w:color w:val="0000FF"/>
          <w:lang w:eastAsia="zh-CN"/>
        </w:rPr>
        <w:t>以下内容是功能性中所存在的重要的副特性。</w:t>
      </w:r>
    </w:p>
    <w:p>
      <w:pPr>
        <w:rPr>
          <w:rFonts w:hint="eastAsia" w:ascii="SimSun-ExtB" w:hAnsi="SimSun-ExtB" w:eastAsia="SimSun-ExtB" w:cs="SimSun-ExtB"/>
          <w:i w:val="0"/>
          <w:kern w:val="2"/>
          <w:sz w:val="20"/>
          <w:szCs w:val="24"/>
          <w:vertAlign w:val="baseline"/>
          <w:lang w:val="en-US" w:eastAsia="zh-CN" w:bidi="ar-SA"/>
        </w:rPr>
      </w:pPr>
    </w:p>
    <w:p>
      <w:pPr>
        <w:rPr>
          <w:rFonts w:hint="eastAsia" w:ascii="SimSun-ExtB" w:hAnsi="SimSun-ExtB" w:eastAsia="SimSun-ExtB" w:cs="SimSun-ExtB"/>
          <w:i w:val="0"/>
          <w:kern w:val="2"/>
          <w:sz w:val="20"/>
          <w:szCs w:val="24"/>
          <w:vertAlign w:val="baseline"/>
          <w:lang w:val="en-US" w:eastAsia="zh-CN" w:bidi="ar-SA"/>
        </w:rPr>
      </w:pPr>
    </w:p>
    <w:p>
      <w:pPr>
        <w:rPr>
          <w:rFonts w:hint="eastAsia" w:ascii="SimSun-ExtB" w:hAnsi="SimSun-ExtB" w:eastAsia="SimSun-ExtB" w:cs="SimSun-ExtB"/>
          <w:i w:val="0"/>
          <w:kern w:val="2"/>
          <w:sz w:val="20"/>
          <w:szCs w:val="24"/>
          <w:vertAlign w:val="baseline"/>
          <w:lang w:val="en-US" w:eastAsia="zh-CN" w:bidi="ar-SA"/>
        </w:rPr>
      </w:pPr>
    </w:p>
    <w:p>
      <w:pPr>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本产品符合GB/T 30998-2014信息技术 软件安全保障规范</w:t>
      </w:r>
    </w:p>
    <w:p>
      <w:pPr>
        <w:rPr>
          <w:rFonts w:hint="eastAsia" w:ascii="SimSun-ExtB" w:hAnsi="SimSun-ExtB" w:eastAsia="SimSun-ExtB" w:cs="SimSun-ExtB"/>
          <w:i w:val="0"/>
          <w:kern w:val="2"/>
          <w:sz w:val="20"/>
          <w:szCs w:val="24"/>
          <w:vertAlign w:val="baseline"/>
          <w:lang w:val="en-US" w:eastAsia="zh-CN" w:bidi="ar-SA"/>
        </w:rPr>
      </w:pPr>
    </w:p>
    <w:p>
      <w:pPr>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数据安全性需求:</w:t>
      </w:r>
    </w:p>
    <w:p>
      <w:pPr>
        <w:numPr>
          <w:ilvl w:val="0"/>
          <w:numId w:val="4"/>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定期对数据库中用户信息 、产业信息进行备份。</w:t>
      </w:r>
    </w:p>
    <w:p>
      <w:pPr>
        <w:numPr>
          <w:ilvl w:val="0"/>
          <w:numId w:val="4"/>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数据库对用户密码和信息进行单独备份。</w:t>
      </w:r>
    </w:p>
    <w:p>
      <w:pPr>
        <w:widowControl w:val="0"/>
        <w:numPr>
          <w:ilvl w:val="0"/>
          <w:numId w:val="0"/>
        </w:numPr>
        <w:jc w:val="both"/>
        <w:rPr>
          <w:rFonts w:hint="eastAsia" w:ascii="SimSun-ExtB" w:hAnsi="SimSun-ExtB" w:eastAsia="SimSun-ExtB" w:cs="SimSun-ExtB"/>
          <w:i w:val="0"/>
          <w:kern w:val="2"/>
          <w:sz w:val="20"/>
          <w:szCs w:val="24"/>
          <w:vertAlign w:val="baseline"/>
          <w:lang w:val="en-US" w:eastAsia="zh-CN" w:bidi="ar-SA"/>
        </w:rPr>
      </w:pPr>
    </w:p>
    <w:p>
      <w:pPr>
        <w:numPr>
          <w:ilvl w:val="0"/>
          <w:numId w:val="0"/>
        </w:numPr>
        <w:ind w:left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系统安全性与完整性：</w:t>
      </w:r>
    </w:p>
    <w:p>
      <w:pPr>
        <w:numPr>
          <w:ilvl w:val="0"/>
          <w:numId w:val="5"/>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用户标识和鉴定：一个用户的身份验证数据库中是唯一的（包括ID和密码），在进行操作前必须进行身份验证</w:t>
      </w:r>
    </w:p>
    <w:p>
      <w:pPr>
        <w:pStyle w:val="8"/>
        <w:numPr>
          <w:ilvl w:val="0"/>
          <w:numId w:val="5"/>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存取控制：用户通过身份认证后，根据权限角色分类得到相应的操作权,只有管理员拥有资源管理权限。在用户身份真实可信的前提下，提供可信的授权管理服务，保护数据不被非法/越权访问和篡改，要确保数据的机密性和完整性。</w:t>
      </w:r>
    </w:p>
    <w:p>
      <w:pPr>
        <w:pStyle w:val="8"/>
        <w:numPr>
          <w:ilvl w:val="0"/>
          <w:numId w:val="0"/>
        </w:numPr>
        <w:ind w:leftChars="0"/>
        <w:rPr>
          <w:rFonts w:hint="eastAsia" w:ascii="SimSun-ExtB" w:hAnsi="SimSun-ExtB" w:eastAsia="SimSun-ExtB" w:cs="SimSun-ExtB"/>
          <w:i w:val="0"/>
          <w:kern w:val="2"/>
          <w:sz w:val="20"/>
          <w:szCs w:val="24"/>
          <w:vertAlign w:val="baseline"/>
          <w:lang w:val="en-US" w:eastAsia="zh-CN" w:bidi="ar-SA"/>
        </w:rPr>
      </w:pPr>
    </w:p>
    <w:p>
      <w:pPr>
        <w:numPr>
          <w:ilvl w:val="0"/>
          <w:numId w:val="0"/>
        </w:numPr>
        <w:ind w:leftChars="0"/>
        <w:jc w:val="left"/>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安全设施需求：</w:t>
      </w:r>
    </w:p>
    <w:p>
      <w:pPr>
        <w:numPr>
          <w:ilvl w:val="0"/>
          <w:numId w:val="6"/>
        </w:numPr>
        <w:ind w:left="420" w:leftChars="0" w:hanging="420" w:firstLineChars="0"/>
        <w:jc w:val="left"/>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提供运行日志管理及安全审计功能，可追踪系统的历史使用情况。能经受来自互联网的一般性恶意攻击。</w:t>
      </w:r>
    </w:p>
    <w:p>
      <w:pPr>
        <w:numPr>
          <w:ilvl w:val="0"/>
          <w:numId w:val="6"/>
        </w:numPr>
        <w:ind w:left="420" w:leftChars="0" w:hanging="420" w:firstLineChars="0"/>
        <w:jc w:val="left"/>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如病毒（包括木马）攻击、口令猜测攻击、黑客入侵等。至少99%的攻击需要在10秒内检测到。</w:t>
      </w:r>
    </w:p>
    <w:p>
      <w:pPr>
        <w:rPr>
          <w:rFonts w:hint="eastAsia"/>
          <w:lang w:eastAsia="zh-CN"/>
        </w:rPr>
      </w:pPr>
    </w:p>
    <w:p>
      <w:pPr>
        <w:pStyle w:val="8"/>
        <w:rPr>
          <w:rFonts w:hint="eastAsia"/>
          <w:lang w:eastAsia="zh-CN"/>
        </w:rPr>
      </w:pPr>
    </w:p>
    <w:p>
      <w:pPr>
        <w:pStyle w:val="2"/>
        <w:numPr>
          <w:ilvl w:val="1"/>
          <w:numId w:val="0"/>
        </w:numPr>
        <w:tabs>
          <w:tab w:val="clear" w:pos="992"/>
        </w:tabs>
        <w:ind w:left="425" w:leftChars="0"/>
        <w:rPr>
          <w:rFonts w:hint="eastAsia" w:ascii="宋体" w:hAnsi="宋体" w:eastAsia="宋体"/>
          <w:sz w:val="36"/>
          <w:szCs w:val="36"/>
          <w:lang w:val="en-US" w:eastAsia="zh-CN"/>
        </w:rPr>
      </w:pPr>
      <w:r>
        <w:rPr>
          <w:rFonts w:hint="eastAsia" w:ascii="宋体" w:hAnsi="宋体" w:eastAsia="宋体"/>
          <w:sz w:val="36"/>
          <w:szCs w:val="36"/>
          <w:lang w:val="en-US" w:eastAsia="zh-CN"/>
        </w:rPr>
        <w:t xml:space="preserve">5.4 </w:t>
      </w:r>
      <w:bookmarkStart w:id="3" w:name="_Toc73027395"/>
      <w:r>
        <w:rPr>
          <w:rFonts w:hint="eastAsia" w:ascii="宋体" w:hAnsi="宋体" w:eastAsia="宋体"/>
          <w:sz w:val="36"/>
          <w:szCs w:val="36"/>
          <w:lang w:val="en-US" w:eastAsia="zh-CN"/>
        </w:rPr>
        <w:t>健壮性</w:t>
      </w:r>
      <w:bookmarkEnd w:id="3"/>
    </w:p>
    <w:p>
      <w:pPr>
        <w:ind w:left="604" w:leftChars="302"/>
        <w:jc w:val="left"/>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明确本制品（功能）所要求达到的健壮性。</w:t>
      </w:r>
    </w:p>
    <w:p>
      <w:pPr>
        <w:ind w:left="604" w:leftChars="302"/>
        <w:jc w:val="left"/>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要明确对实现功能所要求的障害解析处理，障害对应，修正模块的适用性。</w:t>
      </w:r>
    </w:p>
    <w:p>
      <w:pPr>
        <w:ind w:left="604" w:leftChars="302"/>
        <w:jc w:val="left"/>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以下内容是健壮性中存在的重要的副特性。</w:t>
      </w:r>
    </w:p>
    <w:p>
      <w:pPr>
        <w:ind w:left="604" w:leftChars="302"/>
        <w:jc w:val="left"/>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成熟性（故障的频率是怎样的）</w:t>
      </w:r>
    </w:p>
    <w:p>
      <w:pPr>
        <w:ind w:left="604" w:leftChars="302"/>
        <w:jc w:val="left"/>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障害兼容性（在发生障害时，能够兼容到一个什么样的程度）</w:t>
      </w:r>
    </w:p>
    <w:p>
      <w:pPr>
        <w:ind w:left="604" w:leftChars="302"/>
        <w:jc w:val="left"/>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恢复性（发生故障时，或进行恢复时，获得对其有直接影响的数据进行修复的能力如何，为了修复所投入时间，劳力等要求达到怎样的程度）</w:t>
      </w:r>
    </w:p>
    <w:p>
      <w:pPr>
        <w:ind w:left="604" w:leftChars="302"/>
        <w:jc w:val="left"/>
        <w:rPr>
          <w:rFonts w:hint="eastAsia" w:ascii="Times New Roman" w:hAnsi="Times New Roman" w:eastAsia="宋体" w:cs="Times New Roman"/>
          <w:color w:val="0000FF"/>
          <w:lang w:eastAsia="zh-CN"/>
        </w:rPr>
      </w:pPr>
    </w:p>
    <w:p>
      <w:pPr>
        <w:ind w:left="604" w:leftChars="302"/>
        <w:jc w:val="left"/>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没有特别记述的事项时，要注明【没有】</w:t>
      </w:r>
    </w:p>
    <w:p>
      <w:pPr>
        <w:ind w:left="604" w:leftChars="302"/>
        <w:jc w:val="left"/>
        <w:rPr>
          <w:rFonts w:hint="eastAsia" w:ascii="Times New Roman" w:hAnsi="Times New Roman" w:eastAsia="宋体" w:cs="Times New Roman"/>
          <w:color w:val="0000FF"/>
          <w:lang w:eastAsia="zh-CN"/>
        </w:rPr>
      </w:pPr>
    </w:p>
    <w:p>
      <w:pPr>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在集群中1秒以内超时</w:t>
      </w:r>
    </w:p>
    <w:p>
      <w:pPr>
        <w:rPr>
          <w:rFonts w:hint="eastAsia" w:ascii="SimSun-ExtB" w:hAnsi="SimSun-ExtB" w:eastAsia="SimSun-ExtB" w:cs="SimSun-ExtB"/>
          <w:i w:val="0"/>
          <w:kern w:val="2"/>
          <w:sz w:val="20"/>
          <w:szCs w:val="24"/>
          <w:vertAlign w:val="baseline"/>
          <w:lang w:val="en-US" w:eastAsia="zh-CN" w:bidi="ar-SA"/>
        </w:rPr>
      </w:pPr>
    </w:p>
    <w:p>
      <w:pPr>
        <w:numPr>
          <w:ilvl w:val="0"/>
          <w:numId w:val="0"/>
        </w:numPr>
        <w:ind w:left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成熟性：</w:t>
      </w:r>
    </w:p>
    <w:p>
      <w:pPr>
        <w:numPr>
          <w:ilvl w:val="0"/>
          <w:numId w:val="7"/>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运用数据库操作过程中的锁机制，防止死锁。</w:t>
      </w:r>
    </w:p>
    <w:p>
      <w:pPr>
        <w:numPr>
          <w:ilvl w:val="0"/>
          <w:numId w:val="7"/>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进行并发控制，在每个事务结束时，都能保持数据一致性。</w:t>
      </w:r>
    </w:p>
    <w:p>
      <w:pPr>
        <w:numPr>
          <w:ilvl w:val="0"/>
          <w:numId w:val="7"/>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故障发生频率控制在</w:t>
      </w:r>
      <w:r>
        <w:rPr>
          <w:rFonts w:hint="eastAsia" w:ascii="SimSun-ExtB" w:hAnsi="SimSun-ExtB" w:eastAsia="SimSun-ExtB" w:cs="SimSun-ExtB"/>
          <w:i w:val="0"/>
          <w:kern w:val="2"/>
          <w:sz w:val="20"/>
          <w:szCs w:val="24"/>
          <w:highlight w:val="none"/>
          <w:vertAlign w:val="baseline"/>
          <w:lang w:val="en-US" w:eastAsia="zh-CN" w:bidi="ar-SA"/>
        </w:rPr>
        <w:t>2%</w:t>
      </w:r>
      <w:r>
        <w:rPr>
          <w:rFonts w:hint="eastAsia" w:ascii="SimSun-ExtB" w:hAnsi="SimSun-ExtB" w:eastAsia="SimSun-ExtB" w:cs="SimSun-ExtB"/>
          <w:i w:val="0"/>
          <w:kern w:val="2"/>
          <w:sz w:val="20"/>
          <w:szCs w:val="24"/>
          <w:vertAlign w:val="baseline"/>
          <w:lang w:val="en-US" w:eastAsia="zh-CN" w:bidi="ar-SA"/>
        </w:rPr>
        <w:t>以下。</w:t>
      </w:r>
    </w:p>
    <w:p>
      <w:pPr>
        <w:numPr>
          <w:ilvl w:val="0"/>
          <w:numId w:val="7"/>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系统健壮性强，应该能处理系统运行过程中出现的各种异常情况，如：人为操作错误、输入非法数据、硬件设备失败等，系统应该能正确的处理，恰当的回避。</w:t>
      </w:r>
    </w:p>
    <w:p>
      <w:pPr>
        <w:numPr>
          <w:ilvl w:val="0"/>
          <w:numId w:val="7"/>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因软件系统的失效而造成不能完成业务的概率要小于5‰。</w:t>
      </w:r>
    </w:p>
    <w:p>
      <w:pPr>
        <w:numPr>
          <w:ilvl w:val="0"/>
          <w:numId w:val="0"/>
        </w:numPr>
        <w:ind w:leftChars="0"/>
        <w:rPr>
          <w:rFonts w:hint="eastAsia" w:ascii="SimSun-ExtB" w:hAnsi="SimSun-ExtB" w:eastAsia="SimSun-ExtB" w:cs="SimSun-ExtB"/>
          <w:i w:val="0"/>
          <w:kern w:val="2"/>
          <w:sz w:val="20"/>
          <w:szCs w:val="24"/>
          <w:vertAlign w:val="baseline"/>
          <w:lang w:val="en-US" w:eastAsia="zh-CN" w:bidi="ar-SA"/>
        </w:rPr>
      </w:pPr>
    </w:p>
    <w:p>
      <w:pPr>
        <w:numPr>
          <w:ilvl w:val="0"/>
          <w:numId w:val="0"/>
        </w:numPr>
        <w:ind w:left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障害兼容性：</w:t>
      </w:r>
    </w:p>
    <w:p>
      <w:pPr>
        <w:numPr>
          <w:ilvl w:val="0"/>
          <w:numId w:val="8"/>
        </w:numPr>
        <w:ind w:left="420" w:leftChars="0" w:hanging="420" w:firstLine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故障的兼容，单用户的用户错误并不会对其他用户产生影响。管理员可在后台及时修复操作。</w:t>
      </w:r>
    </w:p>
    <w:p>
      <w:pPr>
        <w:numPr>
          <w:ilvl w:val="0"/>
          <w:numId w:val="0"/>
        </w:numPr>
        <w:ind w:leftChars="0"/>
        <w:rPr>
          <w:rFonts w:hint="eastAsia" w:ascii="SimSun-ExtB" w:hAnsi="SimSun-ExtB" w:eastAsia="SimSun-ExtB" w:cs="SimSun-ExtB"/>
          <w:i w:val="0"/>
          <w:kern w:val="2"/>
          <w:sz w:val="20"/>
          <w:szCs w:val="24"/>
          <w:vertAlign w:val="baseline"/>
          <w:lang w:val="en-US" w:eastAsia="zh-CN" w:bidi="ar-SA"/>
        </w:rPr>
      </w:pPr>
    </w:p>
    <w:p>
      <w:pPr>
        <w:numPr>
          <w:ilvl w:val="0"/>
          <w:numId w:val="0"/>
        </w:numPr>
        <w:ind w:leftChars="0"/>
        <w:rPr>
          <w:rFonts w:hint="eastAsia"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恢复性：</w:t>
      </w:r>
    </w:p>
    <w:p>
      <w:pPr>
        <w:numPr>
          <w:ilvl w:val="0"/>
          <w:numId w:val="8"/>
        </w:numPr>
        <w:ind w:left="420" w:leftChars="0" w:hanging="420" w:firstLineChars="0"/>
        <w:rPr>
          <w:rFonts w:hint="default"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数据转储：定期将整个数据库复制到磁盘保存，发生故障时使用后备副本及时恢复。</w:t>
      </w:r>
    </w:p>
    <w:p>
      <w:pPr>
        <w:numPr>
          <w:ilvl w:val="0"/>
          <w:numId w:val="8"/>
        </w:numPr>
        <w:ind w:left="420" w:leftChars="0" w:hanging="420" w:firstLineChars="0"/>
        <w:rPr>
          <w:rFonts w:hint="default"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日志文件：使用日志文件记录对数据库的更新操作，利用其可以进行事务故障恢复和系统故障恢复。</w:t>
      </w:r>
    </w:p>
    <w:p>
      <w:pPr>
        <w:numPr>
          <w:ilvl w:val="0"/>
          <w:numId w:val="8"/>
        </w:numPr>
        <w:ind w:left="420" w:leftChars="0" w:hanging="420" w:firstLineChars="0"/>
        <w:rPr>
          <w:rFonts w:hint="default" w:ascii="SimSun-ExtB" w:hAnsi="SimSun-ExtB" w:eastAsia="SimSun-ExtB" w:cs="SimSun-ExtB"/>
          <w:i w:val="0"/>
          <w:kern w:val="2"/>
          <w:sz w:val="20"/>
          <w:szCs w:val="24"/>
          <w:vertAlign w:val="baseline"/>
          <w:lang w:val="en-US" w:eastAsia="zh-CN" w:bidi="ar-SA"/>
        </w:rPr>
      </w:pPr>
      <w:r>
        <w:rPr>
          <w:rFonts w:hint="eastAsia" w:ascii="SimSun-ExtB" w:hAnsi="SimSun-ExtB" w:eastAsia="SimSun-ExtB" w:cs="SimSun-ExtB"/>
          <w:i w:val="0"/>
          <w:kern w:val="2"/>
          <w:sz w:val="20"/>
          <w:szCs w:val="24"/>
          <w:vertAlign w:val="baseline"/>
          <w:lang w:val="en-US" w:eastAsia="zh-CN" w:bidi="ar-SA"/>
        </w:rPr>
        <w:t>每小时预计恢复30GB数据。</w:t>
      </w:r>
    </w:p>
    <w:p>
      <w:pPr>
        <w:rPr>
          <w:rFonts w:hint="default"/>
          <w:lang w:val="en-US" w:eastAsia="zh-CN"/>
        </w:rPr>
      </w:pPr>
    </w:p>
    <w:p>
      <w:pPr>
        <w:rPr>
          <w:rFonts w:hint="default"/>
          <w:lang w:val="en-US" w:eastAsia="zh-CN"/>
        </w:rPr>
      </w:pPr>
    </w:p>
    <w:p>
      <w:pPr>
        <w:pStyle w:val="2"/>
        <w:numPr>
          <w:ilvl w:val="1"/>
          <w:numId w:val="0"/>
        </w:numPr>
        <w:tabs>
          <w:tab w:val="clear" w:pos="992"/>
        </w:tabs>
        <w:ind w:left="425" w:leftChars="0"/>
        <w:rPr>
          <w:rFonts w:hint="eastAsia" w:ascii="宋体" w:hAnsi="宋体" w:eastAsia="宋体"/>
          <w:sz w:val="36"/>
          <w:szCs w:val="36"/>
          <w:lang w:val="en-US" w:eastAsia="zh-CN"/>
        </w:rPr>
      </w:pPr>
      <w:r>
        <w:rPr>
          <w:rFonts w:hint="eastAsia" w:ascii="宋体" w:hAnsi="宋体" w:eastAsia="宋体"/>
          <w:sz w:val="36"/>
          <w:szCs w:val="36"/>
          <w:lang w:val="en-US" w:eastAsia="zh-CN"/>
        </w:rPr>
        <w:t xml:space="preserve">5.5 </w:t>
      </w:r>
      <w:bookmarkStart w:id="4" w:name="_Toc128814011"/>
      <w:bookmarkStart w:id="5" w:name="_Toc73027396"/>
      <w:r>
        <w:rPr>
          <w:rFonts w:hint="eastAsia" w:ascii="宋体" w:hAnsi="宋体" w:eastAsia="宋体"/>
          <w:sz w:val="36"/>
          <w:szCs w:val="36"/>
          <w:lang w:val="en-US" w:eastAsia="zh-CN"/>
        </w:rPr>
        <w:t>使用性（操作性）</w:t>
      </w:r>
      <w:bookmarkEnd w:id="4"/>
      <w:bookmarkEnd w:id="5"/>
    </w:p>
    <w:p>
      <w:pPr>
        <w:rPr>
          <w:rFonts w:hint="eastAsia" w:ascii="宋体" w:hAnsi="宋体" w:eastAsia="宋体" w:cs="宋体"/>
          <w:color w:val="0000FF"/>
          <w:lang w:eastAsia="zh-CN"/>
        </w:rPr>
      </w:pPr>
      <w:r>
        <w:rPr>
          <w:rFonts w:hint="eastAsia" w:ascii="宋体" w:hAnsi="宋体" w:eastAsia="宋体" w:cs="宋体"/>
          <w:color w:val="0000FF"/>
          <w:lang w:eastAsia="zh-CN"/>
        </w:rPr>
        <w:t>明确</w:t>
      </w:r>
      <w:r>
        <w:rPr>
          <w:rFonts w:hint="eastAsia" w:eastAsia="宋体"/>
          <w:color w:val="0000FF"/>
          <w:lang w:eastAsia="zh-CN"/>
        </w:rPr>
        <w:t>本制品（功能）所要求达到</w:t>
      </w:r>
      <w:r>
        <w:rPr>
          <w:rFonts w:hint="eastAsia" w:ascii="宋体" w:hAnsi="宋体" w:eastAsia="宋体" w:cs="宋体"/>
          <w:color w:val="0000FF"/>
          <w:lang w:eastAsia="zh-CN"/>
        </w:rPr>
        <w:t>使用性。</w:t>
      </w:r>
    </w:p>
    <w:p>
      <w:pPr>
        <w:numPr>
          <w:ilvl w:val="0"/>
          <w:numId w:val="9"/>
        </w:numPr>
        <w:rPr>
          <w:rFonts w:hint="eastAsia" w:eastAsia="宋体"/>
          <w:color w:val="0000FF"/>
          <w:lang w:eastAsia="zh-CN"/>
        </w:rPr>
      </w:pPr>
      <w:r>
        <w:rPr>
          <w:rFonts w:hint="eastAsia" w:eastAsia="宋体"/>
          <w:color w:val="0000FF"/>
          <w:lang w:eastAsia="zh-CN"/>
        </w:rPr>
        <w:t>记述所要实现功能的用户界面，操作性（安装方式，GUI操作，命令的操作性）等。</w:t>
      </w:r>
    </w:p>
    <w:p>
      <w:pPr>
        <w:numPr>
          <w:ilvl w:val="0"/>
          <w:numId w:val="10"/>
        </w:numPr>
        <w:rPr>
          <w:rFonts w:hint="eastAsia" w:eastAsia="宋体"/>
          <w:color w:val="0000FF"/>
          <w:lang w:eastAsia="zh-CN"/>
        </w:rPr>
      </w:pPr>
      <w:r>
        <w:rPr>
          <w:rFonts w:hint="eastAsia" w:eastAsia="宋体"/>
          <w:color w:val="0000FF"/>
          <w:lang w:eastAsia="zh-CN"/>
        </w:rPr>
        <w:t>需要在线帮助时，要定义其基本内容</w:t>
      </w:r>
    </w:p>
    <w:p>
      <w:pPr>
        <w:ind w:left="360"/>
        <w:rPr>
          <w:rFonts w:hint="eastAsia" w:eastAsia="宋体"/>
          <w:color w:val="0000FF"/>
          <w:lang w:eastAsia="zh-CN"/>
        </w:rPr>
      </w:pPr>
      <w:r>
        <w:rPr>
          <w:rFonts w:hint="eastAsia" w:eastAsia="宋体"/>
          <w:color w:val="0000FF"/>
          <w:lang w:eastAsia="zh-CN"/>
        </w:rPr>
        <w:t>要定义必要的操作手册</w:t>
      </w:r>
    </w:p>
    <w:p>
      <w:pPr>
        <w:numPr>
          <w:ilvl w:val="0"/>
          <w:numId w:val="11"/>
        </w:numPr>
        <w:rPr>
          <w:rFonts w:hint="eastAsia" w:eastAsia="宋体"/>
          <w:color w:val="0000FF"/>
          <w:lang w:eastAsia="zh-CN"/>
        </w:rPr>
      </w:pPr>
      <w:r>
        <w:rPr>
          <w:rFonts w:hint="eastAsia" w:eastAsia="宋体"/>
          <w:color w:val="0000FF"/>
          <w:lang w:eastAsia="zh-CN"/>
        </w:rPr>
        <w:t>以下内容是使用性中存在的重要的副特性。</w:t>
      </w:r>
    </w:p>
    <w:p>
      <w:pPr>
        <w:numPr>
          <w:ilvl w:val="0"/>
          <w:numId w:val="12"/>
        </w:numPr>
        <w:rPr>
          <w:rFonts w:hint="eastAsia"/>
          <w:color w:val="0000FF"/>
          <w:lang w:eastAsia="zh-CN"/>
        </w:rPr>
      </w:pPr>
      <w:r>
        <w:rPr>
          <w:rFonts w:hint="eastAsia" w:eastAsia="宋体"/>
          <w:color w:val="0000FF"/>
          <w:lang w:eastAsia="zh-CN"/>
        </w:rPr>
        <w:t>理解性（是否达到便于用户理解的程度）</w:t>
      </w:r>
    </w:p>
    <w:p>
      <w:pPr>
        <w:numPr>
          <w:ilvl w:val="0"/>
          <w:numId w:val="12"/>
        </w:numPr>
        <w:rPr>
          <w:rFonts w:hint="eastAsia"/>
          <w:color w:val="0000FF"/>
          <w:lang w:eastAsia="zh-CN"/>
        </w:rPr>
      </w:pPr>
      <w:r>
        <w:rPr>
          <w:rFonts w:hint="eastAsia" w:eastAsia="宋体"/>
          <w:color w:val="0000FF"/>
          <w:lang w:eastAsia="zh-CN"/>
        </w:rPr>
        <w:t>掌握性（用户掌握该软件时所花费的劳力程度）</w:t>
      </w:r>
    </w:p>
    <w:p>
      <w:pPr>
        <w:ind w:left="555"/>
        <w:rPr>
          <w:rFonts w:hint="eastAsia" w:eastAsia="宋体"/>
          <w:color w:val="0000FF"/>
          <w:lang w:eastAsia="zh-CN"/>
        </w:rPr>
      </w:pPr>
      <w:r>
        <w:rPr>
          <w:rFonts w:hint="eastAsia" w:eastAsia="宋体"/>
          <w:color w:val="0000FF"/>
          <w:lang w:eastAsia="zh-CN"/>
        </w:rPr>
        <w:t>运用性（在进行软件的操作和操作管理中用户所需投入的劳力程度）</w:t>
      </w:r>
    </w:p>
    <w:p>
      <w:pPr>
        <w:rPr>
          <w:rFonts w:hint="eastAsia" w:eastAsia="宋体"/>
          <w:color w:val="0000FF"/>
          <w:lang w:eastAsia="zh-CN"/>
        </w:rPr>
      </w:pPr>
      <w:r>
        <w:rPr>
          <w:rFonts w:hint="eastAsia" w:eastAsia="宋体"/>
          <w:color w:val="0000FF"/>
          <w:lang w:eastAsia="zh-CN"/>
        </w:rPr>
        <w:t>没有特别记述的事项时，要注明【没有】</w:t>
      </w:r>
    </w:p>
    <w:p>
      <w:pPr>
        <w:rPr>
          <w:rFonts w:hint="eastAsia"/>
          <w:color w:val="0000FF"/>
          <w:sz w:val="18"/>
          <w:szCs w:val="18"/>
          <w:lang w:eastAsia="zh-CN"/>
        </w:rPr>
      </w:pPr>
      <w:r>
        <w:rPr>
          <w:rFonts w:hint="eastAsia"/>
          <w:color w:val="0000FF"/>
          <w:sz w:val="18"/>
          <w:szCs w:val="18"/>
          <w:lang w:eastAsia="zh-CN"/>
        </w:rPr>
        <w:t>【例1】</w:t>
      </w:r>
    </w:p>
    <w:p>
      <w:pPr>
        <w:ind w:left="400" w:leftChars="200"/>
        <w:rPr>
          <w:rFonts w:hint="eastAsia"/>
          <w:color w:val="0000FF"/>
          <w:sz w:val="18"/>
          <w:szCs w:val="18"/>
          <w:lang w:eastAsia="zh-CN"/>
        </w:rPr>
      </w:pPr>
      <w:r>
        <w:rPr>
          <w:rFonts w:hint="eastAsia" w:eastAsia="宋体"/>
          <w:color w:val="0000FF"/>
          <w:sz w:val="18"/>
          <w:szCs w:val="18"/>
          <w:lang w:eastAsia="zh-CN"/>
        </w:rPr>
        <w:t>由于是</w:t>
      </w:r>
      <w:r>
        <w:rPr>
          <w:rFonts w:hint="eastAsia"/>
          <w:color w:val="0000FF"/>
          <w:sz w:val="18"/>
          <w:szCs w:val="18"/>
          <w:lang w:eastAsia="zh-CN"/>
        </w:rPr>
        <w:t>Windows</w:t>
      </w:r>
      <w:r>
        <w:rPr>
          <w:rFonts w:hint="eastAsia" w:eastAsia="宋体"/>
          <w:color w:val="0000FF"/>
          <w:sz w:val="18"/>
          <w:szCs w:val="18"/>
          <w:lang w:eastAsia="zh-CN"/>
        </w:rPr>
        <w:t>应用软件，所以要成为</w:t>
      </w:r>
      <w:r>
        <w:rPr>
          <w:rFonts w:hint="eastAsia"/>
          <w:color w:val="0000FF"/>
          <w:sz w:val="18"/>
          <w:szCs w:val="18"/>
          <w:lang w:eastAsia="zh-CN"/>
        </w:rPr>
        <w:t>Windows</w:t>
      </w:r>
      <w:r>
        <w:rPr>
          <w:rFonts w:hint="eastAsia" w:eastAsia="宋体"/>
          <w:color w:val="0000FF"/>
          <w:sz w:val="18"/>
          <w:szCs w:val="18"/>
          <w:lang w:eastAsia="zh-CN"/>
        </w:rPr>
        <w:t>标准的</w:t>
      </w:r>
      <w:r>
        <w:rPr>
          <w:rFonts w:hint="eastAsia"/>
          <w:color w:val="0000FF"/>
          <w:sz w:val="18"/>
          <w:szCs w:val="18"/>
          <w:lang w:eastAsia="zh-CN"/>
        </w:rPr>
        <w:t>GUI</w:t>
      </w:r>
      <w:r>
        <w:rPr>
          <w:rFonts w:hint="eastAsia" w:eastAsia="宋体"/>
          <w:color w:val="0000FF"/>
          <w:sz w:val="18"/>
          <w:szCs w:val="18"/>
          <w:lang w:eastAsia="zh-CN"/>
        </w:rPr>
        <w:t>操作。详细内容请参照</w:t>
      </w:r>
      <w:r>
        <w:rPr>
          <w:rFonts w:hint="eastAsia"/>
          <w:color w:val="0000FF"/>
          <w:sz w:val="18"/>
          <w:szCs w:val="18"/>
          <w:lang w:eastAsia="zh-CN"/>
        </w:rPr>
        <w:t>「GUI</w:t>
      </w:r>
      <w:r>
        <w:rPr>
          <w:rFonts w:hint="eastAsia" w:eastAsia="宋体"/>
          <w:color w:val="0000FF"/>
          <w:sz w:val="18"/>
          <w:szCs w:val="18"/>
          <w:lang w:eastAsia="zh-CN"/>
        </w:rPr>
        <w:t>基本设计书</w:t>
      </w:r>
      <w:r>
        <w:rPr>
          <w:rFonts w:hint="eastAsia"/>
          <w:color w:val="0000FF"/>
          <w:sz w:val="18"/>
          <w:szCs w:val="18"/>
          <w:lang w:eastAsia="zh-CN"/>
        </w:rPr>
        <w:t>」。</w:t>
      </w:r>
    </w:p>
    <w:p>
      <w:pPr>
        <w:rPr>
          <w:rFonts w:hint="eastAsia" w:eastAsia="宋体"/>
          <w:color w:val="0000FF"/>
          <w:sz w:val="18"/>
          <w:szCs w:val="18"/>
          <w:lang w:eastAsia="zh-CN"/>
        </w:rPr>
      </w:pPr>
    </w:p>
    <w:p>
      <w:pPr>
        <w:rPr>
          <w:rFonts w:hint="eastAsia"/>
          <w:color w:val="0000FF"/>
          <w:sz w:val="18"/>
          <w:szCs w:val="18"/>
          <w:lang w:eastAsia="zh-CN"/>
        </w:rPr>
      </w:pPr>
      <w:r>
        <w:rPr>
          <w:rFonts w:hint="eastAsia"/>
          <w:color w:val="0000FF"/>
          <w:sz w:val="18"/>
          <w:szCs w:val="18"/>
          <w:lang w:eastAsia="zh-CN"/>
        </w:rPr>
        <w:t>【</w:t>
      </w:r>
      <w:r>
        <w:rPr>
          <w:rFonts w:hint="eastAsia" w:eastAsia="宋体"/>
          <w:color w:val="0000FF"/>
          <w:sz w:val="18"/>
          <w:szCs w:val="18"/>
          <w:lang w:eastAsia="zh-CN"/>
        </w:rPr>
        <w:t>例</w:t>
      </w:r>
      <w:r>
        <w:rPr>
          <w:rFonts w:hint="eastAsia"/>
          <w:color w:val="0000FF"/>
          <w:sz w:val="18"/>
          <w:szCs w:val="18"/>
          <w:lang w:eastAsia="zh-CN"/>
        </w:rPr>
        <w:t>2】</w:t>
      </w:r>
    </w:p>
    <w:p>
      <w:pPr>
        <w:ind w:left="400" w:leftChars="200"/>
        <w:rPr>
          <w:rFonts w:hint="eastAsia"/>
          <w:color w:val="0000FF"/>
          <w:sz w:val="18"/>
          <w:szCs w:val="18"/>
          <w:lang w:eastAsia="zh-CN"/>
        </w:rPr>
      </w:pPr>
      <w:r>
        <w:rPr>
          <w:rFonts w:hint="eastAsia" w:eastAsia="宋体"/>
          <w:color w:val="0000FF"/>
          <w:sz w:val="18"/>
          <w:szCs w:val="18"/>
          <w:lang w:eastAsia="zh-CN"/>
        </w:rPr>
        <w:t>按照下述内容确保学习的容易性</w:t>
      </w:r>
      <w:r>
        <w:rPr>
          <w:rFonts w:hint="eastAsia"/>
          <w:color w:val="0000FF"/>
          <w:sz w:val="18"/>
          <w:szCs w:val="18"/>
          <w:lang w:eastAsia="zh-CN"/>
        </w:rPr>
        <w:t>。</w:t>
      </w:r>
    </w:p>
    <w:p>
      <w:pPr>
        <w:ind w:left="400" w:leftChars="200" w:firstLine="360" w:firstLineChars="200"/>
        <w:rPr>
          <w:rFonts w:hint="eastAsia"/>
          <w:color w:val="0000FF"/>
          <w:sz w:val="18"/>
          <w:szCs w:val="18"/>
        </w:rPr>
      </w:pPr>
      <w:r>
        <w:rPr>
          <w:rFonts w:hint="eastAsia"/>
          <w:color w:val="0000FF"/>
          <w:sz w:val="18"/>
          <w:szCs w:val="18"/>
        </w:rPr>
        <w:t>・</w:t>
      </w:r>
      <w:r>
        <w:rPr>
          <w:rFonts w:hint="eastAsia" w:ascii="宋体" w:hAnsi="宋体" w:eastAsia="宋体" w:cs="宋体"/>
          <w:color w:val="0000FF"/>
          <w:sz w:val="18"/>
          <w:szCs w:val="18"/>
        </w:rPr>
        <w:t>对</w:t>
      </w:r>
      <w:r>
        <w:rPr>
          <w:rFonts w:hint="eastAsia" w:eastAsia="宋体"/>
          <w:color w:val="0000FF"/>
          <w:sz w:val="18"/>
          <w:szCs w:val="18"/>
        </w:rPr>
        <w:t>提供</w:t>
      </w:r>
      <w:r>
        <w:rPr>
          <w:rFonts w:hint="eastAsia"/>
          <w:color w:val="0000FF"/>
          <w:sz w:val="18"/>
          <w:szCs w:val="18"/>
        </w:rPr>
        <w:t>API</w:t>
      </w:r>
      <w:r>
        <w:rPr>
          <w:rFonts w:hint="eastAsia" w:eastAsia="宋体"/>
          <w:color w:val="0000FF"/>
          <w:sz w:val="18"/>
          <w:szCs w:val="18"/>
        </w:rPr>
        <w:t>的姓名，参数或信息等要进行统一。</w:t>
      </w:r>
    </w:p>
    <w:p>
      <w:pPr>
        <w:ind w:left="400" w:leftChars="200" w:firstLine="360" w:firstLineChars="200"/>
        <w:rPr>
          <w:rFonts w:hint="eastAsia" w:eastAsia="宋体"/>
          <w:color w:val="0000FF"/>
          <w:sz w:val="18"/>
          <w:szCs w:val="18"/>
        </w:rPr>
      </w:pPr>
      <w:r>
        <w:rPr>
          <w:rFonts w:hint="eastAsia"/>
          <w:color w:val="0000FF"/>
          <w:sz w:val="18"/>
          <w:szCs w:val="18"/>
        </w:rPr>
        <w:t>・</w:t>
      </w:r>
      <w:r>
        <w:rPr>
          <w:rFonts w:hint="eastAsia" w:eastAsia="宋体"/>
          <w:color w:val="0000FF"/>
          <w:sz w:val="18"/>
          <w:szCs w:val="18"/>
        </w:rPr>
        <w:t>在帮助中，要完善各</w:t>
      </w:r>
      <w:r>
        <w:rPr>
          <w:rFonts w:hint="eastAsia"/>
          <w:color w:val="0000FF"/>
          <w:sz w:val="18"/>
          <w:szCs w:val="18"/>
        </w:rPr>
        <w:t>API</w:t>
      </w:r>
      <w:r>
        <w:rPr>
          <w:rFonts w:hint="eastAsia" w:eastAsia="宋体"/>
          <w:color w:val="0000FF"/>
          <w:sz w:val="18"/>
          <w:szCs w:val="18"/>
        </w:rPr>
        <w:t>的目的，动作，参数，单位，范围还有样品。</w:t>
      </w:r>
    </w:p>
    <w:p>
      <w:pPr>
        <w:numPr>
          <w:ilvl w:val="0"/>
          <w:numId w:val="0"/>
        </w:numPr>
        <w:ind w:leftChars="0"/>
        <w:rPr>
          <w:rFonts w:hint="eastAsia" w:ascii="宋体" w:hAnsi="宋体" w:eastAsia="宋体" w:cs="新宋体"/>
          <w:color w:val="000000"/>
          <w:kern w:val="0"/>
          <w:sz w:val="21"/>
          <w:szCs w:val="21"/>
          <w:lang w:val="en-US" w:eastAsia="zh-CN" w:bidi="ar"/>
        </w:rPr>
      </w:pPr>
    </w:p>
    <w:p>
      <w:pPr>
        <w:numPr>
          <w:ilvl w:val="0"/>
          <w:numId w:val="0"/>
        </w:numPr>
        <w:ind w:leftChars="0"/>
        <w:rPr>
          <w:rFonts w:hint="eastAsia" w:ascii="宋体" w:hAnsi="宋体" w:eastAsia="宋体" w:cs="新宋体"/>
          <w:color w:val="000000"/>
          <w:kern w:val="0"/>
          <w:sz w:val="21"/>
          <w:szCs w:val="21"/>
          <w:lang w:val="en-US" w:eastAsia="zh-CN" w:bidi="ar"/>
        </w:rPr>
      </w:pPr>
    </w:p>
    <w:p>
      <w:pPr>
        <w:keepNext w:val="0"/>
        <w:keepLines w:val="0"/>
        <w:widowControl/>
        <w:numPr>
          <w:ilvl w:val="0"/>
          <w:numId w:val="13"/>
        </w:numPr>
        <w:suppressLineNumbers w:val="0"/>
        <w:ind w:left="420" w:leftChars="0" w:hanging="420" w:firstLineChars="0"/>
        <w:jc w:val="left"/>
        <w:rPr>
          <w:rFonts w:hint="eastAsia"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本系统可以通过数据库设计，结合信息工具，实现用户对工业遗产信息的查阅、墙纹识别、3D建模等功能，加速工业遗产评估进程，实现工业遗产行业信息共享 。</w:t>
      </w:r>
    </w:p>
    <w:p>
      <w:pPr>
        <w:keepNext w:val="0"/>
        <w:keepLines w:val="0"/>
        <w:widowControl/>
        <w:numPr>
          <w:ilvl w:val="0"/>
          <w:numId w:val="13"/>
        </w:numPr>
        <w:suppressLineNumbers w:val="0"/>
        <w:ind w:left="420" w:leftChars="0" w:hanging="420" w:firstLineChars="0"/>
        <w:jc w:val="left"/>
        <w:rPr>
          <w:rFonts w:hint="eastAsia"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由于是Windows应用软件，所以要成为Windows标准的GUI操作。详细内容请参照「GUI基本设计书」。</w:t>
      </w:r>
    </w:p>
    <w:p>
      <w:pPr>
        <w:keepNext w:val="0"/>
        <w:keepLines w:val="0"/>
        <w:widowControl/>
        <w:numPr>
          <w:ilvl w:val="0"/>
          <w:numId w:val="13"/>
        </w:numPr>
        <w:suppressLineNumbers w:val="0"/>
        <w:ind w:left="420" w:leftChars="0" w:hanging="420" w:firstLineChars="0"/>
        <w:jc w:val="left"/>
        <w:rPr>
          <w:rFonts w:hint="eastAsia"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在引入该产品的3个月内，60％的用户应该可以在45秒内用它来完成查询、建模的任务，失败率控制在万分之一以内。80%的用户在接受一个2小时的系统介绍培训后，可以在5分钟之内成功完成建模任务。</w:t>
      </w:r>
    </w:p>
    <w:p>
      <w:pPr>
        <w:keepNext w:val="0"/>
        <w:keepLines w:val="0"/>
        <w:widowControl/>
        <w:suppressLineNumbers w:val="0"/>
        <w:jc w:val="left"/>
        <w:rPr>
          <w:rFonts w:hint="eastAsia" w:ascii="宋体" w:hAnsi="宋体" w:eastAsia="宋体" w:cs="新宋体"/>
          <w:color w:val="000000"/>
          <w:kern w:val="0"/>
          <w:sz w:val="21"/>
          <w:szCs w:val="21"/>
          <w:lang w:val="en-US" w:eastAsia="zh-CN" w:bidi="ar"/>
        </w:rPr>
      </w:pPr>
    </w:p>
    <w:p>
      <w:pPr>
        <w:keepNext w:val="0"/>
        <w:keepLines w:val="0"/>
        <w:widowControl/>
        <w:suppressLineNumbers w:val="0"/>
        <w:jc w:val="left"/>
        <w:rPr>
          <w:rFonts w:hint="eastAsia" w:ascii="宋体" w:hAnsi="宋体" w:eastAsia="宋体" w:cs="新宋体"/>
          <w:color w:val="000000"/>
          <w:kern w:val="0"/>
          <w:sz w:val="21"/>
          <w:szCs w:val="21"/>
          <w:lang w:val="en-US" w:eastAsia="zh-CN" w:bidi="ar"/>
        </w:rPr>
      </w:pPr>
    </w:p>
    <w:p>
      <w:pPr>
        <w:keepNext w:val="0"/>
        <w:keepLines w:val="0"/>
        <w:widowControl/>
        <w:suppressLineNumbers w:val="0"/>
        <w:jc w:val="left"/>
        <w:rPr>
          <w:rFonts w:hint="eastAsia"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用户界面说明：</w:t>
      </w:r>
    </w:p>
    <w:p>
      <w:pPr>
        <w:rPr>
          <w:rFonts w:hint="eastAsia"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drawing>
          <wp:inline distT="0" distB="0" distL="114300" distR="114300">
            <wp:extent cx="5427980" cy="3041650"/>
            <wp:effectExtent l="0" t="0" r="12700" b="6350"/>
            <wp:docPr id="10" name="图片 1" descr="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登陆界面"/>
                    <pic:cNvPicPr>
                      <a:picLocks noChangeAspect="1"/>
                    </pic:cNvPicPr>
                  </pic:nvPicPr>
                  <pic:blipFill>
                    <a:blip r:embed="rId4"/>
                    <a:stretch>
                      <a:fillRect/>
                    </a:stretch>
                  </pic:blipFill>
                  <pic:spPr>
                    <a:xfrm>
                      <a:off x="0" y="0"/>
                      <a:ext cx="5427980" cy="3041650"/>
                    </a:xfrm>
                    <a:prstGeom prst="rect">
                      <a:avLst/>
                    </a:prstGeom>
                    <a:noFill/>
                    <a:ln>
                      <a:noFill/>
                    </a:ln>
                  </pic:spPr>
                </pic:pic>
              </a:graphicData>
            </a:graphic>
          </wp:inline>
        </w:drawing>
      </w:r>
    </w:p>
    <w:p>
      <w:pPr>
        <w:pStyle w:val="3"/>
        <w:jc w:val="center"/>
        <w:rPr>
          <w:rFonts w:hint="eastAsia" w:ascii="宋体" w:hAnsi="宋体" w:eastAsia="宋体" w:cs="新宋体"/>
          <w:color w:val="000000"/>
          <w:kern w:val="0"/>
          <w:sz w:val="21"/>
          <w:szCs w:val="21"/>
          <w:lang w:val="en-US" w:eastAsia="zh-CN" w:bidi="ar"/>
        </w:rPr>
      </w:pPr>
      <w:r>
        <w:t xml:space="preserve">图 </w:t>
      </w:r>
      <w:r>
        <w:fldChar w:fldCharType="begin"/>
      </w:r>
      <w:r>
        <w:instrText xml:space="preserve"> SEQ 图 \* ARABIC </w:instrText>
      </w:r>
      <w:r>
        <w:fldChar w:fldCharType="separate"/>
      </w:r>
      <w:r>
        <w:t>1</w:t>
      </w:r>
      <w:r>
        <w:fldChar w:fldCharType="end"/>
      </w:r>
      <w:r>
        <w:rPr>
          <w:rFonts w:hint="eastAsia" w:eastAsia="宋体"/>
          <w:lang w:eastAsia="zh-CN"/>
        </w:rPr>
        <w:t xml:space="preserve"> 登录界面</w:t>
      </w:r>
    </w:p>
    <w:p>
      <w:pPr>
        <w:rPr>
          <w:rFonts w:hint="eastAsia" w:ascii="宋体" w:hAnsi="宋体" w:eastAsia="宋体"/>
        </w:rPr>
      </w:pPr>
    </w:p>
    <w:p>
      <w:pPr>
        <w:rPr>
          <w:rFonts w:hint="eastAsia" w:ascii="宋体" w:hAnsi="宋体" w:eastAsia="宋体"/>
        </w:rPr>
      </w:pPr>
    </w:p>
    <w:p>
      <w:pPr>
        <w:rPr>
          <w:rFonts w:hint="eastAsia" w:ascii="宋体" w:hAnsi="宋体" w:eastAsia="宋体"/>
          <w:lang w:eastAsia="zh-CN"/>
        </w:rPr>
      </w:pPr>
      <w:r>
        <w:rPr>
          <w:rFonts w:hint="eastAsia" w:ascii="宋体" w:hAnsi="宋体" w:eastAsia="宋体"/>
          <w:lang w:eastAsia="zh-CN"/>
        </w:rPr>
        <w:drawing>
          <wp:inline distT="0" distB="0" distL="114300" distR="114300">
            <wp:extent cx="6112510" cy="3220720"/>
            <wp:effectExtent l="0" t="0" r="13970" b="10160"/>
            <wp:docPr id="12" name="图片 2"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个人信息"/>
                    <pic:cNvPicPr>
                      <a:picLocks noChangeAspect="1"/>
                    </pic:cNvPicPr>
                  </pic:nvPicPr>
                  <pic:blipFill>
                    <a:blip r:embed="rId5"/>
                    <a:stretch>
                      <a:fillRect/>
                    </a:stretch>
                  </pic:blipFill>
                  <pic:spPr>
                    <a:xfrm>
                      <a:off x="0" y="0"/>
                      <a:ext cx="6112510" cy="3220720"/>
                    </a:xfrm>
                    <a:prstGeom prst="rect">
                      <a:avLst/>
                    </a:prstGeom>
                    <a:noFill/>
                    <a:ln>
                      <a:noFill/>
                    </a:ln>
                  </pic:spPr>
                </pic:pic>
              </a:graphicData>
            </a:graphic>
          </wp:inline>
        </w:drawing>
      </w:r>
    </w:p>
    <w:p>
      <w:pPr>
        <w:pStyle w:val="3"/>
        <w:jc w:val="center"/>
        <w:rPr>
          <w:rFonts w:hint="eastAsia" w:ascii="宋体" w:hAnsi="宋体"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eastAsia="宋体"/>
          <w:lang w:eastAsia="zh-CN"/>
        </w:rPr>
        <w:t xml:space="preserve"> 个人信息</w:t>
      </w:r>
    </w:p>
    <w:p>
      <w:pPr>
        <w:rPr>
          <w:rFonts w:hint="eastAsia" w:ascii="宋体" w:hAnsi="宋体" w:eastAsia="宋体"/>
        </w:rPr>
      </w:pPr>
    </w:p>
    <w:p>
      <w:pPr>
        <w:rPr>
          <w:rFonts w:hint="eastAsia" w:ascii="宋体" w:hAnsi="宋体" w:eastAsia="宋体"/>
        </w:rPr>
      </w:pPr>
    </w:p>
    <w:p>
      <w:pPr>
        <w:rPr>
          <w:rFonts w:hint="eastAsia" w:ascii="宋体" w:hAnsi="宋体" w:eastAsia="宋体"/>
          <w:lang w:eastAsia="zh-CN"/>
        </w:rPr>
      </w:pPr>
      <w:r>
        <w:rPr>
          <w:rFonts w:hint="eastAsia" w:ascii="宋体" w:hAnsi="宋体" w:eastAsia="宋体"/>
          <w:lang w:eastAsia="zh-CN"/>
        </w:rPr>
        <w:drawing>
          <wp:inline distT="0" distB="0" distL="114300" distR="114300">
            <wp:extent cx="6115685" cy="3184525"/>
            <wp:effectExtent l="0" t="0" r="10795" b="635"/>
            <wp:docPr id="13" name="图片 3" descr="工业遗产基础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工业遗产基础信息"/>
                    <pic:cNvPicPr>
                      <a:picLocks noChangeAspect="1"/>
                    </pic:cNvPicPr>
                  </pic:nvPicPr>
                  <pic:blipFill>
                    <a:blip r:embed="rId6"/>
                    <a:stretch>
                      <a:fillRect/>
                    </a:stretch>
                  </pic:blipFill>
                  <pic:spPr>
                    <a:xfrm>
                      <a:off x="0" y="0"/>
                      <a:ext cx="6115685" cy="3184525"/>
                    </a:xfrm>
                    <a:prstGeom prst="rect">
                      <a:avLst/>
                    </a:prstGeom>
                    <a:noFill/>
                    <a:ln>
                      <a:noFill/>
                    </a:ln>
                  </pic:spPr>
                </pic:pic>
              </a:graphicData>
            </a:graphic>
          </wp:inline>
        </w:drawing>
      </w:r>
    </w:p>
    <w:p>
      <w:pPr>
        <w:pStyle w:val="3"/>
        <w:jc w:val="center"/>
        <w:rPr>
          <w:rFonts w:hint="eastAsia" w:ascii="宋体" w:hAnsi="宋体"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eastAsia="宋体"/>
          <w:lang w:eastAsia="zh-CN"/>
        </w:rPr>
        <w:t xml:space="preserve"> 工业遗产基本信息</w:t>
      </w:r>
    </w:p>
    <w:p>
      <w:pPr>
        <w:rPr>
          <w:rFonts w:hint="eastAsia" w:ascii="宋体" w:hAnsi="宋体" w:eastAsia="宋体"/>
        </w:rPr>
      </w:pPr>
    </w:p>
    <w:p>
      <w:pPr>
        <w:rPr>
          <w:rFonts w:hint="eastAsia" w:ascii="宋体" w:hAnsi="宋体" w:eastAsia="宋体"/>
        </w:rPr>
      </w:pPr>
    </w:p>
    <w:p>
      <w:pPr>
        <w:rPr>
          <w:rFonts w:ascii="宋体" w:hAnsi="宋体" w:eastAsia="宋体"/>
        </w:rPr>
      </w:pPr>
      <w:r>
        <w:rPr>
          <w:rFonts w:ascii="宋体" w:hAnsi="宋体" w:eastAsia="宋体"/>
        </w:rPr>
        <w:drawing>
          <wp:inline distT="0" distB="0" distL="114300" distR="114300">
            <wp:extent cx="6111240" cy="4121150"/>
            <wp:effectExtent l="0" t="0" r="0" b="8890"/>
            <wp:docPr id="11" name="图片 4" descr="工业遗产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工业遗产信息管理"/>
                    <pic:cNvPicPr>
                      <a:picLocks noChangeAspect="1"/>
                    </pic:cNvPicPr>
                  </pic:nvPicPr>
                  <pic:blipFill>
                    <a:blip r:embed="rId7"/>
                    <a:stretch>
                      <a:fillRect/>
                    </a:stretch>
                  </pic:blipFill>
                  <pic:spPr>
                    <a:xfrm>
                      <a:off x="0" y="0"/>
                      <a:ext cx="6111240" cy="4121150"/>
                    </a:xfrm>
                    <a:prstGeom prst="rect">
                      <a:avLst/>
                    </a:prstGeom>
                    <a:noFill/>
                    <a:ln>
                      <a:noFill/>
                    </a:ln>
                  </pic:spPr>
                </pic:pic>
              </a:graphicData>
            </a:graphic>
          </wp:inline>
        </w:drawing>
      </w:r>
    </w:p>
    <w:p>
      <w:pPr>
        <w:pStyle w:val="3"/>
        <w:jc w:val="center"/>
        <w:rPr>
          <w:rFonts w:hint="eastAsia" w:eastAsia="宋体"/>
          <w:lang w:eastAsia="zh-CN"/>
        </w:rPr>
      </w:pPr>
      <w:r>
        <w:t xml:space="preserve">图 </w:t>
      </w:r>
      <w:r>
        <w:fldChar w:fldCharType="begin"/>
      </w:r>
      <w:r>
        <w:instrText xml:space="preserve"> SEQ 图 \* ARABIC </w:instrText>
      </w:r>
      <w:r>
        <w:fldChar w:fldCharType="separate"/>
      </w:r>
      <w:r>
        <w:t>4</w:t>
      </w:r>
      <w:r>
        <w:fldChar w:fldCharType="end"/>
      </w:r>
      <w:r>
        <w:rPr>
          <w:rFonts w:hint="eastAsia" w:eastAsia="宋体"/>
          <w:lang w:eastAsia="zh-CN"/>
        </w:rPr>
        <w:t xml:space="preserve"> 信息管理</w:t>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6118225" cy="3761740"/>
            <wp:effectExtent l="0" t="0" r="8255" b="2540"/>
            <wp:docPr id="2" name="图片 5" descr="话题发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话题发布"/>
                    <pic:cNvPicPr>
                      <a:picLocks noChangeAspect="1"/>
                    </pic:cNvPicPr>
                  </pic:nvPicPr>
                  <pic:blipFill>
                    <a:blip r:embed="rId8"/>
                    <a:stretch>
                      <a:fillRect/>
                    </a:stretch>
                  </pic:blipFill>
                  <pic:spPr>
                    <a:xfrm>
                      <a:off x="0" y="0"/>
                      <a:ext cx="6118225" cy="3761740"/>
                    </a:xfrm>
                    <a:prstGeom prst="rect">
                      <a:avLst/>
                    </a:prstGeom>
                    <a:noFill/>
                    <a:ln>
                      <a:noFill/>
                    </a:ln>
                  </pic:spPr>
                </pic:pic>
              </a:graphicData>
            </a:graphic>
          </wp:inline>
        </w:drawing>
      </w:r>
    </w:p>
    <w:p>
      <w:pPr>
        <w:pStyle w:val="3"/>
        <w:jc w:val="center"/>
        <w:rPr>
          <w:rFonts w:hint="eastAsia" w:eastAsia="宋体"/>
          <w:lang w:eastAsia="zh-CN"/>
        </w:rPr>
      </w:pPr>
      <w:r>
        <w:t xml:space="preserve">图 </w:t>
      </w:r>
      <w:r>
        <w:fldChar w:fldCharType="begin"/>
      </w:r>
      <w:r>
        <w:instrText xml:space="preserve"> SEQ 图 \* ARABIC </w:instrText>
      </w:r>
      <w:r>
        <w:fldChar w:fldCharType="separate"/>
      </w:r>
      <w:r>
        <w:t>5</w:t>
      </w:r>
      <w:r>
        <w:fldChar w:fldCharType="end"/>
      </w:r>
      <w:r>
        <w:rPr>
          <w:rFonts w:hint="eastAsia" w:eastAsia="宋体"/>
          <w:lang w:eastAsia="zh-CN"/>
        </w:rPr>
        <w:t xml:space="preserve"> 话题发布</w:t>
      </w:r>
    </w:p>
    <w:p>
      <w:pPr>
        <w:rPr>
          <w:rFonts w:hint="eastAsia" w:eastAsia="宋体"/>
          <w:lang w:eastAsia="zh-CN"/>
        </w:rPr>
      </w:pPr>
    </w:p>
    <w:p>
      <w:pPr>
        <w:rPr>
          <w:rFonts w:ascii="宋体" w:hAnsi="宋体" w:eastAsia="宋体"/>
        </w:rPr>
      </w:pPr>
      <w:r>
        <w:rPr>
          <w:rFonts w:ascii="宋体" w:hAnsi="宋体" w:eastAsia="宋体"/>
        </w:rPr>
        <w:drawing>
          <wp:inline distT="0" distB="0" distL="114300" distR="114300">
            <wp:extent cx="6115050" cy="3336290"/>
            <wp:effectExtent l="0" t="0" r="11430" b="1270"/>
            <wp:docPr id="3" name="图片 6" descr="基础信息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基础信息展示"/>
                    <pic:cNvPicPr>
                      <a:picLocks noChangeAspect="1"/>
                    </pic:cNvPicPr>
                  </pic:nvPicPr>
                  <pic:blipFill>
                    <a:blip r:embed="rId9"/>
                    <a:stretch>
                      <a:fillRect/>
                    </a:stretch>
                  </pic:blipFill>
                  <pic:spPr>
                    <a:xfrm>
                      <a:off x="0" y="0"/>
                      <a:ext cx="6115050" cy="3336290"/>
                    </a:xfrm>
                    <a:prstGeom prst="rect">
                      <a:avLst/>
                    </a:prstGeom>
                    <a:noFill/>
                    <a:ln>
                      <a:noFill/>
                    </a:ln>
                  </pic:spPr>
                </pic:pic>
              </a:graphicData>
            </a:graphic>
          </wp:inline>
        </w:drawing>
      </w:r>
    </w:p>
    <w:p>
      <w:pPr>
        <w:pStyle w:val="3"/>
        <w:jc w:val="center"/>
        <w:rPr>
          <w:rFonts w:hint="eastAsia" w:ascii="宋体" w:hAnsi="宋体" w:eastAsia="宋体"/>
          <w:lang w:eastAsia="zh-CN"/>
        </w:rPr>
      </w:pPr>
      <w:r>
        <w:t xml:space="preserve">图 </w:t>
      </w:r>
      <w:r>
        <w:fldChar w:fldCharType="begin"/>
      </w:r>
      <w:r>
        <w:instrText xml:space="preserve"> SEQ 图 \* ARABIC </w:instrText>
      </w:r>
      <w:r>
        <w:fldChar w:fldCharType="separate"/>
      </w:r>
      <w:r>
        <w:t>6</w:t>
      </w:r>
      <w:r>
        <w:fldChar w:fldCharType="end"/>
      </w:r>
      <w:r>
        <w:rPr>
          <w:rFonts w:hint="eastAsia" w:eastAsia="宋体"/>
          <w:lang w:eastAsia="zh-CN"/>
        </w:rPr>
        <w:t xml:space="preserve"> 基础信息展示</w:t>
      </w: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r>
        <w:rPr>
          <w:rFonts w:hint="eastAsia" w:ascii="宋体" w:hAnsi="宋体" w:eastAsia="宋体"/>
          <w:lang w:eastAsia="zh-CN"/>
        </w:rPr>
        <w:drawing>
          <wp:inline distT="0" distB="0" distL="114300" distR="114300">
            <wp:extent cx="6106160" cy="2115185"/>
            <wp:effectExtent l="0" t="0" r="5080" b="3175"/>
            <wp:docPr id="4" name="图片 7" descr="墙纹完整性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墙纹完整性分析"/>
                    <pic:cNvPicPr>
                      <a:picLocks noChangeAspect="1"/>
                    </pic:cNvPicPr>
                  </pic:nvPicPr>
                  <pic:blipFill>
                    <a:blip r:embed="rId10"/>
                    <a:stretch>
                      <a:fillRect/>
                    </a:stretch>
                  </pic:blipFill>
                  <pic:spPr>
                    <a:xfrm>
                      <a:off x="0" y="0"/>
                      <a:ext cx="6106160" cy="2115185"/>
                    </a:xfrm>
                    <a:prstGeom prst="rect">
                      <a:avLst/>
                    </a:prstGeom>
                    <a:noFill/>
                    <a:ln>
                      <a:noFill/>
                    </a:ln>
                  </pic:spPr>
                </pic:pic>
              </a:graphicData>
            </a:graphic>
          </wp:inline>
        </w:drawing>
      </w:r>
    </w:p>
    <w:p>
      <w:pPr>
        <w:pStyle w:val="3"/>
        <w:jc w:val="center"/>
        <w:rPr>
          <w:rFonts w:hint="eastAsia" w:ascii="宋体" w:hAnsi="宋体" w:eastAsia="宋体"/>
          <w:lang w:eastAsia="zh-CN"/>
        </w:rPr>
      </w:pPr>
      <w:r>
        <w:t xml:space="preserve">图 </w:t>
      </w:r>
      <w:r>
        <w:fldChar w:fldCharType="begin"/>
      </w:r>
      <w:r>
        <w:instrText xml:space="preserve"> SEQ 图 \* ARABIC </w:instrText>
      </w:r>
      <w:r>
        <w:fldChar w:fldCharType="separate"/>
      </w:r>
      <w:r>
        <w:t>7</w:t>
      </w:r>
      <w:r>
        <w:fldChar w:fldCharType="end"/>
      </w:r>
      <w:r>
        <w:rPr>
          <w:rFonts w:hint="eastAsia" w:eastAsia="宋体"/>
          <w:lang w:eastAsia="zh-CN"/>
        </w:rPr>
        <w:t xml:space="preserve"> 墙纹完整性分析</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hint="eastAsia" w:ascii="宋体" w:hAnsi="宋体" w:eastAsia="宋体"/>
          <w:lang w:eastAsia="zh-CN"/>
        </w:rPr>
      </w:pPr>
      <w:r>
        <w:rPr>
          <w:rFonts w:hint="eastAsia" w:ascii="宋体" w:hAnsi="宋体" w:eastAsia="宋体"/>
          <w:lang w:eastAsia="zh-CN"/>
        </w:rPr>
        <w:drawing>
          <wp:inline distT="0" distB="0" distL="114300" distR="114300">
            <wp:extent cx="6115685" cy="3175635"/>
            <wp:effectExtent l="0" t="0" r="10795" b="9525"/>
            <wp:docPr id="5" name="图片 8" descr="普通用户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普通用户主界面"/>
                    <pic:cNvPicPr>
                      <a:picLocks noChangeAspect="1"/>
                    </pic:cNvPicPr>
                  </pic:nvPicPr>
                  <pic:blipFill>
                    <a:blip r:embed="rId11"/>
                    <a:stretch>
                      <a:fillRect/>
                    </a:stretch>
                  </pic:blipFill>
                  <pic:spPr>
                    <a:xfrm>
                      <a:off x="0" y="0"/>
                      <a:ext cx="6115685" cy="3175635"/>
                    </a:xfrm>
                    <a:prstGeom prst="rect">
                      <a:avLst/>
                    </a:prstGeom>
                    <a:noFill/>
                    <a:ln>
                      <a:noFill/>
                    </a:ln>
                  </pic:spPr>
                </pic:pic>
              </a:graphicData>
            </a:graphic>
          </wp:inline>
        </w:drawing>
      </w:r>
    </w:p>
    <w:p>
      <w:pPr>
        <w:pStyle w:val="3"/>
        <w:jc w:val="center"/>
        <w:rPr>
          <w:rFonts w:hint="eastAsia" w:ascii="宋体" w:hAnsi="宋体" w:eastAsia="宋体"/>
          <w:lang w:eastAsia="zh-CN"/>
        </w:rPr>
      </w:pPr>
      <w:r>
        <w:t xml:space="preserve">图 </w:t>
      </w:r>
      <w:r>
        <w:fldChar w:fldCharType="begin"/>
      </w:r>
      <w:r>
        <w:instrText xml:space="preserve"> SEQ 图 \* ARABIC </w:instrText>
      </w:r>
      <w:r>
        <w:fldChar w:fldCharType="separate"/>
      </w:r>
      <w:r>
        <w:t>8</w:t>
      </w:r>
      <w:r>
        <w:fldChar w:fldCharType="end"/>
      </w:r>
      <w:r>
        <w:rPr>
          <w:rFonts w:hint="eastAsia" w:eastAsia="宋体"/>
          <w:lang w:eastAsia="zh-CN"/>
        </w:rPr>
        <w:t xml:space="preserve"> 普通用户主界面</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hint="eastAsia" w:ascii="宋体" w:hAnsi="宋体" w:eastAsia="宋体"/>
          <w:lang w:eastAsia="zh-CN"/>
        </w:rPr>
      </w:pPr>
      <w:r>
        <w:rPr>
          <w:rFonts w:hint="eastAsia" w:ascii="宋体" w:hAnsi="宋体" w:eastAsia="宋体"/>
          <w:lang w:eastAsia="zh-CN"/>
        </w:rPr>
        <w:drawing>
          <wp:inline distT="0" distB="0" distL="114300" distR="114300">
            <wp:extent cx="5902325" cy="3971290"/>
            <wp:effectExtent l="0" t="0" r="10795" b="6350"/>
            <wp:docPr id="6" name="图片 9" descr="人员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人员信息管理"/>
                    <pic:cNvPicPr>
                      <a:picLocks noChangeAspect="1"/>
                    </pic:cNvPicPr>
                  </pic:nvPicPr>
                  <pic:blipFill>
                    <a:blip r:embed="rId12"/>
                    <a:stretch>
                      <a:fillRect/>
                    </a:stretch>
                  </pic:blipFill>
                  <pic:spPr>
                    <a:xfrm>
                      <a:off x="0" y="0"/>
                      <a:ext cx="5902325" cy="3971290"/>
                    </a:xfrm>
                    <a:prstGeom prst="rect">
                      <a:avLst/>
                    </a:prstGeom>
                    <a:noFill/>
                    <a:ln>
                      <a:noFill/>
                    </a:ln>
                  </pic:spPr>
                </pic:pic>
              </a:graphicData>
            </a:graphic>
          </wp:inline>
        </w:drawing>
      </w:r>
    </w:p>
    <w:p>
      <w:pPr>
        <w:pStyle w:val="3"/>
        <w:jc w:val="center"/>
        <w:rPr>
          <w:rFonts w:hint="eastAsia" w:eastAsia="宋体"/>
          <w:lang w:eastAsia="zh-CN"/>
        </w:rPr>
      </w:pPr>
      <w:r>
        <w:t xml:space="preserve">图 </w:t>
      </w:r>
      <w:r>
        <w:fldChar w:fldCharType="begin"/>
      </w:r>
      <w:r>
        <w:instrText xml:space="preserve"> SEQ 图 \* ARABIC </w:instrText>
      </w:r>
      <w:r>
        <w:fldChar w:fldCharType="separate"/>
      </w:r>
      <w:r>
        <w:t>9</w:t>
      </w:r>
      <w:r>
        <w:fldChar w:fldCharType="end"/>
      </w:r>
      <w:r>
        <w:rPr>
          <w:rFonts w:hint="eastAsia" w:eastAsia="宋体"/>
          <w:lang w:eastAsia="zh-CN"/>
        </w:rPr>
        <w:t xml:space="preserve"> 人员信息管理</w:t>
      </w:r>
    </w:p>
    <w:p/>
    <w:p/>
    <w:p>
      <w:pPr>
        <w:rPr>
          <w:rFonts w:hint="eastAsia" w:eastAsia="宋体"/>
          <w:lang w:eastAsia="zh-CN"/>
        </w:rPr>
      </w:pPr>
      <w:r>
        <w:rPr>
          <w:sz w:val="20"/>
        </w:rPr>
        <mc:AlternateContent>
          <mc:Choice Requires="wps">
            <w:drawing>
              <wp:anchor distT="0" distB="0" distL="114300" distR="114300" simplePos="0" relativeHeight="251659264" behindDoc="0" locked="0" layoutInCell="1" allowOverlap="1">
                <wp:simplePos x="0" y="0"/>
                <wp:positionH relativeFrom="column">
                  <wp:posOffset>-109855</wp:posOffset>
                </wp:positionH>
                <wp:positionV relativeFrom="paragraph">
                  <wp:posOffset>18415</wp:posOffset>
                </wp:positionV>
                <wp:extent cx="6553200" cy="6749415"/>
                <wp:effectExtent l="4445" t="4445" r="10795" b="12700"/>
                <wp:wrapNone/>
                <wp:docPr id="8" name="矩形 8"/>
                <wp:cNvGraphicFramePr/>
                <a:graphic xmlns:a="http://schemas.openxmlformats.org/drawingml/2006/main">
                  <a:graphicData uri="http://schemas.microsoft.com/office/word/2010/wordprocessingShape">
                    <wps:wsp>
                      <wps:cNvSpPr/>
                      <wps:spPr>
                        <a:xfrm>
                          <a:off x="0" y="0"/>
                          <a:ext cx="6553200" cy="6749415"/>
                        </a:xfrm>
                        <a:prstGeom prst="rect">
                          <a:avLst/>
                        </a:prstGeom>
                        <a:noFill/>
                        <a:ln w="9525" cap="sq" cmpd="sng">
                          <a:solidFill>
                            <a:srgbClr val="000000"/>
                          </a:solidFill>
                          <a:prstDash val="sysDot"/>
                          <a:miter/>
                          <a:headEnd type="none" w="med" len="med"/>
                          <a:tailEnd type="none" w="med" len="med"/>
                        </a:ln>
                      </wps:spPr>
                      <wps:txbx>
                        <w:txbxContent>
                          <w:p/>
                        </w:txbxContent>
                      </wps:txbx>
                      <wps:bodyPr lIns="74295" tIns="8890" rIns="74295" bIns="8890" upright="1"/>
                    </wps:wsp>
                  </a:graphicData>
                </a:graphic>
              </wp:anchor>
            </w:drawing>
          </mc:Choice>
          <mc:Fallback>
            <w:pict>
              <v:rect id="_x0000_s1026" o:spid="_x0000_s1026" o:spt="1" style="position:absolute;left:0pt;margin-left:-8.65pt;margin-top:1.45pt;height:531.45pt;width:516pt;z-index:251659264;mso-width-relative:page;mso-height-relative:page;" filled="f" stroked="t" coordsize="21600,21600" o:gfxdata="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b2MNgAAAALAQAADwAA&#10;AAAAAAABACAAAAAiAAAAZHJzL2Rvd25yZXYueG1sUEsBAhQAFAAAAAgAh07iQJpBMzcWAgAAMgQA&#10;AA4AAAAAAAAAAQAgAAAAJwEAAGRycy9lMm9Eb2MueG1sUEsFBgAAAAAGAAYAWQEAAK8FAAAAAA==&#10;">
                <v:fill on="f" focussize="0,0"/>
                <v:stroke color="#000000" joinstyle="miter" dashstyle="1 1" endcap="square"/>
                <v:imagedata o:title=""/>
                <o:lock v:ext="edit" aspectratio="f"/>
                <v:textbox inset="2.06375mm,0.7pt,2.06375mm,0.7pt">
                  <w:txbxContent>
                    <w:p/>
                  </w:txbxContent>
                </v:textbox>
              </v:rect>
            </w:pict>
          </mc:Fallback>
        </mc:AlternateContent>
      </w:r>
      <w:r>
        <w:rPr>
          <w:rFonts w:hint="eastAsia" w:eastAsia="宋体"/>
          <w:lang w:eastAsia="zh-CN"/>
        </w:rPr>
        <w:drawing>
          <wp:inline distT="0" distB="0" distL="114300" distR="114300">
            <wp:extent cx="6116955" cy="2907030"/>
            <wp:effectExtent l="0" t="0" r="9525" b="3810"/>
            <wp:docPr id="7" name="图片 10" descr="忘记密码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忘记密码界面"/>
                    <pic:cNvPicPr>
                      <a:picLocks noChangeAspect="1"/>
                    </pic:cNvPicPr>
                  </pic:nvPicPr>
                  <pic:blipFill>
                    <a:blip r:embed="rId13"/>
                    <a:stretch>
                      <a:fillRect/>
                    </a:stretch>
                  </pic:blipFill>
                  <pic:spPr>
                    <a:xfrm>
                      <a:off x="0" y="0"/>
                      <a:ext cx="6116955" cy="2907030"/>
                    </a:xfrm>
                    <a:prstGeom prst="rect">
                      <a:avLst/>
                    </a:prstGeom>
                    <a:noFill/>
                    <a:ln>
                      <a:noFill/>
                    </a:ln>
                  </pic:spPr>
                </pic:pic>
              </a:graphicData>
            </a:graphic>
          </wp:inline>
        </w:drawing>
      </w:r>
    </w:p>
    <w:p>
      <w:pPr>
        <w:pStyle w:val="3"/>
        <w:jc w:val="center"/>
        <w:rPr>
          <w:rFonts w:hint="eastAsia" w:eastAsia="宋体"/>
          <w:lang w:eastAsia="zh-CN"/>
        </w:rPr>
      </w:pPr>
      <w:r>
        <w:t xml:space="preserve">图 </w:t>
      </w:r>
      <w:r>
        <w:fldChar w:fldCharType="begin"/>
      </w:r>
      <w:r>
        <w:instrText xml:space="preserve"> SEQ 图 \* ARABIC </w:instrText>
      </w:r>
      <w:r>
        <w:fldChar w:fldCharType="separate"/>
      </w:r>
      <w:r>
        <w:t>10</w:t>
      </w:r>
      <w:r>
        <w:fldChar w:fldCharType="end"/>
      </w:r>
      <w:r>
        <w:rPr>
          <w:rFonts w:hint="eastAsia" w:eastAsia="宋体"/>
          <w:lang w:eastAsia="zh-CN"/>
        </w:rPr>
        <w:t xml:space="preserve"> 忘记密码</w:t>
      </w: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6119495" cy="2743200"/>
            <wp:effectExtent l="0" t="0" r="6985" b="0"/>
            <wp:docPr id="9" name="图片 11"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注册界面"/>
                    <pic:cNvPicPr>
                      <a:picLocks noChangeAspect="1"/>
                    </pic:cNvPicPr>
                  </pic:nvPicPr>
                  <pic:blipFill>
                    <a:blip r:embed="rId14"/>
                    <a:stretch>
                      <a:fillRect/>
                    </a:stretch>
                  </pic:blipFill>
                  <pic:spPr>
                    <a:xfrm>
                      <a:off x="0" y="0"/>
                      <a:ext cx="6119495" cy="2743200"/>
                    </a:xfrm>
                    <a:prstGeom prst="rect">
                      <a:avLst/>
                    </a:prstGeom>
                    <a:noFill/>
                    <a:ln>
                      <a:noFill/>
                    </a:ln>
                  </pic:spPr>
                </pic:pic>
              </a:graphicData>
            </a:graphic>
          </wp:inline>
        </w:drawing>
      </w:r>
    </w:p>
    <w:p>
      <w:pPr>
        <w:pStyle w:val="3"/>
        <w:jc w:val="center"/>
        <w:rPr>
          <w:rFonts w:hint="eastAsia" w:eastAsia="宋体"/>
          <w:lang w:eastAsia="zh-CN"/>
        </w:rPr>
      </w:pPr>
      <w:r>
        <w:t xml:space="preserve">图 </w:t>
      </w:r>
      <w:r>
        <w:fldChar w:fldCharType="begin"/>
      </w:r>
      <w:r>
        <w:instrText xml:space="preserve"> SEQ 图 \* ARABIC </w:instrText>
      </w:r>
      <w:r>
        <w:fldChar w:fldCharType="separate"/>
      </w:r>
      <w:r>
        <w:t>11</w:t>
      </w:r>
      <w:r>
        <w:fldChar w:fldCharType="end"/>
      </w:r>
      <w:r>
        <w:rPr>
          <w:rFonts w:hint="eastAsia" w:eastAsia="宋体"/>
          <w:lang w:eastAsia="zh-CN"/>
        </w:rPr>
        <w:t xml:space="preserve"> 注册界面</w:t>
      </w:r>
    </w:p>
    <w:p/>
    <w:p>
      <w:pPr>
        <w:pStyle w:val="2"/>
        <w:numPr>
          <w:ilvl w:val="1"/>
          <w:numId w:val="0"/>
        </w:numPr>
        <w:tabs>
          <w:tab w:val="clear" w:pos="992"/>
        </w:tabs>
        <w:ind w:left="425" w:leftChars="0"/>
        <w:rPr>
          <w:rFonts w:hint="eastAsia" w:ascii="宋体" w:hAnsi="宋体" w:eastAsia="宋体"/>
          <w:sz w:val="36"/>
          <w:szCs w:val="36"/>
          <w:lang w:val="en-US" w:eastAsia="zh-CN"/>
        </w:rPr>
      </w:pPr>
      <w:r>
        <w:rPr>
          <w:rFonts w:hint="eastAsia" w:ascii="宋体" w:hAnsi="宋体" w:eastAsia="宋体"/>
          <w:sz w:val="36"/>
          <w:szCs w:val="36"/>
          <w:lang w:val="en-US" w:eastAsia="zh-CN"/>
        </w:rPr>
        <w:t xml:space="preserve">5.6 </w:t>
      </w:r>
      <w:bookmarkStart w:id="6" w:name="_Toc73027397"/>
      <w:bookmarkStart w:id="7" w:name="_Toc128814012"/>
      <w:r>
        <w:rPr>
          <w:rFonts w:hint="eastAsia" w:ascii="宋体" w:hAnsi="宋体" w:eastAsia="宋体"/>
          <w:sz w:val="36"/>
          <w:szCs w:val="36"/>
          <w:lang w:val="en-US" w:eastAsia="zh-CN"/>
        </w:rPr>
        <w:t>效率性（性能）</w:t>
      </w:r>
      <w:bookmarkEnd w:id="6"/>
      <w:bookmarkEnd w:id="7"/>
    </w:p>
    <w:p>
      <w:pPr>
        <w:rPr>
          <w:rFonts w:hint="default" w:eastAsia="宋体"/>
          <w:lang w:val="en-US" w:eastAsia="zh-CN"/>
        </w:rPr>
      </w:pPr>
    </w:p>
    <w:p>
      <w:pPr>
        <w:rPr>
          <w:rFonts w:hint="eastAsia" w:ascii="宋体" w:hAnsi="宋体" w:eastAsia="宋体" w:cs="宋体"/>
          <w:color w:val="0000FF"/>
          <w:kern w:val="0"/>
          <w:szCs w:val="20"/>
          <w:lang w:eastAsia="zh-CN"/>
        </w:rPr>
      </w:pPr>
      <w:r>
        <w:rPr>
          <w:rFonts w:hint="eastAsia" w:ascii="宋体" w:hAnsi="宋体" w:eastAsia="宋体"/>
          <w:color w:val="0000FF"/>
          <w:lang w:eastAsia="zh-CN"/>
        </w:rPr>
        <w:t>明确所要实现功能</w:t>
      </w:r>
      <w:r>
        <w:rPr>
          <w:rFonts w:hint="eastAsia" w:ascii="宋体" w:hAnsi="宋体" w:eastAsia="宋体" w:cs="宋体"/>
          <w:color w:val="0000FF"/>
          <w:kern w:val="0"/>
          <w:szCs w:val="20"/>
          <w:lang w:eastAsia="zh-CN"/>
        </w:rPr>
        <w:t>的界限值和要求的动作</w:t>
      </w:r>
    </w:p>
    <w:p>
      <w:pPr>
        <w:rPr>
          <w:rFonts w:hint="eastAsia" w:ascii="宋体" w:hAnsi="宋体" w:eastAsia="宋体"/>
          <w:color w:val="0000FF"/>
          <w:lang w:eastAsia="zh-CN"/>
        </w:rPr>
      </w:pPr>
      <w:r>
        <w:rPr>
          <w:rFonts w:hint="eastAsia" w:ascii="宋体" w:hAnsi="宋体" w:eastAsia="宋体"/>
          <w:color w:val="0000FF"/>
          <w:lang w:eastAsia="zh-CN"/>
        </w:rPr>
        <w:t>例如：要明确硬盘容量（初始时，最大时），内存容量，处理能力等。</w:t>
      </w:r>
    </w:p>
    <w:p>
      <w:pPr>
        <w:numPr>
          <w:ilvl w:val="0"/>
          <w:numId w:val="14"/>
        </w:numPr>
        <w:rPr>
          <w:rFonts w:hint="eastAsia" w:ascii="宋体" w:hAnsi="宋体" w:eastAsia="宋体"/>
          <w:color w:val="0000FF"/>
          <w:lang w:eastAsia="zh-CN"/>
        </w:rPr>
      </w:pPr>
      <w:r>
        <w:rPr>
          <w:rFonts w:hint="eastAsia" w:ascii="宋体" w:hAnsi="宋体" w:eastAsia="宋体"/>
          <w:color w:val="0000FF"/>
          <w:lang w:eastAsia="zh-CN"/>
        </w:rPr>
        <w:t>硬盘容量(初始时，最大时)</w:t>
      </w:r>
    </w:p>
    <w:p>
      <w:pPr>
        <w:numPr>
          <w:ilvl w:val="0"/>
          <w:numId w:val="14"/>
        </w:numPr>
        <w:rPr>
          <w:rFonts w:hint="eastAsia" w:ascii="宋体" w:hAnsi="宋体" w:eastAsia="宋体"/>
          <w:color w:val="0000FF"/>
          <w:lang w:eastAsia="zh-CN"/>
        </w:rPr>
      </w:pPr>
      <w:r>
        <w:rPr>
          <w:rFonts w:hint="eastAsia" w:ascii="宋体" w:hAnsi="宋体" w:eastAsia="宋体"/>
          <w:color w:val="0000FF"/>
          <w:lang w:eastAsia="zh-CN"/>
        </w:rPr>
        <w:t>内存容量</w:t>
      </w:r>
      <w:r>
        <w:rPr>
          <w:rFonts w:ascii="宋体" w:hAnsi="宋体" w:eastAsia="宋体"/>
          <w:color w:val="0000FF"/>
          <w:lang w:eastAsia="zh-CN"/>
        </w:rPr>
        <w:br w:type="textWrapping"/>
      </w:r>
      <w:r>
        <w:rPr>
          <w:rFonts w:hint="eastAsia" w:ascii="宋体" w:hAnsi="宋体" w:eastAsia="宋体"/>
          <w:color w:val="0000FF"/>
          <w:lang w:eastAsia="zh-CN"/>
        </w:rPr>
        <w:t xml:space="preserve"> 根据产品的特性，明确是什么内存（物理内存，虚拟内存）</w:t>
      </w:r>
    </w:p>
    <w:p>
      <w:pPr>
        <w:numPr>
          <w:ilvl w:val="0"/>
          <w:numId w:val="14"/>
        </w:numPr>
        <w:rPr>
          <w:rFonts w:hint="eastAsia" w:ascii="宋体" w:hAnsi="宋体" w:eastAsia="宋体"/>
          <w:color w:val="0000FF"/>
        </w:rPr>
      </w:pPr>
      <w:r>
        <w:rPr>
          <w:rFonts w:hint="eastAsia" w:ascii="宋体" w:hAnsi="宋体" w:eastAsia="宋体"/>
          <w:color w:val="0000FF"/>
        </w:rPr>
        <w:t>处理速度</w:t>
      </w:r>
    </w:p>
    <w:p>
      <w:pPr>
        <w:numPr>
          <w:ilvl w:val="0"/>
          <w:numId w:val="14"/>
        </w:numPr>
        <w:rPr>
          <w:rFonts w:hint="eastAsia" w:ascii="宋体" w:hAnsi="宋体" w:eastAsia="宋体"/>
          <w:color w:val="0000FF"/>
          <w:lang w:eastAsia="zh-CN"/>
        </w:rPr>
      </w:pPr>
      <w:r>
        <w:rPr>
          <w:rFonts w:hint="eastAsia" w:ascii="宋体" w:hAnsi="宋体" w:eastAsia="宋体"/>
          <w:color w:val="0000FF"/>
          <w:lang w:eastAsia="zh-CN"/>
        </w:rPr>
        <w:t>主要指的是业务的处理速度。但是对改造部分的性能有所要求时，要明确其改造部分，然后还要明确该部分的相关性能。</w:t>
      </w:r>
    </w:p>
    <w:p>
      <w:pPr>
        <w:numPr>
          <w:ilvl w:val="0"/>
          <w:numId w:val="14"/>
        </w:numPr>
        <w:rPr>
          <w:rFonts w:hint="eastAsia" w:ascii="宋体" w:hAnsi="宋体" w:eastAsia="宋体"/>
          <w:color w:val="0000FF"/>
        </w:rPr>
      </w:pPr>
      <w:r>
        <w:rPr>
          <w:rFonts w:hint="eastAsia" w:ascii="宋体" w:hAnsi="宋体" w:eastAsia="宋体"/>
          <w:color w:val="0000FF"/>
          <w:lang w:eastAsia="zh-CN"/>
        </w:rPr>
        <w:t>响应性能</w:t>
      </w:r>
    </w:p>
    <w:p>
      <w:pPr>
        <w:rPr>
          <w:rFonts w:hint="eastAsia" w:ascii="宋体" w:hAnsi="宋体" w:eastAsia="宋体"/>
          <w:color w:val="0000FF"/>
          <w:lang w:eastAsia="zh-CN"/>
        </w:rPr>
      </w:pPr>
    </w:p>
    <w:p>
      <w:pPr>
        <w:numPr>
          <w:ilvl w:val="0"/>
          <w:numId w:val="15"/>
        </w:numPr>
        <w:rPr>
          <w:rFonts w:hint="eastAsia" w:ascii="宋体" w:hAnsi="宋体" w:eastAsia="宋体"/>
          <w:color w:val="0000FF"/>
          <w:lang w:eastAsia="zh-CN"/>
        </w:rPr>
      </w:pPr>
      <w:r>
        <w:rPr>
          <w:rFonts w:hint="eastAsia" w:ascii="宋体" w:hAnsi="宋体" w:eastAsia="宋体"/>
          <w:color w:val="0000FF"/>
          <w:lang w:eastAsia="zh-CN"/>
        </w:rPr>
        <w:t>以下内容是效率性中存在的重要的副特性。</w:t>
      </w:r>
    </w:p>
    <w:p>
      <w:pPr>
        <w:numPr>
          <w:ilvl w:val="0"/>
          <w:numId w:val="14"/>
        </w:numPr>
        <w:rPr>
          <w:rFonts w:hint="eastAsia" w:ascii="宋体" w:hAnsi="宋体" w:eastAsia="宋体"/>
          <w:color w:val="0000FF"/>
          <w:lang w:eastAsia="zh-CN"/>
        </w:rPr>
      </w:pPr>
      <w:r>
        <w:rPr>
          <w:rFonts w:hint="eastAsia" w:ascii="宋体" w:hAnsi="宋体" w:eastAsia="宋体"/>
          <w:color w:val="0000FF"/>
          <w:lang w:eastAsia="zh-CN"/>
        </w:rPr>
        <w:t>执行效率性（能够用多快的速度进行处理）</w:t>
      </w:r>
    </w:p>
    <w:p>
      <w:pPr>
        <w:numPr>
          <w:ilvl w:val="0"/>
          <w:numId w:val="14"/>
        </w:numPr>
        <w:rPr>
          <w:rFonts w:hint="eastAsia" w:ascii="宋体" w:hAnsi="宋体" w:eastAsia="宋体"/>
          <w:color w:val="0000FF"/>
          <w:lang w:eastAsia="zh-CN"/>
        </w:rPr>
      </w:pPr>
      <w:r>
        <w:rPr>
          <w:rFonts w:hint="eastAsia" w:ascii="宋体" w:hAnsi="宋体" w:eastAsia="宋体"/>
          <w:color w:val="0000FF"/>
          <w:lang w:eastAsia="zh-CN"/>
        </w:rPr>
        <w:t>资源效率性（是否能够有效的使用资源）</w:t>
      </w:r>
    </w:p>
    <w:p>
      <w:pPr>
        <w:rPr>
          <w:rFonts w:hint="eastAsia" w:eastAsia="宋体"/>
          <w:color w:val="0000FF"/>
          <w:lang w:eastAsia="zh-CN"/>
        </w:rPr>
      </w:pPr>
      <w:r>
        <w:rPr>
          <w:rFonts w:hint="eastAsia" w:eastAsia="宋体"/>
          <w:color w:val="0000FF"/>
          <w:lang w:eastAsia="zh-CN"/>
        </w:rPr>
        <w:t>没有特别记述的事项时，要注明【没有】</w:t>
      </w:r>
    </w:p>
    <w:p>
      <w:pPr>
        <w:rPr>
          <w:rFonts w:hint="eastAsia" w:ascii="宋体" w:hAnsi="宋体" w:eastAsia="宋体"/>
          <w:b/>
          <w:color w:val="FF0000"/>
          <w:lang w:eastAsia="zh-CN"/>
        </w:rPr>
      </w:pPr>
      <w:r>
        <w:rPr>
          <w:rFonts w:hint="eastAsia" w:ascii="宋体" w:hAnsi="宋体" w:eastAsia="宋体"/>
          <w:b/>
          <w:color w:val="FF0000"/>
          <w:lang w:eastAsia="zh-CN"/>
        </w:rPr>
        <w:t>【注意】</w:t>
      </w:r>
    </w:p>
    <w:p>
      <w:pPr>
        <w:rPr>
          <w:rFonts w:hint="eastAsia" w:eastAsia="宋体"/>
          <w:lang w:eastAsia="zh-CN"/>
        </w:rPr>
      </w:pPr>
      <w:r>
        <w:rPr>
          <w:rFonts w:hint="eastAsia" w:eastAsia="宋体"/>
          <w:b/>
          <w:color w:val="FF0000"/>
          <w:lang w:eastAsia="zh-CN"/>
        </w:rPr>
        <w:t>该项目用于性能测试。</w:t>
      </w:r>
    </w:p>
    <w:p>
      <w:pPr>
        <w:pStyle w:val="8"/>
        <w:rPr>
          <w:rFonts w:hint="eastAsia" w:ascii="宋体" w:hAnsi="宋体" w:eastAsia="宋体"/>
          <w:i w:val="0"/>
          <w:szCs w:val="18"/>
          <w:lang w:eastAsia="zh-CN"/>
        </w:rPr>
      </w:pPr>
      <w:r>
        <w:rPr>
          <w:rFonts w:hint="eastAsia" w:ascii="宋体" w:hAnsi="宋体" w:eastAsia="宋体"/>
          <w:i w:val="0"/>
          <w:szCs w:val="18"/>
          <w:lang w:eastAsia="zh-CN"/>
        </w:rPr>
        <w:t>【例1】</w:t>
      </w:r>
    </w:p>
    <w:p>
      <w:pPr>
        <w:rPr>
          <w:rFonts w:hint="eastAsia" w:ascii="宋体" w:hAnsi="宋体" w:eastAsia="宋体"/>
          <w:color w:val="0000FF"/>
          <w:sz w:val="18"/>
          <w:szCs w:val="18"/>
          <w:lang w:eastAsia="zh-CN"/>
        </w:rPr>
      </w:pPr>
      <w:r>
        <w:rPr>
          <w:rFonts w:hint="eastAsia" w:ascii="宋体" w:hAnsi="宋体" w:eastAsia="宋体"/>
          <w:color w:val="0000FF"/>
          <w:sz w:val="18"/>
          <w:szCs w:val="18"/>
          <w:lang w:eastAsia="zh-CN"/>
        </w:rPr>
        <w:t>■GUI的响应：15秒以内</w:t>
      </w:r>
    </w:p>
    <w:p>
      <w:pPr>
        <w:ind w:left="534" w:leftChars="267"/>
        <w:rPr>
          <w:rFonts w:hint="eastAsia" w:ascii="宋体" w:hAnsi="宋体" w:eastAsia="宋体"/>
          <w:color w:val="0000FF"/>
          <w:sz w:val="18"/>
          <w:szCs w:val="18"/>
          <w:lang w:eastAsia="zh-CN"/>
        </w:rPr>
      </w:pPr>
      <w:r>
        <w:rPr>
          <w:rFonts w:hint="eastAsia" w:ascii="宋体" w:hAnsi="宋体" w:eastAsia="宋体"/>
          <w:color w:val="0000FF"/>
          <w:lang w:eastAsia="zh-CN"/>
        </w:rPr>
        <w:t>操作需要15秒以上的场合，应该设计成使用异步方法来通知动作的完成。禁止GUI处于长时间和服务器通信的状态。</w:t>
      </w:r>
    </w:p>
    <w:p>
      <w:pPr>
        <w:pStyle w:val="8"/>
        <w:rPr>
          <w:rFonts w:hint="eastAsia" w:ascii="宋体" w:hAnsi="宋体" w:eastAsia="宋体"/>
          <w:i w:val="0"/>
          <w:color w:val="0000FF"/>
          <w:szCs w:val="18"/>
          <w:lang w:eastAsia="zh-CN"/>
        </w:rPr>
      </w:pPr>
      <w:r>
        <w:rPr>
          <w:rFonts w:hint="eastAsia" w:ascii="宋体" w:hAnsi="宋体" w:eastAsia="宋体"/>
          <w:i w:val="0"/>
          <w:color w:val="0000FF"/>
          <w:szCs w:val="18"/>
          <w:lang w:eastAsia="zh-CN"/>
        </w:rPr>
        <w:t>■硬盘容量：10MB以内</w:t>
      </w:r>
    </w:p>
    <w:p>
      <w:pPr>
        <w:pStyle w:val="8"/>
        <w:ind w:left="606" w:leftChars="303"/>
        <w:rPr>
          <w:rFonts w:hint="eastAsia" w:ascii="宋体" w:hAnsi="宋体" w:eastAsia="宋体"/>
          <w:i w:val="0"/>
          <w:color w:val="0000FF"/>
          <w:szCs w:val="18"/>
          <w:lang w:eastAsia="zh-CN"/>
        </w:rPr>
      </w:pPr>
      <w:r>
        <w:rPr>
          <w:rFonts w:hint="eastAsia" w:ascii="宋体" w:hAnsi="宋体" w:eastAsia="宋体"/>
          <w:i w:val="0"/>
          <w:color w:val="0000FF"/>
          <w:szCs w:val="18"/>
          <w:lang w:eastAsia="zh-CN"/>
        </w:rPr>
        <w:t>该功能的jar和设置文件的容量的预想数为数10MB。从安装本产品的机器的详细说明</w:t>
      </w:r>
      <w:r>
        <w:rPr>
          <w:rFonts w:ascii="宋体" w:hAnsi="宋体" w:eastAsia="宋体"/>
          <w:i w:val="0"/>
          <w:color w:val="0000FF"/>
          <w:szCs w:val="18"/>
          <w:lang w:eastAsia="zh-CN"/>
        </w:rPr>
        <w:t>(</w:t>
      </w:r>
      <w:r>
        <w:rPr>
          <w:rFonts w:hint="eastAsia" w:ascii="宋体" w:hAnsi="宋体" w:eastAsia="宋体"/>
          <w:i w:val="0"/>
          <w:color w:val="0000FF"/>
          <w:szCs w:val="18"/>
          <w:lang w:eastAsia="zh-CN"/>
        </w:rPr>
        <w:t>参照详细运行环境</w:t>
      </w:r>
      <w:r>
        <w:rPr>
          <w:rFonts w:ascii="宋体" w:hAnsi="宋体" w:eastAsia="宋体"/>
          <w:i w:val="0"/>
          <w:color w:val="0000FF"/>
          <w:szCs w:val="18"/>
          <w:lang w:eastAsia="zh-CN"/>
        </w:rPr>
        <w:t>)</w:t>
      </w:r>
      <w:r>
        <w:rPr>
          <w:rFonts w:hint="eastAsia" w:ascii="宋体" w:hAnsi="宋体" w:eastAsia="宋体"/>
          <w:i w:val="0"/>
          <w:color w:val="0000FF"/>
          <w:szCs w:val="18"/>
          <w:lang w:eastAsia="zh-CN"/>
        </w:rPr>
        <w:t>判断数</w:t>
      </w:r>
      <w:r>
        <w:rPr>
          <w:rFonts w:ascii="宋体" w:hAnsi="宋体" w:eastAsia="宋体"/>
          <w:i w:val="0"/>
          <w:color w:val="0000FF"/>
          <w:szCs w:val="18"/>
          <w:lang w:eastAsia="zh-CN"/>
        </w:rPr>
        <w:t>10MB</w:t>
      </w:r>
      <w:r>
        <w:rPr>
          <w:rFonts w:hint="eastAsia" w:ascii="宋体" w:hAnsi="宋体" w:eastAsia="宋体"/>
          <w:i w:val="0"/>
          <w:color w:val="0000FF"/>
          <w:szCs w:val="18"/>
          <w:lang w:eastAsia="zh-CN"/>
        </w:rPr>
        <w:t>的磁盘容量没有问题。同时，因为本功能输出的log的容量是○○，没有问题。</w:t>
      </w:r>
    </w:p>
    <w:p>
      <w:pPr>
        <w:pStyle w:val="8"/>
        <w:rPr>
          <w:rFonts w:hint="eastAsia" w:ascii="宋体" w:hAnsi="宋体" w:eastAsia="宋体"/>
          <w:i w:val="0"/>
          <w:color w:val="0000FF"/>
          <w:szCs w:val="18"/>
          <w:lang w:eastAsia="zh-CN"/>
        </w:rPr>
      </w:pPr>
      <w:r>
        <w:rPr>
          <w:rFonts w:hint="eastAsia" w:ascii="宋体" w:hAnsi="宋体" w:eastAsia="宋体"/>
          <w:i w:val="0"/>
          <w:color w:val="0000FF"/>
          <w:szCs w:val="18"/>
          <w:lang w:eastAsia="zh-CN"/>
        </w:rPr>
        <w:t>■内存使用量：物理内存25MB以内</w:t>
      </w:r>
    </w:p>
    <w:p>
      <w:pPr>
        <w:pStyle w:val="8"/>
        <w:ind w:left="400" w:leftChars="200"/>
        <w:rPr>
          <w:rFonts w:hint="eastAsia" w:ascii="宋体" w:hAnsi="宋体" w:eastAsia="宋体"/>
          <w:i w:val="0"/>
          <w:color w:val="0000FF"/>
          <w:szCs w:val="18"/>
          <w:lang w:eastAsia="zh-CN"/>
        </w:rPr>
      </w:pPr>
      <w:r>
        <w:rPr>
          <w:rFonts w:hint="eastAsia" w:ascii="宋体" w:hAnsi="宋体" w:eastAsia="宋体"/>
          <w:i w:val="0"/>
          <w:color w:val="0000FF"/>
          <w:szCs w:val="18"/>
          <w:lang w:eastAsia="zh-CN"/>
        </w:rPr>
        <w:t>运行环境的条件是内存容量为512MB以上，这种情况是10%的使用量，所以没有问题</w:t>
      </w:r>
    </w:p>
    <w:p>
      <w:pPr>
        <w:rPr>
          <w:rFonts w:hint="eastAsia" w:ascii="宋体" w:hAnsi="宋体" w:eastAsia="宋体"/>
          <w:color w:val="0000FF"/>
          <w:sz w:val="18"/>
          <w:szCs w:val="18"/>
          <w:lang w:eastAsia="zh-CN"/>
        </w:rPr>
      </w:pPr>
    </w:p>
    <w:p>
      <w:pPr>
        <w:rPr>
          <w:rFonts w:ascii="宋体" w:hAnsi="宋体" w:eastAsia="宋体"/>
          <w:color w:val="0000FF"/>
          <w:sz w:val="18"/>
          <w:szCs w:val="18"/>
          <w:lang w:eastAsia="zh-CN"/>
        </w:rPr>
      </w:pPr>
      <w:r>
        <w:rPr>
          <w:rFonts w:hint="eastAsia" w:ascii="宋体" w:hAnsi="宋体" w:eastAsia="宋体"/>
          <w:color w:val="0000FF"/>
          <w:sz w:val="18"/>
          <w:szCs w:val="18"/>
          <w:lang w:eastAsia="zh-CN"/>
        </w:rPr>
        <w:t>■检索性：○○的检索 1秒以内</w:t>
      </w:r>
    </w:p>
    <w:p>
      <w:pPr>
        <w:rPr>
          <w:rFonts w:hint="eastAsia" w:ascii="宋体" w:hAnsi="宋体" w:eastAsia="宋体"/>
          <w:color w:val="0000FF"/>
        </w:rPr>
      </w:pPr>
    </w:p>
    <w:p>
      <w:pPr>
        <w:rPr>
          <w:rFonts w:hint="eastAsia" w:ascii="宋体" w:hAnsi="宋体" w:eastAsia="宋体"/>
        </w:rPr>
      </w:pPr>
      <w:r>
        <w:rPr>
          <w:rFonts w:hint="eastAsia" w:ascii="宋体" w:hAnsi="宋体" w:eastAsia="宋体"/>
          <w:color w:val="0000FF"/>
          <w:sz w:val="18"/>
          <w:szCs w:val="18"/>
          <w:lang w:eastAsia="zh-CN"/>
        </w:rPr>
        <w:t>■用户量：</w:t>
      </w:r>
      <w:r>
        <w:rPr>
          <w:rFonts w:ascii="宋体" w:hAnsi="宋体" w:eastAsia="宋体"/>
          <w:color w:val="0000FF"/>
          <w:sz w:val="18"/>
          <w:szCs w:val="18"/>
          <w:lang w:eastAsia="zh-CN"/>
        </w:rPr>
        <w:t>必</w:t>
      </w:r>
      <w:r>
        <w:rPr>
          <w:rFonts w:hint="eastAsia" w:ascii="宋体" w:hAnsi="宋体" w:eastAsia="宋体"/>
          <w:color w:val="0000FF"/>
          <w:sz w:val="18"/>
          <w:szCs w:val="18"/>
          <w:lang w:eastAsia="zh-CN"/>
        </w:rPr>
        <w:t>须确保在目标使用用户</w:t>
      </w:r>
      <w:r>
        <w:rPr>
          <w:rFonts w:ascii="宋体" w:hAnsi="宋体" w:eastAsia="宋体"/>
          <w:color w:val="0000FF"/>
          <w:sz w:val="18"/>
          <w:szCs w:val="18"/>
          <w:lang w:eastAsia="zh-CN"/>
        </w:rPr>
        <w:t xml:space="preserve"> 100 万的情况下，系</w:t>
      </w:r>
      <w:r>
        <w:rPr>
          <w:rFonts w:hint="eastAsia" w:ascii="宋体" w:hAnsi="宋体" w:eastAsia="宋体"/>
          <w:color w:val="0000FF"/>
          <w:sz w:val="18"/>
          <w:szCs w:val="18"/>
          <w:lang w:eastAsia="zh-CN"/>
        </w:rPr>
        <w:t>统的安定运行，以及单个用户在网络速度</w:t>
      </w:r>
      <w:r>
        <w:rPr>
          <w:rFonts w:ascii="宋体" w:hAnsi="宋体" w:eastAsia="宋体"/>
          <w:color w:val="0000FF"/>
          <w:sz w:val="18"/>
          <w:szCs w:val="18"/>
          <w:lang w:eastAsia="zh-CN"/>
        </w:rPr>
        <w:t xml:space="preserve"> 正常的情况下，不出</w:t>
      </w:r>
      <w:r>
        <w:rPr>
          <w:rFonts w:hint="eastAsia" w:ascii="宋体" w:hAnsi="宋体" w:eastAsia="宋体"/>
          <w:color w:val="0000FF"/>
          <w:sz w:val="18"/>
          <w:szCs w:val="18"/>
          <w:lang w:eastAsia="zh-CN"/>
        </w:rPr>
        <w:t>现大量的延时</w:t>
      </w:r>
      <w:r>
        <w:rPr>
          <w:rFonts w:ascii="宋体" w:hAnsi="宋体" w:eastAsia="宋体"/>
          <w:color w:val="0000FF"/>
          <w:sz w:val="18"/>
          <w:szCs w:val="18"/>
          <w:lang w:eastAsia="zh-CN"/>
        </w:rPr>
        <w:t>。</w:t>
      </w:r>
    </w:p>
    <w:p>
      <w:pPr>
        <w:rPr>
          <w:rFonts w:hint="eastAsia" w:ascii="宋体" w:hAnsi="宋体" w:eastAsia="宋体"/>
        </w:rPr>
      </w:pPr>
    </w:p>
    <w:p>
      <w:pPr>
        <w:numPr>
          <w:ilvl w:val="0"/>
          <w:numId w:val="16"/>
        </w:numPr>
        <w:ind w:left="420" w:leftChars="0" w:hanging="420" w:firstLineChars="0"/>
        <w:rPr>
          <w:rFonts w:hint="eastAsia"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响应时间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基本：在推荐配置环境下：在95％的情况下，登录响应时间</w:t>
      </w:r>
      <w:r>
        <w:rPr>
          <w:rFonts w:hint="eastAsia" w:cs="新宋体"/>
          <w:color w:val="000000"/>
          <w:kern w:val="0"/>
          <w:sz w:val="21"/>
          <w:szCs w:val="21"/>
          <w:lang w:val="en-US" w:eastAsia="zh-CN" w:bidi="ar"/>
        </w:rPr>
        <w:t>&lt;=2s,</w:t>
      </w:r>
      <w:r>
        <w:rPr>
          <w:rFonts w:hint="eastAsia" w:ascii="宋体" w:hAnsi="宋体" w:eastAsia="宋体" w:cs="新宋体"/>
          <w:color w:val="000000"/>
          <w:kern w:val="0"/>
          <w:sz w:val="21"/>
          <w:szCs w:val="21"/>
          <w:lang w:val="en-US" w:eastAsia="zh-CN" w:bidi="ar"/>
        </w:rPr>
        <w:t>界面跳转时间&lt;=3s，精确搜索反馈结果&lt;=1s。</w:t>
      </w:r>
    </w:p>
    <w:p>
      <w:pPr>
        <w:numPr>
          <w:ilvl w:val="0"/>
          <w:numId w:val="0"/>
        </w:numPr>
        <w:ind w:leftChars="0"/>
        <w:rPr>
          <w:rFonts w:hint="eastAsia"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优化：从产品体验出发做优化，比如在加载某个工业遗产信息页面数据量过大，可能会导致加载时间过长，给用户提供加载进度条，预计加载时间，减少用户焦虑。</w:t>
      </w:r>
    </w:p>
    <w:p>
      <w:pPr>
        <w:numPr>
          <w:ilvl w:val="0"/>
          <w:numId w:val="16"/>
        </w:numPr>
        <w:ind w:left="420" w:leftChars="0" w:hanging="420" w:firstLineChars="0"/>
        <w:rPr>
          <w:rFonts w:hint="eastAsia"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系统容量</w:t>
      </w:r>
    </w:p>
    <w:p>
      <w:pPr>
        <w:numPr>
          <w:ilvl w:val="0"/>
          <w:numId w:val="0"/>
        </w:numPr>
        <w:ind w:leftChars="0"/>
        <w:rPr>
          <w:rFonts w:hint="eastAsia"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支持10万用户，支持GB级数据。数据库表行数不超过100万行，数据库最大容量不超过1000GB，磁盘空间至少需要40G以上。</w:t>
      </w:r>
    </w:p>
    <w:p>
      <w:pPr>
        <w:numPr>
          <w:ilvl w:val="0"/>
          <w:numId w:val="0"/>
        </w:numPr>
        <w:ind w:leftChars="0"/>
        <w:rPr>
          <w:rFonts w:hint="default"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资源使用率</w:t>
      </w:r>
      <w:r>
        <w:rPr>
          <w:rFonts w:hint="default" w:ascii="宋体" w:hAnsi="宋体" w:eastAsia="宋体" w:cs="新宋体"/>
          <w:color w:val="000000"/>
          <w:kern w:val="0"/>
          <w:sz w:val="21"/>
          <w:szCs w:val="21"/>
          <w:lang w:val="en-US" w:eastAsia="zh-CN" w:bidi="ar"/>
        </w:rPr>
        <w:t>CPU占用率&lt;=50%。内存占用率&lt;=50%。</w:t>
      </w:r>
    </w:p>
    <w:p>
      <w:pPr>
        <w:numPr>
          <w:ilvl w:val="0"/>
          <w:numId w:val="16"/>
        </w:numPr>
        <w:ind w:left="420" w:leftChars="0" w:hanging="420" w:firstLineChars="0"/>
        <w:rPr>
          <w:rFonts w:hint="default"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检索性</w:t>
      </w:r>
    </w:p>
    <w:p>
      <w:pPr>
        <w:numPr>
          <w:ilvl w:val="0"/>
          <w:numId w:val="0"/>
        </w:numPr>
        <w:ind w:leftChars="0"/>
        <w:rPr>
          <w:rFonts w:hint="default"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eastAsia="zh-CN" w:bidi="ar"/>
        </w:rPr>
        <w:t>采用数字编排，查找分组快速锁定，介于</w:t>
      </w:r>
      <w:r>
        <w:rPr>
          <w:rFonts w:ascii="宋体" w:hAnsi="宋体" w:eastAsia="宋体" w:cs="新宋体"/>
          <w:color w:val="000000"/>
          <w:kern w:val="0"/>
          <w:sz w:val="21"/>
          <w:szCs w:val="21"/>
          <w:lang w:eastAsia="zh-CN" w:bidi="ar"/>
        </w:rPr>
        <w:t xml:space="preserve"> cpu </w:t>
      </w:r>
      <w:r>
        <w:rPr>
          <w:rFonts w:hint="eastAsia" w:ascii="宋体" w:hAnsi="宋体" w:eastAsia="宋体" w:cs="新宋体"/>
          <w:color w:val="000000"/>
          <w:kern w:val="0"/>
          <w:sz w:val="21"/>
          <w:szCs w:val="21"/>
          <w:lang w:eastAsia="zh-CN" w:bidi="ar"/>
        </w:rPr>
        <w:t>性能不同，建议</w:t>
      </w:r>
      <w:r>
        <w:rPr>
          <w:rFonts w:ascii="宋体" w:hAnsi="宋体" w:eastAsia="宋体" w:cs="新宋体"/>
          <w:color w:val="000000"/>
          <w:kern w:val="0"/>
          <w:sz w:val="21"/>
          <w:szCs w:val="21"/>
          <w:lang w:eastAsia="zh-CN" w:bidi="ar"/>
        </w:rPr>
        <w:t xml:space="preserve"> 30s </w:t>
      </w:r>
      <w:r>
        <w:rPr>
          <w:rFonts w:hint="eastAsia" w:ascii="宋体" w:hAnsi="宋体" w:eastAsia="宋体" w:cs="新宋体"/>
          <w:color w:val="000000"/>
          <w:kern w:val="0"/>
          <w:sz w:val="21"/>
          <w:szCs w:val="21"/>
          <w:lang w:eastAsia="zh-CN" w:bidi="ar"/>
        </w:rPr>
        <w:t>内皆可。</w:t>
      </w:r>
    </w:p>
    <w:p>
      <w:pPr>
        <w:numPr>
          <w:ilvl w:val="0"/>
          <w:numId w:val="17"/>
        </w:numPr>
        <w:ind w:left="420" w:leftChars="0" w:hanging="420" w:firstLineChars="0"/>
        <w:rPr>
          <w:rFonts w:hint="eastAsia" w:ascii="宋体" w:hAnsi="宋体" w:eastAsia="宋体" w:cs="新宋体"/>
          <w:color w:val="000000"/>
          <w:kern w:val="0"/>
          <w:sz w:val="21"/>
          <w:szCs w:val="21"/>
          <w:lang w:val="en-US" w:eastAsia="zh-CN" w:bidi="ar"/>
        </w:rPr>
      </w:pPr>
      <w:r>
        <w:rPr>
          <w:rFonts w:hint="eastAsia" w:ascii="宋体" w:hAnsi="宋体" w:eastAsia="宋体"/>
          <w:lang w:val="en-US" w:eastAsia="zh-CN"/>
        </w:rPr>
        <w:t>用户量</w:t>
      </w:r>
    </w:p>
    <w:p>
      <w:pPr>
        <w:numPr>
          <w:ilvl w:val="0"/>
          <w:numId w:val="0"/>
        </w:numPr>
        <w:ind w:leftChars="0"/>
        <w:rPr>
          <w:rFonts w:hint="eastAsia" w:ascii="宋体" w:hAnsi="宋体" w:eastAsia="宋体" w:cs="新宋体"/>
          <w:color w:val="000000"/>
          <w:kern w:val="0"/>
          <w:sz w:val="21"/>
          <w:szCs w:val="21"/>
          <w:lang w:eastAsia="zh-CN" w:bidi="ar"/>
        </w:rPr>
      </w:pPr>
      <w:r>
        <w:rPr>
          <w:rFonts w:hint="eastAsia" w:ascii="宋体" w:hAnsi="宋体" w:eastAsia="宋体" w:cs="新宋体"/>
          <w:color w:val="000000"/>
          <w:kern w:val="0"/>
          <w:sz w:val="21"/>
          <w:szCs w:val="21"/>
          <w:lang w:eastAsia="zh-CN" w:bidi="ar"/>
        </w:rPr>
        <w:t>确保在目标使用用户 1</w:t>
      </w:r>
      <w:r>
        <w:rPr>
          <w:rFonts w:hint="eastAsia" w:ascii="宋体" w:hAnsi="宋体" w:eastAsia="宋体" w:cs="新宋体"/>
          <w:color w:val="000000"/>
          <w:kern w:val="0"/>
          <w:sz w:val="21"/>
          <w:szCs w:val="21"/>
          <w:lang w:val="en-US" w:eastAsia="zh-CN" w:bidi="ar"/>
        </w:rPr>
        <w:t>0</w:t>
      </w:r>
      <w:r>
        <w:rPr>
          <w:rFonts w:hint="eastAsia" w:ascii="宋体" w:hAnsi="宋体" w:eastAsia="宋体" w:cs="新宋体"/>
          <w:color w:val="000000"/>
          <w:kern w:val="0"/>
          <w:sz w:val="21"/>
          <w:szCs w:val="21"/>
          <w:lang w:eastAsia="zh-CN" w:bidi="ar"/>
        </w:rPr>
        <w:t>万的情况下，系统的安定运行，以及单个用户在网络速度 正常的情况下，不出现大量的延时。</w:t>
      </w:r>
    </w:p>
    <w:p>
      <w:pPr>
        <w:rPr>
          <w:rFonts w:hint="eastAsia" w:ascii="宋体" w:hAnsi="宋体" w:eastAsia="宋体"/>
        </w:rPr>
      </w:pPr>
    </w:p>
    <w:p>
      <w:pPr>
        <w:rPr>
          <w:rFonts w:hint="eastAsia" w:ascii="宋体" w:hAnsi="宋体" w:eastAsia="宋体"/>
        </w:rPr>
      </w:pPr>
    </w:p>
    <w:p>
      <w:pPr>
        <w:rPr>
          <w:rFonts w:hint="eastAsia" w:ascii="宋体" w:hAnsi="宋体" w:eastAsia="宋体"/>
        </w:rPr>
      </w:pPr>
    </w:p>
    <w:p>
      <w:pPr>
        <w:pStyle w:val="2"/>
        <w:numPr>
          <w:ilvl w:val="1"/>
          <w:numId w:val="0"/>
        </w:numPr>
        <w:tabs>
          <w:tab w:val="clear" w:pos="992"/>
        </w:tabs>
        <w:ind w:left="425" w:leftChars="0"/>
        <w:rPr>
          <w:rFonts w:hint="eastAsia" w:ascii="宋体" w:hAnsi="宋体" w:eastAsia="宋体"/>
          <w:sz w:val="36"/>
          <w:szCs w:val="36"/>
          <w:lang w:val="en-US" w:eastAsia="zh-CN"/>
        </w:rPr>
      </w:pPr>
      <w:r>
        <w:rPr>
          <w:rFonts w:hint="eastAsia" w:ascii="宋体" w:hAnsi="宋体" w:eastAsia="宋体"/>
          <w:sz w:val="36"/>
          <w:szCs w:val="36"/>
          <w:lang w:val="en-US" w:eastAsia="zh-CN"/>
        </w:rPr>
        <w:t>5.7 维护性</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明确功能所要求的维护性</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例如，版本升级应该如何实施，如何提高分析性等问题明确化。</w:t>
      </w:r>
    </w:p>
    <w:p>
      <w:pPr>
        <w:rPr>
          <w:rFonts w:hint="eastAsia" w:ascii="Times New Roman" w:hAnsi="Times New Roman" w:eastAsia="宋体" w:cs="Times New Roman"/>
          <w:color w:val="0000FF"/>
          <w:lang w:eastAsia="zh-CN"/>
        </w:rPr>
      </w:pP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※下面是维护性中所存在的重要的副特性。</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 xml:space="preserve">  ・分析性（引发故障的缺陷或原因的判断或对应修正部分的识别等所投入的劳力问题）</w:t>
      </w:r>
    </w:p>
    <w:p>
      <w:pPr>
        <w:rPr>
          <w:rFonts w:hint="eastAsia" w:ascii="Times New Roman" w:hAnsi="Times New Roman" w:eastAsia="宋体" w:cs="Times New Roman"/>
          <w:color w:val="0000FF"/>
          <w:lang w:eastAsia="zh-CN"/>
        </w:rPr>
      </w:pP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没有特别事项时，要标明【没有】</w:t>
      </w:r>
    </w:p>
    <w:p>
      <w:pPr>
        <w:rPr>
          <w:rFonts w:hint="eastAsia" w:ascii="Times New Roman" w:hAnsi="Times New Roman" w:eastAsia="宋体" w:cs="Times New Roman"/>
          <w:color w:val="0000FF"/>
          <w:lang w:eastAsia="zh-CN"/>
        </w:rPr>
      </w:pP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【例1】</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要考虑到以后某某软件的升级问题</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【例2】</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 xml:space="preserve"> 要配备障害调查时所使用的log输入输出功能。</w:t>
      </w:r>
    </w:p>
    <w:p>
      <w:pPr>
        <w:rPr>
          <w:rFonts w:hint="eastAsia" w:ascii="Times New Roman" w:hAnsi="Times New Roman" w:eastAsia="宋体" w:cs="Times New Roman"/>
          <w:color w:val="0000FF"/>
          <w:lang w:eastAsia="zh-CN"/>
        </w:rPr>
      </w:pPr>
    </w:p>
    <w:p>
      <w:pPr>
        <w:numPr>
          <w:ilvl w:val="0"/>
          <w:numId w:val="16"/>
        </w:numPr>
        <w:ind w:left="420" w:leftChars="0" w:hanging="420" w:firstLineChars="0"/>
        <w:rPr>
          <w:rFonts w:hint="eastAsia"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定期把数据库一些历史数据进行迁移，以降低数据库的运行压力。</w:t>
      </w:r>
    </w:p>
    <w:p>
      <w:pPr>
        <w:numPr>
          <w:ilvl w:val="0"/>
          <w:numId w:val="16"/>
        </w:numPr>
        <w:ind w:left="420" w:leftChars="0" w:hanging="420" w:firstLineChars="0"/>
        <w:rPr>
          <w:rFonts w:hint="default"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定期进行数据备份，对软件进行维护升级，和在发生故障时的及时处理。</w:t>
      </w:r>
    </w:p>
    <w:p>
      <w:pPr>
        <w:numPr>
          <w:ilvl w:val="0"/>
          <w:numId w:val="16"/>
        </w:numPr>
        <w:ind w:left="420" w:leftChars="0" w:hanging="420" w:firstLineChars="0"/>
        <w:rPr>
          <w:rFonts w:hint="default"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建立完整、准确的开发文档，有助于维护人员对软件的理解。</w:t>
      </w:r>
    </w:p>
    <w:p>
      <w:pPr>
        <w:numPr>
          <w:ilvl w:val="0"/>
          <w:numId w:val="16"/>
        </w:numPr>
        <w:ind w:left="420" w:leftChars="0" w:hanging="420" w:firstLineChars="0"/>
        <w:rPr>
          <w:rFonts w:hint="default"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审查代码是否遵循统一的编码规范，模块的独立性，逻辑清晰性。</w:t>
      </w:r>
    </w:p>
    <w:p>
      <w:pPr>
        <w:numPr>
          <w:ilvl w:val="0"/>
          <w:numId w:val="16"/>
        </w:numPr>
        <w:ind w:left="420" w:leftChars="0" w:hanging="420" w:firstLineChars="0"/>
        <w:rPr>
          <w:rFonts w:hint="default" w:ascii="宋体" w:hAnsi="宋体" w:eastAsia="宋体" w:cs="新宋体"/>
          <w:color w:val="000000"/>
          <w:kern w:val="0"/>
          <w:sz w:val="21"/>
          <w:szCs w:val="21"/>
          <w:lang w:val="en-US" w:eastAsia="zh-CN" w:bidi="ar"/>
        </w:rPr>
      </w:pPr>
      <w:r>
        <w:rPr>
          <w:rFonts w:hint="eastAsia" w:ascii="宋体" w:hAnsi="宋体" w:eastAsia="宋体" w:cs="新宋体"/>
          <w:color w:val="000000"/>
          <w:kern w:val="0"/>
          <w:sz w:val="21"/>
          <w:szCs w:val="21"/>
          <w:lang w:val="en-US" w:eastAsia="zh-CN" w:bidi="ar"/>
        </w:rPr>
        <w:t>根据用户当前使用版本的升级方式引导用户升级，新版本发布时，为每个历史版本配置该版本的升级模式，可以兼容历史版本。</w:t>
      </w:r>
    </w:p>
    <w:p>
      <w:pPr>
        <w:numPr>
          <w:ilvl w:val="0"/>
          <w:numId w:val="0"/>
        </w:numPr>
        <w:ind w:leftChars="0"/>
        <w:rPr>
          <w:rFonts w:hint="default" w:ascii="宋体" w:hAnsi="宋体" w:eastAsia="宋体" w:cs="新宋体"/>
          <w:color w:val="000000"/>
          <w:kern w:val="0"/>
          <w:sz w:val="21"/>
          <w:szCs w:val="21"/>
          <w:lang w:val="en-US" w:eastAsia="zh-CN" w:bidi="ar"/>
        </w:rPr>
      </w:pPr>
    </w:p>
    <w:p>
      <w:pPr>
        <w:pStyle w:val="2"/>
        <w:numPr>
          <w:ilvl w:val="1"/>
          <w:numId w:val="0"/>
        </w:numPr>
        <w:tabs>
          <w:tab w:val="clear" w:pos="992"/>
        </w:tabs>
        <w:ind w:left="425" w:leftChars="0"/>
        <w:rPr>
          <w:rFonts w:hint="eastAsia" w:ascii="宋体" w:hAnsi="宋体" w:eastAsia="宋体"/>
          <w:sz w:val="36"/>
          <w:szCs w:val="36"/>
          <w:lang w:val="en-US" w:eastAsia="zh-CN"/>
        </w:rPr>
      </w:pPr>
      <w:r>
        <w:rPr>
          <w:rFonts w:hint="eastAsia" w:ascii="宋体" w:hAnsi="宋体" w:eastAsia="宋体"/>
          <w:sz w:val="36"/>
          <w:szCs w:val="36"/>
          <w:lang w:val="en-US" w:eastAsia="zh-CN"/>
        </w:rPr>
        <w:t>5.8 移植性</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对向其他OS移植，通用化的可能性和必要性等问题进行讨论，如果存在可能性和必要性时，明确应该采取什么方针进行开发作业。</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※下面是移植性中所存在的重要的副特性。</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移植作业性（向特定的环境中安装软件所投入的劳力问题）</w:t>
      </w:r>
    </w:p>
    <w:p>
      <w:pPr>
        <w:rPr>
          <w:rFonts w:hint="eastAsia" w:ascii="Times New Roman" w:hAnsi="Times New Roman" w:eastAsia="宋体" w:cs="Times New Roman"/>
          <w:color w:val="0000FF"/>
          <w:lang w:eastAsia="zh-CN"/>
        </w:rPr>
      </w:pP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没有特别事项时，要标明【没有】</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【例2】</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本次开发作业时开发管理软件，不依赖○○的各HW/SW平台，通常会提供统一的运行形态。</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【例3】</w:t>
      </w:r>
    </w:p>
    <w:p>
      <w:pPr>
        <w:rPr>
          <w:rFonts w:hint="eastAsia" w:ascii="Times New Roman" w:hAnsi="Times New Roman" w:eastAsia="宋体" w:cs="Times New Roman"/>
          <w:color w:val="0000FF"/>
          <w:lang w:eastAsia="zh-CN"/>
        </w:rPr>
      </w:pPr>
      <w:r>
        <w:rPr>
          <w:rFonts w:hint="eastAsia" w:ascii="Times New Roman" w:hAnsi="Times New Roman" w:eastAsia="宋体" w:cs="Times New Roman"/>
          <w:color w:val="0000FF"/>
          <w:lang w:eastAsia="zh-CN"/>
        </w:rPr>
        <w:t>要考虑向Linux的移植作业。所以尽量不要使用微软特有的程序库。</w:t>
      </w:r>
    </w:p>
    <w:p>
      <w:pPr>
        <w:rPr>
          <w:rFonts w:hint="eastAsia"/>
          <w:color w:val="0000FF"/>
          <w:sz w:val="18"/>
          <w:szCs w:val="18"/>
          <w:lang w:eastAsia="zh-CN"/>
        </w:rPr>
      </w:pPr>
    </w:p>
    <w:p>
      <w:pPr>
        <w:rPr>
          <w:rFonts w:hint="eastAsia"/>
          <w:color w:val="0000FF"/>
          <w:sz w:val="18"/>
          <w:szCs w:val="18"/>
          <w:lang w:eastAsia="zh-CN"/>
        </w:rPr>
      </w:pPr>
    </w:p>
    <w:p>
      <w:pPr>
        <w:numPr>
          <w:ilvl w:val="0"/>
          <w:numId w:val="16"/>
        </w:numPr>
        <w:ind w:left="420" w:leftChars="0" w:hanging="420" w:firstLineChars="0"/>
        <w:rPr>
          <w:rFonts w:hint="eastAsia" w:ascii="宋体" w:hAnsi="宋体" w:eastAsia="宋体" w:cs="新宋体"/>
          <w:color w:val="000000"/>
          <w:kern w:val="0"/>
          <w:sz w:val="21"/>
          <w:szCs w:val="21"/>
          <w:lang w:eastAsia="zh-CN" w:bidi="ar"/>
        </w:rPr>
      </w:pPr>
      <w:r>
        <w:rPr>
          <w:rFonts w:hint="eastAsia" w:ascii="宋体" w:hAnsi="宋体" w:eastAsia="宋体" w:cs="新宋体"/>
          <w:color w:val="000000"/>
          <w:kern w:val="0"/>
          <w:sz w:val="21"/>
          <w:szCs w:val="21"/>
          <w:lang w:val="en-US" w:eastAsia="zh-CN" w:bidi="ar"/>
        </w:rPr>
        <w:t>本次作业时开发管理软件，具有硬件无关性，即不依赖于各HW平台。但</w:t>
      </w:r>
      <w:r>
        <w:rPr>
          <w:rFonts w:hint="eastAsia" w:ascii="宋体" w:hAnsi="宋体" w:eastAsia="宋体" w:cs="新宋体"/>
          <w:color w:val="000000"/>
          <w:kern w:val="0"/>
          <w:sz w:val="21"/>
          <w:szCs w:val="21"/>
          <w:lang w:eastAsia="zh-CN" w:bidi="ar"/>
        </w:rPr>
        <w:t>只适用于已安装了数据库的相应设备。</w:t>
      </w:r>
    </w:p>
    <w:p>
      <w:pPr>
        <w:numPr>
          <w:ilvl w:val="0"/>
          <w:numId w:val="16"/>
        </w:numPr>
        <w:ind w:left="420" w:leftChars="0" w:hanging="420" w:firstLineChars="0"/>
        <w:rPr>
          <w:rFonts w:hint="eastAsia" w:ascii="宋体" w:hAnsi="宋体" w:eastAsia="宋体" w:cs="新宋体"/>
          <w:color w:val="000000"/>
          <w:kern w:val="0"/>
          <w:sz w:val="21"/>
          <w:szCs w:val="21"/>
          <w:lang w:eastAsia="zh-CN" w:bidi="ar"/>
        </w:rPr>
      </w:pPr>
      <w:r>
        <w:rPr>
          <w:rFonts w:hint="eastAsia" w:ascii="宋体" w:hAnsi="宋体" w:eastAsia="宋体" w:cs="新宋体"/>
          <w:color w:val="000000"/>
          <w:kern w:val="0"/>
          <w:sz w:val="21"/>
          <w:szCs w:val="21"/>
          <w:lang w:val="en-US" w:eastAsia="zh-CN" w:bidi="ar"/>
        </w:rPr>
        <w:t>考虑到跨平台能力，需要把平台相关的部分抽出来进行各平台的兼容处理来加强各部分的可移植性。</w:t>
      </w:r>
    </w:p>
    <w:p>
      <w:pPr>
        <w:numPr>
          <w:ilvl w:val="0"/>
          <w:numId w:val="16"/>
        </w:numPr>
        <w:ind w:left="420" w:leftChars="0" w:hanging="420" w:firstLineChars="0"/>
        <w:rPr>
          <w:rFonts w:hint="eastAsia" w:ascii="宋体" w:hAnsi="宋体" w:eastAsia="宋体" w:cs="新宋体"/>
          <w:color w:val="000000"/>
          <w:kern w:val="0"/>
          <w:sz w:val="21"/>
          <w:szCs w:val="21"/>
          <w:lang w:eastAsia="zh-CN" w:bidi="ar"/>
        </w:rPr>
      </w:pPr>
      <w:r>
        <w:rPr>
          <w:rFonts w:hint="eastAsia" w:ascii="宋体" w:hAnsi="宋体" w:eastAsia="宋体" w:cs="新宋体"/>
          <w:color w:val="000000"/>
          <w:kern w:val="0"/>
          <w:sz w:val="21"/>
          <w:szCs w:val="21"/>
          <w:lang w:val="en-US" w:eastAsia="zh-CN" w:bidi="ar"/>
        </w:rPr>
        <w:t>目前</w:t>
      </w:r>
      <w:r>
        <w:rPr>
          <w:rFonts w:hint="eastAsia" w:ascii="宋体" w:hAnsi="宋体" w:eastAsia="宋体" w:cs="新宋体"/>
          <w:color w:val="000000"/>
          <w:kern w:val="0"/>
          <w:sz w:val="21"/>
          <w:szCs w:val="21"/>
          <w:lang w:eastAsia="zh-CN" w:bidi="ar"/>
        </w:rPr>
        <w:t>适用于 windows ，</w:t>
      </w:r>
      <w:r>
        <w:rPr>
          <w:rFonts w:hint="eastAsia" w:ascii="宋体" w:hAnsi="宋体" w:eastAsia="宋体" w:cs="新宋体"/>
          <w:color w:val="000000"/>
          <w:kern w:val="0"/>
          <w:sz w:val="21"/>
          <w:szCs w:val="21"/>
          <w:lang w:val="en-US" w:eastAsia="zh-CN" w:bidi="ar"/>
        </w:rPr>
        <w:t>Android</w:t>
      </w:r>
      <w:r>
        <w:rPr>
          <w:rFonts w:hint="eastAsia" w:ascii="宋体" w:hAnsi="宋体" w:eastAsia="宋体" w:cs="新宋体"/>
          <w:color w:val="000000"/>
          <w:kern w:val="0"/>
          <w:sz w:val="21"/>
          <w:szCs w:val="21"/>
          <w:lang w:eastAsia="zh-CN" w:bidi="ar"/>
        </w:rPr>
        <w:t>系统，考虑向 linux 系统移植。（要考虑向Linux的移植作业，所以尽量不使用微软特有的程序库。）</w:t>
      </w:r>
    </w:p>
    <w:p>
      <w:pPr>
        <w:rPr>
          <w:rFonts w:hint="default" w:ascii="宋体" w:hAnsi="宋体" w:eastAsia="宋体"/>
          <w:lang w:val="en-US" w:eastAsia="zh-CN"/>
        </w:rPr>
      </w:pPr>
    </w:p>
    <w:p>
      <w:pPr>
        <w:rPr>
          <w:rFonts w:hint="default" w:ascii="宋体" w:hAnsi="宋体" w:eastAsia="宋体"/>
          <w:lang w:val="en-US" w:eastAsia="zh-CN"/>
        </w:rPr>
      </w:pPr>
    </w:p>
    <w:p>
      <w:pPr>
        <w:pStyle w:val="2"/>
        <w:numPr>
          <w:ilvl w:val="1"/>
          <w:numId w:val="0"/>
        </w:numPr>
        <w:tabs>
          <w:tab w:val="clear" w:pos="992"/>
        </w:tabs>
        <w:ind w:left="425" w:leftChars="0"/>
        <w:rPr>
          <w:rFonts w:hint="eastAsia" w:ascii="宋体" w:hAnsi="宋体" w:eastAsia="宋体"/>
          <w:sz w:val="36"/>
          <w:szCs w:val="36"/>
          <w:lang w:val="en-US" w:eastAsia="zh-CN"/>
        </w:rPr>
      </w:pPr>
      <w:r>
        <w:rPr>
          <w:rFonts w:hint="eastAsia" w:ascii="宋体" w:hAnsi="宋体" w:eastAsia="宋体"/>
          <w:sz w:val="36"/>
          <w:szCs w:val="36"/>
          <w:lang w:val="en-US" w:eastAsia="zh-CN"/>
        </w:rPr>
        <w:t>5.9 用户文档</w:t>
      </w:r>
    </w:p>
    <w:p>
      <w:pPr>
        <w:rPr>
          <w:rFonts w:hint="eastAsia" w:eastAsia="宋体"/>
          <w:color w:val="0000FF"/>
          <w:lang w:eastAsia="zh-CN"/>
        </w:rPr>
      </w:pPr>
      <w:r>
        <w:rPr>
          <w:rFonts w:hint="eastAsia" w:eastAsia="宋体"/>
          <w:color w:val="0000FF"/>
          <w:lang w:eastAsia="zh-CN"/>
        </w:rPr>
        <w:t>列举出将与软件一同发行的用户文档部分，例如，用户手册，在线帮助和教程。明确所有已知的用户文档的交付格式或标准。</w:t>
      </w:r>
    </w:p>
    <w:p>
      <w:pPr>
        <w:rPr>
          <w:rFonts w:hint="eastAsia" w:eastAsia="宋体"/>
          <w:color w:val="0000FF"/>
          <w:lang w:eastAsia="zh-CN"/>
        </w:rPr>
      </w:pPr>
    </w:p>
    <w:p>
      <w:pPr>
        <w:numPr>
          <w:ilvl w:val="0"/>
          <w:numId w:val="18"/>
        </w:numPr>
        <w:ind w:left="420" w:leftChars="0" w:hanging="420" w:firstLineChars="0"/>
        <w:rPr>
          <w:rFonts w:ascii="宋体" w:hAnsi="宋体" w:eastAsia="宋体"/>
          <w:lang w:eastAsia="zh-CN"/>
        </w:rPr>
      </w:pPr>
      <w:r>
        <w:rPr>
          <w:rFonts w:ascii="宋体" w:hAnsi="宋体" w:eastAsia="宋体"/>
          <w:lang w:eastAsia="zh-CN"/>
        </w:rPr>
        <w:t>功能</w:t>
      </w:r>
      <w:r>
        <w:rPr>
          <w:rFonts w:hint="eastAsia" w:ascii="宋体" w:hAnsi="宋体" w:eastAsia="宋体"/>
          <w:lang w:eastAsia="zh-CN"/>
        </w:rPr>
        <w:t>详细设计说明书</w:t>
      </w:r>
      <w:r>
        <w:rPr>
          <w:rFonts w:ascii="宋体" w:hAnsi="宋体" w:eastAsia="宋体"/>
          <w:lang w:eastAsia="zh-CN"/>
        </w:rPr>
        <w:t xml:space="preserve"> </w:t>
      </w:r>
    </w:p>
    <w:p>
      <w:pPr>
        <w:numPr>
          <w:ilvl w:val="0"/>
          <w:numId w:val="18"/>
        </w:numPr>
        <w:ind w:left="420" w:leftChars="0" w:hanging="420" w:firstLineChars="0"/>
        <w:rPr>
          <w:rFonts w:ascii="宋体" w:hAnsi="宋体" w:eastAsia="宋体"/>
          <w:lang w:eastAsia="zh-CN"/>
        </w:rPr>
      </w:pPr>
      <w:r>
        <w:rPr>
          <w:rFonts w:ascii="宋体" w:hAnsi="宋体" w:eastAsia="宋体"/>
          <w:lang w:eastAsia="zh-CN"/>
        </w:rPr>
        <w:t>数据</w:t>
      </w:r>
      <w:r>
        <w:rPr>
          <w:rFonts w:hint="eastAsia" w:ascii="宋体" w:hAnsi="宋体" w:eastAsia="宋体"/>
          <w:lang w:eastAsia="zh-CN"/>
        </w:rPr>
        <w:t>库设计说明书</w:t>
      </w:r>
      <w:r>
        <w:rPr>
          <w:rFonts w:ascii="宋体" w:hAnsi="宋体" w:eastAsia="宋体"/>
          <w:lang w:eastAsia="zh-CN"/>
        </w:rPr>
        <w:t xml:space="preserve"> </w:t>
      </w:r>
    </w:p>
    <w:p>
      <w:pPr>
        <w:numPr>
          <w:ilvl w:val="0"/>
          <w:numId w:val="18"/>
        </w:numPr>
        <w:ind w:left="420" w:leftChars="0" w:hanging="420" w:firstLineChars="0"/>
        <w:rPr>
          <w:rFonts w:ascii="宋体" w:hAnsi="宋体" w:eastAsia="宋体"/>
          <w:lang w:eastAsia="zh-CN"/>
        </w:rPr>
      </w:pPr>
      <w:r>
        <w:rPr>
          <w:rFonts w:ascii="宋体" w:hAnsi="宋体" w:eastAsia="宋体"/>
          <w:lang w:eastAsia="zh-CN"/>
        </w:rPr>
        <w:t>服</w:t>
      </w:r>
      <w:r>
        <w:rPr>
          <w:rFonts w:hint="eastAsia" w:ascii="宋体" w:hAnsi="宋体" w:eastAsia="宋体"/>
          <w:lang w:eastAsia="zh-CN"/>
        </w:rPr>
        <w:t>务接口</w:t>
      </w:r>
      <w:r>
        <w:rPr>
          <w:rFonts w:ascii="宋体" w:hAnsi="宋体" w:eastAsia="宋体"/>
          <w:lang w:eastAsia="zh-CN"/>
        </w:rPr>
        <w:t xml:space="preserve"> API 定</w:t>
      </w:r>
      <w:r>
        <w:rPr>
          <w:rFonts w:hint="eastAsia" w:ascii="宋体" w:hAnsi="宋体" w:eastAsia="宋体"/>
          <w:lang w:eastAsia="zh-CN"/>
        </w:rPr>
        <w:t>义说明书</w:t>
      </w:r>
    </w:p>
    <w:p>
      <w:pPr>
        <w:numPr>
          <w:ilvl w:val="0"/>
          <w:numId w:val="18"/>
        </w:numPr>
        <w:ind w:left="420" w:leftChars="0" w:hanging="420" w:firstLineChars="0"/>
        <w:rPr>
          <w:rFonts w:hint="eastAsia" w:ascii="宋体" w:hAnsi="宋体" w:eastAsia="宋体" w:cs="Times New Roman"/>
          <w:lang w:eastAsia="zh-CN"/>
        </w:rPr>
      </w:pPr>
      <w:r>
        <w:rPr>
          <w:rFonts w:ascii="宋体" w:hAnsi="宋体" w:eastAsia="宋体"/>
          <w:lang w:eastAsia="zh-CN"/>
        </w:rPr>
        <w:t xml:space="preserve">安装部署手册 </w:t>
      </w:r>
      <w:r>
        <w:rPr>
          <w:rFonts w:hint="eastAsia" w:ascii="宋体" w:hAnsi="宋体" w:eastAsia="宋体" w:cs="Times New Roman"/>
          <w:lang w:eastAsia="zh-CN"/>
        </w:rPr>
        <w:t>（</w:t>
      </w:r>
      <w:r>
        <w:rPr>
          <w:rFonts w:hint="eastAsia" w:ascii="宋体" w:hAnsi="宋体" w:eastAsia="宋体" w:cs="Times New Roman"/>
          <w:lang w:val="en-US" w:eastAsia="zh-CN"/>
        </w:rPr>
        <w:t>帮助用户对环境进行配置</w:t>
      </w:r>
      <w:r>
        <w:rPr>
          <w:rFonts w:hint="eastAsia" w:ascii="宋体" w:hAnsi="宋体" w:eastAsia="宋体" w:cs="Times New Roman"/>
          <w:lang w:eastAsia="zh-CN"/>
        </w:rPr>
        <w:t>）</w:t>
      </w:r>
    </w:p>
    <w:p>
      <w:pPr>
        <w:numPr>
          <w:ilvl w:val="0"/>
          <w:numId w:val="18"/>
        </w:numPr>
        <w:ind w:left="420" w:leftChars="0" w:hanging="420" w:firstLineChars="0"/>
        <w:rPr>
          <w:rFonts w:ascii="宋体" w:hAnsi="宋体" w:eastAsia="宋体" w:cs="Times New Roman"/>
          <w:lang w:eastAsia="zh-CN"/>
        </w:rPr>
      </w:pPr>
      <w:r>
        <w:rPr>
          <w:rFonts w:hint="eastAsia" w:ascii="宋体" w:hAnsi="宋体" w:eastAsia="宋体" w:cs="Times New Roman"/>
          <w:lang w:val="en-US" w:eastAsia="zh-CN"/>
        </w:rPr>
        <w:t>使用手册（说明系统常用功能，并说明用户操作错误后的恢复和重启，描述产品</w:t>
      </w:r>
      <w:r>
        <w:rPr>
          <w:rFonts w:ascii="宋体" w:hAnsi="宋体" w:eastAsia="宋体" w:cs="Times New Roman"/>
          <w:lang w:eastAsia="zh-CN"/>
        </w:rPr>
        <w:t>的应用过程（整个生命周期）。</w:t>
      </w:r>
      <w:r>
        <w:rPr>
          <w:rFonts w:hint="eastAsia" w:ascii="宋体" w:hAnsi="宋体" w:eastAsia="宋体" w:cs="Times New Roman"/>
          <w:lang w:val="en-US" w:eastAsia="zh-CN"/>
        </w:rPr>
        <w:t>）</w:t>
      </w:r>
    </w:p>
    <w:p>
      <w:pPr>
        <w:numPr>
          <w:ilvl w:val="0"/>
          <w:numId w:val="18"/>
        </w:numPr>
        <w:ind w:left="420" w:leftChars="0" w:hanging="420" w:firstLineChars="0"/>
        <w:rPr>
          <w:rFonts w:hint="eastAsia"/>
          <w:lang w:eastAsia="zh-CN"/>
        </w:rPr>
      </w:pPr>
      <w:r>
        <w:rPr>
          <w:rFonts w:hint="eastAsia" w:ascii="宋体" w:hAnsi="宋体" w:eastAsia="宋体" w:cs="Times New Roman"/>
          <w:lang w:val="en-US" w:eastAsia="zh-CN"/>
        </w:rPr>
        <w:t>参考手册（提供专题支撑信息，这些支撑信息是客户咋完成任务和理解产品信息时所需要的详细记录或解释信息，采用形式化的描述技</w:t>
      </w:r>
      <w:r>
        <w:rPr>
          <w:rFonts w:hint="eastAsia" w:eastAsia="宋体"/>
          <w:lang w:val="en-US" w:eastAsia="zh-CN"/>
        </w:rPr>
        <w:t>术）</w:t>
      </w:r>
    </w:p>
    <w:p>
      <w:pPr>
        <w:rPr>
          <w:rFonts w:hint="default" w:ascii="宋体" w:hAnsi="宋体" w:eastAsia="宋体"/>
          <w:lang w:val="en-US" w:eastAsia="zh-CN"/>
        </w:rPr>
      </w:pPr>
    </w:p>
    <w:p>
      <w:pPr>
        <w:pStyle w:val="2"/>
        <w:numPr>
          <w:ilvl w:val="1"/>
          <w:numId w:val="0"/>
        </w:numPr>
        <w:tabs>
          <w:tab w:val="clear" w:pos="992"/>
        </w:tabs>
        <w:ind w:left="425" w:leftChars="0"/>
        <w:rPr>
          <w:rFonts w:hint="eastAsia" w:ascii="宋体" w:hAnsi="宋体" w:eastAsia="宋体"/>
          <w:sz w:val="36"/>
          <w:szCs w:val="36"/>
          <w:lang w:val="en-US" w:eastAsia="zh-CN"/>
        </w:rPr>
      </w:pPr>
      <w:r>
        <w:rPr>
          <w:rFonts w:hint="eastAsia" w:ascii="宋体" w:hAnsi="宋体" w:eastAsia="宋体"/>
          <w:sz w:val="36"/>
          <w:szCs w:val="36"/>
          <w:lang w:val="en-US" w:eastAsia="zh-CN"/>
        </w:rPr>
        <w:t>5.10 其他</w:t>
      </w:r>
    </w:p>
    <w:p>
      <w:pPr>
        <w:rPr>
          <w:rFonts w:hint="default" w:ascii="宋体" w:hAnsi="宋体" w:eastAsia="宋体"/>
          <w:lang w:val="en-US" w:eastAsia="zh-CN"/>
        </w:rPr>
      </w:pPr>
      <w:r>
        <w:rPr>
          <w:rFonts w:hint="eastAsia" w:ascii="宋体" w:hAnsi="宋体" w:eastAsia="宋体"/>
          <w:lang w:val="en-US" w:eastAsia="zh-CN"/>
        </w:rPr>
        <w:t>没有</w:t>
      </w:r>
    </w:p>
    <w:p>
      <w:pPr>
        <w:rPr>
          <w:rFonts w:hint="eastAsia" w:ascii="宋体" w:hAnsi="宋体" w:eastAsia="宋体"/>
        </w:rPr>
      </w:pPr>
    </w:p>
    <w:p>
      <w:pPr>
        <w:rPr>
          <w:rFonts w:hint="default" w:ascii="宋体" w:hAnsi="宋体"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Gothic">
    <w:panose1 w:val="020B0609070205080204"/>
    <w:charset w:val="80"/>
    <w:family w:val="modern"/>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新宋体">
    <w:panose1 w:val="02010609030101010101"/>
    <w:charset w:val="86"/>
    <w:family w:val="modern"/>
    <w:pitch w:val="default"/>
    <w:sig w:usb0="00000283" w:usb1="288F0000" w:usb2="00000006" w:usb3="00000000" w:csb0="00040001"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5D0B0A"/>
    <w:multiLevelType w:val="singleLevel"/>
    <w:tmpl w:val="815D0B0A"/>
    <w:lvl w:ilvl="0" w:tentative="0">
      <w:start w:val="1"/>
      <w:numFmt w:val="bullet"/>
      <w:lvlText w:val=""/>
      <w:lvlJc w:val="left"/>
      <w:pPr>
        <w:ind w:left="420" w:hanging="420"/>
      </w:pPr>
      <w:rPr>
        <w:rFonts w:hint="default" w:ascii="Wingdings" w:hAnsi="Wingdings"/>
      </w:rPr>
    </w:lvl>
  </w:abstractNum>
  <w:abstractNum w:abstractNumId="1">
    <w:nsid w:val="8B486ECA"/>
    <w:multiLevelType w:val="singleLevel"/>
    <w:tmpl w:val="8B486ECA"/>
    <w:lvl w:ilvl="0" w:tentative="0">
      <w:start w:val="1"/>
      <w:numFmt w:val="bullet"/>
      <w:lvlText w:val=""/>
      <w:lvlJc w:val="left"/>
      <w:pPr>
        <w:ind w:left="420" w:hanging="420"/>
      </w:pPr>
      <w:rPr>
        <w:rFonts w:hint="default" w:ascii="Wingdings" w:hAnsi="Wingdings"/>
      </w:rPr>
    </w:lvl>
  </w:abstractNum>
  <w:abstractNum w:abstractNumId="2">
    <w:nsid w:val="A3450763"/>
    <w:multiLevelType w:val="singleLevel"/>
    <w:tmpl w:val="A3450763"/>
    <w:lvl w:ilvl="0" w:tentative="0">
      <w:start w:val="1"/>
      <w:numFmt w:val="bullet"/>
      <w:lvlText w:val=""/>
      <w:lvlJc w:val="left"/>
      <w:pPr>
        <w:ind w:left="420" w:hanging="420"/>
      </w:pPr>
      <w:rPr>
        <w:rFonts w:hint="default" w:ascii="Wingdings" w:hAnsi="Wingdings"/>
      </w:rPr>
    </w:lvl>
  </w:abstractNum>
  <w:abstractNum w:abstractNumId="3">
    <w:nsid w:val="A9563CBF"/>
    <w:multiLevelType w:val="singleLevel"/>
    <w:tmpl w:val="A9563CBF"/>
    <w:lvl w:ilvl="0" w:tentative="0">
      <w:start w:val="1"/>
      <w:numFmt w:val="bullet"/>
      <w:lvlText w:val=""/>
      <w:lvlJc w:val="left"/>
      <w:pPr>
        <w:ind w:left="420" w:hanging="420"/>
      </w:pPr>
      <w:rPr>
        <w:rFonts w:hint="default" w:ascii="Wingdings" w:hAnsi="Wingdings"/>
      </w:rPr>
    </w:lvl>
  </w:abstractNum>
  <w:abstractNum w:abstractNumId="4">
    <w:nsid w:val="C9AC59CD"/>
    <w:multiLevelType w:val="singleLevel"/>
    <w:tmpl w:val="C9AC59CD"/>
    <w:lvl w:ilvl="0" w:tentative="0">
      <w:start w:val="1"/>
      <w:numFmt w:val="bullet"/>
      <w:lvlText w:val=""/>
      <w:lvlJc w:val="left"/>
      <w:pPr>
        <w:ind w:left="420" w:hanging="420"/>
      </w:pPr>
      <w:rPr>
        <w:rFonts w:hint="default" w:ascii="Wingdings" w:hAnsi="Wingdings"/>
      </w:rPr>
    </w:lvl>
  </w:abstractNum>
  <w:abstractNum w:abstractNumId="5">
    <w:nsid w:val="D2C61BEE"/>
    <w:multiLevelType w:val="singleLevel"/>
    <w:tmpl w:val="D2C61BEE"/>
    <w:lvl w:ilvl="0" w:tentative="0">
      <w:start w:val="1"/>
      <w:numFmt w:val="bullet"/>
      <w:lvlText w:val=""/>
      <w:lvlJc w:val="left"/>
      <w:pPr>
        <w:ind w:left="420" w:hanging="420"/>
      </w:pPr>
      <w:rPr>
        <w:rFonts w:hint="default" w:ascii="Wingdings" w:hAnsi="Wingdings"/>
      </w:rPr>
    </w:lvl>
  </w:abstractNum>
  <w:abstractNum w:abstractNumId="6">
    <w:nsid w:val="E50F248E"/>
    <w:multiLevelType w:val="singleLevel"/>
    <w:tmpl w:val="E50F248E"/>
    <w:lvl w:ilvl="0" w:tentative="0">
      <w:start w:val="1"/>
      <w:numFmt w:val="bullet"/>
      <w:lvlText w:val=""/>
      <w:lvlJc w:val="left"/>
      <w:pPr>
        <w:ind w:left="420" w:hanging="420"/>
      </w:pPr>
      <w:rPr>
        <w:rFonts w:hint="default" w:ascii="Wingdings" w:hAnsi="Wingdings"/>
      </w:rPr>
    </w:lvl>
  </w:abstractNum>
  <w:abstractNum w:abstractNumId="7">
    <w:nsid w:val="ECCEF96F"/>
    <w:multiLevelType w:val="singleLevel"/>
    <w:tmpl w:val="ECCEF96F"/>
    <w:lvl w:ilvl="0" w:tentative="0">
      <w:start w:val="1"/>
      <w:numFmt w:val="bullet"/>
      <w:lvlText w:val=""/>
      <w:lvlJc w:val="left"/>
      <w:pPr>
        <w:ind w:left="420" w:hanging="420"/>
      </w:pPr>
      <w:rPr>
        <w:rFonts w:hint="default" w:ascii="Wingdings" w:hAnsi="Wingdings"/>
      </w:rPr>
    </w:lvl>
  </w:abstractNum>
  <w:abstractNum w:abstractNumId="8">
    <w:nsid w:val="016D5D98"/>
    <w:multiLevelType w:val="multilevel"/>
    <w:tmpl w:val="016D5D98"/>
    <w:lvl w:ilvl="0" w:tentative="0">
      <w:start w:val="1"/>
      <w:numFmt w:val="decimal"/>
      <w:lvlText w:val="%1"/>
      <w:lvlJc w:val="left"/>
      <w:pPr>
        <w:tabs>
          <w:tab w:val="left" w:pos="425"/>
        </w:tabs>
        <w:ind w:left="425" w:hanging="425"/>
      </w:pPr>
      <w:rPr>
        <w:rFonts w:hint="eastAsia" w:cs="Times New Roman"/>
        <w:b w:val="0"/>
        <w:bCs w:val="0"/>
        <w:i w:val="0"/>
        <w:iCs w:val="0"/>
        <w:caps w:val="0"/>
        <w:smallCaps w:val="0"/>
        <w:strike w:val="0"/>
        <w:dstrike w:val="0"/>
        <w:vanish w:val="0"/>
        <w:spacing w:val="0"/>
        <w:position w:val="0"/>
        <w:u w:val="none"/>
        <w:vertAlign w:val="baseline"/>
      </w:rPr>
    </w:lvl>
    <w:lvl w:ilvl="1" w:tentative="0">
      <w:start w:val="1"/>
      <w:numFmt w:val="decimal"/>
      <w:pStyle w:val="2"/>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9">
    <w:nsid w:val="1B9E2677"/>
    <w:multiLevelType w:val="multilevel"/>
    <w:tmpl w:val="1B9E2677"/>
    <w:lvl w:ilvl="0" w:tentative="0">
      <w:start w:val="1"/>
      <w:numFmt w:val="bullet"/>
      <w:lvlText w:val="・"/>
      <w:lvlJc w:val="left"/>
      <w:pPr>
        <w:tabs>
          <w:tab w:val="left" w:pos="555"/>
        </w:tabs>
        <w:ind w:left="555" w:hanging="360"/>
      </w:pPr>
      <w:rPr>
        <w:rFonts w:hint="eastAsia" w:ascii="MS Gothic" w:hAnsi="MS Gothic" w:eastAsia="MS Gothic" w:cs="Times New Roman"/>
      </w:rPr>
    </w:lvl>
    <w:lvl w:ilvl="1" w:tentative="0">
      <w:start w:val="1"/>
      <w:numFmt w:val="bullet"/>
      <w:lvlText w:val=""/>
      <w:lvlJc w:val="left"/>
      <w:pPr>
        <w:tabs>
          <w:tab w:val="left" w:pos="1035"/>
        </w:tabs>
        <w:ind w:left="1035" w:hanging="420"/>
      </w:pPr>
      <w:rPr>
        <w:rFonts w:hint="default" w:ascii="Wingdings" w:hAnsi="Wingdings"/>
      </w:rPr>
    </w:lvl>
    <w:lvl w:ilvl="2" w:tentative="0">
      <w:start w:val="1"/>
      <w:numFmt w:val="bullet"/>
      <w:lvlText w:val=""/>
      <w:lvlJc w:val="left"/>
      <w:pPr>
        <w:tabs>
          <w:tab w:val="left" w:pos="1455"/>
        </w:tabs>
        <w:ind w:left="1455" w:hanging="420"/>
      </w:pPr>
      <w:rPr>
        <w:rFonts w:hint="default" w:ascii="Wingdings" w:hAnsi="Wingdings"/>
      </w:rPr>
    </w:lvl>
    <w:lvl w:ilvl="3" w:tentative="0">
      <w:start w:val="1"/>
      <w:numFmt w:val="bullet"/>
      <w:lvlText w:val=""/>
      <w:lvlJc w:val="left"/>
      <w:pPr>
        <w:tabs>
          <w:tab w:val="left" w:pos="1875"/>
        </w:tabs>
        <w:ind w:left="1875" w:hanging="420"/>
      </w:pPr>
      <w:rPr>
        <w:rFonts w:hint="default" w:ascii="Wingdings" w:hAnsi="Wingdings"/>
      </w:rPr>
    </w:lvl>
    <w:lvl w:ilvl="4" w:tentative="0">
      <w:start w:val="1"/>
      <w:numFmt w:val="bullet"/>
      <w:lvlText w:val=""/>
      <w:lvlJc w:val="left"/>
      <w:pPr>
        <w:tabs>
          <w:tab w:val="left" w:pos="2295"/>
        </w:tabs>
        <w:ind w:left="2295" w:hanging="420"/>
      </w:pPr>
      <w:rPr>
        <w:rFonts w:hint="default" w:ascii="Wingdings" w:hAnsi="Wingdings"/>
      </w:rPr>
    </w:lvl>
    <w:lvl w:ilvl="5" w:tentative="0">
      <w:start w:val="1"/>
      <w:numFmt w:val="bullet"/>
      <w:lvlText w:val=""/>
      <w:lvlJc w:val="left"/>
      <w:pPr>
        <w:tabs>
          <w:tab w:val="left" w:pos="2715"/>
        </w:tabs>
        <w:ind w:left="2715" w:hanging="420"/>
      </w:pPr>
      <w:rPr>
        <w:rFonts w:hint="default" w:ascii="Wingdings" w:hAnsi="Wingdings"/>
      </w:rPr>
    </w:lvl>
    <w:lvl w:ilvl="6" w:tentative="0">
      <w:start w:val="1"/>
      <w:numFmt w:val="bullet"/>
      <w:lvlText w:val=""/>
      <w:lvlJc w:val="left"/>
      <w:pPr>
        <w:tabs>
          <w:tab w:val="left" w:pos="3135"/>
        </w:tabs>
        <w:ind w:left="3135" w:hanging="420"/>
      </w:pPr>
      <w:rPr>
        <w:rFonts w:hint="default" w:ascii="Wingdings" w:hAnsi="Wingdings"/>
      </w:rPr>
    </w:lvl>
    <w:lvl w:ilvl="7" w:tentative="0">
      <w:start w:val="1"/>
      <w:numFmt w:val="bullet"/>
      <w:lvlText w:val=""/>
      <w:lvlJc w:val="left"/>
      <w:pPr>
        <w:tabs>
          <w:tab w:val="left" w:pos="3555"/>
        </w:tabs>
        <w:ind w:left="3555" w:hanging="420"/>
      </w:pPr>
      <w:rPr>
        <w:rFonts w:hint="default" w:ascii="Wingdings" w:hAnsi="Wingdings"/>
      </w:rPr>
    </w:lvl>
    <w:lvl w:ilvl="8" w:tentative="0">
      <w:start w:val="1"/>
      <w:numFmt w:val="bullet"/>
      <w:lvlText w:val=""/>
      <w:lvlJc w:val="left"/>
      <w:pPr>
        <w:tabs>
          <w:tab w:val="left" w:pos="3975"/>
        </w:tabs>
        <w:ind w:left="3975" w:hanging="420"/>
      </w:pPr>
      <w:rPr>
        <w:rFonts w:hint="default" w:ascii="Wingdings" w:hAnsi="Wingdings"/>
      </w:rPr>
    </w:lvl>
  </w:abstractNum>
  <w:abstractNum w:abstractNumId="10">
    <w:nsid w:val="2C43BA8D"/>
    <w:multiLevelType w:val="singleLevel"/>
    <w:tmpl w:val="2C43BA8D"/>
    <w:lvl w:ilvl="0" w:tentative="0">
      <w:start w:val="1"/>
      <w:numFmt w:val="bullet"/>
      <w:lvlText w:val=""/>
      <w:lvlJc w:val="left"/>
      <w:pPr>
        <w:ind w:left="420" w:hanging="420"/>
      </w:pPr>
      <w:rPr>
        <w:rFonts w:hint="default" w:ascii="Wingdings" w:hAnsi="Wingdings"/>
      </w:rPr>
    </w:lvl>
  </w:abstractNum>
  <w:abstractNum w:abstractNumId="11">
    <w:nsid w:val="3040F9A8"/>
    <w:multiLevelType w:val="singleLevel"/>
    <w:tmpl w:val="3040F9A8"/>
    <w:lvl w:ilvl="0" w:tentative="0">
      <w:start w:val="1"/>
      <w:numFmt w:val="bullet"/>
      <w:lvlText w:val=""/>
      <w:lvlJc w:val="left"/>
      <w:pPr>
        <w:ind w:left="420" w:hanging="420"/>
      </w:pPr>
      <w:rPr>
        <w:rFonts w:hint="default" w:ascii="Wingdings" w:hAnsi="Wingdings"/>
      </w:rPr>
    </w:lvl>
  </w:abstractNum>
  <w:abstractNum w:abstractNumId="12">
    <w:nsid w:val="30850CBE"/>
    <w:multiLevelType w:val="multilevel"/>
    <w:tmpl w:val="30850CBE"/>
    <w:lvl w:ilvl="0" w:tentative="0">
      <w:start w:val="0"/>
      <w:numFmt w:val="bullet"/>
      <w:lvlText w:val="※"/>
      <w:lvlJc w:val="left"/>
      <w:pPr>
        <w:tabs>
          <w:tab w:val="left" w:pos="360"/>
        </w:tabs>
        <w:ind w:left="360" w:hanging="360"/>
      </w:pPr>
      <w:rPr>
        <w:rFonts w:hint="eastAsia" w:ascii="MS Gothic" w:hAnsi="MS Gothic" w:eastAsia="MS Gothic" w:cs="Times New Roman"/>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65E12F55"/>
    <w:multiLevelType w:val="multilevel"/>
    <w:tmpl w:val="65E12F55"/>
    <w:lvl w:ilvl="0" w:tentative="0">
      <w:start w:val="0"/>
      <w:numFmt w:val="bullet"/>
      <w:lvlText w:val="・"/>
      <w:lvlJc w:val="left"/>
      <w:pPr>
        <w:tabs>
          <w:tab w:val="left" w:pos="360"/>
        </w:tabs>
        <w:ind w:left="360" w:hanging="360"/>
      </w:pPr>
      <w:rPr>
        <w:rFonts w:hint="eastAsia" w:ascii="MS Gothic" w:hAnsi="MS Gothic" w:eastAsia="MS Gothic" w:cs="Times New Roman"/>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6A340E69"/>
    <w:multiLevelType w:val="multilevel"/>
    <w:tmpl w:val="6A340E69"/>
    <w:lvl w:ilvl="0" w:tentative="0">
      <w:start w:val="1"/>
      <w:numFmt w:val="bullet"/>
      <w:lvlText w:val="・"/>
      <w:lvlJc w:val="left"/>
      <w:pPr>
        <w:tabs>
          <w:tab w:val="left" w:pos="360"/>
        </w:tabs>
        <w:ind w:left="360" w:hanging="360"/>
      </w:pPr>
      <w:rPr>
        <w:rFonts w:hint="eastAsia" w:ascii="MS Gothic" w:hAnsi="MS Gothic" w:eastAsia="MS Gothic" w:cs="Times New Roman"/>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6E0AF3AE"/>
    <w:multiLevelType w:val="singleLevel"/>
    <w:tmpl w:val="6E0AF3AE"/>
    <w:lvl w:ilvl="0" w:tentative="0">
      <w:start w:val="1"/>
      <w:numFmt w:val="bullet"/>
      <w:lvlText w:val=""/>
      <w:lvlJc w:val="left"/>
      <w:pPr>
        <w:ind w:left="420" w:hanging="420"/>
      </w:pPr>
      <w:rPr>
        <w:rFonts w:hint="default" w:ascii="Wingdings" w:hAnsi="Wingdings"/>
      </w:rPr>
    </w:lvl>
  </w:abstractNum>
  <w:abstractNum w:abstractNumId="16">
    <w:nsid w:val="72B02308"/>
    <w:multiLevelType w:val="multilevel"/>
    <w:tmpl w:val="72B02308"/>
    <w:lvl w:ilvl="0" w:tentative="0">
      <w:start w:val="0"/>
      <w:numFmt w:val="bullet"/>
      <w:lvlText w:val="※"/>
      <w:lvlJc w:val="left"/>
      <w:pPr>
        <w:tabs>
          <w:tab w:val="left" w:pos="360"/>
        </w:tabs>
        <w:ind w:left="360" w:hanging="360"/>
      </w:pPr>
      <w:rPr>
        <w:rFonts w:hint="eastAsia" w:ascii="MS Gothic" w:hAnsi="MS Gothic" w:eastAsia="MS Gothic" w:cs="Times New Roman"/>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7">
    <w:nsid w:val="76D35FEA"/>
    <w:multiLevelType w:val="multilevel"/>
    <w:tmpl w:val="76D35FEA"/>
    <w:lvl w:ilvl="0" w:tentative="0">
      <w:start w:val="2"/>
      <w:numFmt w:val="bullet"/>
      <w:lvlText w:val="・"/>
      <w:lvlJc w:val="left"/>
      <w:pPr>
        <w:tabs>
          <w:tab w:val="left" w:pos="557"/>
        </w:tabs>
        <w:ind w:left="557" w:hanging="360"/>
      </w:pPr>
      <w:rPr>
        <w:rFonts w:hint="eastAsia" w:ascii="MS Gothic" w:hAnsi="MS Gothic" w:eastAsia="MS Gothic" w:cs="Times New Roman"/>
      </w:rPr>
    </w:lvl>
    <w:lvl w:ilvl="1" w:tentative="0">
      <w:start w:val="1"/>
      <w:numFmt w:val="bullet"/>
      <w:lvlText w:val=""/>
      <w:lvlJc w:val="left"/>
      <w:pPr>
        <w:tabs>
          <w:tab w:val="left" w:pos="1037"/>
        </w:tabs>
        <w:ind w:left="1037" w:hanging="420"/>
      </w:pPr>
      <w:rPr>
        <w:rFonts w:hint="default" w:ascii="Wingdings" w:hAnsi="Wingdings"/>
      </w:rPr>
    </w:lvl>
    <w:lvl w:ilvl="2" w:tentative="0">
      <w:start w:val="1"/>
      <w:numFmt w:val="bullet"/>
      <w:lvlText w:val=""/>
      <w:lvlJc w:val="left"/>
      <w:pPr>
        <w:tabs>
          <w:tab w:val="left" w:pos="1457"/>
        </w:tabs>
        <w:ind w:left="1457" w:hanging="420"/>
      </w:pPr>
      <w:rPr>
        <w:rFonts w:hint="default" w:ascii="Wingdings" w:hAnsi="Wingdings"/>
      </w:rPr>
    </w:lvl>
    <w:lvl w:ilvl="3" w:tentative="0">
      <w:start w:val="1"/>
      <w:numFmt w:val="bullet"/>
      <w:lvlText w:val=""/>
      <w:lvlJc w:val="left"/>
      <w:pPr>
        <w:tabs>
          <w:tab w:val="left" w:pos="1877"/>
        </w:tabs>
        <w:ind w:left="1877" w:hanging="420"/>
      </w:pPr>
      <w:rPr>
        <w:rFonts w:hint="default" w:ascii="Wingdings" w:hAnsi="Wingdings"/>
      </w:rPr>
    </w:lvl>
    <w:lvl w:ilvl="4" w:tentative="0">
      <w:start w:val="1"/>
      <w:numFmt w:val="bullet"/>
      <w:lvlText w:val=""/>
      <w:lvlJc w:val="left"/>
      <w:pPr>
        <w:tabs>
          <w:tab w:val="left" w:pos="2297"/>
        </w:tabs>
        <w:ind w:left="2297" w:hanging="420"/>
      </w:pPr>
      <w:rPr>
        <w:rFonts w:hint="default" w:ascii="Wingdings" w:hAnsi="Wingdings"/>
      </w:rPr>
    </w:lvl>
    <w:lvl w:ilvl="5" w:tentative="0">
      <w:start w:val="1"/>
      <w:numFmt w:val="bullet"/>
      <w:lvlText w:val=""/>
      <w:lvlJc w:val="left"/>
      <w:pPr>
        <w:tabs>
          <w:tab w:val="left" w:pos="2717"/>
        </w:tabs>
        <w:ind w:left="2717" w:hanging="420"/>
      </w:pPr>
      <w:rPr>
        <w:rFonts w:hint="default" w:ascii="Wingdings" w:hAnsi="Wingdings"/>
      </w:rPr>
    </w:lvl>
    <w:lvl w:ilvl="6" w:tentative="0">
      <w:start w:val="1"/>
      <w:numFmt w:val="bullet"/>
      <w:lvlText w:val=""/>
      <w:lvlJc w:val="left"/>
      <w:pPr>
        <w:tabs>
          <w:tab w:val="left" w:pos="3137"/>
        </w:tabs>
        <w:ind w:left="3137" w:hanging="420"/>
      </w:pPr>
      <w:rPr>
        <w:rFonts w:hint="default" w:ascii="Wingdings" w:hAnsi="Wingdings"/>
      </w:rPr>
    </w:lvl>
    <w:lvl w:ilvl="7" w:tentative="0">
      <w:start w:val="1"/>
      <w:numFmt w:val="bullet"/>
      <w:lvlText w:val=""/>
      <w:lvlJc w:val="left"/>
      <w:pPr>
        <w:tabs>
          <w:tab w:val="left" w:pos="3557"/>
        </w:tabs>
        <w:ind w:left="3557" w:hanging="420"/>
      </w:pPr>
      <w:rPr>
        <w:rFonts w:hint="default" w:ascii="Wingdings" w:hAnsi="Wingdings"/>
      </w:rPr>
    </w:lvl>
    <w:lvl w:ilvl="8" w:tentative="0">
      <w:start w:val="1"/>
      <w:numFmt w:val="bullet"/>
      <w:lvlText w:val=""/>
      <w:lvlJc w:val="left"/>
      <w:pPr>
        <w:tabs>
          <w:tab w:val="left" w:pos="3977"/>
        </w:tabs>
        <w:ind w:left="3977" w:hanging="420"/>
      </w:pPr>
      <w:rPr>
        <w:rFonts w:hint="default" w:ascii="Wingdings" w:hAnsi="Wingdings"/>
      </w:rPr>
    </w:lvl>
  </w:abstractNum>
  <w:num w:numId="1">
    <w:abstractNumId w:val="8"/>
  </w:num>
  <w:num w:numId="2">
    <w:abstractNumId w:val="4"/>
  </w:num>
  <w:num w:numId="3">
    <w:abstractNumId w:val="0"/>
  </w:num>
  <w:num w:numId="4">
    <w:abstractNumId w:val="10"/>
  </w:num>
  <w:num w:numId="5">
    <w:abstractNumId w:val="5"/>
  </w:num>
  <w:num w:numId="6">
    <w:abstractNumId w:val="3"/>
  </w:num>
  <w:num w:numId="7">
    <w:abstractNumId w:val="6"/>
  </w:num>
  <w:num w:numId="8">
    <w:abstractNumId w:val="11"/>
  </w:num>
  <w:num w:numId="9">
    <w:abstractNumId w:val="13"/>
  </w:num>
  <w:num w:numId="10">
    <w:abstractNumId w:val="14"/>
  </w:num>
  <w:num w:numId="11">
    <w:abstractNumId w:val="12"/>
  </w:num>
  <w:num w:numId="12">
    <w:abstractNumId w:val="9"/>
  </w:num>
  <w:num w:numId="13">
    <w:abstractNumId w:val="7"/>
  </w:num>
  <w:num w:numId="14">
    <w:abstractNumId w:val="17"/>
  </w:num>
  <w:num w:numId="15">
    <w:abstractNumId w:val="16"/>
  </w:num>
  <w:num w:numId="16">
    <w:abstractNumId w:val="15"/>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kxZGRiN2ZlMjY5NTY3MTIyMWNkYjg0YTM1NzkyZTAifQ=="/>
  </w:docVars>
  <w:rsids>
    <w:rsidRoot w:val="64CC063F"/>
    <w:rsid w:val="09021F6F"/>
    <w:rsid w:val="2A3023AB"/>
    <w:rsid w:val="2D360A97"/>
    <w:rsid w:val="64CC0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MS Gothic" w:cs="Times New Roman"/>
      <w:kern w:val="2"/>
      <w:szCs w:val="24"/>
      <w:lang w:val="en-US" w:eastAsia="ja-JP" w:bidi="ar-SA"/>
    </w:rPr>
  </w:style>
  <w:style w:type="paragraph" w:styleId="2">
    <w:name w:val="heading 2"/>
    <w:basedOn w:val="1"/>
    <w:next w:val="1"/>
    <w:qFormat/>
    <w:uiPriority w:val="0"/>
    <w:pPr>
      <w:keepNext/>
      <w:numPr>
        <w:ilvl w:val="1"/>
        <w:numId w:val="1"/>
      </w:numPr>
      <w:outlineLvl w:val="1"/>
    </w:pPr>
    <w:rPr>
      <w:rFonts w:ascii="Arial" w:hAnsi="Arial"/>
      <w:sz w:val="24"/>
    </w:rPr>
  </w:style>
  <w:style w:type="character" w:default="1" w:styleId="7">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事例"/>
    <w:basedOn w:val="1"/>
    <w:uiPriority w:val="0"/>
    <w:rPr>
      <w:i/>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3552</Words>
  <Characters>3771</Characters>
  <Lines>0</Lines>
  <Paragraphs>0</Paragraphs>
  <TotalTime>68</TotalTime>
  <ScaleCrop>false</ScaleCrop>
  <LinksUpToDate>false</LinksUpToDate>
  <CharactersWithSpaces>3833</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2022-05-28T09:37:00Z</dcterms:created>
  <dc:creator>禾霜</dc:creator>
  <cp:lastModifiedBy>禾霜</cp:lastModifiedBy>
  <dcterms:modified xsi:type="dcterms:W3CDTF">2022-05-28T11:58:41Z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C3E7707ECF4D42DDA16A6F933835E30C</vt:lpwstr>
  </property>
</Properties>
</file>