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E6B6" w14:textId="77777777" w:rsidR="00000000" w:rsidRPr="004A6C50" w:rsidRDefault="008106F8" w:rsidP="004A6C50">
      <w:pPr>
        <w:jc w:val="center"/>
        <w:rPr>
          <w:b/>
          <w:sz w:val="30"/>
          <w:szCs w:val="30"/>
        </w:rPr>
      </w:pPr>
      <w:r w:rsidRPr="004A6C50">
        <w:rPr>
          <w:rFonts w:hint="eastAsia"/>
          <w:b/>
          <w:sz w:val="30"/>
          <w:szCs w:val="30"/>
        </w:rPr>
        <w:t>简谐振动</w:t>
      </w:r>
    </w:p>
    <w:p w14:paraId="4C10B8AC" w14:textId="77777777" w:rsidR="008106F8" w:rsidRPr="004A6C50" w:rsidRDefault="008106F8">
      <w:pPr>
        <w:rPr>
          <w:b/>
          <w:sz w:val="24"/>
          <w:szCs w:val="24"/>
        </w:rPr>
      </w:pPr>
      <w:r w:rsidRPr="004A6C50">
        <w:rPr>
          <w:rFonts w:hint="eastAsia"/>
          <w:b/>
          <w:sz w:val="24"/>
          <w:szCs w:val="24"/>
        </w:rPr>
        <w:t>一</w:t>
      </w:r>
      <w:r w:rsidR="004A6C50" w:rsidRPr="004A6C50">
        <w:rPr>
          <w:rFonts w:hint="eastAsia"/>
          <w:b/>
          <w:sz w:val="24"/>
          <w:szCs w:val="24"/>
        </w:rPr>
        <w:t xml:space="preserve"> </w:t>
      </w:r>
      <w:r w:rsidRPr="004A6C50">
        <w:rPr>
          <w:rFonts w:hint="eastAsia"/>
          <w:b/>
          <w:sz w:val="24"/>
          <w:szCs w:val="24"/>
        </w:rPr>
        <w:t>简谐振动</w:t>
      </w:r>
      <w:r w:rsidR="00C26C69">
        <w:rPr>
          <w:rFonts w:hint="eastAsia"/>
          <w:b/>
          <w:sz w:val="24"/>
          <w:szCs w:val="24"/>
        </w:rPr>
        <w:t>的</w:t>
      </w:r>
      <w:r w:rsidRPr="004A6C50">
        <w:rPr>
          <w:rFonts w:hint="eastAsia"/>
          <w:b/>
          <w:sz w:val="24"/>
          <w:szCs w:val="24"/>
        </w:rPr>
        <w:t>判定</w:t>
      </w:r>
    </w:p>
    <w:p w14:paraId="38896F2F" w14:textId="77777777" w:rsidR="008106F8" w:rsidRDefault="008106F8">
      <w:r>
        <w:rPr>
          <w:rFonts w:hint="eastAsia"/>
        </w:rPr>
        <w:t xml:space="preserve">1 </w:t>
      </w:r>
      <w:r>
        <w:rPr>
          <w:rFonts w:hint="eastAsia"/>
        </w:rPr>
        <w:t>平衡位置：合力为零，</w:t>
      </w:r>
      <w:r w:rsidRPr="008106F8">
        <w:rPr>
          <w:position w:val="-12"/>
        </w:rPr>
        <w:object w:dxaOrig="720" w:dyaOrig="360" w14:anchorId="6BABDD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4" o:title=""/>
          </v:shape>
          <o:OLEObject Type="Embed" ProgID="Equation.DSMT4" ShapeID="_x0000_i1025" DrawAspect="Content" ObjectID="_1758609970" r:id="rId5"/>
        </w:object>
      </w:r>
      <w:r>
        <w:rPr>
          <w:rFonts w:hint="eastAsia"/>
        </w:rPr>
        <w:t xml:space="preserve">     2 </w:t>
      </w:r>
      <w:r>
        <w:rPr>
          <w:rFonts w:hint="eastAsia"/>
        </w:rPr>
        <w:t>线性回复力：</w:t>
      </w:r>
      <w:r w:rsidRPr="008106F8">
        <w:rPr>
          <w:position w:val="-6"/>
        </w:rPr>
        <w:object w:dxaOrig="859" w:dyaOrig="279" w14:anchorId="3B52B15E">
          <v:shape id="_x0000_i1026" type="#_x0000_t75" style="width:43.2pt;height:13.8pt" o:ole="">
            <v:imagedata r:id="rId6" o:title=""/>
          </v:shape>
          <o:OLEObject Type="Embed" ProgID="Equation.DSMT4" ShapeID="_x0000_i1026" DrawAspect="Content" ObjectID="_1758609971" r:id="rId7"/>
        </w:object>
      </w:r>
    </w:p>
    <w:p w14:paraId="0B7B299B" w14:textId="77777777" w:rsidR="008106F8" w:rsidRDefault="008106F8">
      <w:r>
        <w:rPr>
          <w:rFonts w:hint="eastAsia"/>
        </w:rPr>
        <w:t xml:space="preserve">3 </w:t>
      </w:r>
      <w:r>
        <w:rPr>
          <w:rFonts w:hint="eastAsia"/>
        </w:rPr>
        <w:t>微分方程：</w:t>
      </w:r>
      <w:r w:rsidRPr="008106F8">
        <w:rPr>
          <w:position w:val="-24"/>
        </w:rPr>
        <w:object w:dxaOrig="1400" w:dyaOrig="660" w14:anchorId="6E6B3F15">
          <v:shape id="_x0000_i1027" type="#_x0000_t75" style="width:70.2pt;height:33pt" o:ole="">
            <v:imagedata r:id="rId8" o:title=""/>
          </v:shape>
          <o:OLEObject Type="Embed" ProgID="Equation.DSMT4" ShapeID="_x0000_i1027" DrawAspect="Content" ObjectID="_1758609972" r:id="rId9"/>
        </w:object>
      </w:r>
      <w:r>
        <w:rPr>
          <w:rFonts w:hint="eastAsia"/>
        </w:rPr>
        <w:t xml:space="preserve">         4 </w:t>
      </w:r>
      <w:r>
        <w:rPr>
          <w:rFonts w:hint="eastAsia"/>
        </w:rPr>
        <w:t>运动学方程：</w:t>
      </w:r>
      <w:r w:rsidRPr="008106F8">
        <w:rPr>
          <w:position w:val="-10"/>
        </w:rPr>
        <w:object w:dxaOrig="1579" w:dyaOrig="320" w14:anchorId="236003F7">
          <v:shape id="_x0000_i1028" type="#_x0000_t75" style="width:78.6pt;height:16.2pt" o:ole="">
            <v:imagedata r:id="rId10" o:title=""/>
          </v:shape>
          <o:OLEObject Type="Embed" ProgID="Equation.DSMT4" ShapeID="_x0000_i1028" DrawAspect="Content" ObjectID="_1758609973" r:id="rId11"/>
        </w:object>
      </w:r>
    </w:p>
    <w:p w14:paraId="0EF7D662" w14:textId="77777777" w:rsidR="008106F8" w:rsidRDefault="008106F8">
      <w:r>
        <w:rPr>
          <w:rFonts w:hint="eastAsia"/>
        </w:rPr>
        <w:t xml:space="preserve">5 </w:t>
      </w:r>
      <w:r>
        <w:rPr>
          <w:rFonts w:hint="eastAsia"/>
        </w:rPr>
        <w:t>对于弹簧振子，</w:t>
      </w:r>
      <w:r w:rsidRPr="008106F8">
        <w:rPr>
          <w:position w:val="-26"/>
        </w:rPr>
        <w:object w:dxaOrig="880" w:dyaOrig="700" w14:anchorId="3584CD9C">
          <v:shape id="_x0000_i1029" type="#_x0000_t75" style="width:43.8pt;height:34.8pt" o:ole="">
            <v:imagedata r:id="rId12" o:title=""/>
          </v:shape>
          <o:OLEObject Type="Embed" ProgID="Equation.DSMT4" ShapeID="_x0000_i1029" DrawAspect="Content" ObjectID="_1758609974" r:id="rId13"/>
        </w:object>
      </w:r>
      <w:r>
        <w:rPr>
          <w:rFonts w:hint="eastAsia"/>
        </w:rPr>
        <w:t>，</w:t>
      </w:r>
      <w:r w:rsidR="004A6C50" w:rsidRPr="004A6C50">
        <w:rPr>
          <w:position w:val="-26"/>
        </w:rPr>
        <w:object w:dxaOrig="1140" w:dyaOrig="700" w14:anchorId="42D099F6">
          <v:shape id="_x0000_i1030" type="#_x0000_t75" style="width:57pt;height:34.8pt" o:ole="">
            <v:imagedata r:id="rId14" o:title=""/>
          </v:shape>
          <o:OLEObject Type="Embed" ProgID="Equation.DSMT4" ShapeID="_x0000_i1030" DrawAspect="Content" ObjectID="_1758609975" r:id="rId15"/>
        </w:object>
      </w:r>
    </w:p>
    <w:p w14:paraId="54E8347C" w14:textId="77777777" w:rsidR="004A6C50" w:rsidRPr="004A6C50" w:rsidRDefault="004A6C50">
      <w:pPr>
        <w:rPr>
          <w:b/>
          <w:sz w:val="24"/>
          <w:szCs w:val="24"/>
        </w:rPr>
      </w:pPr>
      <w:r w:rsidRPr="004A6C50">
        <w:rPr>
          <w:rFonts w:hint="eastAsia"/>
          <w:b/>
          <w:sz w:val="24"/>
          <w:szCs w:val="24"/>
        </w:rPr>
        <w:t>二</w:t>
      </w:r>
      <w:r w:rsidRPr="004A6C50">
        <w:rPr>
          <w:rFonts w:hint="eastAsia"/>
          <w:b/>
          <w:sz w:val="24"/>
          <w:szCs w:val="24"/>
        </w:rPr>
        <w:t xml:space="preserve"> </w:t>
      </w:r>
      <w:r w:rsidRPr="004A6C50">
        <w:rPr>
          <w:rFonts w:hint="eastAsia"/>
          <w:b/>
          <w:sz w:val="24"/>
          <w:szCs w:val="24"/>
        </w:rPr>
        <w:t>旋转矢量</w:t>
      </w:r>
    </w:p>
    <w:p w14:paraId="6B324C71" w14:textId="77777777" w:rsidR="004A6C50" w:rsidRDefault="004A6C50">
      <w:r>
        <w:rPr>
          <w:rFonts w:hint="eastAsia"/>
        </w:rPr>
        <w:t xml:space="preserve">1 </w:t>
      </w:r>
      <w:r>
        <w:rPr>
          <w:rFonts w:hint="eastAsia"/>
        </w:rPr>
        <w:t>定义：用一个矢量的旋转来等效代替简谐振动，矢量大小为振幅</w:t>
      </w:r>
      <w:r>
        <w:rPr>
          <w:rFonts w:hint="eastAsia"/>
        </w:rPr>
        <w:t>A</w:t>
      </w:r>
      <w:r>
        <w:rPr>
          <w:rFonts w:hint="eastAsia"/>
        </w:rPr>
        <w:t>，匀速圆周运动的角速度为角频率</w:t>
      </w:r>
      <w:r w:rsidRPr="004A6C5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 w:hint="eastAsia"/>
        </w:rPr>
        <w:t>，初相位为</w:t>
      </w:r>
      <w:r w:rsidRPr="008106F8">
        <w:rPr>
          <w:position w:val="-10"/>
        </w:rPr>
        <w:object w:dxaOrig="220" w:dyaOrig="260" w14:anchorId="57AF465C">
          <v:shape id="_x0000_i1031" type="#_x0000_t75" style="width:11.4pt;height:13.2pt" o:ole="">
            <v:imagedata r:id="rId16" o:title=""/>
          </v:shape>
          <o:OLEObject Type="Embed" ProgID="Equation.DSMT4" ShapeID="_x0000_i1031" DrawAspect="Content" ObjectID="_1758609976" r:id="rId17"/>
        </w:object>
      </w:r>
      <w:r>
        <w:rPr>
          <w:rFonts w:hint="eastAsia"/>
        </w:rPr>
        <w:t>。</w:t>
      </w:r>
    </w:p>
    <w:p w14:paraId="03AB6B43" w14:textId="7D6DE839" w:rsidR="004A6C50" w:rsidRDefault="004A6C5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作用：</w:t>
      </w:r>
      <w:r>
        <w:rPr>
          <w:rFonts w:hint="eastAsia"/>
        </w:rPr>
        <w:t xml:space="preserve">A. </w:t>
      </w:r>
      <w:r>
        <w:rPr>
          <w:rFonts w:hint="eastAsia"/>
        </w:rPr>
        <w:t>判定简</w:t>
      </w:r>
      <w:r w:rsidR="00676E82">
        <w:rPr>
          <w:rFonts w:hint="eastAsia"/>
        </w:rPr>
        <w:t>谐</w:t>
      </w:r>
      <w:r>
        <w:rPr>
          <w:rFonts w:hint="eastAsia"/>
        </w:rPr>
        <w:t>振动的初相位；</w:t>
      </w:r>
      <w:r>
        <w:rPr>
          <w:rFonts w:hint="eastAsia"/>
        </w:rPr>
        <w:t xml:space="preserve">B. </w:t>
      </w:r>
      <w:r>
        <w:rPr>
          <w:rFonts w:hint="eastAsia"/>
        </w:rPr>
        <w:t>确定两个状态间变化所需时间</w:t>
      </w:r>
      <w:r w:rsidR="00547169">
        <w:rPr>
          <w:rFonts w:hint="eastAsia"/>
        </w:rPr>
        <w:t>；</w:t>
      </w:r>
      <w:r w:rsidR="00547169">
        <w:rPr>
          <w:rFonts w:hint="eastAsia"/>
        </w:rPr>
        <w:t>C</w:t>
      </w:r>
      <w:r w:rsidR="00547169">
        <w:t xml:space="preserve">. </w:t>
      </w:r>
      <w:r w:rsidR="00547169">
        <w:rPr>
          <w:rFonts w:hint="eastAsia"/>
        </w:rPr>
        <w:t>简谐振动的合成。</w:t>
      </w:r>
    </w:p>
    <w:p w14:paraId="623EA581" w14:textId="77777777" w:rsidR="004A6C50" w:rsidRDefault="004A6C50"/>
    <w:p w14:paraId="18604099" w14:textId="77777777" w:rsidR="004A6C50" w:rsidRPr="004A6C50" w:rsidRDefault="004A6C50">
      <w:pPr>
        <w:rPr>
          <w:b/>
          <w:sz w:val="24"/>
          <w:szCs w:val="24"/>
        </w:rPr>
      </w:pPr>
      <w:r w:rsidRPr="004A6C50">
        <w:rPr>
          <w:rFonts w:hint="eastAsia"/>
          <w:b/>
          <w:sz w:val="24"/>
          <w:szCs w:val="24"/>
        </w:rPr>
        <w:t>三</w:t>
      </w:r>
      <w:r w:rsidRPr="004A6C50">
        <w:rPr>
          <w:rFonts w:hint="eastAsia"/>
          <w:b/>
          <w:sz w:val="24"/>
          <w:szCs w:val="24"/>
        </w:rPr>
        <w:t xml:space="preserve"> </w:t>
      </w:r>
      <w:r w:rsidRPr="004A6C50">
        <w:rPr>
          <w:rFonts w:hint="eastAsia"/>
          <w:b/>
          <w:sz w:val="24"/>
          <w:szCs w:val="24"/>
        </w:rPr>
        <w:t>简谐振动的能量</w:t>
      </w:r>
    </w:p>
    <w:p w14:paraId="3F9AF54A" w14:textId="77777777" w:rsidR="004A6C50" w:rsidRDefault="004A6C50">
      <w:r>
        <w:rPr>
          <w:rFonts w:hint="eastAsia"/>
        </w:rPr>
        <w:t xml:space="preserve">1 </w:t>
      </w:r>
      <w:r w:rsidRPr="008106F8">
        <w:rPr>
          <w:position w:val="-10"/>
        </w:rPr>
        <w:object w:dxaOrig="1960" w:dyaOrig="320" w14:anchorId="7A2B2903">
          <v:shape id="_x0000_i1032" type="#_x0000_t75" style="width:98.4pt;height:16.2pt" o:ole="">
            <v:imagedata r:id="rId18" o:title=""/>
          </v:shape>
          <o:OLEObject Type="Embed" ProgID="Equation.DSMT4" ShapeID="_x0000_i1032" DrawAspect="Content" ObjectID="_1758609977" r:id="rId19"/>
        </w:object>
      </w:r>
    </w:p>
    <w:p w14:paraId="36C0EB34" w14:textId="77777777" w:rsidR="004A6C50" w:rsidRDefault="004A6C50">
      <w:r>
        <w:rPr>
          <w:rFonts w:hint="eastAsia"/>
        </w:rPr>
        <w:t xml:space="preserve">2 </w:t>
      </w:r>
      <w:r w:rsidRPr="004A6C50">
        <w:rPr>
          <w:position w:val="-24"/>
        </w:rPr>
        <w:object w:dxaOrig="3440" w:dyaOrig="620" w14:anchorId="64D14003">
          <v:shape id="_x0000_i1033" type="#_x0000_t75" style="width:172.2pt;height:31.2pt" o:ole="">
            <v:imagedata r:id="rId20" o:title=""/>
          </v:shape>
          <o:OLEObject Type="Embed" ProgID="Equation.DSMT4" ShapeID="_x0000_i1033" DrawAspect="Content" ObjectID="_1758609978" r:id="rId21"/>
        </w:object>
      </w:r>
      <w:r>
        <w:rPr>
          <w:rFonts w:hint="eastAsia"/>
        </w:rPr>
        <w:t>，</w:t>
      </w:r>
      <w:r w:rsidRPr="004A6C50">
        <w:rPr>
          <w:position w:val="-24"/>
        </w:rPr>
        <w:object w:dxaOrig="3060" w:dyaOrig="620" w14:anchorId="4A91B0E5">
          <v:shape id="_x0000_i1034" type="#_x0000_t75" style="width:152.4pt;height:31.2pt" o:ole="">
            <v:imagedata r:id="rId22" o:title=""/>
          </v:shape>
          <o:OLEObject Type="Embed" ProgID="Equation.DSMT4" ShapeID="_x0000_i1034" DrawAspect="Content" ObjectID="_1758609979" r:id="rId23"/>
        </w:object>
      </w:r>
    </w:p>
    <w:p w14:paraId="220C0322" w14:textId="77777777" w:rsidR="00C55D4A" w:rsidRDefault="004A6C50">
      <w:r>
        <w:rPr>
          <w:rFonts w:hint="eastAsia"/>
        </w:rPr>
        <w:t xml:space="preserve">3 </w:t>
      </w:r>
      <w:r w:rsidRPr="004A6C50">
        <w:rPr>
          <w:position w:val="-24"/>
        </w:rPr>
        <w:object w:dxaOrig="3080" w:dyaOrig="620" w14:anchorId="523C1A0E">
          <v:shape id="_x0000_i1035" type="#_x0000_t75" style="width:154.2pt;height:31.2pt" o:ole="">
            <v:imagedata r:id="rId24" o:title=""/>
          </v:shape>
          <o:OLEObject Type="Embed" ProgID="Equation.DSMT4" ShapeID="_x0000_i1035" DrawAspect="Content" ObjectID="_1758609980" r:id="rId25"/>
        </w:object>
      </w:r>
    </w:p>
    <w:p w14:paraId="41E0EFA4" w14:textId="77777777" w:rsidR="00C55D4A" w:rsidRPr="004A6C50" w:rsidRDefault="00C55D4A" w:rsidP="00C55D4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机械波</w:t>
      </w:r>
    </w:p>
    <w:p w14:paraId="6D563A92" w14:textId="77777777" w:rsidR="00C55D4A" w:rsidRPr="00BF41B6" w:rsidRDefault="00C55D4A">
      <w:pPr>
        <w:rPr>
          <w:b/>
          <w:sz w:val="24"/>
          <w:szCs w:val="24"/>
        </w:rPr>
      </w:pPr>
      <w:r w:rsidRPr="00BF41B6">
        <w:rPr>
          <w:rFonts w:hint="eastAsia"/>
          <w:b/>
          <w:sz w:val="24"/>
          <w:szCs w:val="24"/>
        </w:rPr>
        <w:t>一</w:t>
      </w:r>
      <w:r w:rsidRPr="00BF41B6">
        <w:rPr>
          <w:rFonts w:hint="eastAsia"/>
          <w:b/>
          <w:sz w:val="24"/>
          <w:szCs w:val="24"/>
        </w:rPr>
        <w:t xml:space="preserve"> </w:t>
      </w:r>
      <w:r w:rsidRPr="00BF41B6">
        <w:rPr>
          <w:rFonts w:hint="eastAsia"/>
          <w:b/>
          <w:sz w:val="24"/>
          <w:szCs w:val="24"/>
        </w:rPr>
        <w:t>横波与纵波</w:t>
      </w:r>
    </w:p>
    <w:p w14:paraId="2011E4A2" w14:textId="77777777" w:rsidR="00C55D4A" w:rsidRDefault="00C55D4A">
      <w:r>
        <w:rPr>
          <w:rFonts w:hint="eastAsia"/>
        </w:rPr>
        <w:t xml:space="preserve">1 </w:t>
      </w:r>
      <w:r>
        <w:rPr>
          <w:rFonts w:hint="eastAsia"/>
        </w:rPr>
        <w:t>横波：参与波动的质点的振动与波的传播方向垂直；</w:t>
      </w:r>
    </w:p>
    <w:p w14:paraId="697CDC69" w14:textId="77777777" w:rsidR="00C55D4A" w:rsidRDefault="00C55D4A">
      <w:r>
        <w:rPr>
          <w:rFonts w:hint="eastAsia"/>
        </w:rPr>
        <w:t xml:space="preserve">2 </w:t>
      </w:r>
      <w:r>
        <w:rPr>
          <w:rFonts w:hint="eastAsia"/>
        </w:rPr>
        <w:t>纵波：参与波动的质点的振动与波的传播方向平行。</w:t>
      </w:r>
    </w:p>
    <w:p w14:paraId="7620A5DF" w14:textId="77777777" w:rsidR="00C55D4A" w:rsidRDefault="00C55D4A" w:rsidP="00BB43D2">
      <w:r w:rsidRPr="00BF41B6">
        <w:rPr>
          <w:rFonts w:hint="eastAsia"/>
          <w:b/>
          <w:sz w:val="24"/>
          <w:szCs w:val="24"/>
        </w:rPr>
        <w:t>二</w:t>
      </w:r>
      <w:r w:rsidRPr="00BF41B6">
        <w:rPr>
          <w:rFonts w:hint="eastAsia"/>
          <w:b/>
          <w:sz w:val="24"/>
          <w:szCs w:val="24"/>
        </w:rPr>
        <w:t xml:space="preserve"> </w:t>
      </w:r>
      <w:r w:rsidRPr="00BF41B6">
        <w:rPr>
          <w:rFonts w:hint="eastAsia"/>
          <w:b/>
          <w:sz w:val="24"/>
          <w:szCs w:val="24"/>
        </w:rPr>
        <w:t>波长、周期与波速</w:t>
      </w:r>
      <w:r w:rsidR="00BB43D2">
        <w:rPr>
          <w:rFonts w:hint="eastAsia"/>
        </w:rPr>
        <w:t xml:space="preserve">  </w:t>
      </w:r>
      <w:r w:rsidR="00BB43D2" w:rsidRPr="00BB43D2">
        <w:rPr>
          <w:position w:val="-24"/>
        </w:rPr>
        <w:object w:dxaOrig="1100" w:dyaOrig="620" w14:anchorId="66C07542">
          <v:shape id="_x0000_i1036" type="#_x0000_t75" style="width:55.2pt;height:31.2pt" o:ole="">
            <v:imagedata r:id="rId26" o:title=""/>
          </v:shape>
          <o:OLEObject Type="Embed" ProgID="Equation.DSMT4" ShapeID="_x0000_i1036" DrawAspect="Content" ObjectID="_1758609981" r:id="rId27"/>
        </w:object>
      </w:r>
    </w:p>
    <w:p w14:paraId="5D885445" w14:textId="77777777" w:rsidR="00BB43D2" w:rsidRDefault="00BB43D2" w:rsidP="00BB43D2">
      <w:r>
        <w:rPr>
          <w:rFonts w:hint="eastAsia"/>
        </w:rPr>
        <w:t xml:space="preserve">1 </w:t>
      </w:r>
      <w:r>
        <w:rPr>
          <w:rFonts w:hint="eastAsia"/>
        </w:rPr>
        <w:t>相位差</w:t>
      </w:r>
      <w:r>
        <w:rPr>
          <w:rFonts w:hint="eastAsia"/>
        </w:rPr>
        <w:t xml:space="preserve"> </w:t>
      </w:r>
      <w:r w:rsidRPr="00BB43D2">
        <w:rPr>
          <w:position w:val="-24"/>
        </w:rPr>
        <w:object w:dxaOrig="1219" w:dyaOrig="620" w14:anchorId="005F4D95">
          <v:shape id="_x0000_i1037" type="#_x0000_t75" style="width:60.6pt;height:31.2pt" o:ole="">
            <v:imagedata r:id="rId28" o:title=""/>
          </v:shape>
          <o:OLEObject Type="Embed" ProgID="Equation.DSMT4" ShapeID="_x0000_i1037" DrawAspect="Content" ObjectID="_1758609982" r:id="rId29"/>
        </w:object>
      </w:r>
    </w:p>
    <w:p w14:paraId="5215C96F" w14:textId="77777777" w:rsidR="00BB43D2" w:rsidRPr="00BF41B6" w:rsidRDefault="00BB43D2" w:rsidP="00BB43D2">
      <w:pPr>
        <w:rPr>
          <w:b/>
          <w:sz w:val="24"/>
          <w:szCs w:val="24"/>
        </w:rPr>
      </w:pPr>
      <w:r w:rsidRPr="00BF41B6">
        <w:rPr>
          <w:rFonts w:hint="eastAsia"/>
          <w:b/>
          <w:sz w:val="24"/>
          <w:szCs w:val="24"/>
        </w:rPr>
        <w:t>三</w:t>
      </w:r>
      <w:r w:rsidRPr="00BF41B6">
        <w:rPr>
          <w:rFonts w:hint="eastAsia"/>
          <w:b/>
          <w:sz w:val="24"/>
          <w:szCs w:val="24"/>
        </w:rPr>
        <w:t xml:space="preserve"> </w:t>
      </w:r>
      <w:r w:rsidRPr="00BF41B6">
        <w:rPr>
          <w:rFonts w:hint="eastAsia"/>
          <w:b/>
          <w:sz w:val="24"/>
          <w:szCs w:val="24"/>
        </w:rPr>
        <w:t>平面简谐波波函数（波动方程）</w:t>
      </w:r>
    </w:p>
    <w:p w14:paraId="28DD9685" w14:textId="77777777" w:rsidR="00BB43D2" w:rsidRDefault="004F62CA" w:rsidP="00BB43D2">
      <w:r>
        <w:rPr>
          <w:rFonts w:hint="eastAsia"/>
        </w:rPr>
        <w:t xml:space="preserve">1 </w:t>
      </w:r>
      <w:r w:rsidR="00BB43D2" w:rsidRPr="00BB43D2">
        <w:rPr>
          <w:position w:val="-24"/>
        </w:rPr>
        <w:object w:dxaOrig="7180" w:dyaOrig="620" w14:anchorId="632FF01E">
          <v:shape id="_x0000_i1038" type="#_x0000_t75" style="width:358.8pt;height:31.2pt" o:ole="">
            <v:imagedata r:id="rId30" o:title=""/>
          </v:shape>
          <o:OLEObject Type="Embed" ProgID="Equation.DSMT4" ShapeID="_x0000_i1038" DrawAspect="Content" ObjectID="_1758609983" r:id="rId31"/>
        </w:object>
      </w:r>
    </w:p>
    <w:p w14:paraId="57E43512" w14:textId="77777777" w:rsidR="004F62CA" w:rsidRDefault="004F62CA" w:rsidP="00BB43D2">
      <w:r>
        <w:rPr>
          <w:rFonts w:hint="eastAsia"/>
        </w:rPr>
        <w:t xml:space="preserve">2 </w:t>
      </w:r>
      <w:r>
        <w:rPr>
          <w:rFonts w:hint="eastAsia"/>
        </w:rPr>
        <w:t>反方向传播</w:t>
      </w:r>
      <w:r w:rsidR="00BF41B6">
        <w:rPr>
          <w:rFonts w:hint="eastAsia"/>
        </w:rPr>
        <w:t>：</w:t>
      </w:r>
      <w:r w:rsidRPr="00BB43D2">
        <w:rPr>
          <w:position w:val="-24"/>
        </w:rPr>
        <w:object w:dxaOrig="2680" w:dyaOrig="620" w14:anchorId="411BA86F">
          <v:shape id="_x0000_i1039" type="#_x0000_t75" style="width:133.8pt;height:31.2pt" o:ole="">
            <v:imagedata r:id="rId32" o:title=""/>
          </v:shape>
          <o:OLEObject Type="Embed" ProgID="Equation.DSMT4" ShapeID="_x0000_i1039" DrawAspect="Content" ObjectID="_1758609984" r:id="rId33"/>
        </w:object>
      </w:r>
    </w:p>
    <w:p w14:paraId="68D4DBB0" w14:textId="46106805" w:rsidR="004F62CA" w:rsidRDefault="00F045D6" w:rsidP="00BB43D2">
      <w:r>
        <w:rPr>
          <w:rFonts w:hint="eastAsia"/>
          <w:b/>
          <w:sz w:val="24"/>
          <w:szCs w:val="24"/>
        </w:rPr>
        <w:t>四</w:t>
      </w:r>
      <w:r w:rsidR="004F62CA" w:rsidRPr="00BF41B6">
        <w:rPr>
          <w:rFonts w:hint="eastAsia"/>
          <w:b/>
          <w:sz w:val="24"/>
          <w:szCs w:val="24"/>
        </w:rPr>
        <w:t xml:space="preserve"> </w:t>
      </w:r>
      <w:r w:rsidR="004F62CA" w:rsidRPr="00BF41B6">
        <w:rPr>
          <w:rFonts w:hint="eastAsia"/>
          <w:b/>
          <w:sz w:val="24"/>
          <w:szCs w:val="24"/>
        </w:rPr>
        <w:t>相干条件：</w:t>
      </w:r>
      <w:r w:rsidR="004F62CA">
        <w:rPr>
          <w:rFonts w:hint="eastAsia"/>
        </w:rPr>
        <w:t>频率相同、振动方向平行、相位差恒定</w:t>
      </w:r>
    </w:p>
    <w:p w14:paraId="48FCDB35" w14:textId="2BB578DC" w:rsidR="004F62CA" w:rsidRPr="00BF41B6" w:rsidRDefault="00F045D6" w:rsidP="00BB43D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="004F62CA" w:rsidRPr="00BF41B6">
        <w:rPr>
          <w:rFonts w:hint="eastAsia"/>
          <w:b/>
          <w:sz w:val="24"/>
          <w:szCs w:val="24"/>
        </w:rPr>
        <w:t xml:space="preserve"> </w:t>
      </w:r>
      <w:r w:rsidR="004F62CA" w:rsidRPr="00BF41B6">
        <w:rPr>
          <w:rFonts w:hint="eastAsia"/>
          <w:b/>
          <w:sz w:val="24"/>
          <w:szCs w:val="24"/>
        </w:rPr>
        <w:t>多普勒效</w:t>
      </w:r>
      <w:r w:rsidR="0087642B">
        <w:rPr>
          <w:rFonts w:hint="eastAsia"/>
          <w:b/>
          <w:sz w:val="24"/>
          <w:szCs w:val="24"/>
        </w:rPr>
        <w:t>应</w:t>
      </w:r>
    </w:p>
    <w:p w14:paraId="27726C27" w14:textId="28162490" w:rsidR="004F62CA" w:rsidRPr="004A6C50" w:rsidRDefault="00A36AE3" w:rsidP="00BB43D2">
      <w:r w:rsidRPr="00446A70">
        <w:rPr>
          <w:position w:val="-30"/>
        </w:rPr>
        <w:object w:dxaOrig="1160" w:dyaOrig="680" w14:anchorId="5D198403">
          <v:shape id="_x0000_i1040" type="#_x0000_t75" style="width:57.6pt;height:33.6pt" o:ole="">
            <v:imagedata r:id="rId34" o:title=""/>
          </v:shape>
          <o:OLEObject Type="Embed" ProgID="Equation.DSMT4" ShapeID="_x0000_i1040" DrawAspect="Content" ObjectID="_1758609985" r:id="rId35"/>
        </w:object>
      </w:r>
      <w:r w:rsidR="00446A70">
        <w:rPr>
          <w:rFonts w:hint="eastAsia"/>
        </w:rPr>
        <w:t xml:space="preserve"> </w:t>
      </w:r>
      <w:r w:rsidR="00446A70" w:rsidRPr="00BF41B6">
        <w:rPr>
          <w:rFonts w:hint="eastAsia"/>
          <w:b/>
        </w:rPr>
        <w:t>注：</w:t>
      </w:r>
      <w:r w:rsidR="00446A70">
        <w:rPr>
          <w:rFonts w:hint="eastAsia"/>
        </w:rPr>
        <w:t>观察者（接收者）的速率在分子，波源的速率在分母，两者</w:t>
      </w:r>
      <w:r w:rsidR="00FF1D07">
        <w:rPr>
          <w:rFonts w:hint="eastAsia"/>
        </w:rPr>
        <w:t>相对运动</w:t>
      </w:r>
      <w:r w:rsidR="00446A70">
        <w:rPr>
          <w:rFonts w:hint="eastAsia"/>
        </w:rPr>
        <w:t>，频率在变大，两者</w:t>
      </w:r>
      <w:r w:rsidR="00FF1D07">
        <w:rPr>
          <w:rFonts w:hint="eastAsia"/>
        </w:rPr>
        <w:t>反向运动</w:t>
      </w:r>
      <w:r w:rsidR="00446A70">
        <w:rPr>
          <w:rFonts w:hint="eastAsia"/>
        </w:rPr>
        <w:t>，频率在变小</w:t>
      </w:r>
    </w:p>
    <w:sectPr w:rsidR="004F62CA" w:rsidRPr="004A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2F0"/>
    <w:rsid w:val="00446A70"/>
    <w:rsid w:val="004A6C50"/>
    <w:rsid w:val="004F62CA"/>
    <w:rsid w:val="00547169"/>
    <w:rsid w:val="00676E82"/>
    <w:rsid w:val="008106F8"/>
    <w:rsid w:val="0087642B"/>
    <w:rsid w:val="00A36AE3"/>
    <w:rsid w:val="00BB43D2"/>
    <w:rsid w:val="00BF41B6"/>
    <w:rsid w:val="00C26C69"/>
    <w:rsid w:val="00C55D4A"/>
    <w:rsid w:val="00D445D8"/>
    <w:rsid w:val="00EC22F0"/>
    <w:rsid w:val="00F045D6"/>
    <w:rsid w:val="00F74458"/>
    <w:rsid w:val="00F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8011"/>
  <w15:docId w15:val="{AB33C6DC-3738-41A9-9E0C-AF4A851D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700</Characters>
  <Application>Microsoft Office Word</Application>
  <DocSecurity>0</DocSecurity>
  <Lines>5</Lines>
  <Paragraphs>1</Paragraphs>
  <ScaleCrop>false</ScaleCrop>
  <Company>P R C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均朗 陈</cp:lastModifiedBy>
  <cp:revision>13</cp:revision>
  <dcterms:created xsi:type="dcterms:W3CDTF">2019-10-11T10:50:00Z</dcterms:created>
  <dcterms:modified xsi:type="dcterms:W3CDTF">2023-10-12T01:59:00Z</dcterms:modified>
</cp:coreProperties>
</file>