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2B41" w14:textId="5B1F278B" w:rsidR="00AF209D" w:rsidRDefault="00AF209D"/>
    <w:p w14:paraId="67684D75" w14:textId="337D650B" w:rsidR="007B544A" w:rsidRDefault="007B544A" w:rsidP="007B544A">
      <w:r>
        <w:t xml:space="preserve">We first tried the shiny app because of its interactivity with the user. The user can choose the </w:t>
      </w:r>
      <w:r>
        <w:t xml:space="preserve">concerned </w:t>
      </w:r>
      <w:r>
        <w:rPr>
          <w:rFonts w:hint="eastAsia"/>
        </w:rPr>
        <w:t>c</w:t>
      </w:r>
      <w:r>
        <w:t>ountry, the time point of the year or the year interval</w:t>
      </w:r>
      <w:r>
        <w:t>, and</w:t>
      </w:r>
      <w:r>
        <w:t xml:space="preserve"> the life expectancy or </w:t>
      </w:r>
      <w:r>
        <w:t>a</w:t>
      </w:r>
      <w:r w:rsidRPr="007B544A">
        <w:t xml:space="preserve">dult </w:t>
      </w:r>
      <w:r>
        <w:t>m</w:t>
      </w:r>
      <w:r w:rsidRPr="007B544A">
        <w:t>ortality</w:t>
      </w:r>
      <w:r>
        <w:t xml:space="preserve"> </w:t>
      </w:r>
      <w:r>
        <w:t>or infant death</w:t>
      </w:r>
      <w:r>
        <w:t xml:space="preserve"> to</w:t>
      </w:r>
      <w:r>
        <w:t xml:space="preserve"> view the related health </w:t>
      </w:r>
      <w:r>
        <w:t>condition</w:t>
      </w:r>
      <w:r>
        <w:t>. The trend and distribution of</w:t>
      </w:r>
      <w:r>
        <w:t xml:space="preserve"> the</w:t>
      </w:r>
      <w:r>
        <w:t xml:space="preserve"> variables such as life expectancy in a country over time will be clearly displayed.</w:t>
      </w:r>
    </w:p>
    <w:p w14:paraId="6C9A1808" w14:textId="77777777" w:rsidR="007B544A" w:rsidRDefault="007B544A" w:rsidP="007B544A"/>
    <w:p w14:paraId="3DFA5223" w14:textId="3BBAF9FC" w:rsidR="007B544A" w:rsidRDefault="007B544A" w:rsidP="007B544A">
      <w:r>
        <w:t>The dynamic display of the Shiny app is relatively limited</w:t>
      </w:r>
      <w:r>
        <w:t>.</w:t>
      </w:r>
      <w:r>
        <w:t xml:space="preserve"> </w:t>
      </w:r>
      <w:r>
        <w:t>Since</w:t>
      </w:r>
      <w:r>
        <w:t xml:space="preserve"> the total number of countries is</w:t>
      </w:r>
      <w:r>
        <w:t xml:space="preserve"> too</w:t>
      </w:r>
      <w:r>
        <w:t xml:space="preserve"> large, displaying many countries at the same time will appear messy in one picture. </w:t>
      </w:r>
      <w:r>
        <w:t>Besides,</w:t>
      </w:r>
      <w:r>
        <w:t xml:space="preserve"> the interaction with users is limited</w:t>
      </w:r>
      <w:r>
        <w:t xml:space="preserve"> as well</w:t>
      </w:r>
      <w:r>
        <w:t xml:space="preserve">, </w:t>
      </w:r>
      <w:r>
        <w:t xml:space="preserve">because </w:t>
      </w:r>
      <w:r>
        <w:t xml:space="preserve">there is no way to compare countries </w:t>
      </w:r>
      <w:r>
        <w:t>with</w:t>
      </w:r>
      <w:r>
        <w:t xml:space="preserve">in </w:t>
      </w:r>
      <w:r>
        <w:t xml:space="preserve">and across </w:t>
      </w:r>
      <w:r>
        <w:t>different continent groups.</w:t>
      </w:r>
    </w:p>
    <w:p w14:paraId="0F151024" w14:textId="77777777" w:rsidR="007B544A" w:rsidRDefault="007B544A" w:rsidP="007B544A">
      <w:pPr>
        <w:rPr>
          <w:rFonts w:hint="eastAsia"/>
        </w:rPr>
      </w:pPr>
    </w:p>
    <w:p w14:paraId="5C961133" w14:textId="6226A806" w:rsidR="002535DD" w:rsidRDefault="00213A86">
      <w:r>
        <w:rPr>
          <w:noProof/>
        </w:rPr>
        <w:drawing>
          <wp:inline distT="0" distB="0" distL="0" distR="0" wp14:anchorId="0008D43C" wp14:editId="6DC2C468">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gplot_files/figure-docx/unnamed-chunk-5-1.png"/>
                    <pic:cNvPicPr>
                      <a:picLocks noChangeAspect="1" noChangeArrowheads="1"/>
                    </pic:cNvPicPr>
                  </pic:nvPicPr>
                  <pic:blipFill>
                    <a:blip r:embed="rId4"/>
                    <a:stretch>
                      <a:fillRect/>
                    </a:stretch>
                  </pic:blipFill>
                  <pic:spPr bwMode="auto">
                    <a:xfrm>
                      <a:off x="0" y="0"/>
                      <a:ext cx="5334000" cy="4267200"/>
                    </a:xfrm>
                    <a:prstGeom prst="rect">
                      <a:avLst/>
                    </a:prstGeom>
                    <a:noFill/>
                    <a:ln w="9525">
                      <a:noFill/>
                      <a:headEnd/>
                      <a:tailEnd/>
                    </a:ln>
                  </pic:spPr>
                </pic:pic>
              </a:graphicData>
            </a:graphic>
          </wp:inline>
        </w:drawing>
      </w:r>
    </w:p>
    <w:p w14:paraId="1E7DFAF9" w14:textId="7E44BADA" w:rsidR="00626303" w:rsidRDefault="00626303"/>
    <w:p w14:paraId="6B590EA9" w14:textId="433220FB" w:rsidR="00A534E7" w:rsidRDefault="00480D97">
      <w:bookmarkStart w:id="0" w:name="OLE_LINK6"/>
      <w:bookmarkStart w:id="1" w:name="OLE_LINK7"/>
      <w:r w:rsidRPr="00480D97">
        <w:t xml:space="preserve">We try </w:t>
      </w:r>
      <w:r>
        <w:t>the</w:t>
      </w:r>
      <w:r w:rsidRPr="00480D97">
        <w:rPr>
          <w:rFonts w:hint="eastAsia"/>
        </w:rPr>
        <w:t xml:space="preserve"> </w:t>
      </w:r>
      <w:r w:rsidRPr="00480D97">
        <w:t xml:space="preserve">horizon </w:t>
      </w:r>
      <w:r>
        <w:t>plot</w:t>
      </w:r>
      <w:r w:rsidRPr="00480D97">
        <w:t xml:space="preserve">, using the average life expectancy of all countries as the </w:t>
      </w:r>
      <w:r>
        <w:t>horizon</w:t>
      </w:r>
      <w:r w:rsidRPr="00480D97">
        <w:t xml:space="preserve"> line, dividing it into 10 ranges according to the lowest value of 39.4 to the maximum of 83.8, which can make the space for the y-axis range relatively small</w:t>
      </w:r>
      <w:r>
        <w:t>.</w:t>
      </w:r>
      <w:r w:rsidRPr="00480D97">
        <w:t xml:space="preserve"> </w:t>
      </w:r>
      <w:r>
        <w:t xml:space="preserve"> E</w:t>
      </w:r>
      <w:r w:rsidRPr="00480D97">
        <w:t xml:space="preserve">ven if </w:t>
      </w:r>
      <w:r>
        <w:t>t</w:t>
      </w:r>
      <w:r w:rsidRPr="00480D97">
        <w:t>he common y-axis</w:t>
      </w:r>
      <w:r w:rsidRPr="00480D97">
        <w:t xml:space="preserve"> </w:t>
      </w:r>
      <w:r w:rsidR="00A50C64">
        <w:t>is not</w:t>
      </w:r>
      <w:r w:rsidRPr="00480D97">
        <w:t xml:space="preserve"> used</w:t>
      </w:r>
      <w:r w:rsidR="00A50C64">
        <w:t xml:space="preserve">, it </w:t>
      </w:r>
      <w:r w:rsidR="00A50C64" w:rsidRPr="00480D97">
        <w:t>can</w:t>
      </w:r>
      <w:r w:rsidRPr="00480D97">
        <w:t xml:space="preserve"> </w:t>
      </w:r>
      <w:r w:rsidR="00A50C64">
        <w:t>still</w:t>
      </w:r>
      <w:r w:rsidRPr="00480D97">
        <w:t xml:space="preserve"> compare the 15-year life expectancy of multiple countries in </w:t>
      </w:r>
      <w:r w:rsidR="00A50C64">
        <w:t>a</w:t>
      </w:r>
      <w:r w:rsidRPr="00480D97">
        <w:t xml:space="preserve"> same graph </w:t>
      </w:r>
      <w:r w:rsidR="00A50C64" w:rsidRPr="00A50C64">
        <w:t>simultaneously</w:t>
      </w:r>
      <w:r w:rsidRPr="00480D97">
        <w:t xml:space="preserve">. </w:t>
      </w:r>
    </w:p>
    <w:p w14:paraId="75280782" w14:textId="77777777" w:rsidR="00A534E7" w:rsidRDefault="00A534E7"/>
    <w:p w14:paraId="582FD8FF" w14:textId="56ACEDF8" w:rsidR="00480D97" w:rsidRDefault="00A534E7">
      <w:r>
        <w:t>S</w:t>
      </w:r>
      <w:r w:rsidR="00480D97" w:rsidRPr="00480D97">
        <w:t xml:space="preserve">ince the change of life expectancy in some countries is within 5 years </w:t>
      </w:r>
      <w:r w:rsidR="00A50C64">
        <w:t>and</w:t>
      </w:r>
      <w:r w:rsidR="00480D97" w:rsidRPr="00480D97">
        <w:t xml:space="preserve"> the minimum interval of the artificially defined division is 5 years, </w:t>
      </w:r>
      <w:r>
        <w:t>the horizon plot</w:t>
      </w:r>
      <w:r w:rsidR="00480D97" w:rsidRPr="00480D97">
        <w:t xml:space="preserve"> is relatively not intuitive</w:t>
      </w:r>
      <w:r w:rsidR="00A50C64">
        <w:t>.</w:t>
      </w:r>
      <w:r w:rsidR="00480D97" w:rsidRPr="00480D97">
        <w:t xml:space="preserve"> </w:t>
      </w:r>
      <w:r w:rsidR="00A50C64" w:rsidRPr="00A50C64">
        <w:t xml:space="preserve">It </w:t>
      </w:r>
      <w:r w:rsidR="00A50C64" w:rsidRPr="00A50C64">
        <w:lastRenderedPageBreak/>
        <w:t xml:space="preserve">can only be used to observe the approximate range of the life </w:t>
      </w:r>
      <w:r w:rsidR="00A50C64">
        <w:t>expectancy or t</w:t>
      </w:r>
      <w:r w:rsidR="00A50C64" w:rsidRPr="00A50C64">
        <w:t>he overall change trend of life expectancy within 15 years.</w:t>
      </w:r>
    </w:p>
    <w:bookmarkEnd w:id="0"/>
    <w:bookmarkEnd w:id="1"/>
    <w:p w14:paraId="2D874557" w14:textId="6E78072D" w:rsidR="00A50C64" w:rsidRDefault="00213A86">
      <w:r>
        <w:rPr>
          <w:noProof/>
        </w:rPr>
        <w:drawing>
          <wp:inline distT="0" distB="0" distL="0" distR="0" wp14:anchorId="0DB82F7A" wp14:editId="6E0224F9">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ggplot_files/figure-docx/unnamed-chunk-6-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6F175A53" w14:textId="0796E37F" w:rsidR="00445857" w:rsidRDefault="00D4028F">
      <w:r>
        <w:rPr>
          <w:noProof/>
        </w:rPr>
        <w:lastRenderedPageBreak/>
        <w:drawing>
          <wp:inline distT="0" distB="0" distL="0" distR="0" wp14:anchorId="42A23862" wp14:editId="6459D8BF">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gplot_files/figure-docx/unnamed-chunk-10-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2AAE2882" w14:textId="77777777" w:rsidR="00A23C15" w:rsidRDefault="00A23C15"/>
    <w:p w14:paraId="320A6B44" w14:textId="77777777" w:rsidR="00445857" w:rsidRDefault="00A23C15" w:rsidP="00A23C15">
      <w:r>
        <w:t>The line plot with faceting can clearly show the changing trend of life expectancy in each different country. Filling with different continents increases the comparison between continent variables. According to the 15-year average life expectancy</w:t>
      </w:r>
      <w:r>
        <w:t xml:space="preserve"> to</w:t>
      </w:r>
      <w:r>
        <w:rPr>
          <w:rFonts w:hint="eastAsia"/>
        </w:rPr>
        <w:t xml:space="preserve"> </w:t>
      </w:r>
      <w:r>
        <w:t xml:space="preserve">reorder </w:t>
      </w:r>
      <w:r>
        <w:t>the</w:t>
      </w:r>
      <w:r>
        <w:t xml:space="preserve"> country, we can see the comparison </w:t>
      </w:r>
      <w:r>
        <w:t>in</w:t>
      </w:r>
      <w:r>
        <w:t xml:space="preserve"> the overall life </w:t>
      </w:r>
      <w:r>
        <w:t>expectancy</w:t>
      </w:r>
      <w:r>
        <w:t xml:space="preserve"> of different countries.</w:t>
      </w:r>
      <w:r w:rsidR="00445857" w:rsidRPr="00445857">
        <w:t xml:space="preserve"> </w:t>
      </w:r>
    </w:p>
    <w:p w14:paraId="21DF3DDB" w14:textId="00FBE744" w:rsidR="00445857" w:rsidRDefault="00445857" w:rsidP="00A23C15">
      <w:r w:rsidRPr="00445857">
        <w:t xml:space="preserve">The advantage of the traditional line chart is that it can compare the life expectancy trends and ranges </w:t>
      </w:r>
      <w:r>
        <w:t>between</w:t>
      </w:r>
      <w:r w:rsidRPr="00445857">
        <w:t xml:space="preserve"> countries as a whole, because all countries share a common x-axis (year) and y-axis (life</w:t>
      </w:r>
      <w:r>
        <w:t xml:space="preserve"> expectancy</w:t>
      </w:r>
      <w:r w:rsidRPr="00445857">
        <w:t>).</w:t>
      </w:r>
    </w:p>
    <w:p w14:paraId="762DF138" w14:textId="77777777" w:rsidR="00103A59" w:rsidRDefault="00103A59" w:rsidP="00A23C15"/>
    <w:p w14:paraId="0060E3F8" w14:textId="3C316EF7" w:rsidR="00445857" w:rsidRDefault="00A23C15" w:rsidP="00A23C15">
      <w:r>
        <w:t xml:space="preserve">Although the line plot with faceting is very clear, it is a waste of space. In the future, </w:t>
      </w:r>
      <w:r w:rsidR="00103A59">
        <w:t xml:space="preserve">this plot </w:t>
      </w:r>
      <w:r>
        <w:t>can be introduced to</w:t>
      </w:r>
      <w:r w:rsidR="00103A59">
        <w:t xml:space="preserve"> the </w:t>
      </w:r>
      <w:r w:rsidR="00103A59">
        <w:t>dynamic d3</w:t>
      </w:r>
      <w:r w:rsidR="00103A59">
        <w:t xml:space="preserve">, </w:t>
      </w:r>
      <w:r>
        <w:t>only</w:t>
      </w:r>
      <w:r w:rsidR="00103A59">
        <w:t xml:space="preserve"> to</w:t>
      </w:r>
      <w:r>
        <w:t xml:space="preserve"> display the country and year selected by the user, </w:t>
      </w:r>
      <w:r w:rsidR="00103A59">
        <w:t>which</w:t>
      </w:r>
      <w:r>
        <w:t xml:space="preserve"> can </w:t>
      </w:r>
      <w:r w:rsidR="00103A59">
        <w:t xml:space="preserve">be </w:t>
      </w:r>
      <w:r>
        <w:t>see</w:t>
      </w:r>
      <w:r w:rsidR="00103A59">
        <w:t>n</w:t>
      </w:r>
      <w:r>
        <w:t xml:space="preserve"> the trend </w:t>
      </w:r>
      <w:r w:rsidR="00103A59">
        <w:t>they</w:t>
      </w:r>
      <w:r>
        <w:t xml:space="preserve"> care about.</w:t>
      </w:r>
      <w:r w:rsidR="00445857" w:rsidRPr="00445857">
        <w:t xml:space="preserve"> </w:t>
      </w:r>
    </w:p>
    <w:p w14:paraId="77E3BB35" w14:textId="3317E6A6" w:rsidR="00445857" w:rsidRDefault="00445857" w:rsidP="00A23C15">
      <w:r>
        <w:t xml:space="preserve">When </w:t>
      </w:r>
      <w:r w:rsidRPr="00445857">
        <w:t xml:space="preserve">all countries are presented in a traditional line map, </w:t>
      </w:r>
      <w:r>
        <w:t>and if</w:t>
      </w:r>
      <w:r w:rsidRPr="00445857">
        <w:t xml:space="preserve"> the user selects </w:t>
      </w:r>
      <w:r>
        <w:t>lots of</w:t>
      </w:r>
      <w:r w:rsidRPr="00445857">
        <w:t xml:space="preserve"> </w:t>
      </w:r>
      <w:r>
        <w:t xml:space="preserve">concerned </w:t>
      </w:r>
      <w:r w:rsidRPr="00445857">
        <w:t xml:space="preserve">countries, the </w:t>
      </w:r>
      <w:r>
        <w:t>plot</w:t>
      </w:r>
      <w:r w:rsidRPr="00445857">
        <w:t xml:space="preserve"> may be messy</w:t>
      </w:r>
      <w:r>
        <w:t>. T</w:t>
      </w:r>
      <w:r w:rsidRPr="00445857">
        <w:t xml:space="preserve">he line and the name of the country may not correspond to each other well with the naked eye. At this time, </w:t>
      </w:r>
      <w:r>
        <w:t>we</w:t>
      </w:r>
      <w:r w:rsidRPr="00445857">
        <w:t xml:space="preserve"> can consider introducing a fourth-dimensional presentation method, such as one-to-one correspondence between colors and labels.</w:t>
      </w:r>
    </w:p>
    <w:p w14:paraId="21A7863A" w14:textId="6613CA5D" w:rsidR="00103A59" w:rsidRDefault="00D4028F" w:rsidP="00A23C15">
      <w:r>
        <w:rPr>
          <w:noProof/>
        </w:rPr>
        <w:lastRenderedPageBreak/>
        <w:drawing>
          <wp:inline distT="0" distB="0" distL="0" distR="0" wp14:anchorId="20472F99" wp14:editId="65F9C3F1">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ggplot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A4C373" w14:textId="65DD0CB9" w:rsidR="00103A59" w:rsidRDefault="00103A59" w:rsidP="00A23C15"/>
    <w:p w14:paraId="3DDC47F6" w14:textId="46C17D43" w:rsidR="008C4893" w:rsidRDefault="008C4893" w:rsidP="00A23C15"/>
    <w:p w14:paraId="04A3ADC7" w14:textId="7FC6216B" w:rsidR="003D4E64" w:rsidRDefault="003D4E64" w:rsidP="003D4E64">
      <w:r>
        <w:t xml:space="preserve">Segment marks can avoid faceting different countries in </w:t>
      </w:r>
      <w:r>
        <w:t>each</w:t>
      </w:r>
      <w:r>
        <w:rPr>
          <w:rFonts w:hint="eastAsia"/>
        </w:rPr>
        <w:t xml:space="preserve"> </w:t>
      </w:r>
      <w:r>
        <w:t xml:space="preserve">small </w:t>
      </w:r>
      <w:r>
        <w:t>plot</w:t>
      </w:r>
      <w:r>
        <w:t xml:space="preserve"> and save space, </w:t>
      </w:r>
      <w:r>
        <w:t>since</w:t>
      </w:r>
      <w:r>
        <w:t xml:space="preserve"> it compares the 15-year life </w:t>
      </w:r>
      <w:r>
        <w:t>expectancy</w:t>
      </w:r>
      <w:r>
        <w:t xml:space="preserve"> of different countries vertically in one </w:t>
      </w:r>
      <w:r>
        <w:t>plot</w:t>
      </w:r>
      <w:r>
        <w:t>. The comparison between the overall</w:t>
      </w:r>
      <w:r>
        <w:t xml:space="preserve"> levels of</w:t>
      </w:r>
      <w:r>
        <w:t xml:space="preserve"> life expectancy </w:t>
      </w:r>
      <w:r w:rsidR="00F178EF">
        <w:t xml:space="preserve">in </w:t>
      </w:r>
      <w:r>
        <w:t>different countries can be s</w:t>
      </w:r>
      <w:r w:rsidR="00F178EF">
        <w:t>how</w:t>
      </w:r>
      <w:r>
        <w:t xml:space="preserve">n more clearly by reordering the countries with the </w:t>
      </w:r>
      <w:r w:rsidR="00F178EF">
        <w:t>maximum</w:t>
      </w:r>
      <w:r>
        <w:t xml:space="preserve"> life expectancy in </w:t>
      </w:r>
      <w:r w:rsidR="00F178EF">
        <w:t>all</w:t>
      </w:r>
      <w:r>
        <w:t xml:space="preserve"> year.</w:t>
      </w:r>
    </w:p>
    <w:p w14:paraId="6EFD0A7E" w14:textId="77777777" w:rsidR="00F178EF" w:rsidRDefault="00F178EF" w:rsidP="003D4E64"/>
    <w:p w14:paraId="7CFC83EF" w14:textId="69EBD2AD" w:rsidR="003D4E64" w:rsidRDefault="003D4E64" w:rsidP="003D4E64">
      <w:r>
        <w:t xml:space="preserve">Segment marks ignore the changes between different years in the same country, and only select the minimum life </w:t>
      </w:r>
      <w:r w:rsidR="00F178EF">
        <w:t>expectancy</w:t>
      </w:r>
      <w:r>
        <w:t xml:space="preserve"> and maximum life </w:t>
      </w:r>
      <w:r w:rsidR="00F178EF">
        <w:t xml:space="preserve">expectancy </w:t>
      </w:r>
      <w:r>
        <w:t>in 15 years, so the year variable is not very useful at this time and the user cannot compare the life expectancy of the selected year.</w:t>
      </w:r>
    </w:p>
    <w:p w14:paraId="16FE1689" w14:textId="2CB33786" w:rsidR="00C63DED" w:rsidRDefault="00C63DED" w:rsidP="003D4E64"/>
    <w:p w14:paraId="7265DA88" w14:textId="707BEE74" w:rsidR="00C63DED" w:rsidRDefault="00D4028F" w:rsidP="003D4E64">
      <w:r>
        <w:rPr>
          <w:noProof/>
        </w:rPr>
        <w:lastRenderedPageBreak/>
        <w:drawing>
          <wp:inline distT="0" distB="0" distL="0" distR="0" wp14:anchorId="5D77C755" wp14:editId="5726F6F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ggplot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6A3133F" w14:textId="53F8E7BA" w:rsidR="006114EB" w:rsidRDefault="00D4028F" w:rsidP="003D4E64">
      <w:r>
        <w:rPr>
          <w:noProof/>
        </w:rPr>
        <w:lastRenderedPageBreak/>
        <w:drawing>
          <wp:inline distT="0" distB="0" distL="0" distR="0" wp14:anchorId="35A1BF15" wp14:editId="53962DDF">
            <wp:extent cx="5334000" cy="4267200"/>
            <wp:effectExtent l="0" t="0" r="3175" b="5715"/>
            <wp:docPr id="30" name="Picture"/>
            <wp:cNvGraphicFramePr/>
            <a:graphic xmlns:a="http://schemas.openxmlformats.org/drawingml/2006/main">
              <a:graphicData uri="http://schemas.openxmlformats.org/drawingml/2006/picture">
                <pic:pic xmlns:pic="http://schemas.openxmlformats.org/drawingml/2006/picture">
                  <pic:nvPicPr>
                    <pic:cNvPr id="31" name="Picture" descr="ggplot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D118CCA" w14:textId="7552D349" w:rsidR="00C63DED" w:rsidRDefault="00C63DED" w:rsidP="003D4E64"/>
    <w:p w14:paraId="14F641D3" w14:textId="125D4923" w:rsidR="00C63DED" w:rsidRDefault="00C63DED" w:rsidP="00C63DED">
      <w:r>
        <w:t xml:space="preserve">The heatmap is very compact and relatively accessible because colors can visually indicate the range of life expectancy in different countries, and it also avoids the clutter of the line </w:t>
      </w:r>
      <w:r>
        <w:t>plot</w:t>
      </w:r>
      <w:r>
        <w:rPr>
          <w:rFonts w:hint="eastAsia"/>
        </w:rPr>
        <w:t xml:space="preserve"> </w:t>
      </w:r>
      <w:r>
        <w:t>due to multiple comparisons in many countries.</w:t>
      </w:r>
    </w:p>
    <w:p w14:paraId="4B14C41A" w14:textId="05F4978E" w:rsidR="00C63DED" w:rsidRDefault="00304FF4" w:rsidP="00C63DED">
      <w:r w:rsidRPr="00304FF4">
        <w:t xml:space="preserve">The heatmap with category can clearly show which value range the life </w:t>
      </w:r>
      <w:r>
        <w:t>expectancy</w:t>
      </w:r>
      <w:r w:rsidRPr="00304FF4">
        <w:t xml:space="preserve"> of different years belongs to.</w:t>
      </w:r>
    </w:p>
    <w:p w14:paraId="1366CFC5" w14:textId="77777777" w:rsidR="00304FF4" w:rsidRDefault="00304FF4" w:rsidP="00C63DED"/>
    <w:p w14:paraId="05807DF8" w14:textId="25AD0319" w:rsidR="00C63DED" w:rsidRDefault="00C63DED" w:rsidP="00C63DED">
      <w:r>
        <w:t xml:space="preserve">We </w:t>
      </w:r>
      <w:r>
        <w:t>can</w:t>
      </w:r>
      <w:r>
        <w:t>not see the trends clearly in the hea</w:t>
      </w:r>
      <w:r>
        <w:t>t</w:t>
      </w:r>
      <w:r>
        <w:t>map because differences in color are harder to evaluate than differences in y-position.</w:t>
      </w:r>
    </w:p>
    <w:p w14:paraId="0D7206EB" w14:textId="58D21019" w:rsidR="00445857" w:rsidRDefault="00304FF4" w:rsidP="00C63DED">
      <w:r w:rsidRPr="00304FF4">
        <w:t xml:space="preserve">The y-axis of </w:t>
      </w:r>
      <w:r>
        <w:rPr>
          <w:rFonts w:hint="eastAsia"/>
        </w:rPr>
        <w:t>t</w:t>
      </w:r>
      <w:r w:rsidRPr="00304FF4">
        <w:t>he heatmap with category will overlap if the user selects many countries.</w:t>
      </w:r>
    </w:p>
    <w:p w14:paraId="50E9BB9F" w14:textId="73DB96C7" w:rsidR="00445857" w:rsidRDefault="00D4028F" w:rsidP="00C63DED">
      <w:r>
        <w:rPr>
          <w:noProof/>
        </w:rPr>
        <w:lastRenderedPageBreak/>
        <w:drawing>
          <wp:inline distT="0" distB="0" distL="0" distR="0" wp14:anchorId="19DB0F55" wp14:editId="03E7EF7F">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gplot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262F295" w14:textId="27266CEE" w:rsidR="00304FF4" w:rsidRDefault="00304FF4" w:rsidP="00304FF4">
      <w:pPr>
        <w:rPr>
          <w:rFonts w:hint="eastAsia"/>
        </w:rPr>
      </w:pPr>
    </w:p>
    <w:p w14:paraId="3ED224E6" w14:textId="77777777" w:rsidR="00304FF4" w:rsidRDefault="00304FF4" w:rsidP="00C63DED"/>
    <w:p w14:paraId="53E4CAFA" w14:textId="77777777" w:rsidR="002C153B" w:rsidRDefault="002C153B" w:rsidP="00C63DED"/>
    <w:p w14:paraId="5DE439BC" w14:textId="022E0DA8" w:rsidR="00445857" w:rsidRDefault="00D4028F" w:rsidP="00C63DED">
      <w:r>
        <w:rPr>
          <w:noProof/>
        </w:rPr>
        <w:lastRenderedPageBreak/>
        <w:drawing>
          <wp:inline distT="0" distB="0" distL="0" distR="0" wp14:anchorId="3BCEA0B3" wp14:editId="00F7D57D">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ggplot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932A698" w14:textId="77777777" w:rsidR="00213A86" w:rsidRDefault="00213A86" w:rsidP="00C63DED"/>
    <w:p w14:paraId="7401B196" w14:textId="77777777" w:rsidR="009B69F4" w:rsidRDefault="00213A86" w:rsidP="00213A86">
      <w:r>
        <w:t>The</w:t>
      </w:r>
      <w:r w:rsidRPr="00304FF4">
        <w:t xml:space="preserve"> stacked area graph make</w:t>
      </w:r>
      <w:r>
        <w:t>s</w:t>
      </w:r>
      <w:r w:rsidRPr="00304FF4">
        <w:t xml:space="preserve"> it easier to tell the </w:t>
      </w:r>
      <w:r>
        <w:t>contrast of the total within</w:t>
      </w:r>
      <w:r w:rsidRPr="00304FF4">
        <w:t xml:space="preserve"> </w:t>
      </w:r>
      <w:r>
        <w:t xml:space="preserve">continent </w:t>
      </w:r>
      <w:r w:rsidRPr="00304FF4">
        <w:t>group</w:t>
      </w:r>
      <w:r>
        <w:t xml:space="preserve">s and the trend of each country </w:t>
      </w:r>
      <w:r w:rsidRPr="00304FF4">
        <w:t>at any timepoint</w:t>
      </w:r>
      <w:r>
        <w:t>, and a</w:t>
      </w:r>
      <w:r w:rsidRPr="00807177">
        <w:rPr>
          <w:rFonts w:hint="eastAsia"/>
        </w:rPr>
        <w:t>l</w:t>
      </w:r>
      <w:r w:rsidRPr="00807177">
        <w:t>so keeps the image from looking cluttered even if there are many countries due to faceting.</w:t>
      </w:r>
    </w:p>
    <w:p w14:paraId="7B61DCAF" w14:textId="0006BCE9" w:rsidR="00213A86" w:rsidRDefault="00213A86" w:rsidP="00213A86">
      <w:r>
        <w:t>A</w:t>
      </w:r>
      <w:r w:rsidRPr="007C780F">
        <w:t>n alluvial plot</w:t>
      </w:r>
      <w:r>
        <w:t xml:space="preserve"> can</w:t>
      </w:r>
      <w:r w:rsidRPr="007C780F">
        <w:t xml:space="preserve"> rank the</w:t>
      </w:r>
      <w:r>
        <w:t xml:space="preserve"> contribution </w:t>
      </w:r>
      <w:r w:rsidRPr="007C780F">
        <w:t>explicitly</w:t>
      </w:r>
      <w:r>
        <w:t xml:space="preserve"> within the groups, compared with the </w:t>
      </w:r>
      <w:r w:rsidRPr="00304FF4">
        <w:t xml:space="preserve">stacked </w:t>
      </w:r>
      <w:r>
        <w:t>one</w:t>
      </w:r>
      <w:r>
        <w:t>.</w:t>
      </w:r>
    </w:p>
    <w:p w14:paraId="745C2C98" w14:textId="77777777" w:rsidR="00213A86" w:rsidRDefault="00213A86" w:rsidP="00213A86"/>
    <w:p w14:paraId="690C2293" w14:textId="77777777" w:rsidR="009B69F4" w:rsidRDefault="00213A86" w:rsidP="00213A86">
      <w:r>
        <w:t>The</w:t>
      </w:r>
      <w:r w:rsidRPr="00304FF4">
        <w:t xml:space="preserve"> stacked area graph</w:t>
      </w:r>
      <w:r>
        <w:t xml:space="preserve"> cannot contrast the value of each country across the groups and is also difficult to rank the contribution when it is quite similar within the groups.</w:t>
      </w:r>
      <w:r w:rsidRPr="00213A86">
        <w:t xml:space="preserve"> </w:t>
      </w:r>
    </w:p>
    <w:p w14:paraId="0F27A959" w14:textId="7078E593" w:rsidR="00213A86" w:rsidRDefault="00213A86" w:rsidP="00213A86">
      <w:r>
        <w:t>A</w:t>
      </w:r>
      <w:r w:rsidRPr="007C780F">
        <w:t>n alluvial plot</w:t>
      </w:r>
      <w:r>
        <w:t xml:space="preserve"> will ignore the specific value of each country and it is difficult to compare the value across the groups.</w:t>
      </w:r>
    </w:p>
    <w:p w14:paraId="33763C7D" w14:textId="59FB5675" w:rsidR="00213A86" w:rsidRDefault="00213A86" w:rsidP="00213A86"/>
    <w:p w14:paraId="1A30B88C" w14:textId="77777777" w:rsidR="00213A86" w:rsidRDefault="00213A86" w:rsidP="00213A86"/>
    <w:p w14:paraId="5471B09F" w14:textId="65FB52BC" w:rsidR="00304FF4" w:rsidRDefault="00304FF4" w:rsidP="00C63DED">
      <w:bookmarkStart w:id="2" w:name="_GoBack"/>
      <w:bookmarkEnd w:id="2"/>
    </w:p>
    <w:p w14:paraId="26B0E84D" w14:textId="77777777" w:rsidR="00213A86" w:rsidRDefault="00213A86" w:rsidP="00C63DED"/>
    <w:sectPr w:rsidR="00213A86" w:rsidSect="00D9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0"/>
    <w:rsid w:val="00103A59"/>
    <w:rsid w:val="00213A86"/>
    <w:rsid w:val="002535DD"/>
    <w:rsid w:val="002C153B"/>
    <w:rsid w:val="00304FF4"/>
    <w:rsid w:val="00342F01"/>
    <w:rsid w:val="003D4E64"/>
    <w:rsid w:val="00445857"/>
    <w:rsid w:val="00480D97"/>
    <w:rsid w:val="005A30A3"/>
    <w:rsid w:val="006114EB"/>
    <w:rsid w:val="00612A53"/>
    <w:rsid w:val="00626303"/>
    <w:rsid w:val="00635A4F"/>
    <w:rsid w:val="007858BB"/>
    <w:rsid w:val="007B544A"/>
    <w:rsid w:val="007C780F"/>
    <w:rsid w:val="00807177"/>
    <w:rsid w:val="008C4893"/>
    <w:rsid w:val="009B69F4"/>
    <w:rsid w:val="00A23C15"/>
    <w:rsid w:val="00A50C64"/>
    <w:rsid w:val="00A534E7"/>
    <w:rsid w:val="00AF209D"/>
    <w:rsid w:val="00B01566"/>
    <w:rsid w:val="00B6018E"/>
    <w:rsid w:val="00C15AC0"/>
    <w:rsid w:val="00C3694B"/>
    <w:rsid w:val="00C63DED"/>
    <w:rsid w:val="00D4028F"/>
    <w:rsid w:val="00D97CF2"/>
    <w:rsid w:val="00F178EF"/>
    <w:rsid w:val="00F9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4D2D9"/>
  <w15:chartTrackingRefBased/>
  <w15:docId w15:val="{9CF90037-7187-0C40-9F87-145BDC9E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0916">
      <w:bodyDiv w:val="1"/>
      <w:marLeft w:val="0"/>
      <w:marRight w:val="0"/>
      <w:marTop w:val="0"/>
      <w:marBottom w:val="0"/>
      <w:divBdr>
        <w:top w:val="none" w:sz="0" w:space="0" w:color="auto"/>
        <w:left w:val="none" w:sz="0" w:space="0" w:color="auto"/>
        <w:bottom w:val="none" w:sz="0" w:space="0" w:color="auto"/>
        <w:right w:val="none" w:sz="0" w:space="0" w:color="auto"/>
      </w:divBdr>
    </w:div>
    <w:div w:id="638923340">
      <w:bodyDiv w:val="1"/>
      <w:marLeft w:val="0"/>
      <w:marRight w:val="0"/>
      <w:marTop w:val="0"/>
      <w:marBottom w:val="0"/>
      <w:divBdr>
        <w:top w:val="none" w:sz="0" w:space="0" w:color="auto"/>
        <w:left w:val="none" w:sz="0" w:space="0" w:color="auto"/>
        <w:bottom w:val="none" w:sz="0" w:space="0" w:color="auto"/>
        <w:right w:val="none" w:sz="0" w:space="0" w:color="auto"/>
      </w:divBdr>
    </w:div>
    <w:div w:id="1405225286">
      <w:bodyDiv w:val="1"/>
      <w:marLeft w:val="0"/>
      <w:marRight w:val="0"/>
      <w:marTop w:val="0"/>
      <w:marBottom w:val="0"/>
      <w:divBdr>
        <w:top w:val="none" w:sz="0" w:space="0" w:color="auto"/>
        <w:left w:val="none" w:sz="0" w:space="0" w:color="auto"/>
        <w:bottom w:val="none" w:sz="0" w:space="0" w:color="auto"/>
        <w:right w:val="none" w:sz="0" w:space="0" w:color="auto"/>
      </w:divBdr>
    </w:div>
    <w:div w:id="1451972419">
      <w:bodyDiv w:val="1"/>
      <w:marLeft w:val="0"/>
      <w:marRight w:val="0"/>
      <w:marTop w:val="0"/>
      <w:marBottom w:val="0"/>
      <w:divBdr>
        <w:top w:val="none" w:sz="0" w:space="0" w:color="auto"/>
        <w:left w:val="none" w:sz="0" w:space="0" w:color="auto"/>
        <w:bottom w:val="none" w:sz="0" w:space="0" w:color="auto"/>
        <w:right w:val="none" w:sz="0" w:space="0" w:color="auto"/>
      </w:divBdr>
    </w:div>
    <w:div w:id="1542284825">
      <w:bodyDiv w:val="1"/>
      <w:marLeft w:val="0"/>
      <w:marRight w:val="0"/>
      <w:marTop w:val="0"/>
      <w:marBottom w:val="0"/>
      <w:divBdr>
        <w:top w:val="none" w:sz="0" w:space="0" w:color="auto"/>
        <w:left w:val="none" w:sz="0" w:space="0" w:color="auto"/>
        <w:bottom w:val="none" w:sz="0" w:space="0" w:color="auto"/>
        <w:right w:val="none" w:sz="0" w:space="0" w:color="auto"/>
      </w:divBdr>
    </w:div>
    <w:div w:id="16668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2022-11-20T17:11:00Z</dcterms:created>
  <dcterms:modified xsi:type="dcterms:W3CDTF">2022-11-22T02:33:00Z</dcterms:modified>
</cp:coreProperties>
</file>