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FC619" w14:textId="0C3ADEB1" w:rsidR="00B84986" w:rsidRDefault="0024710E">
      <w:r>
        <w:t>I</w:t>
      </w:r>
      <w:r>
        <w:rPr>
          <w:rFonts w:hint="eastAsia"/>
        </w:rPr>
        <w:t>mputation</w:t>
      </w:r>
      <w:r>
        <w:t>:</w:t>
      </w:r>
    </w:p>
    <w:p w14:paraId="497DE446" w14:textId="0B6D70BD" w:rsidR="0024710E" w:rsidRDefault="0024710E">
      <w:r>
        <w:rPr>
          <w:rFonts w:hint="eastAsia"/>
        </w:rPr>
        <w:t>数据集</w:t>
      </w:r>
      <w:r w:rsidRPr="0024710E">
        <w:t>DentateGyrus</w:t>
      </w:r>
      <w:r>
        <w:rPr>
          <w:rFonts w:hint="eastAsia"/>
        </w:rPr>
        <w:t>：</w:t>
      </w:r>
    </w:p>
    <w:p w14:paraId="008AABF3" w14:textId="0CAD9306" w:rsidR="0024710E" w:rsidRDefault="0024710E">
      <w:r w:rsidRPr="0024710E">
        <w:rPr>
          <w:noProof/>
        </w:rPr>
        <w:drawing>
          <wp:inline distT="0" distB="0" distL="0" distR="0" wp14:anchorId="75D5A50F" wp14:editId="202A2A82">
            <wp:extent cx="5156200" cy="1676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890" w14:textId="6A9FF1A9" w:rsidR="0024710E" w:rsidRDefault="0024710E">
      <w:r>
        <w:rPr>
          <w:rFonts w:hint="eastAsia"/>
        </w:rPr>
        <w:t>所以对于其spliced与unspliced进行探究，发现：</w:t>
      </w:r>
    </w:p>
    <w:p w14:paraId="1506C361" w14:textId="7ABB99A5" w:rsidR="0024710E" w:rsidRDefault="0024710E">
      <w:r>
        <w:rPr>
          <w:rFonts w:hint="eastAsia"/>
        </w:rPr>
        <w:t>在preprocessing时：</w:t>
      </w:r>
    </w:p>
    <w:p w14:paraId="0A025B34" w14:textId="171CEC55" w:rsidR="0024710E" w:rsidRDefault="0024710E">
      <w:r>
        <w:tab/>
      </w:r>
      <w:r>
        <w:rPr>
          <w:rFonts w:hint="eastAsia"/>
        </w:rPr>
        <w:t>使用spliced与unspliced进行了PCA，产生了X</w:t>
      </w:r>
      <w:r>
        <w:t>_spliced</w:t>
      </w:r>
      <w:r>
        <w:rPr>
          <w:rFonts w:hint="eastAsia"/>
        </w:rPr>
        <w:t>与X</w:t>
      </w:r>
      <w:r>
        <w:t>_</w:t>
      </w:r>
      <w:r>
        <w:rPr>
          <w:rFonts w:hint="eastAsia"/>
        </w:rPr>
        <w:t>unspliced。</w:t>
      </w:r>
    </w:p>
    <w:p w14:paraId="4BA3465B" w14:textId="0F8B76DF" w:rsidR="0024710E" w:rsidRDefault="004B512E">
      <w:r w:rsidRPr="004B512E">
        <w:rPr>
          <w:noProof/>
        </w:rPr>
        <w:drawing>
          <wp:inline distT="0" distB="0" distL="0" distR="0" wp14:anchorId="21C08C75" wp14:editId="646B9DA4">
            <wp:extent cx="5274310" cy="26593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F7C4" w14:textId="37519D27" w:rsidR="004B512E" w:rsidRDefault="004B512E">
      <w:r>
        <w:rPr>
          <w:rFonts w:hint="eastAsia"/>
        </w:rPr>
        <w:t>之后在dynamic中，使用X</w:t>
      </w:r>
      <w:r>
        <w:t>_spliced</w:t>
      </w:r>
      <w:r>
        <w:rPr>
          <w:rFonts w:hint="eastAsia"/>
        </w:rPr>
        <w:t>与X</w:t>
      </w:r>
      <w:r>
        <w:t>_</w:t>
      </w:r>
      <w:r>
        <w:rPr>
          <w:rFonts w:hint="eastAsia"/>
        </w:rPr>
        <w:t>unspliced进行对于velocity的计算</w:t>
      </w:r>
    </w:p>
    <w:p w14:paraId="5106AB59" w14:textId="161ACFF9" w:rsidR="004B512E" w:rsidRDefault="004B512E">
      <w:r w:rsidRPr="004B512E">
        <w:rPr>
          <w:noProof/>
        </w:rPr>
        <w:drawing>
          <wp:inline distT="0" distB="0" distL="0" distR="0" wp14:anchorId="7BFB2832" wp14:editId="20B33591">
            <wp:extent cx="5274310" cy="2796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4433" w14:textId="04EE9469" w:rsidR="004B512E" w:rsidRDefault="004B512E">
      <w:r>
        <w:rPr>
          <w:rFonts w:hint="eastAsia"/>
        </w:rPr>
        <w:lastRenderedPageBreak/>
        <w:t>所以：</w:t>
      </w:r>
    </w:p>
    <w:p w14:paraId="4FC03AF6" w14:textId="7AA45C55" w:rsidR="004B512E" w:rsidRDefault="004B512E">
      <w:r>
        <w:rPr>
          <w:rFonts w:hint="eastAsia"/>
        </w:rPr>
        <w:t>在preprocessing</w:t>
      </w:r>
      <w:r w:rsidR="009E19DC">
        <w:rPr>
          <w:rFonts w:hint="eastAsia"/>
        </w:rPr>
        <w:t>前</w:t>
      </w:r>
      <w:r>
        <w:rPr>
          <w:rFonts w:hint="eastAsia"/>
        </w:rPr>
        <w:t>进行imputation</w:t>
      </w:r>
    </w:p>
    <w:p w14:paraId="0E7710CF" w14:textId="08CC8648" w:rsidR="009E19DC" w:rsidRDefault="009E19DC"/>
    <w:p w14:paraId="1EC2FFED" w14:textId="26C9F602" w:rsidR="009E19DC" w:rsidRDefault="009E19DC">
      <w:r>
        <w:rPr>
          <w:rFonts w:hint="eastAsia"/>
        </w:rPr>
        <w:t>结果：</w:t>
      </w:r>
    </w:p>
    <w:p w14:paraId="2CEF6326" w14:textId="77777777" w:rsidR="009E19DC" w:rsidRDefault="009E19DC">
      <w:pPr>
        <w:rPr>
          <w:rFonts w:hint="eastAsia"/>
        </w:rPr>
      </w:pPr>
    </w:p>
    <w:tbl>
      <w:tblPr>
        <w:tblStyle w:val="a3"/>
        <w:tblW w:w="15524" w:type="dxa"/>
        <w:tblInd w:w="-1805" w:type="dxa"/>
        <w:tblLook w:val="04A0" w:firstRow="1" w:lastRow="0" w:firstColumn="1" w:lastColumn="0" w:noHBand="0" w:noVBand="1"/>
      </w:tblPr>
      <w:tblGrid>
        <w:gridCol w:w="3927"/>
        <w:gridCol w:w="3685"/>
        <w:gridCol w:w="7912"/>
      </w:tblGrid>
      <w:tr w:rsidR="005A475E" w14:paraId="65CF5420" w14:textId="7DC9575A" w:rsidTr="005A475E">
        <w:tc>
          <w:tcPr>
            <w:tcW w:w="3927" w:type="dxa"/>
          </w:tcPr>
          <w:p w14:paraId="44EE259C" w14:textId="76BB7A06" w:rsidR="005A475E" w:rsidRDefault="005A475E">
            <w:r>
              <w:rPr>
                <w:rFonts w:hint="eastAsia"/>
              </w:rPr>
              <w:t>进行了imputation</w:t>
            </w:r>
          </w:p>
        </w:tc>
        <w:tc>
          <w:tcPr>
            <w:tcW w:w="3685" w:type="dxa"/>
          </w:tcPr>
          <w:p w14:paraId="7F25BCF7" w14:textId="5D7DEF56" w:rsidR="005A475E" w:rsidRDefault="005A475E">
            <w:r>
              <w:rPr>
                <w:rFonts w:hint="eastAsia"/>
              </w:rPr>
              <w:t>未进行：</w:t>
            </w:r>
          </w:p>
        </w:tc>
        <w:tc>
          <w:tcPr>
            <w:tcW w:w="7912" w:type="dxa"/>
          </w:tcPr>
          <w:p w14:paraId="30290983" w14:textId="77777777" w:rsidR="005A475E" w:rsidRDefault="005A475E">
            <w:pPr>
              <w:rPr>
                <w:rFonts w:hint="eastAsia"/>
              </w:rPr>
            </w:pPr>
          </w:p>
        </w:tc>
      </w:tr>
      <w:tr w:rsidR="005A475E" w14:paraId="165842C6" w14:textId="315EBD22" w:rsidTr="005A475E">
        <w:tc>
          <w:tcPr>
            <w:tcW w:w="3927" w:type="dxa"/>
          </w:tcPr>
          <w:p w14:paraId="126A63C4" w14:textId="6E7A7B73" w:rsidR="005A475E" w:rsidRDefault="005A475E">
            <w:pPr>
              <w:rPr>
                <w:rFonts w:hint="eastAsia"/>
              </w:rPr>
            </w:pPr>
            <w:r w:rsidRPr="00F67760">
              <w:drawing>
                <wp:inline distT="0" distB="0" distL="0" distR="0" wp14:anchorId="6BDEEE33" wp14:editId="38435996">
                  <wp:extent cx="2231021" cy="1557633"/>
                  <wp:effectExtent l="0" t="0" r="4445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15" cy="1594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6820DCE" w14:textId="23EF1AE1" w:rsidR="005A475E" w:rsidRDefault="005A475E">
            <w:pPr>
              <w:rPr>
                <w:rFonts w:hint="eastAsia"/>
              </w:rPr>
            </w:pPr>
            <w:r w:rsidRPr="00F67760">
              <w:drawing>
                <wp:inline distT="0" distB="0" distL="0" distR="0" wp14:anchorId="26E6DFB0" wp14:editId="19EF55D0">
                  <wp:extent cx="2133565" cy="1493958"/>
                  <wp:effectExtent l="0" t="0" r="63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10" cy="154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2" w:type="dxa"/>
          </w:tcPr>
          <w:p w14:paraId="1A8A9353" w14:textId="39B6CA73" w:rsidR="005A475E" w:rsidRPr="00F67760" w:rsidRDefault="005A475E">
            <w:r w:rsidRPr="005A475E">
              <w:drawing>
                <wp:inline distT="0" distB="0" distL="0" distR="0" wp14:anchorId="34817D9D" wp14:editId="699381A6">
                  <wp:extent cx="2747645" cy="139863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513" cy="142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75E" w14:paraId="06A17884" w14:textId="5142A60D" w:rsidTr="005A475E">
        <w:tc>
          <w:tcPr>
            <w:tcW w:w="3927" w:type="dxa"/>
          </w:tcPr>
          <w:p w14:paraId="5DDB4E54" w14:textId="09113501" w:rsidR="005A475E" w:rsidRDefault="005A475E">
            <w:r w:rsidRPr="009E19DC">
              <w:drawing>
                <wp:inline distT="0" distB="0" distL="0" distR="0" wp14:anchorId="742B0D0D" wp14:editId="7EFFC86D">
                  <wp:extent cx="2248134" cy="269275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001" cy="272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4158CC46" w14:textId="03FC1878" w:rsidR="005A475E" w:rsidRDefault="005A475E">
            <w:r w:rsidRPr="009E19DC">
              <w:drawing>
                <wp:inline distT="0" distB="0" distL="0" distR="0" wp14:anchorId="79435C94" wp14:editId="1F060318">
                  <wp:extent cx="2098849" cy="264230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34" cy="2674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2" w:type="dxa"/>
          </w:tcPr>
          <w:p w14:paraId="04E924D5" w14:textId="71F6AEED" w:rsidR="005A475E" w:rsidRPr="009E19DC" w:rsidRDefault="005A475E">
            <w:r w:rsidRPr="005A475E">
              <w:drawing>
                <wp:inline distT="0" distB="0" distL="0" distR="0" wp14:anchorId="1FA1A9D1" wp14:editId="0DC3B86D">
                  <wp:extent cx="2526990" cy="1607382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990" cy="160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7DA7C" w14:textId="460090E2" w:rsidR="009E19DC" w:rsidRDefault="009E19DC"/>
    <w:p w14:paraId="7E07A06F" w14:textId="77777777" w:rsidR="009E19DC" w:rsidRDefault="009E19DC">
      <w:r>
        <w:rPr>
          <w:rFonts w:hint="eastAsia"/>
        </w:rPr>
        <w:t>总的说来。</w:t>
      </w:r>
    </w:p>
    <w:p w14:paraId="06E39DE1" w14:textId="2DD5CC34" w:rsidR="009E19DC" w:rsidRDefault="009E19DC">
      <w:r>
        <w:rPr>
          <w:rFonts w:hint="eastAsia"/>
        </w:rPr>
        <w:t>在</w:t>
      </w:r>
      <w:r>
        <w:t>Cross-Boundary Transition, Velocity Coherence, Direction Conrrectness</w:t>
      </w:r>
      <w:r>
        <w:rPr>
          <w:rFonts w:hint="eastAsia"/>
        </w:rPr>
        <w:t>方面</w:t>
      </w:r>
    </w:p>
    <w:p w14:paraId="684E526C" w14:textId="3B708635" w:rsidR="009E19DC" w:rsidRDefault="009E19DC">
      <w:r>
        <w:rPr>
          <w:rFonts w:hint="eastAsia"/>
        </w:rPr>
        <w:t>进行imputation后score与total</w:t>
      </w:r>
      <w:r>
        <w:t xml:space="preserve"> </w:t>
      </w:r>
      <w:r>
        <w:rPr>
          <w:rFonts w:hint="eastAsia"/>
        </w:rPr>
        <w:t>mean显著提高。</w:t>
      </w:r>
    </w:p>
    <w:p w14:paraId="4D2DA7E6" w14:textId="66D96CCD" w:rsidR="009E19DC" w:rsidRDefault="009E19DC"/>
    <w:p w14:paraId="3E2FF49A" w14:textId="7FBA9863" w:rsidR="009E19DC" w:rsidRDefault="009E19DC">
      <w:r>
        <w:rPr>
          <w:rFonts w:hint="eastAsia"/>
        </w:rPr>
        <w:t>但对于In</w:t>
      </w:r>
      <w:r>
        <w:t>-</w:t>
      </w:r>
      <w:r>
        <w:rPr>
          <w:rFonts w:hint="eastAsia"/>
        </w:rPr>
        <w:t>cluster</w:t>
      </w:r>
      <w:r>
        <w:t xml:space="preserve"> </w:t>
      </w:r>
      <w:r>
        <w:rPr>
          <w:rFonts w:hint="eastAsia"/>
        </w:rPr>
        <w:t>Coherence，提高较不明显</w:t>
      </w:r>
    </w:p>
    <w:p w14:paraId="347505DA" w14:textId="4F3C1939" w:rsidR="009E19DC" w:rsidRDefault="009E19DC">
      <w:r>
        <w:rPr>
          <w:rFonts w:hint="eastAsia"/>
        </w:rPr>
        <w:t>对于</w:t>
      </w:r>
      <w:r w:rsidR="00F67760">
        <w:rPr>
          <w:rFonts w:hint="eastAsia"/>
        </w:rPr>
        <w:t>In</w:t>
      </w:r>
      <w:r w:rsidR="00F67760">
        <w:t>-</w:t>
      </w:r>
      <w:r w:rsidR="00F67760">
        <w:rPr>
          <w:rFonts w:hint="eastAsia"/>
        </w:rPr>
        <w:t>cluster</w:t>
      </w:r>
      <w:r w:rsidR="00F67760">
        <w:t xml:space="preserve"> </w:t>
      </w:r>
      <w:r w:rsidR="00F67760">
        <w:rPr>
          <w:rFonts w:hint="eastAsia"/>
        </w:rPr>
        <w:t>Co</w:t>
      </w:r>
      <w:r w:rsidR="00F67760">
        <w:rPr>
          <w:rFonts w:hint="eastAsia"/>
        </w:rPr>
        <w:t>nfidence，有所降低</w:t>
      </w:r>
    </w:p>
    <w:p w14:paraId="4FA08ADB" w14:textId="669601D5" w:rsidR="00F67760" w:rsidRDefault="00F67760">
      <w:r>
        <w:rPr>
          <w:rFonts w:hint="eastAsia"/>
        </w:rPr>
        <w:t>（可能是cell与gene数量减少导致的问题）</w:t>
      </w:r>
    </w:p>
    <w:sectPr w:rsidR="00F6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10E"/>
    <w:rsid w:val="0024710E"/>
    <w:rsid w:val="004B512E"/>
    <w:rsid w:val="005A475E"/>
    <w:rsid w:val="009E19DC"/>
    <w:rsid w:val="00B84986"/>
    <w:rsid w:val="00F6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1B1D7"/>
  <w15:chartTrackingRefBased/>
  <w15:docId w15:val="{E3DC1095-61B6-084B-9C30-FEA57371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19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4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4743DC-9B35-BE44-9A36-883B65DD2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2022-07-27T06:56:00Z</dcterms:created>
  <dcterms:modified xsi:type="dcterms:W3CDTF">2022-07-28T06:13:00Z</dcterms:modified>
</cp:coreProperties>
</file>