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A2" w:rsidRDefault="00BD2BA2" w:rsidP="00BD2BA2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 wp14:anchorId="36223D22" wp14:editId="5A901917">
            <wp:extent cx="5276850" cy="114300"/>
            <wp:effectExtent l="0" t="0" r="0" b="0"/>
            <wp:docPr id="3" name="图片 3" descr="微信图片_2018010216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信图片_201801021634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A2" w:rsidRPr="00F54E54" w:rsidRDefault="00BD2BA2" w:rsidP="00BD2BA2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 wp14:anchorId="651F7C18" wp14:editId="03E87E69">
            <wp:extent cx="2339163" cy="111889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821" cy="112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A2" w:rsidRPr="00C00D35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中文姓名 </w:t>
      </w: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|</w:t>
      </w: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 英文名（若无填写名字拼音）</w:t>
      </w:r>
    </w:p>
    <w:p w:rsidR="00BD2BA2" w:rsidRPr="00C00D35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职位名称 </w:t>
      </w:r>
      <w:r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| </w:t>
      </w: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英文职位名称  </w:t>
      </w:r>
    </w:p>
    <w:p w:rsidR="00BD2BA2" w:rsidRPr="00C00D35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000000"/>
          <w:kern w:val="0"/>
          <w:sz w:val="20"/>
          <w:szCs w:val="20"/>
        </w:rPr>
      </w:pPr>
    </w:p>
    <w:p w:rsidR="00BD2BA2" w:rsidRPr="00212710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212710"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中科虹星（北京·天津·深圳</w:t>
      </w:r>
      <w:r w:rsidRPr="00212710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.乌鲁木齐）科技有限公司 </w:t>
      </w:r>
    </w:p>
    <w:p w:rsidR="00BD2BA2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212710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IRISTAR TECHNOLOGY LTD.</w:t>
      </w:r>
    </w:p>
    <w:p w:rsidR="00BD2BA2" w:rsidRPr="00212710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BD2BA2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D2BA2">
        <w:rPr>
          <w:rFonts w:ascii="微软雅黑" w:eastAsia="微软雅黑" w:hAnsi="微软雅黑" w:cs="Tahoma" w:hint="eastAsi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深圳市龙华区大浪街道凯豪达广场</w:t>
      </w:r>
      <w:r w:rsidRPr="00BD2BA2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A座1603室</w:t>
      </w:r>
      <w:r w:rsidRPr="00212710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BD2BA2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BD2BA2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Room 1603, Kohodo Building A, Dalang Street, Longhua District, Shenzhen City</w:t>
      </w:r>
    </w:p>
    <w:p w:rsidR="00BD2BA2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BD2BA2" w:rsidRPr="00A12867" w:rsidRDefault="00BD2BA2" w:rsidP="00BD2BA2">
      <w:pPr>
        <w:widowControl/>
        <w:spacing w:line="0" w:lineRule="atLeast"/>
        <w:jc w:val="left"/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</w:pPr>
      <w:r w:rsidRPr="00C00D35">
        <w:rPr>
          <w:rFonts w:ascii="微软雅黑" w:eastAsia="微软雅黑" w:hAnsi="微软雅黑" w:cs="Tahoma"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t>M: 18600000000                    E: </w:t>
      </w:r>
      <w:hyperlink r:id="rId8" w:history="1">
        <w:r w:rsidRPr="00C00D35">
          <w:rPr>
            <w:rStyle w:val="a7"/>
            <w:rFonts w:ascii="微软雅黑" w:eastAsia="微软雅黑" w:hAnsi="微软雅黑" w:cs="Tahoma"/>
            <w:kern w:val="0"/>
            <w:sz w:val="20"/>
            <w:szCs w:val="20"/>
            <w:bdr w:val="none" w:sz="0" w:space="0" w:color="auto" w:frame="1"/>
            <w:shd w:val="clear" w:color="auto" w:fill="FFFFFF"/>
          </w:rPr>
          <w:t>daiyongming@iristar.com.cn</w:t>
        </w:r>
      </w:hyperlink>
    </w:p>
    <w:p w:rsidR="00BD2BA2" w:rsidRDefault="00BD2BA2" w:rsidP="00BD2BA2">
      <w:r>
        <w:rPr>
          <w:rFonts w:ascii="微软雅黑" w:eastAsia="宋体" w:hAnsi="微软雅黑" w:cs="Tahoma"/>
          <w:noProof/>
          <w:color w:val="595959"/>
          <w:kern w:val="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094645E2" wp14:editId="67F3AA5E">
            <wp:extent cx="5267325" cy="419100"/>
            <wp:effectExtent l="0" t="0" r="9525" b="0"/>
            <wp:docPr id="2" name="图片 2" descr="微信图片_20180102163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微信图片_2018010216345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A2" w:rsidRDefault="00BD2BA2"/>
    <w:sectPr w:rsidR="00BD2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7A6" w:rsidRDefault="000927A6" w:rsidP="00BD2BA2">
      <w:r>
        <w:separator/>
      </w:r>
    </w:p>
  </w:endnote>
  <w:endnote w:type="continuationSeparator" w:id="0">
    <w:p w:rsidR="000927A6" w:rsidRDefault="000927A6" w:rsidP="00BD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7A6" w:rsidRDefault="000927A6" w:rsidP="00BD2BA2">
      <w:r>
        <w:separator/>
      </w:r>
    </w:p>
  </w:footnote>
  <w:footnote w:type="continuationSeparator" w:id="0">
    <w:p w:rsidR="000927A6" w:rsidRDefault="000927A6" w:rsidP="00BD2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22"/>
    <w:rsid w:val="000927A6"/>
    <w:rsid w:val="002C176B"/>
    <w:rsid w:val="003A5B22"/>
    <w:rsid w:val="00BD2BA2"/>
    <w:rsid w:val="00D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BCBFE"/>
  <w15:chartTrackingRefBased/>
  <w15:docId w15:val="{C35A8335-1CF7-495B-9A68-D3C4EF7A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BA2"/>
    <w:rPr>
      <w:sz w:val="18"/>
      <w:szCs w:val="18"/>
    </w:rPr>
  </w:style>
  <w:style w:type="character" w:styleId="a7">
    <w:name w:val="Hyperlink"/>
    <w:basedOn w:val="a0"/>
    <w:uiPriority w:val="99"/>
    <w:unhideWhenUsed/>
    <w:rsid w:val="00BD2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iyongming@iristar.com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abby-1031@163.com</dc:creator>
  <cp:keywords/>
  <dc:description/>
  <cp:lastModifiedBy>abby-1031@163.com</cp:lastModifiedBy>
  <cp:revision>2</cp:revision>
  <dcterms:created xsi:type="dcterms:W3CDTF">2019-08-12T08:33:00Z</dcterms:created>
  <dcterms:modified xsi:type="dcterms:W3CDTF">2019-08-12T08:38:00Z</dcterms:modified>
</cp:coreProperties>
</file>