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autoSpaceDE w:val="0"/>
        <w:autoSpaceDN w:val="0"/>
        <w:spacing w:before="240" w:after="120"/>
        <w:rPr>
          <w:rFonts w:hint="eastAsia" w:ascii="Times New Roman" w:hAnsi="Times New Roman" w:cs="Times New Roman"/>
          <w:b w:val="0"/>
          <w:bCs/>
          <w:szCs w:val="20"/>
          <w:lang w:val="en-US" w:eastAsia="zh-CN"/>
        </w:rPr>
      </w:pPr>
      <w:r>
        <w:commentReference w:id="0"/>
      </w:r>
      <w:r>
        <w:rPr>
          <w:rFonts w:hint="eastAsia" w:ascii="Times New Roman" w:hAnsi="Times New Roman" w:cs="Times New Roman"/>
          <w:b w:val="0"/>
          <w:bCs/>
          <w:szCs w:val="20"/>
          <w:lang w:val="en-US" w:eastAsia="zh-CN"/>
        </w:rPr>
        <w:t>基于注意力机制的光线昏暗条件下口罩佩戴检测</w:t>
      </w:r>
    </w:p>
    <w:p>
      <w:pPr>
        <w:jc w:val="center"/>
        <w:rPr>
          <w:rFonts w:hint="default" w:ascii="Times New Roman" w:hAnsi="Times New Roman" w:eastAsia="仿宋_GB2312" w:cs="Times New Roman"/>
          <w:kern w:val="2"/>
          <w:sz w:val="28"/>
          <w:szCs w:val="20"/>
          <w:lang w:val="en-US" w:eastAsia="zh-CN" w:bidi="ar-SA"/>
        </w:rPr>
      </w:pPr>
      <w:r>
        <w:rPr>
          <w:rFonts w:hint="default" w:ascii="Times New Roman" w:hAnsi="Times New Roman" w:eastAsia="仿宋_GB2312" w:cs="Times New Roman"/>
          <w:kern w:val="2"/>
          <w:sz w:val="28"/>
          <w:szCs w:val="20"/>
          <w:lang w:val="en-US" w:eastAsia="zh-CN" w:bidi="ar-SA"/>
        </w:rPr>
        <w:t>郭磊</w:t>
      </w:r>
      <w:r>
        <w:rPr>
          <w:rFonts w:hint="default" w:ascii="Times New Roman" w:hAnsi="Times New Roman" w:eastAsia="仿宋_GB2312" w:cs="Times New Roman"/>
          <w:kern w:val="2"/>
          <w:sz w:val="28"/>
          <w:szCs w:val="20"/>
          <w:vertAlign w:val="superscript"/>
          <w:lang w:val="en-US" w:eastAsia="zh-CN" w:bidi="ar-SA"/>
        </w:rPr>
        <w:t>1</w:t>
      </w:r>
      <w:r>
        <w:rPr>
          <w:rFonts w:hint="default" w:ascii="Times New Roman" w:hAnsi="Times New Roman" w:eastAsia="仿宋_GB2312" w:cs="Times New Roman"/>
          <w:kern w:val="2"/>
          <w:sz w:val="28"/>
          <w:szCs w:val="20"/>
          <w:lang w:val="en-US" w:eastAsia="zh-CN" w:bidi="ar-SA"/>
        </w:rPr>
        <w:t>，王邱龙</w:t>
      </w:r>
      <w:r>
        <w:rPr>
          <w:rFonts w:hint="default" w:ascii="Times New Roman" w:hAnsi="Times New Roman" w:eastAsia="仿宋_GB2312" w:cs="Times New Roman"/>
          <w:kern w:val="2"/>
          <w:sz w:val="28"/>
          <w:szCs w:val="20"/>
          <w:vertAlign w:val="superscript"/>
          <w:lang w:val="en-US" w:eastAsia="zh-CN" w:bidi="ar-SA"/>
        </w:rPr>
        <w:t>2</w:t>
      </w:r>
      <w:r>
        <w:rPr>
          <w:rFonts w:hint="default" w:ascii="Times New Roman" w:hAnsi="Times New Roman" w:eastAsia="仿宋_GB2312" w:cs="Times New Roman"/>
          <w:kern w:val="2"/>
          <w:sz w:val="28"/>
          <w:szCs w:val="20"/>
          <w:lang w:val="en-US" w:eastAsia="zh-CN" w:bidi="ar-SA"/>
        </w:rPr>
        <w:t>，薛伟</w:t>
      </w:r>
      <w:r>
        <w:rPr>
          <w:rFonts w:hint="default" w:ascii="Times New Roman" w:hAnsi="Times New Roman" w:eastAsia="仿宋_GB2312" w:cs="Times New Roman"/>
          <w:kern w:val="2"/>
          <w:sz w:val="28"/>
          <w:szCs w:val="20"/>
          <w:vertAlign w:val="superscript"/>
          <w:lang w:val="en-US" w:eastAsia="zh-CN" w:bidi="ar-SA"/>
        </w:rPr>
        <w:t>2</w:t>
      </w:r>
      <w:r>
        <w:rPr>
          <w:rFonts w:hint="default" w:ascii="Times New Roman" w:hAnsi="Times New Roman" w:eastAsia="仿宋_GB2312" w:cs="Times New Roman"/>
          <w:kern w:val="2"/>
          <w:sz w:val="28"/>
          <w:szCs w:val="20"/>
          <w:lang w:val="en-US" w:eastAsia="zh-CN" w:bidi="ar-SA"/>
        </w:rPr>
        <w:t>，郭济</w:t>
      </w:r>
      <w:r>
        <w:rPr>
          <w:rFonts w:hint="default" w:ascii="Times New Roman" w:hAnsi="Times New Roman" w:eastAsia="仿宋_GB2312" w:cs="Times New Roman"/>
          <w:kern w:val="2"/>
          <w:sz w:val="28"/>
          <w:szCs w:val="20"/>
          <w:vertAlign w:val="superscript"/>
          <w:lang w:val="en-US" w:eastAsia="zh-CN" w:bidi="ar-SA"/>
        </w:rPr>
        <w:t>3</w:t>
      </w:r>
    </w:p>
    <w:p>
      <w:pPr>
        <w:jc w:val="center"/>
        <w:rPr>
          <w:rFonts w:hint="default" w:ascii="Times New Roman" w:hAnsi="Times New Roman" w:eastAsia="宋体" w:cs="Times New Roman"/>
          <w:kern w:val="2"/>
          <w:sz w:val="15"/>
          <w:szCs w:val="20"/>
          <w:lang w:val="en-US" w:eastAsia="zh-CN" w:bidi="ar-SA"/>
        </w:rPr>
      </w:pPr>
      <w:r>
        <w:rPr>
          <w:rFonts w:hint="default" w:ascii="Times New Roman" w:hAnsi="Times New Roman" w:eastAsia="宋体" w:cs="Times New Roman"/>
          <w:kern w:val="2"/>
          <w:sz w:val="15"/>
          <w:szCs w:val="20"/>
          <w:lang w:val="en-US" w:eastAsia="zh-CN" w:bidi="ar-SA"/>
        </w:rPr>
        <w:t>1.电子科技大学，计算机科学与工程学院  成都  611731</w:t>
      </w:r>
    </w:p>
    <w:p>
      <w:pPr>
        <w:jc w:val="center"/>
        <w:rPr>
          <w:rFonts w:hint="default" w:ascii="Times New Roman" w:hAnsi="Times New Roman" w:eastAsia="宋体" w:cs="Times New Roman"/>
          <w:kern w:val="2"/>
          <w:sz w:val="15"/>
          <w:szCs w:val="20"/>
          <w:lang w:val="en-US" w:eastAsia="zh-CN" w:bidi="ar-SA"/>
        </w:rPr>
      </w:pPr>
      <w:r>
        <w:rPr>
          <w:rFonts w:hint="default" w:ascii="Times New Roman" w:hAnsi="Times New Roman" w:eastAsia="宋体" w:cs="Times New Roman"/>
          <w:kern w:val="2"/>
          <w:sz w:val="15"/>
          <w:szCs w:val="20"/>
          <w:lang w:val="en-US" w:eastAsia="zh-CN" w:bidi="ar-SA"/>
        </w:rPr>
        <w:t>2.新疆大学，信息科学与工程学院  乌鲁木齐  830000</w:t>
      </w:r>
    </w:p>
    <w:p>
      <w:pPr>
        <w:jc w:val="center"/>
        <w:rPr>
          <w:rFonts w:hint="default" w:ascii="Times New Roman" w:hAnsi="Times New Roman" w:eastAsia="宋体" w:cs="Times New Roman"/>
          <w:kern w:val="2"/>
          <w:sz w:val="15"/>
          <w:szCs w:val="20"/>
          <w:lang w:val="en-US" w:eastAsia="zh-CN" w:bidi="ar-SA"/>
        </w:rPr>
      </w:pPr>
      <w:r>
        <w:rPr>
          <w:rFonts w:hint="default" w:ascii="Times New Roman" w:hAnsi="Times New Roman" w:eastAsia="宋体" w:cs="Times New Roman"/>
          <w:kern w:val="2"/>
          <w:sz w:val="15"/>
          <w:szCs w:val="20"/>
          <w:lang w:val="en-US" w:eastAsia="zh-CN" w:bidi="ar-SA"/>
        </w:rPr>
        <w:t>3.西藏民族大学，财经学院  咸阳  712082</w:t>
      </w:r>
    </w:p>
    <w:p>
      <w:pPr>
        <w:jc w:val="center"/>
        <w:rPr>
          <w:rFonts w:hint="default" w:ascii="Times New Roman" w:hAnsi="Times New Roman" w:eastAsia="宋体" w:cs="Times New Roman"/>
          <w:kern w:val="2"/>
          <w:sz w:val="15"/>
          <w:szCs w:val="20"/>
          <w:lang w:val="en-US" w:eastAsia="zh-CN" w:bidi="ar-SA"/>
        </w:rPr>
      </w:pPr>
    </w:p>
    <w:p>
      <w:pPr>
        <w:autoSpaceDE w:val="0"/>
        <w:autoSpaceDN w:val="0"/>
        <w:snapToGrid w:val="0"/>
        <w:spacing w:line="260" w:lineRule="exact"/>
        <w:rPr>
          <w:rFonts w:hint="eastAsia" w:ascii="Times New Roman" w:hAnsi="Times New Roman" w:eastAsia="楷体_GB2312" w:cs="Times New Roman"/>
          <w:sz w:val="18"/>
          <w:szCs w:val="18"/>
          <w:lang w:eastAsia="zh-CN"/>
        </w:rPr>
      </w:pPr>
      <w:r>
        <w:rPr>
          <w:rFonts w:hint="eastAsia" w:ascii="Times New Roman" w:hAnsi="Times New Roman" w:eastAsia="楷体_GB2312" w:cs="Times New Roman"/>
          <w:sz w:val="18"/>
          <w:szCs w:val="18"/>
        </w:rPr>
        <w:t>【</w:t>
      </w:r>
      <w:r>
        <w:rPr>
          <w:rFonts w:hint="eastAsia" w:ascii="Times New Roman" w:hAnsi="Times New Roman" w:eastAsia="黑体" w:cs="Times New Roman"/>
          <w:kern w:val="2"/>
          <w:sz w:val="18"/>
          <w:szCs w:val="20"/>
          <w:lang w:val="en-US" w:eastAsia="zh-CN" w:bidi="ar-SA"/>
        </w:rPr>
        <w:t>摘要】</w:t>
      </w:r>
      <w:r>
        <w:rPr>
          <w:rFonts w:hint="eastAsia" w:ascii="Times New Roman" w:hAnsi="Times New Roman" w:eastAsia="楷体" w:cs="Times New Roman"/>
          <w:kern w:val="2"/>
          <w:sz w:val="18"/>
          <w:szCs w:val="20"/>
          <w:lang w:val="en-US" w:eastAsia="zh-CN" w:bidi="ar-SA"/>
        </w:rPr>
        <w:t>自2019年新冠肺炎疫情暴发以来，口罩佩戴检测成为疫情防控的必备操作。针对在光线昏暗条件下口罩佩戴检测准确率较低的问题，提出了将注意力机制与YOLOv5网络模型相结合的口罩佩戴检测方法。首先对训练集图片使用图像增强算法进行预处理，然后将图片送入到引入了注意力机制的YOLOv5网络中进行迭代训练，完成训练后，将最优权重模型保存并在测试集上测试。实验结果表明，在注意力的加持下，该模型能有效的增强人脸和口罩等关键点信息的提取，提高模型的鲁棒性，在光线昏暗条件下对口罩佩戴的检测准确率能达到92%，能够有效满足实际需求。</w:t>
      </w:r>
    </w:p>
    <w:p>
      <w:pPr>
        <w:ind w:firstLine="420" w:firstLineChars="0"/>
        <w:jc w:val="left"/>
        <w:rPr>
          <w:rFonts w:hint="eastAsia" w:ascii="Times New Roman" w:hAnsi="Times New Roman" w:eastAsia="楷体" w:cs="Times New Roman"/>
          <w:kern w:val="2"/>
          <w:sz w:val="18"/>
          <w:szCs w:val="20"/>
          <w:lang w:val="en-US" w:eastAsia="zh-CN" w:bidi="ar-SA"/>
        </w:rPr>
      </w:pPr>
      <w:r>
        <w:rPr>
          <w:rFonts w:hint="eastAsia" w:ascii="Times New Roman" w:hAnsi="Times New Roman" w:eastAsia="黑体" w:cs="Times New Roman"/>
          <w:sz w:val="18"/>
          <w:szCs w:val="20"/>
        </w:rPr>
        <w:t>关</w:t>
      </w:r>
      <w:r>
        <w:rPr>
          <w:rFonts w:hint="eastAsia" w:ascii="Times New Roman" w:hAnsi="Times New Roman" w:eastAsia="黑体" w:cs="Times New Roman"/>
          <w:sz w:val="18"/>
          <w:szCs w:val="20"/>
          <w:lang w:val="en-US" w:eastAsia="zh-CN"/>
        </w:rPr>
        <w:t xml:space="preserve">  </w:t>
      </w:r>
      <w:r>
        <w:rPr>
          <w:rFonts w:hint="eastAsia" w:ascii="Times New Roman" w:hAnsi="Times New Roman" w:eastAsia="黑体" w:cs="Times New Roman"/>
          <w:sz w:val="18"/>
          <w:szCs w:val="20"/>
        </w:rPr>
        <w:t>键</w:t>
      </w:r>
      <w:r>
        <w:rPr>
          <w:rFonts w:hint="eastAsia" w:ascii="Times New Roman" w:hAnsi="Times New Roman" w:eastAsia="黑体" w:cs="Times New Roman"/>
          <w:sz w:val="18"/>
          <w:szCs w:val="20"/>
          <w:lang w:val="en-US" w:eastAsia="zh-CN"/>
        </w:rPr>
        <w:t xml:space="preserve">  </w:t>
      </w:r>
      <w:r>
        <w:rPr>
          <w:rFonts w:hint="eastAsia" w:ascii="Times New Roman" w:hAnsi="Times New Roman" w:eastAsia="黑体" w:cs="Times New Roman"/>
          <w:sz w:val="18"/>
          <w:szCs w:val="20"/>
        </w:rPr>
        <w:t>词</w:t>
      </w:r>
      <w:r>
        <w:rPr>
          <w:rFonts w:hint="eastAsia" w:ascii="Times New Roman" w:hAnsi="Times New Roman" w:eastAsia="黑体" w:cs="Times New Roman"/>
          <w:sz w:val="18"/>
          <w:szCs w:val="20"/>
          <w:lang w:eastAsia="zh-CN"/>
        </w:rPr>
        <w:t>：</w:t>
      </w:r>
      <w:r>
        <w:rPr>
          <w:rFonts w:hint="eastAsia" w:ascii="Times New Roman" w:hAnsi="Times New Roman" w:eastAsia="楷体" w:cs="Times New Roman"/>
          <w:kern w:val="2"/>
          <w:sz w:val="18"/>
          <w:szCs w:val="20"/>
          <w:lang w:val="en-US" w:eastAsia="zh-CN" w:bidi="ar-SA"/>
        </w:rPr>
        <w:t>注意力机制;  口罩检测;  目标定位;  目标识别;  YOLOv5</w:t>
      </w:r>
    </w:p>
    <w:p>
      <w:pPr>
        <w:ind w:firstLine="420" w:firstLineChars="0"/>
        <w:jc w:val="left"/>
        <w:rPr>
          <w:rFonts w:hint="eastAsia" w:ascii="Times New Roman" w:hAnsi="Times New Roman" w:eastAsia="楷体_GB2312" w:cs="Times New Roman"/>
          <w:sz w:val="18"/>
          <w:szCs w:val="18"/>
          <w:lang w:val="en-US" w:eastAsia="zh-CN"/>
        </w:rPr>
      </w:pPr>
      <w:r>
        <w:rPr>
          <w:rFonts w:hint="eastAsia" w:ascii="Times New Roman" w:hAnsi="Times New Roman" w:eastAsia="黑体" w:cs="Times New Roman"/>
          <w:sz w:val="18"/>
          <w:szCs w:val="20"/>
        </w:rPr>
        <w:t>中图分类号</w:t>
      </w:r>
      <w:r>
        <w:rPr>
          <w:rFonts w:hint="eastAsia" w:ascii="Times New Roman" w:hAnsi="Times New Roman" w:eastAsia="楷体_GB2312" w:cs="Times New Roman"/>
          <w:sz w:val="18"/>
          <w:szCs w:val="18"/>
          <w:lang w:eastAsia="zh-CN"/>
        </w:rPr>
        <w:t>：TP39</w:t>
      </w:r>
      <w:r>
        <w:rPr>
          <w:rFonts w:hint="eastAsia" w:ascii="Times New Roman" w:hAnsi="Times New Roman" w:eastAsia="楷体_GB2312" w:cs="Times New Roman"/>
          <w:sz w:val="18"/>
          <w:szCs w:val="18"/>
          <w:lang w:val="en-US" w:eastAsia="zh-CN"/>
        </w:rPr>
        <w:tab/>
      </w:r>
      <w:r>
        <w:rPr>
          <w:rFonts w:hint="eastAsia" w:ascii="Times New Roman" w:hAnsi="Times New Roman" w:eastAsia="楷体_GB2312" w:cs="Times New Roman"/>
          <w:sz w:val="18"/>
          <w:szCs w:val="18"/>
          <w:lang w:val="en-US" w:eastAsia="zh-CN"/>
        </w:rPr>
        <w:tab/>
      </w:r>
      <w:r>
        <w:rPr>
          <w:rFonts w:hint="eastAsia" w:ascii="Times New Roman" w:hAnsi="Times New Roman" w:eastAsia="楷体_GB2312" w:cs="Times New Roman"/>
          <w:sz w:val="18"/>
          <w:szCs w:val="18"/>
          <w:lang w:val="en-US" w:eastAsia="zh-CN"/>
        </w:rPr>
        <w:tab/>
      </w:r>
      <w:r>
        <w:rPr>
          <w:rFonts w:hint="eastAsia" w:ascii="Times New Roman" w:hAnsi="Times New Roman" w:eastAsia="楷体_GB2312" w:cs="Times New Roman"/>
          <w:sz w:val="18"/>
          <w:szCs w:val="18"/>
          <w:lang w:val="en-US" w:eastAsia="zh-CN"/>
        </w:rPr>
        <w:t xml:space="preserve">  </w:t>
      </w:r>
      <w:r>
        <w:rPr>
          <w:rFonts w:hint="eastAsia" w:ascii="Times New Roman" w:hAnsi="Times New Roman" w:eastAsia="黑体" w:cs="Times New Roman"/>
          <w:sz w:val="18"/>
          <w:szCs w:val="20"/>
          <w:lang w:val="en-US" w:eastAsia="zh-CN"/>
        </w:rPr>
        <w:t>文献标识码</w:t>
      </w:r>
      <w:r>
        <w:rPr>
          <w:rFonts w:hint="eastAsia" w:ascii="Times New Roman" w:hAnsi="Times New Roman" w:eastAsia="楷体_GB2312" w:cs="Times New Roman"/>
          <w:sz w:val="18"/>
          <w:szCs w:val="18"/>
          <w:lang w:val="en-US" w:eastAsia="zh-CN"/>
        </w:rPr>
        <w:t xml:space="preserve">  A</w:t>
      </w:r>
    </w:p>
    <w:p>
      <w:pPr>
        <w:ind w:firstLine="420" w:firstLineChars="0"/>
        <w:jc w:val="left"/>
        <w:rPr>
          <w:rFonts w:hint="default" w:ascii="Times New Roman" w:hAnsi="Times New Roman" w:eastAsia="楷体_GB2312" w:cs="Times New Roman"/>
          <w:sz w:val="18"/>
          <w:szCs w:val="18"/>
          <w:lang w:val="en-US" w:eastAsia="zh-CN"/>
        </w:rPr>
      </w:pPr>
    </w:p>
    <w:p>
      <w:pPr>
        <w:autoSpaceDE w:val="0"/>
        <w:autoSpaceDN w:val="0"/>
        <w:spacing w:line="320" w:lineRule="exact"/>
        <w:jc w:val="center"/>
        <w:rPr>
          <w:rFonts w:hint="eastAsia" w:ascii="Times New Roman" w:hAnsi="Times New Roman" w:eastAsia="宋体" w:cs="Times New Roman"/>
          <w:b/>
          <w:sz w:val="32"/>
          <w:szCs w:val="20"/>
        </w:rPr>
      </w:pPr>
      <w:r>
        <w:rPr>
          <w:rFonts w:hint="eastAsia" w:ascii="Times New Roman" w:hAnsi="Times New Roman" w:eastAsia="宋体" w:cs="Times New Roman"/>
          <w:b/>
          <w:sz w:val="32"/>
          <w:szCs w:val="20"/>
        </w:rPr>
        <w:t>Detection of Mask Wearing in Dim Light Based on Attention Mechanism</w:t>
      </w:r>
    </w:p>
    <w:p>
      <w:pPr>
        <w:autoSpaceDE w:val="0"/>
        <w:autoSpaceDN w:val="0"/>
        <w:spacing w:line="320" w:lineRule="exact"/>
        <w:jc w:val="center"/>
        <w:rPr>
          <w:rFonts w:hint="eastAsia" w:ascii="Times New Roman" w:hAnsi="Times New Roman" w:eastAsia="宋体" w:cs="Times New Roman"/>
          <w:b/>
          <w:sz w:val="32"/>
          <w:szCs w:val="20"/>
        </w:rPr>
      </w:pPr>
    </w:p>
    <w:p>
      <w:pPr>
        <w:autoSpaceDE w:val="0"/>
        <w:autoSpaceDN w:val="0"/>
        <w:spacing w:line="260" w:lineRule="exact"/>
        <w:jc w:val="center"/>
        <w:rPr>
          <w:rFonts w:hint="eastAsia" w:ascii="Times New Roman" w:hAnsi="Times New Roman" w:eastAsia="宋体" w:cs="Times New Roman"/>
          <w:b/>
          <w:bCs/>
          <w:szCs w:val="20"/>
        </w:rPr>
      </w:pPr>
      <w:r>
        <w:rPr>
          <w:rFonts w:hint="eastAsia" w:ascii="Times New Roman" w:hAnsi="Times New Roman" w:eastAsia="宋体" w:cs="Times New Roman"/>
          <w:b/>
          <w:bCs/>
          <w:szCs w:val="20"/>
        </w:rPr>
        <w:t>GUO Lei</w:t>
      </w:r>
      <w:r>
        <w:rPr>
          <w:rStyle w:val="17"/>
          <w:rFonts w:hint="eastAsia" w:ascii="Times New Roman" w:hAnsi="Times New Roman" w:eastAsia="宋体" w:cs="Times New Roman"/>
          <w:b/>
          <w:bCs/>
          <w:szCs w:val="20"/>
        </w:rPr>
        <w:footnoteReference w:id="0"/>
      </w:r>
      <w:r>
        <w:rPr>
          <w:rFonts w:hint="eastAsia" w:ascii="Times New Roman" w:hAnsi="Times New Roman" w:eastAsia="宋体" w:cs="Times New Roman"/>
          <w:b/>
          <w:bCs/>
          <w:szCs w:val="20"/>
        </w:rPr>
        <w:t>, Wang Qiulong</w:t>
      </w:r>
      <w:r>
        <w:rPr>
          <w:rFonts w:hint="eastAsia" w:ascii="Times New Roman" w:hAnsi="Times New Roman" w:eastAsia="宋体" w:cs="Times New Roman"/>
          <w:b/>
          <w:bCs/>
          <w:szCs w:val="20"/>
          <w:vertAlign w:val="superscript"/>
        </w:rPr>
        <w:t>2</w:t>
      </w:r>
      <w:r>
        <w:rPr>
          <w:rFonts w:hint="eastAsia" w:ascii="Times New Roman" w:hAnsi="Times New Roman" w:eastAsia="宋体" w:cs="Times New Roman"/>
          <w:b/>
          <w:bCs/>
          <w:szCs w:val="20"/>
        </w:rPr>
        <w:t>, XUE Wei</w:t>
      </w:r>
      <w:r>
        <w:rPr>
          <w:rFonts w:hint="eastAsia" w:ascii="Times New Roman" w:hAnsi="Times New Roman" w:eastAsia="宋体" w:cs="Times New Roman"/>
          <w:b/>
          <w:bCs/>
          <w:szCs w:val="20"/>
          <w:vertAlign w:val="superscript"/>
        </w:rPr>
        <w:t>2</w:t>
      </w:r>
      <w:r>
        <w:rPr>
          <w:rFonts w:hint="eastAsia" w:ascii="Times New Roman" w:hAnsi="Times New Roman" w:eastAsia="宋体" w:cs="Times New Roman"/>
          <w:b/>
          <w:bCs/>
          <w:szCs w:val="20"/>
        </w:rPr>
        <w:t>, and GUO Ji</w:t>
      </w:r>
      <w:r>
        <w:rPr>
          <w:rFonts w:hint="eastAsia" w:ascii="Times New Roman" w:hAnsi="Times New Roman" w:eastAsia="宋体" w:cs="Times New Roman"/>
          <w:b/>
          <w:bCs/>
          <w:szCs w:val="20"/>
          <w:vertAlign w:val="superscript"/>
        </w:rPr>
        <w:t>3</w:t>
      </w:r>
    </w:p>
    <w:p>
      <w:pPr>
        <w:autoSpaceDE w:val="0"/>
        <w:autoSpaceDN w:val="0"/>
        <w:snapToGrid w:val="0"/>
        <w:spacing w:line="280" w:lineRule="exact"/>
        <w:jc w:val="center"/>
        <w:rPr>
          <w:rFonts w:hint="eastAsia" w:ascii="Times New Roman" w:hAnsi="Times New Roman" w:eastAsia="宋体" w:cs="Times New Roman"/>
          <w:sz w:val="15"/>
          <w:szCs w:val="15"/>
        </w:rPr>
      </w:pPr>
      <w:r>
        <w:rPr>
          <w:rFonts w:hint="eastAsia" w:ascii="Times New Roman" w:hAnsi="Times New Roman" w:eastAsia="宋体" w:cs="Times New Roman"/>
          <w:sz w:val="15"/>
          <w:szCs w:val="15"/>
        </w:rPr>
        <w:t>1. School of Computer Science and Engineering, University of Electronic Science and Technology of China   Chengdu   611731</w:t>
      </w:r>
    </w:p>
    <w:p>
      <w:pPr>
        <w:autoSpaceDE w:val="0"/>
        <w:autoSpaceDN w:val="0"/>
        <w:snapToGrid w:val="0"/>
        <w:spacing w:line="280" w:lineRule="exact"/>
        <w:jc w:val="center"/>
        <w:rPr>
          <w:rFonts w:hint="eastAsia" w:ascii="Times New Roman" w:hAnsi="Times New Roman" w:eastAsia="宋体" w:cs="Times New Roman"/>
          <w:sz w:val="15"/>
          <w:szCs w:val="15"/>
        </w:rPr>
      </w:pPr>
      <w:r>
        <w:rPr>
          <w:rFonts w:hint="eastAsia" w:ascii="Times New Roman" w:hAnsi="Times New Roman" w:eastAsia="宋体" w:cs="Times New Roman"/>
          <w:sz w:val="15"/>
          <w:szCs w:val="15"/>
        </w:rPr>
        <w:t>2. School of Information Science and Engineering, Xinjiang University   Urumqi   830000</w:t>
      </w:r>
    </w:p>
    <w:p>
      <w:pPr>
        <w:autoSpaceDE w:val="0"/>
        <w:autoSpaceDN w:val="0"/>
        <w:snapToGrid w:val="0"/>
        <w:spacing w:line="280" w:lineRule="exact"/>
        <w:jc w:val="center"/>
        <w:rPr>
          <w:rFonts w:hint="eastAsia" w:ascii="Times New Roman" w:hAnsi="Times New Roman" w:eastAsia="宋体" w:cs="Times New Roman"/>
          <w:sz w:val="15"/>
          <w:szCs w:val="15"/>
        </w:rPr>
      </w:pPr>
      <w:r>
        <w:rPr>
          <w:rFonts w:hint="eastAsia" w:ascii="Times New Roman" w:hAnsi="Times New Roman" w:eastAsia="宋体" w:cs="Times New Roman"/>
          <w:sz w:val="15"/>
          <w:szCs w:val="15"/>
        </w:rPr>
        <w:t>3. College of Finance and Economics, Xizang Minzu University   Xianyang   712082</w:t>
      </w:r>
    </w:p>
    <w:p>
      <w:pPr>
        <w:autoSpaceDE w:val="0"/>
        <w:autoSpaceDN w:val="0"/>
        <w:snapToGrid w:val="0"/>
        <w:spacing w:line="280" w:lineRule="exact"/>
        <w:jc w:val="center"/>
        <w:rPr>
          <w:rFonts w:hint="eastAsia" w:ascii="Times New Roman" w:hAnsi="Times New Roman" w:eastAsia="宋体" w:cs="Times New Roman"/>
          <w:sz w:val="15"/>
          <w:szCs w:val="15"/>
        </w:rPr>
      </w:pPr>
    </w:p>
    <w:p>
      <w:pPr>
        <w:jc w:val="both"/>
        <w:rPr>
          <w:rFonts w:hint="eastAsia" w:ascii="Times New Roman" w:hAnsi="Times New Roman" w:eastAsia="楷体_GB2312" w:cs="Times New Roman"/>
          <w:kern w:val="0"/>
          <w:sz w:val="21"/>
          <w:szCs w:val="21"/>
          <w:lang w:val="en-US" w:eastAsia="zh-CN" w:bidi="ar-SA"/>
        </w:rPr>
      </w:pPr>
      <w:r>
        <w:rPr>
          <w:rFonts w:hint="eastAsia" w:ascii="Times New Roman" w:hAnsi="Times New Roman" w:eastAsia="宋体" w:cs="Times New Roman"/>
          <w:b/>
          <w:kern w:val="0"/>
          <w:sz w:val="21"/>
          <w:szCs w:val="21"/>
          <w:lang w:val="en-US" w:eastAsia="zh-CN" w:bidi="ar-SA"/>
        </w:rPr>
        <w:t>Abstract</w:t>
      </w:r>
      <w:r>
        <w:rPr>
          <w:szCs w:val="21"/>
        </w:rPr>
        <w:t xml:space="preserve">  </w:t>
      </w:r>
      <w:r>
        <w:rPr>
          <w:rFonts w:hint="eastAsia" w:ascii="Times New Roman" w:hAnsi="Times New Roman" w:eastAsia="楷体_GB2312" w:cs="Times New Roman"/>
          <w:kern w:val="0"/>
          <w:sz w:val="21"/>
          <w:szCs w:val="21"/>
          <w:lang w:val="en-US" w:eastAsia="zh-CN" w:bidi="ar-SA"/>
        </w:rPr>
        <w:t>Since the outbreak of COVID-19 in 2019, the detection of wearing masks has become a necessary measure for epidemic prevention and control. To solve the problem about low accuracy of mask wear detection under dim lighting conditions, a method of mask wear detection combining attention mechanism with YOLOv5 network model is proposed, which uses image enhancement algorithm to pre-process the training set pictures, and then put these pictures to YOLOv5 network with attention mechanism for iterative training. After training, the optimal weight is saved and the best model is used to test the accuracy on the test set. The experimental results show that the YOLOv5 network model with attention mechanism can effectively enhance the extraction of key points such as face and mask and improve the robustness of the model. The accuracy of mask wearing can reach 92% under dim lighting conditions, which can effectively meet the actual needs.</w:t>
      </w:r>
    </w:p>
    <w:p>
      <w:pPr>
        <w:autoSpaceDE w:val="0"/>
        <w:autoSpaceDN w:val="0"/>
        <w:spacing w:line="270" w:lineRule="exact"/>
        <w:ind w:firstLine="422" w:firstLineChars="200"/>
        <w:rPr>
          <w:rFonts w:hint="eastAsia" w:ascii="Times New Roman" w:hAnsi="Times New Roman" w:eastAsia="楷体_GB2312" w:cs="Times New Roman"/>
          <w:kern w:val="0"/>
          <w:sz w:val="21"/>
          <w:szCs w:val="21"/>
          <w:lang w:val="en-US" w:eastAsia="zh-CN" w:bidi="ar-SA"/>
        </w:rPr>
      </w:pPr>
      <w:r>
        <w:rPr>
          <w:rFonts w:hint="eastAsia" w:ascii="Times New Roman" w:hAnsi="Times New Roman" w:eastAsia="楷体_GB2312" w:cs="Times New Roman"/>
          <w:b/>
          <w:bCs/>
          <w:kern w:val="0"/>
          <w:sz w:val="21"/>
          <w:szCs w:val="21"/>
          <w:lang w:val="en-US" w:eastAsia="zh-CN" w:bidi="ar-SA"/>
        </w:rPr>
        <w:t>Key words</w:t>
      </w:r>
      <w:r>
        <w:rPr>
          <w:b/>
          <w:szCs w:val="21"/>
        </w:rPr>
        <w:t xml:space="preserve"> </w:t>
      </w:r>
      <w:r>
        <w:rPr>
          <w:rFonts w:eastAsia="楷体_GB2312"/>
          <w:szCs w:val="21"/>
        </w:rPr>
        <w:t xml:space="preserve"> </w:t>
      </w:r>
      <w:r>
        <w:rPr>
          <w:rFonts w:hint="eastAsia" w:ascii="Times New Roman" w:hAnsi="Times New Roman" w:eastAsia="楷体_GB2312" w:cs="Times New Roman"/>
          <w:kern w:val="0"/>
          <w:sz w:val="21"/>
          <w:szCs w:val="21"/>
          <w:lang w:val="en-US" w:eastAsia="zh-CN" w:bidi="ar-SA"/>
        </w:rPr>
        <w:t>attention mechanism; mask detection; object localization; object recognition; YOLOv5</w:t>
      </w:r>
    </w:p>
    <w:p>
      <w:pPr>
        <w:autoSpaceDE w:val="0"/>
        <w:autoSpaceDN w:val="0"/>
        <w:spacing w:line="270" w:lineRule="exact"/>
        <w:ind w:firstLine="420" w:firstLineChars="200"/>
        <w:rPr>
          <w:rFonts w:hint="eastAsia" w:ascii="Times New Roman" w:hAnsi="Times New Roman" w:eastAsia="楷体_GB2312" w:cs="Times New Roman"/>
          <w:kern w:val="0"/>
          <w:sz w:val="21"/>
          <w:szCs w:val="21"/>
          <w:lang w:val="en-US" w:eastAsia="zh-CN" w:bidi="ar-SA"/>
        </w:rPr>
      </w:pPr>
    </w:p>
    <w:p>
      <w:pPr>
        <w:autoSpaceDE w:val="0"/>
        <w:autoSpaceDN w:val="0"/>
        <w:spacing w:line="270" w:lineRule="exact"/>
        <w:ind w:firstLine="420" w:firstLineChars="200"/>
        <w:rPr>
          <w:rFonts w:hint="eastAsia" w:ascii="Times New Roman" w:hAnsi="Times New Roman" w:eastAsia="楷体_GB2312" w:cs="Times New Roman"/>
          <w:kern w:val="0"/>
          <w:sz w:val="21"/>
          <w:szCs w:val="21"/>
          <w:lang w:val="en-US" w:eastAsia="zh-CN" w:bidi="ar-SA"/>
        </w:rPr>
      </w:pPr>
    </w:p>
    <w:p>
      <w:pPr>
        <w:rPr>
          <w:rFonts w:hint="eastAsia" w:ascii="Times New Roman" w:hAnsi="Times New Roman" w:eastAsia="楷体_GB2312" w:cs="Times New Roman"/>
          <w:kern w:val="0"/>
          <w:sz w:val="21"/>
          <w:szCs w:val="21"/>
          <w:lang w:val="en-US" w:eastAsia="zh-CN" w:bidi="ar-SA"/>
        </w:rPr>
      </w:pPr>
      <w:r>
        <w:rPr>
          <w:rFonts w:hint="eastAsia" w:ascii="Times New Roman" w:hAnsi="Times New Roman" w:eastAsia="楷体_GB2312" w:cs="Times New Roman"/>
          <w:kern w:val="0"/>
          <w:sz w:val="21"/>
          <w:szCs w:val="21"/>
          <w:lang w:val="en-US" w:eastAsia="zh-CN" w:bidi="ar-SA"/>
        </w:rPr>
        <w:br w:type="page"/>
      </w:r>
    </w:p>
    <w:p>
      <w:pPr>
        <w:rPr>
          <w:rFonts w:hint="eastAsia" w:ascii="Times New Roman" w:hAnsi="Times New Roman" w:eastAsia="楷体_GB2312" w:cs="Times New Roman"/>
          <w:kern w:val="0"/>
          <w:sz w:val="21"/>
          <w:szCs w:val="21"/>
          <w:lang w:val="en-US" w:eastAsia="zh-CN" w:bidi="ar-SA"/>
        </w:rPr>
      </w:pPr>
    </w:p>
    <w:p>
      <w:pPr>
        <w:pStyle w:val="3"/>
        <w:autoSpaceDE w:val="0"/>
        <w:autoSpaceDN w:val="0"/>
        <w:rPr>
          <w:rFonts w:hint="eastAsia" w:ascii="Times New Roman" w:hAnsi="Times New Roman" w:cs="Times New Roman"/>
          <w:szCs w:val="20"/>
          <w:lang w:val="en-US" w:eastAsia="zh-CN"/>
        </w:rPr>
        <w:sectPr>
          <w:headerReference r:id="rId6" w:type="default"/>
          <w:footerReference r:id="rId7"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3"/>
        <w:autoSpaceDE w:val="0"/>
        <w:autoSpaceDN w:val="0"/>
        <w:rPr>
          <w:rFonts w:hint="eastAsia" w:ascii="Times New Roman" w:hAnsi="Times New Roman" w:cs="Times New Roman"/>
          <w:szCs w:val="20"/>
          <w:lang w:val="en-US" w:eastAsia="zh-CN"/>
        </w:rPr>
      </w:pPr>
      <w:r>
        <w:rPr>
          <w:rFonts w:hint="eastAsia" w:ascii="Times New Roman" w:hAnsi="Times New Roman" w:cs="Times New Roman"/>
          <w:szCs w:val="20"/>
          <w:lang w:val="en-US" w:eastAsia="zh-CN"/>
        </w:rPr>
        <w:t>1 引言</w:t>
      </w:r>
    </w:p>
    <w:p>
      <w:pPr>
        <w:autoSpaceDE w:val="0"/>
        <w:autoSpaceDN w:val="0"/>
        <w:snapToGrid w:val="0"/>
        <w:spacing w:line="312" w:lineRule="exact"/>
        <w:ind w:firstLine="420" w:firstLineChars="0"/>
        <w:rPr>
          <w:rFonts w:hint="eastAsia" w:ascii="Times New Roman" w:hAnsi="Times New Roman" w:eastAsia="宋体" w:cs="Times New Roman"/>
          <w:szCs w:val="20"/>
          <w:highlight w:val="yellow"/>
        </w:rPr>
      </w:pPr>
      <w:commentRangeStart w:id="1"/>
      <w:r>
        <w:rPr>
          <w:rFonts w:hint="eastAsia" w:ascii="Times New Roman" w:hAnsi="Times New Roman" w:eastAsia="宋体" w:cs="Times New Roman"/>
          <w:szCs w:val="20"/>
          <w:highlight w:val="yellow"/>
        </w:rPr>
        <w:t>新冠肺炎疫情暴发后，人类健康受到巨大威胁，人们正常的工作与生活也受到了极大影响。为避免新冠肺炎疫情继续传播，人们在外出时规范佩戴口罩便成为了一项有效的防控手段。仅靠人工方式对流动人员进行口罩佩戴检测不仅效率较低，且会耗费大量人力物力，同时由于新冠肺炎传染性极强，近距离接触待检测人员更是存在较大的安全风险。因此，构建口罩自动检测系统检测活动人员在各类车站、大型商场等公共场合的口罩佩戴情况，对疫情防控具有重要的现实意义。</w:t>
      </w:r>
      <w:commentRangeEnd w:id="1"/>
      <w:r>
        <w:commentReference w:id="1"/>
      </w:r>
    </w:p>
    <w:p>
      <w:pPr>
        <w:autoSpaceDE w:val="0"/>
        <w:autoSpaceDN w:val="0"/>
        <w:snapToGrid w:val="0"/>
        <w:spacing w:line="312" w:lineRule="exact"/>
        <w:ind w:firstLine="420" w:firstLineChars="0"/>
        <w:rPr>
          <w:rFonts w:hint="eastAsia" w:ascii="Times New Roman" w:hAnsi="Times New Roman" w:eastAsia="宋体" w:cs="Times New Roman"/>
          <w:szCs w:val="20"/>
        </w:rPr>
      </w:pPr>
      <w:r>
        <w:rPr>
          <w:rFonts w:hint="eastAsia" w:ascii="Times New Roman" w:hAnsi="Times New Roman" w:eastAsia="宋体" w:cs="Times New Roman"/>
          <w:szCs w:val="20"/>
        </w:rPr>
        <w:t>基于深度学习的目标检测算法十分丰富，主要分为两大类，一类是以R-CNN</w:t>
      </w:r>
      <w:r>
        <w:rPr>
          <w:rFonts w:hint="eastAsia" w:ascii="Times New Roman" w:hAnsi="Times New Roman" w:eastAsia="宋体" w:cs="Times New Roman"/>
          <w:szCs w:val="20"/>
          <w:vertAlign w:val="superscript"/>
        </w:rPr>
        <w:t>[1]</w:t>
      </w:r>
      <w:r>
        <w:rPr>
          <w:rFonts w:hint="eastAsia" w:ascii="Times New Roman" w:hAnsi="Times New Roman" w:eastAsia="宋体" w:cs="Times New Roman"/>
          <w:szCs w:val="20"/>
        </w:rPr>
        <w:t>、Fast-RCNN</w:t>
      </w:r>
      <w:r>
        <w:rPr>
          <w:rFonts w:hint="eastAsia" w:ascii="Times New Roman" w:hAnsi="Times New Roman" w:eastAsia="宋体" w:cs="Times New Roman"/>
          <w:szCs w:val="20"/>
          <w:vertAlign w:val="superscript"/>
        </w:rPr>
        <w:t>[2]</w:t>
      </w:r>
      <w:r>
        <w:rPr>
          <w:rFonts w:hint="eastAsia" w:ascii="Times New Roman" w:hAnsi="Times New Roman" w:eastAsia="宋体" w:cs="Times New Roman"/>
          <w:szCs w:val="20"/>
        </w:rPr>
        <w:t>为代表的两阶段检测算法，该类算法在特征提取的基础上，由独立的网络分支先生成大量的候选区，再对其进行分类和回归。另一类是以SSD</w:t>
      </w:r>
      <w:r>
        <w:rPr>
          <w:rFonts w:hint="eastAsia" w:ascii="Times New Roman" w:hAnsi="Times New Roman" w:eastAsia="宋体" w:cs="Times New Roman"/>
          <w:szCs w:val="20"/>
          <w:vertAlign w:val="superscript"/>
        </w:rPr>
        <w:t>[3]</w:t>
      </w:r>
      <w:r>
        <w:rPr>
          <w:rFonts w:hint="eastAsia" w:ascii="Times New Roman" w:hAnsi="Times New Roman" w:eastAsia="宋体" w:cs="Times New Roman"/>
          <w:szCs w:val="20"/>
        </w:rPr>
        <w:t>、YOLO（You Only Look Once）系列算法为代表的一阶段检测算法，该类算法在生成候选框的同时进行分类和回归任务。</w:t>
      </w:r>
    </w:p>
    <w:p>
      <w:pPr>
        <w:autoSpaceDE w:val="0"/>
        <w:autoSpaceDN w:val="0"/>
        <w:snapToGrid w:val="0"/>
        <w:spacing w:line="312" w:lineRule="exact"/>
        <w:ind w:firstLine="420" w:firstLineChars="0"/>
        <w:rPr>
          <w:rFonts w:hint="eastAsia" w:ascii="Times New Roman" w:hAnsi="Times New Roman" w:eastAsia="宋体" w:cs="Times New Roman"/>
          <w:szCs w:val="20"/>
        </w:rPr>
      </w:pPr>
      <w:commentRangeStart w:id="2"/>
      <w:r>
        <w:rPr>
          <w:rFonts w:hint="eastAsia" w:ascii="Times New Roman" w:hAnsi="Times New Roman" w:eastAsia="宋体" w:cs="Times New Roman"/>
          <w:szCs w:val="20"/>
          <w:highlight w:val="yellow"/>
        </w:rPr>
        <w:t>针对口罩佩戴检测这一特定问题</w:t>
      </w:r>
      <w:commentRangeEnd w:id="2"/>
      <w:r>
        <w:commentReference w:id="2"/>
      </w:r>
      <w:r>
        <w:rPr>
          <w:rFonts w:hint="eastAsia" w:ascii="Times New Roman" w:hAnsi="Times New Roman" w:eastAsia="宋体" w:cs="Times New Roman"/>
          <w:szCs w:val="20"/>
        </w:rPr>
        <w:t>，目前国内外有多位学者进行了研究。邓黄潇等人</w:t>
      </w:r>
      <w:r>
        <w:rPr>
          <w:rFonts w:hint="eastAsia" w:ascii="Times New Roman" w:hAnsi="Times New Roman" w:eastAsia="宋体" w:cs="Times New Roman"/>
          <w:szCs w:val="20"/>
          <w:vertAlign w:val="superscript"/>
        </w:rPr>
        <w:t>[4]</w:t>
      </w:r>
      <w:r>
        <w:rPr>
          <w:rFonts w:hint="eastAsia" w:ascii="Times New Roman" w:hAnsi="Times New Roman" w:eastAsia="宋体" w:cs="Times New Roman"/>
          <w:szCs w:val="20"/>
        </w:rPr>
        <w:t>提出了运用迁移学习和ReinaNet网络对口罩佩戴进行检测，验证集下AP达到86.5%。肖俊杰等人</w:t>
      </w:r>
      <w:r>
        <w:rPr>
          <w:rFonts w:hint="eastAsia" w:ascii="Times New Roman" w:hAnsi="Times New Roman" w:eastAsia="宋体" w:cs="Times New Roman"/>
          <w:szCs w:val="20"/>
          <w:vertAlign w:val="superscript"/>
        </w:rPr>
        <w:t>[5]</w:t>
      </w:r>
      <w:r>
        <w:rPr>
          <w:rFonts w:hint="eastAsia" w:ascii="Times New Roman" w:hAnsi="Times New Roman" w:eastAsia="宋体" w:cs="Times New Roman"/>
          <w:szCs w:val="20"/>
        </w:rPr>
        <w:t>将YOLOv3和YCrCb方法结合，正确佩戴口罩的识别率的达到82.5%。牛作东等人</w:t>
      </w:r>
      <w:r>
        <w:rPr>
          <w:rFonts w:hint="eastAsia" w:ascii="Times New Roman" w:hAnsi="Times New Roman" w:eastAsia="宋体" w:cs="Times New Roman"/>
          <w:szCs w:val="20"/>
          <w:vertAlign w:val="superscript"/>
        </w:rPr>
        <w:t>[6]</w:t>
      </w:r>
      <w:r>
        <w:rPr>
          <w:rFonts w:hint="eastAsia" w:ascii="Times New Roman" w:hAnsi="Times New Roman" w:eastAsia="宋体" w:cs="Times New Roman"/>
          <w:szCs w:val="20"/>
        </w:rPr>
        <w:t>对RetinaFace算法进行了相应的优化，同时引入了自注意力机制，实验结果表明检测效果较好。AIZOO也提出了一种基于Fast-RCNN和YOLOv3的目标检测方法，在口罩佩戴检测任务上取得了不错的成绩，但对可见度不高、光照强度不强的昏暗条件下，其检测精度仍有待提高。</w:t>
      </w:r>
    </w:p>
    <w:p>
      <w:pPr>
        <w:autoSpaceDE w:val="0"/>
        <w:autoSpaceDN w:val="0"/>
        <w:snapToGrid w:val="0"/>
        <w:spacing w:line="312" w:lineRule="exact"/>
        <w:ind w:firstLine="420" w:firstLineChars="0"/>
        <w:rPr>
          <w:rFonts w:hint="eastAsia" w:ascii="Times New Roman" w:hAnsi="Times New Roman" w:eastAsia="宋体" w:cs="Times New Roman"/>
          <w:szCs w:val="20"/>
          <w:highlight w:val="yellow"/>
        </w:rPr>
      </w:pPr>
      <w:commentRangeStart w:id="3"/>
      <w:commentRangeStart w:id="4"/>
      <w:r>
        <w:rPr>
          <w:rFonts w:hint="eastAsia" w:ascii="Times New Roman" w:hAnsi="Times New Roman" w:eastAsia="宋体" w:cs="Times New Roman"/>
          <w:szCs w:val="20"/>
          <w:highlight w:val="yellow"/>
        </w:rPr>
        <w:t>本文主要针对在可见度不高、光线昏暗的场景下，</w:t>
      </w:r>
      <w:commentRangeEnd w:id="3"/>
      <w:r>
        <w:commentReference w:id="3"/>
      </w:r>
      <w:r>
        <w:rPr>
          <w:rFonts w:hint="eastAsia" w:ascii="Times New Roman" w:hAnsi="Times New Roman" w:eastAsia="宋体" w:cs="Times New Roman"/>
          <w:szCs w:val="20"/>
          <w:highlight w:val="yellow"/>
        </w:rPr>
        <w:t>利用图像增强算法对图片进行预处理，将通道注意力和空间注意力结合，充分挖掘人脸口罩等关键特征点，同时对YOLOv5网络的损失函数进行相应的改进，提高模型在昏暗条件下的鲁棒性。</w:t>
      </w:r>
      <w:commentRangeEnd w:id="4"/>
      <w:r>
        <w:commentReference w:id="4"/>
      </w:r>
    </w:p>
    <w:p>
      <w:pPr>
        <w:pStyle w:val="3"/>
        <w:autoSpaceDE w:val="0"/>
        <w:autoSpaceDN w:val="0"/>
        <w:rPr>
          <w:rFonts w:hint="eastAsia" w:ascii="Times New Roman" w:hAnsi="Times New Roman" w:cs="Times New Roman"/>
          <w:szCs w:val="20"/>
          <w:lang w:val="en-US" w:eastAsia="zh-CN"/>
        </w:rPr>
      </w:pPr>
      <w:r>
        <w:rPr>
          <w:rFonts w:hint="eastAsia" w:ascii="Times New Roman" w:hAnsi="Times New Roman" w:cs="Times New Roman"/>
          <w:szCs w:val="20"/>
          <w:lang w:val="en-US" w:eastAsia="zh-CN"/>
        </w:rPr>
        <w:t>2 YOLOv5网络模型简介</w:t>
      </w:r>
    </w:p>
    <w:p>
      <w:pPr>
        <w:ind w:firstLine="420" w:firstLineChars="0"/>
        <w:jc w:val="both"/>
        <w:rPr>
          <w:rFonts w:hint="eastAsia" w:ascii="Times New Roman" w:hAnsi="Times New Roman"/>
          <w:sz w:val="21"/>
        </w:rPr>
      </w:pPr>
      <w:r>
        <w:rPr>
          <w:rFonts w:hint="eastAsia" w:ascii="Times New Roman" w:hAnsi="Times New Roman"/>
          <w:sz w:val="21"/>
          <w:highlight w:val="yellow"/>
        </w:rPr>
        <w:t>YOLO是一个高性能的通用目标检测模型</w:t>
      </w:r>
      <w:r>
        <w:rPr>
          <w:rFonts w:hint="eastAsia" w:ascii="Times New Roman" w:hAnsi="Times New Roman"/>
          <w:sz w:val="21"/>
        </w:rPr>
        <w:t>，YOLOv1</w:t>
      </w:r>
      <w:r>
        <w:rPr>
          <w:rFonts w:hint="eastAsia" w:ascii="Times New Roman" w:hAnsi="Times New Roman"/>
          <w:sz w:val="21"/>
          <w:vertAlign w:val="superscript"/>
        </w:rPr>
        <w:t>[7]</w:t>
      </w:r>
      <w:r>
        <w:rPr>
          <w:rFonts w:hint="eastAsia" w:ascii="Times New Roman" w:hAnsi="Times New Roman"/>
          <w:sz w:val="21"/>
        </w:rPr>
        <w:t>创造性地使用一阶段的检测算法直接完成</w:t>
      </w:r>
      <w:r>
        <w:rPr>
          <w:rFonts w:hint="eastAsia" w:ascii="Times New Roman" w:hAnsi="Times New Roman"/>
          <w:sz w:val="21"/>
          <w:highlight w:val="yellow"/>
        </w:rPr>
        <w:t>目标位置定位</w:t>
      </w:r>
      <w:r>
        <w:rPr>
          <w:rFonts w:hint="eastAsia" w:ascii="Times New Roman" w:hAnsi="Times New Roman"/>
          <w:sz w:val="21"/>
        </w:rPr>
        <w:t>和</w:t>
      </w:r>
      <w:r>
        <w:rPr>
          <w:rFonts w:hint="eastAsia" w:ascii="Times New Roman" w:hAnsi="Times New Roman"/>
          <w:sz w:val="21"/>
          <w:highlight w:val="yellow"/>
        </w:rPr>
        <w:t>目标物体分类两个任务</w:t>
      </w:r>
      <w:r>
        <w:rPr>
          <w:rFonts w:hint="eastAsia" w:ascii="Times New Roman" w:hAnsi="Times New Roman"/>
          <w:sz w:val="21"/>
        </w:rPr>
        <w:t>。随后，YOLOv2</w:t>
      </w:r>
      <w:r>
        <w:rPr>
          <w:rFonts w:hint="eastAsia" w:ascii="Times New Roman" w:hAnsi="Times New Roman"/>
          <w:sz w:val="21"/>
          <w:vertAlign w:val="superscript"/>
        </w:rPr>
        <w:t>[8]</w:t>
      </w:r>
      <w:r>
        <w:rPr>
          <w:rFonts w:hint="eastAsia" w:ascii="Times New Roman" w:hAnsi="Times New Roman"/>
          <w:sz w:val="21"/>
        </w:rPr>
        <w:t>相对v1版本，在继续保持处理速度的基础上，从预测更准确、速度更快、识别对象更多这三个方面进行了改进，其中识别更多对象也就是扩展到能够检测9000种不同对象，称之为YOLO9000。YOLOv3</w:t>
      </w:r>
      <w:r>
        <w:rPr>
          <w:rFonts w:hint="eastAsia" w:ascii="Times New Roman" w:hAnsi="Times New Roman"/>
          <w:sz w:val="21"/>
          <w:vertAlign w:val="superscript"/>
        </w:rPr>
        <w:t>[9]</w:t>
      </w:r>
      <w:r>
        <w:rPr>
          <w:rFonts w:hint="eastAsia" w:ascii="Times New Roman" w:hAnsi="Times New Roman"/>
          <w:sz w:val="21"/>
        </w:rPr>
        <w:t>通过引入多尺度预测、改进基础网络和损失函数等进一步加速了目标检测在工业界的落地。YOLOv4</w:t>
      </w:r>
      <w:r>
        <w:rPr>
          <w:rFonts w:hint="eastAsia" w:ascii="Times New Roman" w:hAnsi="Times New Roman"/>
          <w:sz w:val="21"/>
          <w:vertAlign w:val="superscript"/>
        </w:rPr>
        <w:t>[10]</w:t>
      </w:r>
      <w:r>
        <w:rPr>
          <w:rFonts w:hint="eastAsia" w:ascii="Times New Roman" w:hAnsi="Times New Roman"/>
          <w:sz w:val="21"/>
        </w:rPr>
        <w:t>提出了一种高效而强大的目标检测模型，使得其能够在在一块普通的GPU</w:t>
      </w:r>
      <w:r>
        <w:rPr>
          <w:rFonts w:hint="eastAsia" w:ascii="Times New Roman" w:hAnsi="Times New Roman"/>
          <w:sz w:val="21"/>
          <w:lang w:val="en-US" w:eastAsia="zh-CN"/>
        </w:rPr>
        <w:t>(</w:t>
      </w:r>
      <w:r>
        <w:rPr>
          <w:rFonts w:hint="eastAsia" w:ascii="Times New Roman" w:hAnsi="Times New Roman"/>
          <w:sz w:val="21"/>
        </w:rPr>
        <w:t>如GTX1080T</w:t>
      </w:r>
      <w:r>
        <w:rPr>
          <w:rFonts w:hint="eastAsia" w:ascii="Times New Roman" w:hAnsi="Times New Roman"/>
          <w:sz w:val="21"/>
          <w:lang w:val="en-US" w:eastAsia="zh-CN"/>
        </w:rPr>
        <w:t>)</w:t>
      </w:r>
      <w:r>
        <w:rPr>
          <w:rFonts w:hint="eastAsia" w:ascii="Times New Roman" w:hAnsi="Times New Roman"/>
          <w:sz w:val="21"/>
        </w:rPr>
        <w:t>上训练超快速和准确的目标检测器。</w:t>
      </w:r>
      <w:r>
        <w:rPr>
          <w:rFonts w:hint="eastAsia" w:ascii="Times New Roman" w:hAnsi="Times New Roman"/>
          <w:sz w:val="21"/>
          <w:highlight w:val="yellow"/>
        </w:rPr>
        <w:t>YOLOv5相较于YOLOv4</w:t>
      </w:r>
      <w:r>
        <w:rPr>
          <w:rFonts w:hint="eastAsia" w:ascii="Times New Roman" w:hAnsi="Times New Roman"/>
          <w:sz w:val="21"/>
          <w:highlight w:val="yellow"/>
          <w:lang w:eastAsia="zh-CN"/>
        </w:rPr>
        <w:t>，</w:t>
      </w:r>
      <w:r>
        <w:rPr>
          <w:rFonts w:hint="eastAsia" w:ascii="Times New Roman" w:hAnsi="Times New Roman"/>
          <w:sz w:val="21"/>
          <w:highlight w:val="yellow"/>
        </w:rPr>
        <w:t>其结构更加小巧灵活，图像推理速度更快，能够满足视频图像实时性检测的需求</w:t>
      </w:r>
      <w:r>
        <w:rPr>
          <w:rFonts w:hint="eastAsia" w:ascii="Times New Roman" w:hAnsi="Times New Roman"/>
          <w:sz w:val="21"/>
        </w:rPr>
        <w:t>。YOLOv5自身也有其版本迭代，现已更新迭代至v5.0版本，本文使用最新版本v5.0。YOLOv5提供了4个大小的版本模型，分别是YOLOv5s、YOLOv5m、YOLOv5l、YOLOv5x</w:t>
      </w:r>
      <w:r>
        <w:rPr>
          <w:rFonts w:hint="eastAsia" w:ascii="Times New Roman" w:hAnsi="Times New Roman"/>
          <w:sz w:val="21"/>
          <w:lang w:eastAsia="zh-CN"/>
        </w:rPr>
        <w:t>，</w:t>
      </w:r>
      <w:r>
        <w:rPr>
          <w:rFonts w:hint="eastAsia" w:ascii="Times New Roman" w:hAnsi="Times New Roman"/>
          <w:sz w:val="21"/>
        </w:rPr>
        <w:t>这4个版本模型的大小越来越大，对应的目标检测精度也越来越高。</w:t>
      </w:r>
      <w:r>
        <w:rPr>
          <w:rFonts w:hint="eastAsia" w:ascii="Times New Roman" w:hAnsi="Times New Roman"/>
          <w:sz w:val="21"/>
          <w:highlight w:val="yellow"/>
        </w:rPr>
        <w:t>本文采用YOLOv5s作为基础模型进行研究。</w:t>
      </w:r>
      <w:r>
        <w:rPr>
          <w:rFonts w:hint="eastAsia" w:ascii="Times New Roman" w:hAnsi="Times New Roman"/>
          <w:sz w:val="21"/>
        </w:rPr>
        <w:t>YOLOv5的网络结构如</w:t>
      </w:r>
      <w:r>
        <w:rPr>
          <w:rFonts w:hint="eastAsia" w:ascii="Times New Roman" w:hAnsi="Times New Roman"/>
          <w:sz w:val="21"/>
          <w:lang w:eastAsia="zh-CN"/>
        </w:rPr>
        <w:fldChar w:fldCharType="begin"/>
      </w:r>
      <w:r>
        <w:rPr>
          <w:rFonts w:hint="eastAsia" w:ascii="Times New Roman" w:hAnsi="Times New Roman"/>
          <w:sz w:val="21"/>
          <w:lang w:eastAsia="zh-CN"/>
        </w:rPr>
        <w:instrText xml:space="preserve"> REF _Ref53 \h </w:instrText>
      </w:r>
      <w:r>
        <w:rPr>
          <w:rFonts w:hint="eastAsia" w:ascii="Times New Roman" w:hAnsi="Times New Roman"/>
          <w:sz w:val="21"/>
          <w:lang w:eastAsia="zh-CN"/>
        </w:rPr>
        <w:fldChar w:fldCharType="separate"/>
      </w:r>
      <w:r>
        <w:t>图 1</w:t>
      </w:r>
      <w:r>
        <w:rPr>
          <w:rFonts w:hint="eastAsia" w:ascii="Times New Roman" w:hAnsi="Times New Roman"/>
          <w:sz w:val="21"/>
          <w:lang w:eastAsia="zh-CN"/>
        </w:rPr>
        <w:fldChar w:fldCharType="end"/>
      </w:r>
      <w:r>
        <w:rPr>
          <w:rFonts w:hint="eastAsia" w:ascii="Times New Roman" w:hAnsi="Times New Roman"/>
          <w:sz w:val="21"/>
        </w:rPr>
        <w:t>所示。</w:t>
      </w:r>
    </w:p>
    <w:p>
      <w:pPr>
        <w:ind w:firstLine="420" w:firstLineChars="0"/>
        <w:jc w:val="both"/>
        <w:rPr>
          <w:rFonts w:hint="eastAsia" w:ascii="Times New Roman" w:hAnsi="Times New Roman"/>
          <w:sz w:val="21"/>
        </w:rPr>
      </w:pPr>
      <w:r>
        <w:rPr>
          <w:rFonts w:hint="eastAsia" w:ascii="Times New Roman" w:hAnsi="Times New Roman"/>
          <w:sz w:val="21"/>
        </w:rPr>
        <w:t>在YOLOv5的v5.0版本中，使用了</w:t>
      </w:r>
      <w:r>
        <w:rPr>
          <w:rFonts w:hint="eastAsia" w:ascii="Times New Roman" w:hAnsi="Times New Roman"/>
          <w:sz w:val="21"/>
          <w:highlight w:val="yellow"/>
        </w:rPr>
        <w:t>新的激活函数SiLU()</w:t>
      </w:r>
      <w:r>
        <w:rPr>
          <w:rFonts w:hint="eastAsia" w:ascii="Times New Roman" w:hAnsi="Times New Roman"/>
          <w:sz w:val="21"/>
        </w:rPr>
        <w:t>来替换先前版本中的激活函数LeakReLU()和Hardwish()，使得网络中的任何地方都只使用SiLU()激活函数，如公式</w:t>
      </w:r>
      <w:r>
        <w:rPr>
          <w:rFonts w:hint="eastAsia" w:ascii="Times New Roman" w:hAnsi="Times New Roman"/>
          <w:sz w:val="21"/>
          <w:lang w:val="en-US" w:eastAsia="zh-CN"/>
        </w:rPr>
        <w:t>(</w:t>
      </w:r>
      <w:r>
        <w:rPr>
          <w:rFonts w:hint="eastAsia" w:ascii="Times New Roman" w:hAnsi="Times New Roman"/>
          <w:sz w:val="21"/>
        </w:rPr>
        <w:t>1</w:t>
      </w:r>
      <w:r>
        <w:rPr>
          <w:rFonts w:hint="eastAsia" w:ascii="Times New Roman" w:hAnsi="Times New Roman"/>
          <w:sz w:val="21"/>
          <w:lang w:val="en-US" w:eastAsia="zh-CN"/>
        </w:rPr>
        <w:t>)</w:t>
      </w:r>
      <w:r>
        <w:rPr>
          <w:rFonts w:hint="eastAsia" w:ascii="Times New Roman" w:hAnsi="Times New Roman"/>
          <w:sz w:val="21"/>
        </w:rPr>
        <w:t>所示，其中</w:t>
      </w:r>
      <m:oMath>
        <m:r>
          <m:rPr>
            <m:sty m:val="p"/>
          </m:rPr>
          <w:rPr>
            <w:rFonts w:ascii="Cambria Math" w:hAnsi="Cambria Math"/>
            <w:sz w:val="21"/>
          </w:rPr>
          <m:t>σ</m:t>
        </m:r>
        <m:r>
          <m:rPr>
            <m:sty m:val="p"/>
          </m:rPr>
          <w:rPr>
            <w:rFonts w:hint="default" w:ascii="Cambria Math" w:hAnsi="Cambria Math"/>
            <w:sz w:val="21"/>
            <w:lang w:val="en-US" w:eastAsia="zh-CN"/>
          </w:rPr>
          <m:t>(x)</m:t>
        </m:r>
      </m:oMath>
      <w:r>
        <w:rPr>
          <w:rFonts w:hint="eastAsia" w:ascii="Times New Roman" w:hAnsi="Times New Roman"/>
          <w:sz w:val="21"/>
        </w:rPr>
        <w:t>是Sigmoid激活函数。</w:t>
      </w:r>
    </w:p>
    <w:tbl>
      <w:tblPr>
        <w:tblStyle w:val="1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06"/>
        <w:gridCol w:w="8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06" w:type="dxa"/>
            <w:vAlign w:val="center"/>
          </w:tcPr>
          <w:p>
            <w:pPr>
              <w:jc w:val="center"/>
              <w:rPr>
                <w:rFonts w:hint="default" w:ascii="Times New Roman" w:hAnsi="Times New Roman" w:eastAsiaTheme="minorEastAsia"/>
                <w:sz w:val="21"/>
                <w:vertAlign w:val="baseline"/>
                <w:lang w:val="en-US" w:eastAsia="zh-CN"/>
              </w:rPr>
            </w:pPr>
            <m:oMathPara>
              <m:oMath>
                <m:r>
                  <m:rPr/>
                  <w:rPr>
                    <w:rFonts w:hint="default" w:ascii="Cambria Math" w:hAnsi="Cambria Math"/>
                    <w:sz w:val="21"/>
                    <w:vertAlign w:val="baseline"/>
                  </w:rPr>
                  <m:t>SiLU</m:t>
                </m:r>
                <m:r>
                  <m:rPr/>
                  <w:rPr>
                    <w:rFonts w:hint="default" w:ascii="Cambria Math" w:hAnsi="Cambria Math"/>
                    <w:sz w:val="21"/>
                    <w:vertAlign w:val="baseline"/>
                    <w:lang w:val="en-US" w:eastAsia="zh-CN"/>
                  </w:rPr>
                  <m:t>(x)=</m:t>
                </m:r>
                <m:r>
                  <m:rPr/>
                  <w:rPr>
                    <w:rFonts w:hint="default" w:ascii="Cambria Math" w:hAnsi="Cambria Math"/>
                    <w:sz w:val="21"/>
                    <w:vertAlign w:val="baseline"/>
                    <w:lang w:val="en-US"/>
                  </w:rPr>
                  <m:t>σ</m:t>
                </m:r>
                <m:r>
                  <m:rPr/>
                  <w:rPr>
                    <w:rFonts w:hint="default" w:ascii="Cambria Math" w:hAnsi="Cambria Math"/>
                    <w:sz w:val="21"/>
                    <w:vertAlign w:val="baseline"/>
                    <w:lang w:val="en-US" w:eastAsia="zh-CN"/>
                  </w:rPr>
                  <m:t>(x)</m:t>
                </m:r>
              </m:oMath>
            </m:oMathPara>
          </w:p>
        </w:tc>
        <w:tc>
          <w:tcPr>
            <w:tcW w:w="857" w:type="dxa"/>
            <w:vAlign w:val="center"/>
          </w:tcPr>
          <w:p>
            <w:pPr>
              <w:jc w:val="center"/>
              <w:rPr>
                <w:rFonts w:hint="default" w:ascii="Times New Roman" w:hAnsi="Times New Roman" w:eastAsiaTheme="minorEastAsia"/>
                <w:sz w:val="21"/>
                <w:vertAlign w:val="baseline"/>
                <w:lang w:val="en-US" w:eastAsia="zh-CN"/>
              </w:rPr>
            </w:pPr>
            <w:r>
              <w:rPr>
                <w:rFonts w:hint="eastAsia" w:ascii="Times New Roman" w:hAnsi="Times New Roman"/>
                <w:sz w:val="21"/>
                <w:vertAlign w:val="baseline"/>
                <w:lang w:val="en-US" w:eastAsia="zh-CN"/>
              </w:rPr>
              <w:t>(1)</w:t>
            </w:r>
          </w:p>
        </w:tc>
      </w:tr>
    </w:tbl>
    <w:p>
      <w:pPr>
        <w:ind w:firstLine="420" w:firstLineChars="0"/>
        <w:jc w:val="both"/>
        <w:rPr>
          <w:rFonts w:hint="eastAsia" w:ascii="Times New Roman" w:hAnsi="Times New Roman"/>
          <w:sz w:val="21"/>
          <w:highlight w:val="yellow"/>
        </w:rPr>
        <w:sectPr>
          <w:type w:val="continuous"/>
          <w:pgSz w:w="11906" w:h="16838"/>
          <w:pgMar w:top="1440" w:right="1800" w:bottom="1440" w:left="1800" w:header="851" w:footer="992" w:gutter="0"/>
          <w:pgBorders>
            <w:top w:val="none" w:sz="0" w:space="0"/>
            <w:left w:val="none" w:sz="0" w:space="0"/>
            <w:bottom w:val="none" w:sz="0" w:space="0"/>
            <w:right w:val="none" w:sz="0" w:space="0"/>
          </w:pgBorders>
          <w:cols w:equalWidth="0" w:num="2">
            <w:col w:w="3940" w:space="425"/>
            <w:col w:w="3940"/>
          </w:cols>
          <w:docGrid w:type="lines" w:linePitch="312" w:charSpace="0"/>
        </w:sectPr>
      </w:pPr>
      <w:r>
        <w:rPr>
          <w:rFonts w:hint="eastAsia" w:ascii="Times New Roman" w:hAnsi="Times New Roman"/>
          <w:sz w:val="21"/>
        </w:rPr>
        <w:t>同时，YOLOv5中删减了先前版本中的BottleneckCSP中的部分Conv模块，</w:t>
      </w:r>
      <w:r>
        <w:rPr>
          <w:rFonts w:hint="eastAsia" w:ascii="Times New Roman" w:hAnsi="Times New Roman"/>
          <w:sz w:val="21"/>
          <w:highlight w:val="yellow"/>
        </w:rPr>
        <w:t>经过改进后的BottleneckCSP称为C3模块。</w:t>
      </w:r>
      <w:r>
        <w:rPr>
          <w:rFonts w:hint="eastAsia" w:ascii="Times New Roman" w:hAnsi="Times New Roman"/>
          <w:sz w:val="21"/>
        </w:rPr>
        <w:t>C3模块的详细结构见图 1。由于</w:t>
      </w:r>
      <w:r>
        <w:rPr>
          <w:rFonts w:hint="eastAsia" w:ascii="Times New Roman" w:hAnsi="Times New Roman"/>
          <w:sz w:val="21"/>
          <w:highlight w:val="yellow"/>
        </w:rPr>
        <w:t>C3模块移除了每个瓶颈结构中的一个卷积，导致新版本的YOLOv5能够得到更小的模型，且推理速度也有少许提升。</w:t>
      </w:r>
    </w:p>
    <w:p>
      <w:pPr>
        <w:jc w:val="center"/>
      </w:pPr>
      <w:r>
        <w:drawing>
          <wp:inline distT="0" distB="0" distL="114300" distR="114300">
            <wp:extent cx="5473065" cy="2233295"/>
            <wp:effectExtent l="0" t="0" r="13335" b="14605"/>
            <wp:docPr id="1" name="图片 1" descr="C:\Users\薛伟\Desktop\图1.jpg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薛伟\Desktop\图1.jpg图1"/>
                    <pic:cNvPicPr>
                      <a:picLocks noChangeAspect="1"/>
                    </pic:cNvPicPr>
                  </pic:nvPicPr>
                  <pic:blipFill>
                    <a:blip r:embed="rId9"/>
                    <a:srcRect/>
                    <a:stretch>
                      <a:fillRect/>
                    </a:stretch>
                  </pic:blipFill>
                  <pic:spPr>
                    <a:xfrm>
                      <a:off x="0" y="0"/>
                      <a:ext cx="5473065" cy="2233295"/>
                    </a:xfrm>
                    <a:prstGeom prst="rect">
                      <a:avLst/>
                    </a:prstGeom>
                  </pic:spPr>
                </pic:pic>
              </a:graphicData>
            </a:graphic>
          </wp:inline>
        </w:drawing>
      </w:r>
    </w:p>
    <w:p>
      <w:pPr>
        <w:pStyle w:val="8"/>
        <w:jc w:val="center"/>
        <w:rPr>
          <w:rFonts w:hint="eastAsia" w:eastAsia="黑体"/>
          <w:lang w:eastAsia="zh-CN"/>
        </w:rPr>
      </w:pPr>
      <w:bookmarkStart w:id="0" w:name="_Ref53"/>
      <w:r>
        <w:t xml:space="preserve">图 </w:t>
      </w:r>
      <w:r>
        <w:fldChar w:fldCharType="begin"/>
      </w:r>
      <w:r>
        <w:instrText xml:space="preserve"> SEQ 图 \* ARABIC </w:instrText>
      </w:r>
      <w:r>
        <w:fldChar w:fldCharType="separate"/>
      </w:r>
      <w:r>
        <w:t>1</w:t>
      </w:r>
      <w:r>
        <w:fldChar w:fldCharType="end"/>
      </w:r>
      <w:bookmarkEnd w:id="0"/>
      <w:r>
        <w:rPr>
          <w:rFonts w:hint="eastAsia"/>
          <w:lang w:eastAsia="zh-CN"/>
        </w:rPr>
        <w:t>：YOLOv5网络结构图</w:t>
      </w:r>
    </w:p>
    <w:p>
      <w:pPr>
        <w:ind w:firstLine="420" w:firstLineChars="0"/>
        <w:jc w:val="left"/>
        <w:rPr>
          <w:rFonts w:hint="default" w:ascii="Times New Roman" w:hAnsi="Times New Roman"/>
          <w:sz w:val="21"/>
          <w:lang w:val="en-US" w:eastAsia="zh-CN"/>
        </w:rPr>
        <w:sectPr>
          <w:type w:val="continuous"/>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ind w:firstLine="420" w:firstLineChars="0"/>
        <w:jc w:val="left"/>
        <w:rPr>
          <w:rFonts w:hint="default" w:ascii="Times New Roman" w:hAnsi="Times New Roman"/>
          <w:sz w:val="21"/>
          <w:lang w:val="en-US" w:eastAsia="zh-CN"/>
        </w:rPr>
      </w:pPr>
      <w:r>
        <w:rPr>
          <w:rFonts w:hint="default" w:ascii="Times New Roman" w:hAnsi="Times New Roman"/>
          <w:sz w:val="21"/>
          <w:lang w:val="en-US" w:eastAsia="zh-CN"/>
        </w:rPr>
        <w:t>SiLU</w:t>
      </w:r>
      <w:r>
        <w:rPr>
          <w:rFonts w:hint="eastAsia" w:ascii="Times New Roman" w:hAnsi="Times New Roman"/>
          <w:sz w:val="21"/>
          <w:lang w:val="en-US" w:eastAsia="zh-CN"/>
        </w:rPr>
        <w:t>()</w:t>
      </w:r>
      <w:r>
        <w:rPr>
          <w:rFonts w:hint="default" w:ascii="Times New Roman" w:hAnsi="Times New Roman"/>
          <w:sz w:val="21"/>
          <w:lang w:val="en-US" w:eastAsia="zh-CN"/>
        </w:rPr>
        <w:t>及其导数图像如</w:t>
      </w:r>
      <w:r>
        <w:rPr>
          <w:rFonts w:hint="default" w:ascii="Times New Roman" w:hAnsi="Times New Roman"/>
          <w:sz w:val="21"/>
          <w:lang w:val="en-US" w:eastAsia="zh-CN"/>
        </w:rPr>
        <w:fldChar w:fldCharType="begin"/>
      </w:r>
      <w:r>
        <w:rPr>
          <w:rFonts w:hint="default" w:ascii="Times New Roman" w:hAnsi="Times New Roman"/>
          <w:sz w:val="21"/>
          <w:lang w:val="en-US" w:eastAsia="zh-CN"/>
        </w:rPr>
        <w:instrText xml:space="preserve"> REF _Ref132 \h </w:instrText>
      </w:r>
      <w:r>
        <w:rPr>
          <w:rFonts w:hint="default" w:ascii="Times New Roman" w:hAnsi="Times New Roman"/>
          <w:sz w:val="21"/>
          <w:lang w:val="en-US" w:eastAsia="zh-CN"/>
        </w:rPr>
        <w:fldChar w:fldCharType="separate"/>
      </w:r>
      <w:r>
        <w:t>图 2</w:t>
      </w:r>
      <w:r>
        <w:rPr>
          <w:rFonts w:hint="default" w:ascii="Times New Roman" w:hAnsi="Times New Roman"/>
          <w:sz w:val="21"/>
          <w:lang w:val="en-US" w:eastAsia="zh-CN"/>
        </w:rPr>
        <w:fldChar w:fldCharType="end"/>
      </w:r>
      <w:r>
        <w:rPr>
          <w:rFonts w:hint="default" w:ascii="Times New Roman" w:hAnsi="Times New Roman"/>
          <w:sz w:val="21"/>
          <w:lang w:val="en-US" w:eastAsia="zh-CN"/>
        </w:rPr>
        <w:t>所示。</w:t>
      </w:r>
    </w:p>
    <w:p>
      <w:pPr>
        <w:jc w:val="center"/>
        <w:sectPr>
          <w:type w:val="continuous"/>
          <w:pgSz w:w="11906" w:h="16838"/>
          <w:pgMar w:top="1440" w:right="1800" w:bottom="1440" w:left="1800" w:header="851" w:footer="992" w:gutter="0"/>
          <w:pgBorders>
            <w:top w:val="none" w:sz="0" w:space="0"/>
            <w:left w:val="none" w:sz="0" w:space="0"/>
            <w:bottom w:val="none" w:sz="0" w:space="0"/>
            <w:right w:val="none" w:sz="0" w:space="0"/>
          </w:pgBorders>
          <w:cols w:equalWidth="0" w:num="2">
            <w:col w:w="3940" w:space="425"/>
            <w:col w:w="3940"/>
          </w:cols>
          <w:docGrid w:type="lines" w:linePitch="312" w:charSpace="0"/>
        </w:sectPr>
      </w:pPr>
    </w:p>
    <w:p>
      <w:pPr>
        <w:jc w:val="center"/>
      </w:pPr>
      <w:r>
        <w:drawing>
          <wp:inline distT="0" distB="0" distL="114300" distR="114300">
            <wp:extent cx="2146300" cy="1671955"/>
            <wp:effectExtent l="0" t="0" r="635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2146300" cy="1671955"/>
                    </a:xfrm>
                    <a:prstGeom prst="rect">
                      <a:avLst/>
                    </a:prstGeom>
                    <a:noFill/>
                    <a:ln>
                      <a:noFill/>
                    </a:ln>
                  </pic:spPr>
                </pic:pic>
              </a:graphicData>
            </a:graphic>
          </wp:inline>
        </w:drawing>
      </w:r>
    </w:p>
    <w:p>
      <w:pPr>
        <w:pStyle w:val="8"/>
        <w:jc w:val="center"/>
      </w:pPr>
      <w:bookmarkStart w:id="1" w:name="_Ref132"/>
      <w:r>
        <w:t xml:space="preserve">图 </w:t>
      </w:r>
      <w:r>
        <w:fldChar w:fldCharType="begin"/>
      </w:r>
      <w:r>
        <w:instrText xml:space="preserve"> SEQ 图 \* ARABIC </w:instrText>
      </w:r>
      <w:r>
        <w:fldChar w:fldCharType="separate"/>
      </w:r>
      <w:r>
        <w:t>2</w:t>
      </w:r>
      <w:r>
        <w:fldChar w:fldCharType="end"/>
      </w:r>
      <w:bookmarkEnd w:id="1"/>
      <w:r>
        <w:rPr>
          <w:rFonts w:hint="eastAsia"/>
        </w:rPr>
        <w:t>：SiLU激活函数及其导数</w:t>
      </w:r>
    </w:p>
    <w:p>
      <w:pPr>
        <w:ind w:firstLine="420" w:firstLineChars="0"/>
        <w:jc w:val="both"/>
        <w:rPr>
          <w:rFonts w:hint="default" w:ascii="Times New Roman" w:hAnsi="Times New Roman"/>
          <w:sz w:val="21"/>
          <w:lang w:val="en-US" w:eastAsia="zh-CN"/>
        </w:rPr>
      </w:pPr>
      <w:r>
        <w:rPr>
          <w:rFonts w:hint="default" w:ascii="Times New Roman" w:hAnsi="Times New Roman"/>
          <w:sz w:val="21"/>
          <w:highlight w:val="yellow"/>
          <w:lang w:val="en-US" w:eastAsia="zh-CN"/>
        </w:rPr>
        <w:t>YOLOv5由Backbone与Head两部分组成，Backbone主要有Focus、C3以及SPP</w:t>
      </w:r>
      <w:r>
        <w:rPr>
          <w:rFonts w:hint="eastAsia" w:ascii="Times New Roman" w:hAnsi="Times New Roman"/>
          <w:sz w:val="21"/>
          <w:highlight w:val="yellow"/>
          <w:lang w:val="en-US" w:eastAsia="zh-CN"/>
        </w:rPr>
        <w:t>(</w:t>
      </w:r>
      <w:r>
        <w:rPr>
          <w:rFonts w:hint="default" w:ascii="Times New Roman" w:hAnsi="Times New Roman"/>
          <w:sz w:val="21"/>
          <w:highlight w:val="yellow"/>
          <w:lang w:val="en-US" w:eastAsia="zh-CN"/>
        </w:rPr>
        <w:t>Spatial</w:t>
      </w:r>
      <w:r>
        <w:rPr>
          <w:rFonts w:hint="eastAsia" w:ascii="Times New Roman" w:hAnsi="Times New Roman"/>
          <w:sz w:val="21"/>
          <w:highlight w:val="yellow"/>
          <w:lang w:val="en-US" w:eastAsia="zh-CN"/>
        </w:rPr>
        <w:t xml:space="preserve"> </w:t>
      </w:r>
      <w:r>
        <w:rPr>
          <w:rFonts w:hint="default" w:ascii="Times New Roman" w:hAnsi="Times New Roman"/>
          <w:sz w:val="21"/>
          <w:highlight w:val="yellow"/>
          <w:lang w:val="en-US" w:eastAsia="zh-CN"/>
        </w:rPr>
        <w:t>Pyramid</w:t>
      </w:r>
      <w:r>
        <w:rPr>
          <w:rFonts w:hint="eastAsia" w:ascii="Times New Roman" w:hAnsi="Times New Roman"/>
          <w:sz w:val="21"/>
          <w:highlight w:val="yellow"/>
          <w:lang w:val="en-US" w:eastAsia="zh-CN"/>
        </w:rPr>
        <w:t xml:space="preserve"> </w:t>
      </w:r>
      <w:r>
        <w:rPr>
          <w:rFonts w:hint="default" w:ascii="Times New Roman" w:hAnsi="Times New Roman"/>
          <w:sz w:val="21"/>
          <w:highlight w:val="yellow"/>
          <w:lang w:val="en-US" w:eastAsia="zh-CN"/>
        </w:rPr>
        <w:t>Pooling</w:t>
      </w:r>
      <w:r>
        <w:rPr>
          <w:rFonts w:hint="eastAsia" w:ascii="Times New Roman" w:hAnsi="Times New Roman"/>
          <w:sz w:val="21"/>
          <w:highlight w:val="yellow"/>
          <w:lang w:val="en-US" w:eastAsia="zh-CN"/>
        </w:rPr>
        <w:t>)</w:t>
      </w:r>
      <w:r>
        <w:rPr>
          <w:rFonts w:hint="default" w:ascii="Times New Roman" w:hAnsi="Times New Roman"/>
          <w:sz w:val="21"/>
          <w:highlight w:val="yellow"/>
          <w:lang w:val="en-US" w:eastAsia="zh-CN"/>
        </w:rPr>
        <w:t>模块，Head包括PANet</w:t>
      </w:r>
      <w:r>
        <w:rPr>
          <w:rFonts w:hint="eastAsia" w:ascii="Times New Roman" w:hAnsi="Times New Roman"/>
          <w:sz w:val="21"/>
          <w:highlight w:val="yellow"/>
          <w:lang w:val="en-US" w:eastAsia="zh-CN"/>
        </w:rPr>
        <w:t>(</w:t>
      </w:r>
      <w:r>
        <w:rPr>
          <w:rFonts w:hint="default" w:ascii="Times New Roman" w:hAnsi="Times New Roman"/>
          <w:sz w:val="21"/>
          <w:highlight w:val="yellow"/>
          <w:lang w:val="en-US" w:eastAsia="zh-CN"/>
        </w:rPr>
        <w:t>Path</w:t>
      </w:r>
      <w:r>
        <w:rPr>
          <w:rFonts w:hint="eastAsia" w:ascii="Times New Roman" w:hAnsi="Times New Roman"/>
          <w:sz w:val="21"/>
          <w:highlight w:val="yellow"/>
          <w:lang w:val="en-US" w:eastAsia="zh-CN"/>
        </w:rPr>
        <w:t xml:space="preserve"> </w:t>
      </w:r>
      <w:r>
        <w:rPr>
          <w:rFonts w:hint="default" w:ascii="Times New Roman" w:hAnsi="Times New Roman"/>
          <w:sz w:val="21"/>
          <w:highlight w:val="yellow"/>
          <w:lang w:val="en-US" w:eastAsia="zh-CN"/>
        </w:rPr>
        <w:t>Aggreg</w:t>
      </w:r>
      <w:r>
        <w:commentReference w:id="5"/>
      </w:r>
      <w:r>
        <w:rPr>
          <w:rFonts w:hint="default" w:ascii="Times New Roman" w:hAnsi="Times New Roman"/>
          <w:sz w:val="21"/>
          <w:highlight w:val="yellow"/>
          <w:lang w:val="en-US" w:eastAsia="zh-CN"/>
        </w:rPr>
        <w:t>ation</w:t>
      </w:r>
      <w:r>
        <w:rPr>
          <w:rFonts w:hint="eastAsia" w:ascii="Times New Roman" w:hAnsi="Times New Roman"/>
          <w:sz w:val="21"/>
          <w:highlight w:val="yellow"/>
          <w:lang w:val="en-US" w:eastAsia="zh-CN"/>
        </w:rPr>
        <w:t xml:space="preserve"> </w:t>
      </w:r>
      <w:r>
        <w:rPr>
          <w:rFonts w:hint="default" w:ascii="Times New Roman" w:hAnsi="Times New Roman"/>
          <w:sz w:val="21"/>
          <w:highlight w:val="yellow"/>
          <w:lang w:val="en-US" w:eastAsia="zh-CN"/>
        </w:rPr>
        <w:t>Network</w:t>
      </w:r>
      <w:r>
        <w:rPr>
          <w:rFonts w:hint="eastAsia" w:ascii="Times New Roman" w:hAnsi="Times New Roman"/>
          <w:sz w:val="21"/>
          <w:highlight w:val="yellow"/>
          <w:lang w:val="en-US" w:eastAsia="zh-CN"/>
        </w:rPr>
        <w:t>)</w:t>
      </w:r>
      <w:r>
        <w:rPr>
          <w:rFonts w:hint="default" w:ascii="Times New Roman" w:hAnsi="Times New Roman"/>
          <w:sz w:val="21"/>
          <w:highlight w:val="yellow"/>
          <w:lang w:val="en-US" w:eastAsia="zh-CN"/>
        </w:rPr>
        <w:t>和Detect模块</w:t>
      </w:r>
      <w:r>
        <w:rPr>
          <w:rFonts w:hint="default" w:ascii="Times New Roman" w:hAnsi="Times New Roman"/>
          <w:sz w:val="21"/>
          <w:lang w:val="en-US" w:eastAsia="zh-CN"/>
        </w:rPr>
        <w:t>。在Backbone骨干网络中，由1个Focus模块及4个Conv模块实现32倍下采样，其中Focus模块将输入数据进行切片操作，在一张图片中每隔一个像素取一个值，类似于邻近下采样，切分为4份数据，每份数据都是相当于2倍下采样得到的，然后在通道维度上进行拼接，最后再进行卷积操作。这一过程并不会使原始图片信息丢失，只是将图片宽高维度上的信息集中到了通道维度。Focus模块减少了卷积的成本，用重置张量维度的方法巧妙地实现了下采样并增加通道维度。</w:t>
      </w:r>
    </w:p>
    <w:p>
      <w:pPr>
        <w:ind w:firstLine="420" w:firstLineChars="0"/>
        <w:jc w:val="both"/>
        <w:rPr>
          <w:rFonts w:hint="default" w:ascii="Times New Roman" w:hAnsi="Times New Roman"/>
          <w:sz w:val="21"/>
          <w:lang w:val="en-US" w:eastAsia="zh-CN"/>
        </w:rPr>
      </w:pPr>
      <w:r>
        <w:rPr>
          <w:rFonts w:hint="default" w:ascii="Times New Roman" w:hAnsi="Times New Roman"/>
          <w:sz w:val="21"/>
          <w:lang w:val="en-US" w:eastAsia="zh-CN"/>
        </w:rPr>
        <w:t>C3模块参照CSPNet</w:t>
      </w:r>
      <w:r>
        <w:rPr>
          <w:rFonts w:hint="eastAsia" w:ascii="Times New Roman" w:hAnsi="Times New Roman"/>
          <w:sz w:val="21"/>
          <w:lang w:val="en-US" w:eastAsia="zh-CN"/>
        </w:rPr>
        <w:t>(</w:t>
      </w:r>
      <w:r>
        <w:rPr>
          <w:rFonts w:hint="default" w:ascii="Times New Roman" w:hAnsi="Times New Roman"/>
          <w:sz w:val="21"/>
          <w:lang w:val="en-US" w:eastAsia="zh-CN"/>
        </w:rPr>
        <w:t>Cross</w:t>
      </w:r>
      <w:r>
        <w:rPr>
          <w:rFonts w:hint="eastAsia" w:ascii="Times New Roman" w:hAnsi="Times New Roman"/>
          <w:sz w:val="21"/>
          <w:lang w:val="en-US" w:eastAsia="zh-CN"/>
        </w:rPr>
        <w:t xml:space="preserve"> </w:t>
      </w:r>
      <w:r>
        <w:rPr>
          <w:rFonts w:hint="default" w:ascii="Times New Roman" w:hAnsi="Times New Roman"/>
          <w:sz w:val="21"/>
          <w:lang w:val="en-US" w:eastAsia="zh-CN"/>
        </w:rPr>
        <w:t>Stage</w:t>
      </w:r>
      <w:r>
        <w:rPr>
          <w:rFonts w:hint="eastAsia" w:ascii="Times New Roman" w:hAnsi="Times New Roman"/>
          <w:sz w:val="21"/>
          <w:lang w:val="en-US" w:eastAsia="zh-CN"/>
        </w:rPr>
        <w:t xml:space="preserve"> </w:t>
      </w:r>
      <w:r>
        <w:rPr>
          <w:rFonts w:hint="default" w:ascii="Times New Roman" w:hAnsi="Times New Roman"/>
          <w:sz w:val="21"/>
          <w:lang w:val="en-US" w:eastAsia="zh-CN"/>
        </w:rPr>
        <w:t>Partial</w:t>
      </w:r>
      <w:r>
        <w:rPr>
          <w:rFonts w:hint="eastAsia" w:ascii="Times New Roman" w:hAnsi="Times New Roman"/>
          <w:sz w:val="21"/>
          <w:lang w:val="en-US" w:eastAsia="zh-CN"/>
        </w:rPr>
        <w:t xml:space="preserve"> </w:t>
      </w:r>
      <w:r>
        <w:rPr>
          <w:rFonts w:hint="default" w:ascii="Times New Roman" w:hAnsi="Times New Roman"/>
          <w:sz w:val="21"/>
          <w:lang w:val="en-US" w:eastAsia="zh-CN"/>
        </w:rPr>
        <w:t>Network</w:t>
      </w:r>
      <w:r>
        <w:rPr>
          <w:rFonts w:hint="eastAsia" w:ascii="Times New Roman" w:hAnsi="Times New Roman"/>
          <w:sz w:val="21"/>
          <w:lang w:val="en-US" w:eastAsia="zh-CN"/>
        </w:rPr>
        <w:t>)</w:t>
      </w:r>
      <w:r>
        <w:rPr>
          <w:rFonts w:hint="default" w:ascii="Times New Roman" w:hAnsi="Times New Roman"/>
          <w:sz w:val="21"/>
          <w:lang w:val="en-US" w:eastAsia="zh-CN"/>
        </w:rPr>
        <w:t>结构</w:t>
      </w:r>
      <w:r>
        <w:rPr>
          <w:rFonts w:hint="default" w:ascii="Times New Roman" w:hAnsi="Times New Roman"/>
          <w:sz w:val="21"/>
          <w:vertAlign w:val="superscript"/>
          <w:lang w:val="en-US" w:eastAsia="zh-CN"/>
        </w:rPr>
        <w:t>[11]</w:t>
      </w:r>
      <w:r>
        <w:rPr>
          <w:rFonts w:hint="default" w:ascii="Times New Roman" w:hAnsi="Times New Roman"/>
          <w:sz w:val="21"/>
          <w:lang w:val="en-US" w:eastAsia="zh-CN"/>
        </w:rPr>
        <w:t>将一个阶段中基础层的特征图分成两部分，拆分和合并策略被跨阶段使用，将梯度的变化从头到尾地集成到特征图中，在减少了计算量的同时可以保证准确率。C3模块使得YOLOv5网络能够有更好的学习能力，能够在轻量化的同时保持准确性，同时降低了计算瓶颈和内存成本。YOLOv5中有两种C3模块，以有无残差边为区分标准分为C3-False和C3-True，用shortcut的取值False或True来控制改变。</w:t>
      </w:r>
    </w:p>
    <w:p>
      <w:pPr>
        <w:ind w:firstLine="420" w:firstLineChars="0"/>
        <w:jc w:val="both"/>
        <w:rPr>
          <w:rFonts w:hint="default" w:ascii="Times New Roman" w:hAnsi="Times New Roman"/>
          <w:sz w:val="21"/>
          <w:lang w:val="en-US" w:eastAsia="zh-CN"/>
        </w:rPr>
      </w:pPr>
      <w:r>
        <w:rPr>
          <w:rFonts w:hint="default" w:ascii="Times New Roman" w:hAnsi="Times New Roman"/>
          <w:sz w:val="21"/>
          <w:lang w:val="en-US" w:eastAsia="zh-CN"/>
        </w:rPr>
        <w:t>Head部分里，通过将高层的特征信息通过上采样的方式与低层特征信息进行传递融合，传达强语义特征，实现自顶向下的信息流动，再通过步长为2的卷积进行处理，将底层特征与高层特征进行拼接操作，使底层的特征信息容易传到上层去，从而实现了PANet</w:t>
      </w:r>
      <w:r>
        <w:rPr>
          <w:rFonts w:hint="default" w:ascii="Times New Roman" w:hAnsi="Times New Roman"/>
          <w:sz w:val="21"/>
          <w:vertAlign w:val="superscript"/>
          <w:lang w:val="en-US" w:eastAsia="zh-CN"/>
        </w:rPr>
        <w:t>[12]</w:t>
      </w:r>
      <w:r>
        <w:rPr>
          <w:rFonts w:hint="default" w:ascii="Times New Roman" w:hAnsi="Times New Roman"/>
          <w:sz w:val="21"/>
          <w:lang w:val="en-US" w:eastAsia="zh-CN"/>
        </w:rPr>
        <w:t>操作，更好地将底层与高层特征优势互补，强化定位特征，有效解决多尺度问题。</w:t>
      </w:r>
    </w:p>
    <w:p>
      <w:pPr>
        <w:pStyle w:val="3"/>
        <w:autoSpaceDE w:val="0"/>
        <w:autoSpaceDN w:val="0"/>
        <w:rPr>
          <w:rFonts w:hint="default" w:ascii="Times New Roman" w:hAnsi="Times New Roman" w:cs="Times New Roman"/>
          <w:szCs w:val="20"/>
          <w:lang w:val="en-US" w:eastAsia="zh-CN"/>
        </w:rPr>
      </w:pPr>
      <w:r>
        <w:rPr>
          <w:rFonts w:hint="default" w:ascii="Times New Roman" w:hAnsi="Times New Roman" w:cs="Times New Roman"/>
          <w:szCs w:val="20"/>
          <w:lang w:val="en-US" w:eastAsia="zh-CN"/>
        </w:rPr>
        <w:t>3 改进后的网络模型</w:t>
      </w:r>
    </w:p>
    <w:p>
      <w:pPr>
        <w:ind w:firstLine="420" w:firstLineChars="0"/>
        <w:jc w:val="both"/>
        <w:rPr>
          <w:rFonts w:hint="default" w:ascii="Times New Roman" w:hAnsi="Times New Roman"/>
          <w:sz w:val="21"/>
          <w:lang w:val="en-US" w:eastAsia="zh-CN"/>
        </w:rPr>
      </w:pPr>
      <w:r>
        <w:rPr>
          <w:rFonts w:hint="default" w:ascii="Times New Roman" w:hAnsi="Times New Roman"/>
          <w:sz w:val="21"/>
          <w:lang w:val="en-US" w:eastAsia="zh-CN"/>
        </w:rPr>
        <w:t>YOLOv5随着其版本的迭代更新，网络内部的各个模块针对物体检测中的常见问题都做了优化处理，选择YOLOv5作为人脸口罩检测模型的基础网络是可行的。</w:t>
      </w:r>
    </w:p>
    <w:p>
      <w:pPr>
        <w:ind w:firstLine="420" w:firstLineChars="0"/>
        <w:jc w:val="both"/>
        <w:rPr>
          <w:rFonts w:hint="default" w:ascii="Times New Roman" w:hAnsi="Times New Roman"/>
          <w:sz w:val="21"/>
          <w:lang w:val="en-US" w:eastAsia="zh-CN"/>
        </w:rPr>
      </w:pPr>
      <w:r>
        <w:rPr>
          <w:rFonts w:hint="default" w:ascii="Times New Roman" w:hAnsi="Times New Roman"/>
          <w:sz w:val="21"/>
          <w:lang w:val="en-US" w:eastAsia="zh-CN"/>
        </w:rPr>
        <w:t>注意力机制最早在2014年率先被Google</w:t>
      </w:r>
      <w:r>
        <w:rPr>
          <w:rFonts w:hint="eastAsia" w:ascii="Times New Roman" w:hAnsi="Times New Roman"/>
          <w:sz w:val="21"/>
          <w:lang w:val="en-US" w:eastAsia="zh-CN"/>
        </w:rPr>
        <w:t xml:space="preserve"> </w:t>
      </w:r>
      <w:r>
        <w:rPr>
          <w:rFonts w:hint="default" w:ascii="Times New Roman" w:hAnsi="Times New Roman"/>
          <w:sz w:val="21"/>
          <w:lang w:val="en-US" w:eastAsia="zh-CN"/>
        </w:rPr>
        <w:t>Deep</w:t>
      </w:r>
      <w:r>
        <w:rPr>
          <w:rFonts w:hint="eastAsia" w:ascii="Times New Roman" w:hAnsi="Times New Roman"/>
          <w:sz w:val="21"/>
          <w:lang w:val="en-US" w:eastAsia="zh-CN"/>
        </w:rPr>
        <w:t xml:space="preserve"> </w:t>
      </w:r>
      <w:r>
        <w:rPr>
          <w:rFonts w:hint="default" w:ascii="Times New Roman" w:hAnsi="Times New Roman"/>
          <w:sz w:val="21"/>
          <w:lang w:val="en-US" w:eastAsia="zh-CN"/>
        </w:rPr>
        <w:t>Mind团队引入到RNN模型上来实现图像的分类</w:t>
      </w:r>
      <w:r>
        <w:rPr>
          <w:rFonts w:hint="default" w:ascii="Times New Roman" w:hAnsi="Times New Roman"/>
          <w:sz w:val="21"/>
          <w:vertAlign w:val="superscript"/>
          <w:lang w:val="en-US" w:eastAsia="zh-CN"/>
        </w:rPr>
        <w:t>[13]</w:t>
      </w:r>
      <w:r>
        <w:rPr>
          <w:rFonts w:hint="default" w:ascii="Times New Roman" w:hAnsi="Times New Roman"/>
          <w:sz w:val="21"/>
          <w:lang w:val="en-US" w:eastAsia="zh-CN"/>
        </w:rPr>
        <w:t>，实现了图像中多个物体对象的高效准确的识别，使其在MNIST数据集上的分类任务中错误率下降了4%</w:t>
      </w:r>
      <w:r>
        <w:rPr>
          <w:rFonts w:hint="eastAsia" w:ascii="Times New Roman" w:hAnsi="Times New Roman"/>
          <w:sz w:val="21"/>
          <w:lang w:val="en-US" w:eastAsia="zh-CN"/>
        </w:rPr>
        <w:t>，</w:t>
      </w:r>
      <w:r>
        <w:rPr>
          <w:rFonts w:hint="default" w:ascii="Times New Roman" w:hAnsi="Times New Roman"/>
          <w:sz w:val="21"/>
          <w:lang w:val="en-US" w:eastAsia="zh-CN"/>
        </w:rPr>
        <w:t>验证了注意力机制在图像处理领域的有效性</w:t>
      </w:r>
      <w:r>
        <w:rPr>
          <w:rFonts w:hint="default" w:ascii="Times New Roman" w:hAnsi="Times New Roman"/>
          <w:sz w:val="21"/>
          <w:vertAlign w:val="superscript"/>
          <w:lang w:val="en-US" w:eastAsia="zh-CN"/>
        </w:rPr>
        <w:t>[14]</w:t>
      </w:r>
      <w:r>
        <w:rPr>
          <w:rFonts w:hint="default" w:ascii="Times New Roman" w:hAnsi="Times New Roman"/>
          <w:sz w:val="21"/>
          <w:lang w:val="en-US" w:eastAsia="zh-CN"/>
        </w:rPr>
        <w:t>，同时也使得结合注意力机制的神经网络成为目前的研究热点。在卷积神经网络中</w:t>
      </w:r>
      <w:r>
        <w:rPr>
          <w:rFonts w:hint="eastAsia" w:ascii="Times New Roman" w:hAnsi="Times New Roman"/>
          <w:sz w:val="21"/>
          <w:lang w:val="en-US" w:eastAsia="zh-CN"/>
        </w:rPr>
        <w:t>，</w:t>
      </w:r>
      <w:r>
        <w:rPr>
          <w:rFonts w:hint="default" w:ascii="Times New Roman" w:hAnsi="Times New Roman"/>
          <w:sz w:val="21"/>
          <w:lang w:val="en-US" w:eastAsia="zh-CN"/>
        </w:rPr>
        <w:t>注意力机制作用在特征图之上</w:t>
      </w:r>
      <w:r>
        <w:rPr>
          <w:rFonts w:hint="eastAsia" w:ascii="Times New Roman" w:hAnsi="Times New Roman"/>
          <w:sz w:val="21"/>
          <w:lang w:val="en-US" w:eastAsia="zh-CN"/>
        </w:rPr>
        <w:t>，</w:t>
      </w:r>
      <w:r>
        <w:rPr>
          <w:rFonts w:hint="default" w:ascii="Times New Roman" w:hAnsi="Times New Roman"/>
          <w:sz w:val="21"/>
          <w:lang w:val="en-US" w:eastAsia="zh-CN"/>
        </w:rPr>
        <w:t>通过获取特征图中的可用注意力信息</w:t>
      </w:r>
      <w:r>
        <w:rPr>
          <w:rFonts w:hint="eastAsia" w:ascii="Times New Roman" w:hAnsi="Times New Roman"/>
          <w:sz w:val="21"/>
          <w:lang w:val="en-US" w:eastAsia="zh-CN"/>
        </w:rPr>
        <w:t>，</w:t>
      </w:r>
      <w:r>
        <w:rPr>
          <w:rFonts w:hint="default" w:ascii="Times New Roman" w:hAnsi="Times New Roman"/>
          <w:sz w:val="21"/>
          <w:lang w:val="en-US" w:eastAsia="zh-CN"/>
        </w:rPr>
        <w:t>能够达到更好的任务效果</w:t>
      </w:r>
      <w:r>
        <w:rPr>
          <w:rFonts w:hint="default" w:ascii="Times New Roman" w:hAnsi="Times New Roman"/>
          <w:sz w:val="21"/>
          <w:vertAlign w:val="superscript"/>
          <w:lang w:val="en-US" w:eastAsia="zh-CN"/>
        </w:rPr>
        <w:t>[15]</w:t>
      </w:r>
      <w:r>
        <w:rPr>
          <w:rFonts w:hint="default" w:ascii="Times New Roman" w:hAnsi="Times New Roman"/>
          <w:sz w:val="21"/>
          <w:lang w:val="en-US" w:eastAsia="zh-CN"/>
        </w:rPr>
        <w:t>。</w:t>
      </w:r>
    </w:p>
    <w:p>
      <w:pPr>
        <w:ind w:firstLine="420" w:firstLineChars="0"/>
        <w:jc w:val="both"/>
        <w:rPr>
          <w:rFonts w:hint="eastAsia" w:ascii="Times New Roman" w:hAnsi="Times New Roman"/>
          <w:sz w:val="21"/>
          <w:highlight w:val="yellow"/>
          <w:lang w:val="en-US" w:eastAsia="zh-CN"/>
        </w:rPr>
      </w:pPr>
      <w:commentRangeStart w:id="6"/>
      <w:r>
        <w:rPr>
          <w:rFonts w:hint="eastAsia" w:ascii="Times New Roman" w:hAnsi="Times New Roman"/>
          <w:sz w:val="21"/>
          <w:highlight w:val="yellow"/>
          <w:lang w:val="en-US" w:eastAsia="zh-CN"/>
        </w:rPr>
        <w:t>在</w:t>
      </w:r>
      <w:r>
        <w:rPr>
          <w:rFonts w:hint="default" w:ascii="Times New Roman" w:hAnsi="Times New Roman"/>
          <w:sz w:val="21"/>
          <w:highlight w:val="yellow"/>
          <w:lang w:val="en-US" w:eastAsia="zh-CN"/>
        </w:rPr>
        <w:t>昏暗条件下，光照强度不大，可见度低，难以对人脸进行精确定位，口罩佩戴检测任务的难度也更为困难，因此需要对YOLOv5的网络做进一步的结构优化和调整。</w:t>
      </w:r>
      <w:commentRangeEnd w:id="6"/>
      <w:r>
        <w:commentReference w:id="6"/>
      </w:r>
    </w:p>
    <w:p>
      <w:pPr>
        <w:pStyle w:val="5"/>
        <w:autoSpaceDE w:val="0"/>
        <w:autoSpaceDN w:val="0"/>
        <w:rPr>
          <w:rFonts w:hint="default" w:ascii="Times New Roman" w:hAnsi="Times New Roman" w:cs="Times New Roman"/>
          <w:szCs w:val="20"/>
          <w:lang w:val="en-US" w:eastAsia="zh-CN"/>
        </w:rPr>
      </w:pPr>
      <w:r>
        <w:rPr>
          <w:rFonts w:hint="default" w:ascii="Times New Roman" w:hAnsi="Times New Roman" w:cs="Times New Roman"/>
          <w:szCs w:val="20"/>
          <w:lang w:val="en-US" w:eastAsia="zh-CN"/>
        </w:rPr>
        <w:t>3.1</w:t>
      </w:r>
      <w:r>
        <w:rPr>
          <w:rFonts w:hint="eastAsia" w:ascii="Times New Roman" w:hAnsi="Times New Roman" w:cs="Times New Roman"/>
          <w:szCs w:val="20"/>
          <w:lang w:val="en-US" w:eastAsia="zh-CN"/>
        </w:rPr>
        <w:t xml:space="preserve"> </w:t>
      </w:r>
      <w:r>
        <w:rPr>
          <w:rFonts w:hint="default" w:ascii="Times New Roman" w:hAnsi="Times New Roman" w:cs="Times New Roman"/>
          <w:szCs w:val="20"/>
          <w:lang w:val="en-US" w:eastAsia="zh-CN"/>
        </w:rPr>
        <w:t>损失函数</w:t>
      </w:r>
    </w:p>
    <w:p>
      <w:pPr>
        <w:ind w:firstLine="420" w:firstLineChars="0"/>
        <w:jc w:val="both"/>
        <w:sectPr>
          <w:type w:val="continuous"/>
          <w:pgSz w:w="11906" w:h="16838"/>
          <w:pgMar w:top="1440" w:right="1800" w:bottom="1440" w:left="1800" w:header="851" w:footer="992" w:gutter="0"/>
          <w:pgBorders>
            <w:top w:val="none" w:sz="0" w:space="0"/>
            <w:left w:val="none" w:sz="0" w:space="0"/>
            <w:bottom w:val="none" w:sz="0" w:space="0"/>
            <w:right w:val="none" w:sz="0" w:space="0"/>
          </w:pgBorders>
          <w:cols w:equalWidth="0" w:num="2">
            <w:col w:w="3940" w:space="425"/>
            <w:col w:w="3940"/>
          </w:cols>
          <w:docGrid w:type="lines" w:linePitch="312" w:charSpace="0"/>
        </w:sectPr>
      </w:pPr>
      <w:r>
        <w:rPr>
          <w:rFonts w:hint="default" w:ascii="Times New Roman" w:hAnsi="Times New Roman"/>
          <w:sz w:val="21"/>
          <w:lang w:val="en-US" w:eastAsia="zh-CN"/>
        </w:rPr>
        <w:t>模型损失函数</w:t>
      </w:r>
      <w:r>
        <w:rPr>
          <w:rFonts w:hint="eastAsia" w:ascii="Times New Roman" w:hAnsi="Times New Roman"/>
          <w:sz w:val="21"/>
          <w:lang w:val="en-US" w:eastAsia="zh-CN"/>
        </w:rPr>
        <w:t>(</w:t>
      </w:r>
      <w:r>
        <w:rPr>
          <w:rFonts w:hint="default" w:ascii="Times New Roman" w:hAnsi="Times New Roman"/>
          <w:sz w:val="21"/>
          <w:lang w:val="en-US" w:eastAsia="zh-CN"/>
        </w:rPr>
        <w:t>Loss</w:t>
      </w:r>
      <w:r>
        <w:rPr>
          <w:rFonts w:hint="eastAsia" w:ascii="Times New Roman" w:hAnsi="Times New Roman"/>
          <w:sz w:val="21"/>
          <w:lang w:val="en-US" w:eastAsia="zh-CN"/>
        </w:rPr>
        <w:t>)</w:t>
      </w:r>
      <w:r>
        <w:rPr>
          <w:rFonts w:hint="default" w:ascii="Times New Roman" w:hAnsi="Times New Roman"/>
          <w:sz w:val="21"/>
          <w:lang w:val="en-US" w:eastAsia="zh-CN"/>
        </w:rPr>
        <w:t>由分类损失</w:t>
      </w:r>
      <w:r>
        <w:rPr>
          <w:rFonts w:hint="eastAsia" w:ascii="Times New Roman" w:hAnsi="Times New Roman"/>
          <w:sz w:val="21"/>
          <w:lang w:val="en-US" w:eastAsia="zh-CN"/>
        </w:rPr>
        <w:t>(</w:t>
      </w:r>
      <w:r>
        <w:rPr>
          <w:rFonts w:hint="default" w:ascii="Times New Roman" w:hAnsi="Times New Roman"/>
          <w:sz w:val="21"/>
          <w:lang w:val="en-US" w:eastAsia="zh-CN"/>
        </w:rPr>
        <w:t>Classification</w:t>
      </w:r>
      <w:r>
        <w:rPr>
          <w:rFonts w:hint="eastAsia" w:ascii="Times New Roman" w:hAnsi="Times New Roman"/>
          <w:sz w:val="21"/>
          <w:lang w:val="en-US" w:eastAsia="zh-CN"/>
        </w:rPr>
        <w:t xml:space="preserve"> </w:t>
      </w:r>
      <w:r>
        <w:rPr>
          <w:rFonts w:hint="default" w:ascii="Times New Roman" w:hAnsi="Times New Roman"/>
          <w:sz w:val="21"/>
          <w:lang w:val="en-US" w:eastAsia="zh-CN"/>
        </w:rPr>
        <w:t>Loss</w:t>
      </w:r>
      <w:r>
        <w:rPr>
          <w:rFonts w:hint="eastAsia" w:ascii="Times New Roman" w:hAnsi="Times New Roman"/>
          <w:sz w:val="21"/>
          <w:lang w:val="en-US" w:eastAsia="zh-CN"/>
        </w:rPr>
        <w:t>)</w:t>
      </w:r>
      <w:r>
        <w:rPr>
          <w:rFonts w:hint="default" w:ascii="Times New Roman" w:hAnsi="Times New Roman"/>
          <w:sz w:val="21"/>
          <w:lang w:val="en-US" w:eastAsia="zh-CN"/>
        </w:rPr>
        <w:t>、定位损失</w:t>
      </w:r>
      <w:r>
        <w:rPr>
          <w:rFonts w:hint="eastAsia" w:ascii="Times New Roman" w:hAnsi="Times New Roman"/>
          <w:sz w:val="21"/>
          <w:lang w:val="en-US" w:eastAsia="zh-CN"/>
        </w:rPr>
        <w:t>(</w:t>
      </w:r>
      <w:r>
        <w:rPr>
          <w:rFonts w:hint="default" w:ascii="Times New Roman" w:hAnsi="Times New Roman"/>
          <w:sz w:val="21"/>
          <w:lang w:val="en-US" w:eastAsia="zh-CN"/>
        </w:rPr>
        <w:t>Localization</w:t>
      </w:r>
      <w:r>
        <w:rPr>
          <w:rFonts w:hint="eastAsia" w:ascii="Times New Roman" w:hAnsi="Times New Roman"/>
          <w:sz w:val="21"/>
          <w:lang w:val="en-US" w:eastAsia="zh-CN"/>
        </w:rPr>
        <w:t xml:space="preserve"> </w:t>
      </w:r>
      <w:r>
        <w:rPr>
          <w:rFonts w:hint="default" w:ascii="Times New Roman" w:hAnsi="Times New Roman"/>
          <w:sz w:val="21"/>
          <w:lang w:val="en-US" w:eastAsia="zh-CN"/>
        </w:rPr>
        <w:t>Loss</w:t>
      </w:r>
      <w:r>
        <w:rPr>
          <w:rFonts w:hint="eastAsia" w:ascii="Times New Roman" w:hAnsi="Times New Roman"/>
          <w:sz w:val="21"/>
          <w:lang w:val="en-US" w:eastAsia="zh-CN"/>
        </w:rPr>
        <w:t>)</w:t>
      </w:r>
      <w:r>
        <w:rPr>
          <w:rFonts w:hint="default" w:ascii="Times New Roman" w:hAnsi="Times New Roman"/>
          <w:sz w:val="21"/>
          <w:lang w:val="en-US" w:eastAsia="zh-CN"/>
        </w:rPr>
        <w:t>和目标置信度损失</w:t>
      </w:r>
      <w:r>
        <w:rPr>
          <w:rFonts w:hint="eastAsia" w:ascii="Times New Roman" w:hAnsi="Times New Roman"/>
          <w:sz w:val="21"/>
          <w:lang w:val="en-US" w:eastAsia="zh-CN"/>
        </w:rPr>
        <w:t>(</w:t>
      </w:r>
      <w:r>
        <w:rPr>
          <w:rFonts w:hint="default" w:ascii="Times New Roman" w:hAnsi="Times New Roman"/>
          <w:sz w:val="21"/>
          <w:lang w:val="en-US" w:eastAsia="zh-CN"/>
        </w:rPr>
        <w:t>Confidence</w:t>
      </w:r>
      <w:r>
        <w:rPr>
          <w:rFonts w:hint="eastAsia" w:ascii="Times New Roman" w:hAnsi="Times New Roman"/>
          <w:sz w:val="21"/>
          <w:lang w:val="en-US" w:eastAsia="zh-CN"/>
        </w:rPr>
        <w:t xml:space="preserve"> </w:t>
      </w:r>
      <w:r>
        <w:rPr>
          <w:rFonts w:hint="default" w:ascii="Times New Roman" w:hAnsi="Times New Roman"/>
          <w:sz w:val="21"/>
          <w:lang w:val="en-US" w:eastAsia="zh-CN"/>
        </w:rPr>
        <w:t>Loss</w:t>
      </w:r>
      <w:r>
        <w:rPr>
          <w:rFonts w:hint="eastAsia" w:ascii="Times New Roman" w:hAnsi="Times New Roman"/>
          <w:sz w:val="21"/>
          <w:lang w:val="en-US" w:eastAsia="zh-CN"/>
        </w:rPr>
        <w:t>)</w:t>
      </w:r>
      <w:r>
        <w:rPr>
          <w:rFonts w:hint="default" w:ascii="Times New Roman" w:hAnsi="Times New Roman"/>
          <w:sz w:val="21"/>
          <w:lang w:val="en-US" w:eastAsia="zh-CN"/>
        </w:rPr>
        <w:t>组成</w:t>
      </w:r>
      <w:r>
        <w:rPr>
          <w:rFonts w:hint="eastAsia" w:ascii="Times New Roman" w:hAnsi="Times New Roman"/>
          <w:sz w:val="21"/>
          <w:lang w:val="en-US" w:eastAsia="zh-CN"/>
        </w:rPr>
        <w:t>，</w:t>
      </w:r>
      <w:r>
        <w:rPr>
          <w:rFonts w:hint="default" w:ascii="Times New Roman" w:hAnsi="Times New Roman"/>
          <w:sz w:val="21"/>
          <w:lang w:val="en-US" w:eastAsia="zh-CN"/>
        </w:rPr>
        <w:t>如公式</w:t>
      </w:r>
      <w:r>
        <w:rPr>
          <w:rFonts w:hint="eastAsia" w:ascii="Times New Roman" w:hAnsi="Times New Roman"/>
          <w:sz w:val="21"/>
          <w:lang w:val="en-US" w:eastAsia="zh-CN"/>
        </w:rPr>
        <w:t>(</w:t>
      </w:r>
      <w:r>
        <w:rPr>
          <w:rFonts w:hint="default" w:ascii="Times New Roman" w:hAnsi="Times New Roman"/>
          <w:sz w:val="21"/>
          <w:lang w:val="en-US" w:eastAsia="zh-CN"/>
        </w:rPr>
        <w:t>2</w:t>
      </w:r>
      <w:r>
        <w:rPr>
          <w:rFonts w:hint="eastAsia" w:ascii="Times New Roman" w:hAnsi="Times New Roman"/>
          <w:sz w:val="21"/>
          <w:lang w:val="en-US" w:eastAsia="zh-CN"/>
        </w:rPr>
        <w:t>)</w:t>
      </w:r>
      <w:r>
        <w:rPr>
          <w:rFonts w:hint="default" w:ascii="Times New Roman" w:hAnsi="Times New Roman"/>
          <w:sz w:val="21"/>
          <w:lang w:val="en-US" w:eastAsia="zh-CN"/>
        </w:rPr>
        <w:t>所示。本文采用二元交叉熵损失函数来计算分类损失和目标置信度损失，分别如公式</w:t>
      </w:r>
      <w:r>
        <w:rPr>
          <w:rFonts w:hint="eastAsia" w:ascii="Times New Roman" w:hAnsi="Times New Roman"/>
          <w:sz w:val="21"/>
          <w:lang w:val="en-US" w:eastAsia="zh-CN"/>
        </w:rPr>
        <w:t>(</w:t>
      </w:r>
      <w:r>
        <w:rPr>
          <w:rFonts w:hint="default" w:ascii="Times New Roman" w:hAnsi="Times New Roman"/>
          <w:sz w:val="21"/>
          <w:lang w:val="en-US" w:eastAsia="zh-CN"/>
        </w:rPr>
        <w:t>3</w:t>
      </w:r>
      <w:r>
        <w:rPr>
          <w:rFonts w:hint="eastAsia" w:ascii="Times New Roman" w:hAnsi="Times New Roman"/>
          <w:sz w:val="21"/>
          <w:lang w:val="en-US" w:eastAsia="zh-CN"/>
        </w:rPr>
        <w:t>)</w:t>
      </w:r>
      <w:r>
        <w:rPr>
          <w:rFonts w:hint="default" w:ascii="Times New Roman" w:hAnsi="Times New Roman"/>
          <w:sz w:val="21"/>
          <w:lang w:val="en-US" w:eastAsia="zh-CN"/>
        </w:rPr>
        <w:t>和公式</w:t>
      </w:r>
      <w:r>
        <w:rPr>
          <w:rFonts w:hint="eastAsia" w:ascii="Times New Roman" w:hAnsi="Times New Roman"/>
          <w:sz w:val="21"/>
          <w:lang w:val="en-US" w:eastAsia="zh-CN"/>
        </w:rPr>
        <w:t>(</w:t>
      </w:r>
      <w:r>
        <w:rPr>
          <w:rFonts w:hint="default" w:ascii="Times New Roman" w:hAnsi="Times New Roman"/>
          <w:sz w:val="21"/>
          <w:lang w:val="en-US" w:eastAsia="zh-CN"/>
        </w:rPr>
        <w:t>4</w:t>
      </w:r>
      <w:r>
        <w:rPr>
          <w:rFonts w:hint="eastAsia" w:ascii="Times New Roman" w:hAnsi="Times New Roman"/>
          <w:sz w:val="21"/>
          <w:lang w:val="en-US" w:eastAsia="zh-CN"/>
        </w:rPr>
        <w:t>)</w:t>
      </w:r>
      <w:r>
        <w:rPr>
          <w:rFonts w:hint="default" w:ascii="Times New Roman" w:hAnsi="Times New Roman"/>
          <w:sz w:val="21"/>
          <w:lang w:val="en-US" w:eastAsia="zh-CN"/>
        </w:rPr>
        <w:t>所示。其中，K表示网络最后输出的的特征图划分为K×K个格子，M表示每个格子对应的锚框的个数，表示有目标的锚框，表示没有目标的锚框，表示对没有目标锚框的损失系数。</w:t>
      </w:r>
    </w:p>
    <w:p>
      <w:pPr>
        <w:ind w:firstLine="420" w:firstLineChars="0"/>
        <w:jc w:val="left"/>
        <w:rPr>
          <w:rFonts w:hint="default" w:ascii="Times New Roman" w:hAnsi="Times New Roman"/>
          <w:sz w:val="21"/>
          <w:lang w:val="en-US" w:eastAsia="zh-CN"/>
        </w:rPr>
        <w:sectPr>
          <w:type w:val="continuous"/>
          <w:pgSz w:w="11906" w:h="16838"/>
          <w:pgMar w:top="1440" w:right="1800" w:bottom="1440" w:left="1800" w:header="851" w:footer="992" w:gutter="0"/>
          <w:pgBorders>
            <w:top w:val="none" w:sz="0" w:space="0"/>
            <w:left w:val="none" w:sz="0" w:space="0"/>
            <w:bottom w:val="none" w:sz="0" w:space="0"/>
            <w:right w:val="none" w:sz="0" w:space="0"/>
          </w:pgBorders>
          <w:cols w:equalWidth="0" w:num="2">
            <w:col w:w="3940" w:space="425"/>
            <w:col w:w="3940"/>
          </w:cols>
          <w:docGrid w:type="lines" w:linePitch="312" w:charSpace="0"/>
        </w:sect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641"/>
        <w:gridCol w:w="8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Pr>
          <w:p>
            <w:pPr>
              <w:jc w:val="left"/>
              <w:rPr>
                <w:rFonts w:hint="default" w:ascii="Cambria Math" w:hAnsi="Cambria Math" w:cstheme="minorBidi"/>
                <w:i/>
                <w:iCs/>
                <w:kern w:val="2"/>
                <w:sz w:val="18"/>
                <w:szCs w:val="21"/>
                <w:vertAlign w:val="baseline"/>
                <w:lang w:val="en-US" w:eastAsia="zh-CN" w:bidi="ar-SA"/>
              </w:rPr>
            </w:pPr>
            <m:oMath>
              <m:r>
                <m:rPr/>
                <w:rPr>
                  <w:rFonts w:hint="default" w:ascii="Cambria Math" w:hAnsi="Cambria Math" w:cstheme="minorBidi"/>
                  <w:kern w:val="2"/>
                  <w:sz w:val="18"/>
                  <w:szCs w:val="21"/>
                  <w:vertAlign w:val="baseline"/>
                  <w:lang w:val="en-US" w:eastAsia="zh-CN" w:bidi="ar-SA"/>
                </w:rPr>
                <m:t>Loss=Classification Loss +Localization Loss+Confidence Loss</m:t>
              </m:r>
            </m:oMath>
          </w:p>
        </w:tc>
        <w:tc>
          <w:tcPr>
            <w:tcW w:w="0" w:type="auto"/>
          </w:tcPr>
          <w:p>
            <w:pPr>
              <w:ind w:firstLine="420" w:firstLineChars="0"/>
              <w:jc w:val="both"/>
              <w:rPr>
                <w:rFonts w:hint="default" w:ascii="Times New Roman" w:hAnsi="Times New Roman"/>
                <w:sz w:val="21"/>
                <w:lang w:val="en-US" w:eastAsia="zh-CN"/>
              </w:rPr>
            </w:pPr>
            <w:r>
              <w:rPr>
                <w:rFonts w:hint="eastAsia" w:ascii="Times New Roman" w:hAnsi="Times New Roman"/>
                <w:sz w:val="21"/>
                <w:lang w:val="en-US" w:eastAsia="zh-CN"/>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Pr>
          <w:p>
            <w:pPr>
              <w:jc w:val="left"/>
              <w:rPr>
                <w:rFonts w:hint="default" w:ascii="Cambria Math" w:hAnsi="Cambria Math" w:cstheme="minorBidi"/>
                <w:i/>
                <w:iCs/>
                <w:kern w:val="2"/>
                <w:sz w:val="18"/>
                <w:szCs w:val="21"/>
                <w:vertAlign w:val="baseline"/>
                <w:lang w:val="en-US" w:eastAsia="zh-CN" w:bidi="ar-SA"/>
              </w:rPr>
            </w:pPr>
            <m:oMathPara>
              <m:oMath>
                <m:r>
                  <m:rPr/>
                  <w:rPr>
                    <w:rFonts w:hint="default" w:ascii="Cambria Math" w:hAnsi="Cambria Math" w:cstheme="minorBidi"/>
                    <w:kern w:val="2"/>
                    <w:sz w:val="18"/>
                    <w:szCs w:val="21"/>
                    <w:vertAlign w:val="baseline"/>
                    <w:lang w:val="en-US" w:eastAsia="zh-CN" w:bidi="ar-SA"/>
                  </w:rPr>
                  <m:t>Classification Loss=−</m:t>
                </m:r>
                <m:nary>
                  <m:naryPr>
                    <m:chr m:val="∑"/>
                    <m:limLoc m:val="undOvr"/>
                    <m:ctrlPr>
                      <w:rPr>
                        <w:rFonts w:hint="default" w:ascii="Cambria Math" w:hAnsi="Cambria Math" w:cstheme="minorBidi"/>
                        <w:i/>
                        <w:iCs/>
                        <w:kern w:val="2"/>
                        <w:sz w:val="18"/>
                        <w:szCs w:val="21"/>
                        <w:vertAlign w:val="baseline"/>
                        <w:lang w:val="en-US" w:eastAsia="zh-CN" w:bidi="ar-SA"/>
                      </w:rPr>
                    </m:ctrlPr>
                  </m:naryPr>
                  <m:sub>
                    <m:r>
                      <m:rPr/>
                      <w:rPr>
                        <w:rFonts w:hint="default" w:ascii="Cambria Math" w:hAnsi="Cambria Math" w:cstheme="minorBidi"/>
                        <w:kern w:val="2"/>
                        <w:sz w:val="18"/>
                        <w:szCs w:val="21"/>
                        <w:vertAlign w:val="baseline"/>
                        <w:lang w:val="en-US" w:eastAsia="zh-CN" w:bidi="ar-SA"/>
                      </w:rPr>
                      <m:t>i=0</m:t>
                    </m:r>
                    <m:ctrlPr>
                      <w:rPr>
                        <w:rFonts w:hint="default" w:ascii="Cambria Math" w:hAnsi="Cambria Math" w:cstheme="minorBidi"/>
                        <w:i/>
                        <w:iCs/>
                        <w:kern w:val="2"/>
                        <w:sz w:val="18"/>
                        <w:szCs w:val="21"/>
                        <w:vertAlign w:val="baseline"/>
                        <w:lang w:val="en-US" w:eastAsia="zh-CN" w:bidi="ar-SA"/>
                      </w:rPr>
                    </m:ctrlPr>
                  </m:sub>
                  <m:sup>
                    <m:r>
                      <m:rPr/>
                      <w:rPr>
                        <w:rFonts w:hint="default" w:ascii="Cambria Math" w:hAnsi="Cambria Math" w:cstheme="minorBidi"/>
                        <w:kern w:val="2"/>
                        <w:sz w:val="18"/>
                        <w:szCs w:val="21"/>
                        <w:vertAlign w:val="baseline"/>
                        <w:lang w:val="en-US" w:eastAsia="zh-CN" w:bidi="ar-SA"/>
                      </w:rPr>
                      <m:t>K</m:t>
                    </m:r>
                    <m:r>
                      <m:rPr/>
                      <w:rPr>
                        <w:rFonts w:hint="eastAsia" w:ascii="Cambria Math" w:hAnsi="Cambria Math" w:cstheme="minorBidi"/>
                        <w:kern w:val="2"/>
                        <w:sz w:val="18"/>
                        <w:szCs w:val="21"/>
                        <w:vertAlign w:val="baseline"/>
                        <w:lang w:val="en-US" w:eastAsia="zh-CN" w:bidi="ar-SA"/>
                      </w:rPr>
                      <m:t>×</m:t>
                    </m:r>
                    <m:r>
                      <m:rPr/>
                      <w:rPr>
                        <w:rFonts w:hint="default" w:ascii="Cambria Math" w:hAnsi="Cambria Math" w:cstheme="minorBidi"/>
                        <w:kern w:val="2"/>
                        <w:sz w:val="18"/>
                        <w:szCs w:val="21"/>
                        <w:vertAlign w:val="baseline"/>
                        <w:lang w:val="en-US" w:eastAsia="zh-CN" w:bidi="ar-SA"/>
                      </w:rPr>
                      <m:t>K</m:t>
                    </m:r>
                    <m:ctrlPr>
                      <w:rPr>
                        <w:rFonts w:hint="default" w:ascii="Cambria Math" w:hAnsi="Cambria Math" w:cstheme="minorBidi"/>
                        <w:i/>
                        <w:iCs/>
                        <w:kern w:val="2"/>
                        <w:sz w:val="18"/>
                        <w:szCs w:val="21"/>
                        <w:vertAlign w:val="baseline"/>
                        <w:lang w:val="en-US" w:eastAsia="zh-CN" w:bidi="ar-SA"/>
                      </w:rPr>
                    </m:ctrlPr>
                  </m:sup>
                  <m:e>
                    <m:sSubSup>
                      <m:sSubSupPr>
                        <m:ctrlPr>
                          <w:rPr>
                            <w:rFonts w:hint="default" w:ascii="Cambria Math" w:hAnsi="Cambria Math" w:cstheme="minorBidi"/>
                            <w:i/>
                            <w:iCs/>
                            <w:kern w:val="2"/>
                            <w:sz w:val="18"/>
                            <w:szCs w:val="21"/>
                            <w:vertAlign w:val="baseline"/>
                            <w:lang w:val="en-US" w:eastAsia="zh-CN" w:bidi="ar-SA"/>
                          </w:rPr>
                        </m:ctrlPr>
                      </m:sSubSupPr>
                      <m:e>
                        <m:r>
                          <m:rPr/>
                          <w:rPr>
                            <w:rFonts w:hint="default" w:ascii="Cambria Math" w:hAnsi="Cambria Math" w:cstheme="minorBidi"/>
                            <w:kern w:val="2"/>
                            <w:sz w:val="18"/>
                            <w:szCs w:val="21"/>
                            <w:vertAlign w:val="baseline"/>
                            <w:lang w:val="en-US" w:eastAsia="zh-CN" w:bidi="ar-SA"/>
                          </w:rPr>
                          <m:t>I</m:t>
                        </m:r>
                        <m:ctrlPr>
                          <w:rPr>
                            <w:rFonts w:hint="default" w:ascii="Cambria Math" w:hAnsi="Cambria Math" w:cstheme="minorBidi"/>
                            <w:i/>
                            <w:iCs/>
                            <w:kern w:val="2"/>
                            <w:sz w:val="18"/>
                            <w:szCs w:val="21"/>
                            <w:vertAlign w:val="baseline"/>
                            <w:lang w:val="en-US" w:eastAsia="zh-CN" w:bidi="ar-SA"/>
                          </w:rPr>
                        </m:ctrlPr>
                      </m:e>
                      <m:sub>
                        <m:r>
                          <m:rPr/>
                          <w:rPr>
                            <w:rFonts w:hint="default" w:ascii="Cambria Math" w:hAnsi="Cambria Math" w:cstheme="minorBidi"/>
                            <w:kern w:val="2"/>
                            <w:sz w:val="18"/>
                            <w:szCs w:val="21"/>
                            <w:vertAlign w:val="baseline"/>
                            <w:lang w:val="en-US" w:eastAsia="zh-CN" w:bidi="ar-SA"/>
                          </w:rPr>
                          <m:t>ij</m:t>
                        </m:r>
                        <m:ctrlPr>
                          <w:rPr>
                            <w:rFonts w:hint="default" w:ascii="Cambria Math" w:hAnsi="Cambria Math" w:cstheme="minorBidi"/>
                            <w:i/>
                            <w:iCs/>
                            <w:kern w:val="2"/>
                            <w:sz w:val="18"/>
                            <w:szCs w:val="21"/>
                            <w:vertAlign w:val="baseline"/>
                            <w:lang w:val="en-US" w:eastAsia="zh-CN" w:bidi="ar-SA"/>
                          </w:rPr>
                        </m:ctrlPr>
                      </m:sub>
                      <m:sup>
                        <m:r>
                          <m:rPr/>
                          <w:rPr>
                            <w:rFonts w:hint="default" w:ascii="Cambria Math" w:hAnsi="Cambria Math" w:cstheme="minorBidi"/>
                            <w:kern w:val="2"/>
                            <w:sz w:val="18"/>
                            <w:szCs w:val="21"/>
                            <w:vertAlign w:val="baseline"/>
                            <w:lang w:val="en-US" w:eastAsia="zh-CN" w:bidi="ar-SA"/>
                          </w:rPr>
                          <m:t>obj</m:t>
                        </m:r>
                        <m:ctrlPr>
                          <w:rPr>
                            <w:rFonts w:hint="default" w:ascii="Cambria Math" w:hAnsi="Cambria Math" w:cstheme="minorBidi"/>
                            <w:i/>
                            <w:iCs/>
                            <w:kern w:val="2"/>
                            <w:sz w:val="18"/>
                            <w:szCs w:val="21"/>
                            <w:vertAlign w:val="baseline"/>
                            <w:lang w:val="en-US" w:eastAsia="zh-CN" w:bidi="ar-SA"/>
                          </w:rPr>
                        </m:ctrlPr>
                      </m:sup>
                    </m:sSubSup>
                    <m:ctrlPr>
                      <w:rPr>
                        <w:rFonts w:hint="default" w:ascii="Cambria Math" w:hAnsi="Cambria Math" w:cstheme="minorBidi"/>
                        <w:i/>
                        <w:iCs/>
                        <w:kern w:val="2"/>
                        <w:sz w:val="18"/>
                        <w:szCs w:val="21"/>
                        <w:vertAlign w:val="baseline"/>
                        <w:lang w:val="en-US" w:eastAsia="zh-CN" w:bidi="ar-SA"/>
                      </w:rPr>
                    </m:ctrlPr>
                  </m:e>
                </m:nary>
                <m:nary>
                  <m:naryPr>
                    <m:chr m:val="∑"/>
                    <m:limLoc m:val="undOvr"/>
                    <m:supHide m:val="1"/>
                    <m:ctrlPr>
                      <w:rPr>
                        <w:rFonts w:hint="default" w:ascii="Cambria Math" w:hAnsi="Cambria Math" w:cstheme="minorBidi"/>
                        <w:i/>
                        <w:iCs/>
                        <w:kern w:val="2"/>
                        <w:sz w:val="18"/>
                        <w:szCs w:val="21"/>
                        <w:vertAlign w:val="baseline"/>
                        <w:lang w:val="en-US" w:eastAsia="zh-CN" w:bidi="ar-SA"/>
                      </w:rPr>
                    </m:ctrlPr>
                  </m:naryPr>
                  <m:sub>
                    <m:r>
                      <m:rPr/>
                      <w:rPr>
                        <w:rFonts w:hint="default" w:ascii="Cambria Math" w:hAnsi="Cambria Math" w:cstheme="minorBidi"/>
                        <w:kern w:val="2"/>
                        <w:sz w:val="18"/>
                        <w:szCs w:val="21"/>
                        <w:vertAlign w:val="baseline"/>
                        <w:lang w:val="en-US" w:eastAsia="zh-CN" w:bidi="ar-SA"/>
                      </w:rPr>
                      <m:t>c</m:t>
                    </m:r>
                    <m:r>
                      <m:rPr/>
                      <w:rPr>
                        <w:rFonts w:hint="eastAsia" w:ascii="Cambria Math" w:hAnsi="Cambria Math" w:cstheme="minorBidi"/>
                        <w:kern w:val="2"/>
                        <w:sz w:val="18"/>
                        <w:szCs w:val="21"/>
                        <w:vertAlign w:val="baseline"/>
                        <w:lang w:val="en-US" w:eastAsia="zh-CN" w:bidi="ar-SA"/>
                      </w:rPr>
                      <m:t>∈</m:t>
                    </m:r>
                    <m:r>
                      <m:rPr/>
                      <w:rPr>
                        <w:rFonts w:hint="default" w:ascii="Cambria Math" w:hAnsi="Cambria Math" w:cstheme="minorBidi"/>
                        <w:kern w:val="2"/>
                        <w:sz w:val="18"/>
                        <w:szCs w:val="21"/>
                        <w:vertAlign w:val="baseline"/>
                        <w:lang w:val="en-US" w:eastAsia="zh-CN" w:bidi="ar-SA"/>
                      </w:rPr>
                      <m:t>classes</m:t>
                    </m:r>
                    <m:ctrlPr>
                      <w:rPr>
                        <w:rFonts w:hint="default" w:ascii="Cambria Math" w:hAnsi="Cambria Math" w:cstheme="minorBidi"/>
                        <w:i/>
                        <w:iCs/>
                        <w:kern w:val="2"/>
                        <w:sz w:val="18"/>
                        <w:szCs w:val="21"/>
                        <w:vertAlign w:val="baseline"/>
                        <w:lang w:val="en-US" w:eastAsia="zh-CN" w:bidi="ar-SA"/>
                      </w:rPr>
                    </m:ctrlPr>
                  </m:sub>
                  <m:sup>
                    <m:ctrlPr>
                      <w:rPr>
                        <w:rFonts w:hint="default" w:ascii="Cambria Math" w:hAnsi="Cambria Math" w:cstheme="minorBidi"/>
                        <w:i/>
                        <w:iCs/>
                        <w:kern w:val="2"/>
                        <w:sz w:val="18"/>
                        <w:szCs w:val="21"/>
                        <w:vertAlign w:val="baseline"/>
                        <w:lang w:val="en-US" w:eastAsia="zh-CN" w:bidi="ar-SA"/>
                      </w:rPr>
                    </m:ctrlPr>
                  </m:sup>
                  <m:e>
                    <m:r>
                      <m:rPr/>
                      <w:rPr>
                        <w:rFonts w:hint="default" w:ascii="Cambria Math" w:hAnsi="Cambria Math" w:cstheme="minorBidi"/>
                        <w:kern w:val="2"/>
                        <w:sz w:val="18"/>
                        <w:szCs w:val="21"/>
                        <w:vertAlign w:val="baseline"/>
                        <w:lang w:val="en-US" w:eastAsia="zh-CN" w:bidi="ar-SA"/>
                      </w:rPr>
                      <m:t>[</m:t>
                    </m:r>
                    <m:sSubSup>
                      <m:sSubSupPr>
                        <m:ctrlPr>
                          <w:rPr>
                            <w:rFonts w:hint="default" w:ascii="Cambria Math" w:hAnsi="Cambria Math" w:cstheme="minorBidi"/>
                            <w:i/>
                            <w:iCs/>
                            <w:kern w:val="2"/>
                            <w:sz w:val="18"/>
                            <w:szCs w:val="21"/>
                            <w:vertAlign w:val="baseline"/>
                            <w:lang w:val="en-US" w:eastAsia="zh-CN" w:bidi="ar-SA"/>
                          </w:rPr>
                        </m:ctrlPr>
                      </m:sSubSupPr>
                      <m:e>
                        <m:acc>
                          <m:accPr>
                            <m:ctrlPr>
                              <w:rPr>
                                <w:rFonts w:hint="default" w:ascii="Cambria Math" w:hAnsi="Cambria Math" w:cstheme="minorBidi"/>
                                <w:i/>
                                <w:iCs/>
                                <w:kern w:val="2"/>
                                <w:sz w:val="18"/>
                                <w:szCs w:val="21"/>
                                <w:vertAlign w:val="baseline"/>
                                <w:lang w:val="en-US" w:eastAsia="zh-CN" w:bidi="ar-SA"/>
                              </w:rPr>
                            </m:ctrlPr>
                          </m:accPr>
                          <m:e>
                            <m:r>
                              <m:rPr/>
                              <w:rPr>
                                <w:rFonts w:hint="default" w:ascii="Cambria Math" w:hAnsi="Cambria Math" w:cstheme="minorBidi"/>
                                <w:kern w:val="2"/>
                                <w:sz w:val="18"/>
                                <w:szCs w:val="21"/>
                                <w:vertAlign w:val="baseline"/>
                                <w:lang w:val="en-US" w:eastAsia="zh-CN" w:bidi="ar-SA"/>
                              </w:rPr>
                              <m:t>P</m:t>
                            </m:r>
                            <m:ctrlPr>
                              <w:rPr>
                                <w:rFonts w:hint="default" w:ascii="Cambria Math" w:hAnsi="Cambria Math" w:cstheme="minorBidi"/>
                                <w:i/>
                                <w:iCs/>
                                <w:kern w:val="2"/>
                                <w:sz w:val="18"/>
                                <w:szCs w:val="21"/>
                                <w:vertAlign w:val="baseline"/>
                                <w:lang w:val="en-US" w:eastAsia="zh-CN" w:bidi="ar-SA"/>
                              </w:rPr>
                            </m:ctrlPr>
                          </m:e>
                        </m:acc>
                        <m:ctrlPr>
                          <w:rPr>
                            <w:rFonts w:hint="default" w:ascii="Cambria Math" w:hAnsi="Cambria Math" w:cstheme="minorBidi"/>
                            <w:i/>
                            <w:iCs/>
                            <w:kern w:val="2"/>
                            <w:sz w:val="18"/>
                            <w:szCs w:val="21"/>
                            <w:vertAlign w:val="baseline"/>
                            <w:lang w:val="en-US" w:eastAsia="zh-CN" w:bidi="ar-SA"/>
                          </w:rPr>
                        </m:ctrlPr>
                      </m:e>
                      <m:sub>
                        <m:r>
                          <m:rPr/>
                          <w:rPr>
                            <w:rFonts w:hint="default" w:ascii="Cambria Math" w:hAnsi="Cambria Math" w:cstheme="minorBidi"/>
                            <w:kern w:val="2"/>
                            <w:sz w:val="18"/>
                            <w:szCs w:val="21"/>
                            <w:vertAlign w:val="baseline"/>
                            <w:lang w:val="en-US" w:eastAsia="zh-CN" w:bidi="ar-SA"/>
                          </w:rPr>
                          <m:t>i</m:t>
                        </m:r>
                        <m:ctrlPr>
                          <w:rPr>
                            <w:rFonts w:hint="default" w:ascii="Cambria Math" w:hAnsi="Cambria Math" w:cstheme="minorBidi"/>
                            <w:i/>
                            <w:iCs/>
                            <w:kern w:val="2"/>
                            <w:sz w:val="18"/>
                            <w:szCs w:val="21"/>
                            <w:vertAlign w:val="baseline"/>
                            <w:lang w:val="en-US" w:eastAsia="zh-CN" w:bidi="ar-SA"/>
                          </w:rPr>
                        </m:ctrlPr>
                      </m:sub>
                      <m:sup>
                        <m:r>
                          <m:rPr/>
                          <w:rPr>
                            <w:rFonts w:hint="default" w:ascii="Cambria Math" w:hAnsi="Cambria Math" w:cstheme="minorBidi"/>
                            <w:kern w:val="2"/>
                            <w:sz w:val="18"/>
                            <w:szCs w:val="21"/>
                            <w:vertAlign w:val="baseline"/>
                            <w:lang w:val="en-US" w:eastAsia="zh-CN" w:bidi="ar-SA"/>
                          </w:rPr>
                          <m:t>j</m:t>
                        </m:r>
                        <m:ctrlPr>
                          <w:rPr>
                            <w:rFonts w:hint="default" w:ascii="Cambria Math" w:hAnsi="Cambria Math" w:cstheme="minorBidi"/>
                            <w:i/>
                            <w:iCs/>
                            <w:kern w:val="2"/>
                            <w:sz w:val="18"/>
                            <w:szCs w:val="21"/>
                            <w:vertAlign w:val="baseline"/>
                            <w:lang w:val="en-US" w:eastAsia="zh-CN" w:bidi="ar-SA"/>
                          </w:rPr>
                        </m:ctrlPr>
                      </m:sup>
                    </m:sSubSup>
                    <m:r>
                      <m:rPr/>
                      <w:rPr>
                        <w:rFonts w:hint="default" w:ascii="Cambria Math" w:hAnsi="Cambria Math" w:cstheme="minorBidi"/>
                        <w:kern w:val="2"/>
                        <w:sz w:val="18"/>
                        <w:szCs w:val="21"/>
                        <w:vertAlign w:val="baseline"/>
                        <w:lang w:val="en-US" w:eastAsia="zh-CN" w:bidi="ar-SA"/>
                      </w:rPr>
                      <m:t>log(</m:t>
                    </m:r>
                    <m:sSubSup>
                      <m:sSubSupPr>
                        <m:ctrlPr>
                          <w:rPr>
                            <w:rFonts w:hint="default" w:ascii="Cambria Math" w:hAnsi="Cambria Math" w:cstheme="minorBidi"/>
                            <w:i/>
                            <w:iCs/>
                            <w:kern w:val="2"/>
                            <w:sz w:val="18"/>
                            <w:szCs w:val="21"/>
                            <w:vertAlign w:val="baseline"/>
                            <w:lang w:val="en-US" w:eastAsia="zh-CN" w:bidi="ar-SA"/>
                          </w:rPr>
                        </m:ctrlPr>
                      </m:sSubSupPr>
                      <m:e>
                        <m:r>
                          <m:rPr/>
                          <w:rPr>
                            <w:rFonts w:hint="default" w:ascii="Cambria Math" w:hAnsi="Cambria Math" w:cstheme="minorBidi"/>
                            <w:kern w:val="2"/>
                            <w:sz w:val="18"/>
                            <w:szCs w:val="21"/>
                            <w:vertAlign w:val="baseline"/>
                            <w:lang w:val="en-US" w:eastAsia="zh-CN" w:bidi="ar-SA"/>
                          </w:rPr>
                          <m:t>P</m:t>
                        </m:r>
                        <m:ctrlPr>
                          <w:rPr>
                            <w:rFonts w:hint="default" w:ascii="Cambria Math" w:hAnsi="Cambria Math" w:cstheme="minorBidi"/>
                            <w:i/>
                            <w:iCs/>
                            <w:kern w:val="2"/>
                            <w:sz w:val="18"/>
                            <w:szCs w:val="21"/>
                            <w:vertAlign w:val="baseline"/>
                            <w:lang w:val="en-US" w:eastAsia="zh-CN" w:bidi="ar-SA"/>
                          </w:rPr>
                        </m:ctrlPr>
                      </m:e>
                      <m:sub>
                        <m:r>
                          <m:rPr/>
                          <w:rPr>
                            <w:rFonts w:hint="default" w:ascii="Cambria Math" w:hAnsi="Cambria Math" w:cstheme="minorBidi"/>
                            <w:kern w:val="2"/>
                            <w:sz w:val="18"/>
                            <w:szCs w:val="21"/>
                            <w:vertAlign w:val="baseline"/>
                            <w:lang w:val="en-US" w:eastAsia="zh-CN" w:bidi="ar-SA"/>
                          </w:rPr>
                          <m:t>i</m:t>
                        </m:r>
                        <m:ctrlPr>
                          <w:rPr>
                            <w:rFonts w:hint="default" w:ascii="Cambria Math" w:hAnsi="Cambria Math" w:cstheme="minorBidi"/>
                            <w:i/>
                            <w:iCs/>
                            <w:kern w:val="2"/>
                            <w:sz w:val="18"/>
                            <w:szCs w:val="21"/>
                            <w:vertAlign w:val="baseline"/>
                            <w:lang w:val="en-US" w:eastAsia="zh-CN" w:bidi="ar-SA"/>
                          </w:rPr>
                        </m:ctrlPr>
                      </m:sub>
                      <m:sup>
                        <m:r>
                          <m:rPr/>
                          <w:rPr>
                            <w:rFonts w:hint="default" w:ascii="Cambria Math" w:hAnsi="Cambria Math" w:cstheme="minorBidi"/>
                            <w:kern w:val="2"/>
                            <w:sz w:val="18"/>
                            <w:szCs w:val="21"/>
                            <w:vertAlign w:val="baseline"/>
                            <w:lang w:val="en-US" w:eastAsia="zh-CN" w:bidi="ar-SA"/>
                          </w:rPr>
                          <m:t>j</m:t>
                        </m:r>
                        <m:ctrlPr>
                          <w:rPr>
                            <w:rFonts w:hint="default" w:ascii="Cambria Math" w:hAnsi="Cambria Math" w:cstheme="minorBidi"/>
                            <w:i/>
                            <w:iCs/>
                            <w:kern w:val="2"/>
                            <w:sz w:val="18"/>
                            <w:szCs w:val="21"/>
                            <w:vertAlign w:val="baseline"/>
                            <w:lang w:val="en-US" w:eastAsia="zh-CN" w:bidi="ar-SA"/>
                          </w:rPr>
                        </m:ctrlPr>
                      </m:sup>
                    </m:sSubSup>
                    <m:r>
                      <m:rPr/>
                      <w:rPr>
                        <w:rFonts w:hint="default" w:ascii="Cambria Math" w:hAnsi="Cambria Math" w:cstheme="minorBidi"/>
                        <w:kern w:val="2"/>
                        <w:sz w:val="18"/>
                        <w:szCs w:val="21"/>
                        <w:vertAlign w:val="baseline"/>
                        <w:lang w:val="en-US" w:eastAsia="zh-CN" w:bidi="ar-SA"/>
                      </w:rPr>
                      <m:t>)+(1−</m:t>
                    </m:r>
                    <m:sSubSup>
                      <m:sSubSupPr>
                        <m:ctrlPr>
                          <w:rPr>
                            <w:rFonts w:hint="default" w:ascii="Cambria Math" w:hAnsi="Cambria Math" w:cstheme="minorBidi"/>
                            <w:i/>
                            <w:iCs/>
                            <w:kern w:val="2"/>
                            <w:sz w:val="18"/>
                            <w:szCs w:val="21"/>
                            <w:vertAlign w:val="baseline"/>
                            <w:lang w:val="en-US" w:eastAsia="zh-CN" w:bidi="ar-SA"/>
                          </w:rPr>
                        </m:ctrlPr>
                      </m:sSubSupPr>
                      <m:e>
                        <m:acc>
                          <m:accPr>
                            <m:ctrlPr>
                              <w:rPr>
                                <w:rFonts w:hint="default" w:ascii="Cambria Math" w:hAnsi="Cambria Math" w:cstheme="minorBidi"/>
                                <w:i/>
                                <w:iCs/>
                                <w:kern w:val="2"/>
                                <w:sz w:val="18"/>
                                <w:szCs w:val="21"/>
                                <w:vertAlign w:val="baseline"/>
                                <w:lang w:val="en-US" w:eastAsia="zh-CN" w:bidi="ar-SA"/>
                              </w:rPr>
                            </m:ctrlPr>
                          </m:accPr>
                          <m:e>
                            <m:r>
                              <m:rPr/>
                              <w:rPr>
                                <w:rFonts w:hint="default" w:ascii="Cambria Math" w:hAnsi="Cambria Math" w:cstheme="minorBidi"/>
                                <w:kern w:val="2"/>
                                <w:sz w:val="18"/>
                                <w:szCs w:val="21"/>
                                <w:vertAlign w:val="baseline"/>
                                <w:lang w:val="en-US" w:eastAsia="zh-CN" w:bidi="ar-SA"/>
                              </w:rPr>
                              <m:t>P</m:t>
                            </m:r>
                            <m:ctrlPr>
                              <w:rPr>
                                <w:rFonts w:hint="default" w:ascii="Cambria Math" w:hAnsi="Cambria Math" w:cstheme="minorBidi"/>
                                <w:i/>
                                <w:iCs/>
                                <w:kern w:val="2"/>
                                <w:sz w:val="18"/>
                                <w:szCs w:val="21"/>
                                <w:vertAlign w:val="baseline"/>
                                <w:lang w:val="en-US" w:eastAsia="zh-CN" w:bidi="ar-SA"/>
                              </w:rPr>
                            </m:ctrlPr>
                          </m:e>
                        </m:acc>
                        <m:ctrlPr>
                          <w:rPr>
                            <w:rFonts w:hint="default" w:ascii="Cambria Math" w:hAnsi="Cambria Math" w:cstheme="minorBidi"/>
                            <w:i/>
                            <w:iCs/>
                            <w:kern w:val="2"/>
                            <w:sz w:val="18"/>
                            <w:szCs w:val="21"/>
                            <w:vertAlign w:val="baseline"/>
                            <w:lang w:val="en-US" w:eastAsia="zh-CN" w:bidi="ar-SA"/>
                          </w:rPr>
                        </m:ctrlPr>
                      </m:e>
                      <m:sub>
                        <m:r>
                          <m:rPr/>
                          <w:rPr>
                            <w:rFonts w:hint="default" w:ascii="Cambria Math" w:hAnsi="Cambria Math" w:cstheme="minorBidi"/>
                            <w:kern w:val="2"/>
                            <w:sz w:val="18"/>
                            <w:szCs w:val="21"/>
                            <w:vertAlign w:val="baseline"/>
                            <w:lang w:val="en-US" w:eastAsia="zh-CN" w:bidi="ar-SA"/>
                          </w:rPr>
                          <m:t>i</m:t>
                        </m:r>
                        <m:ctrlPr>
                          <w:rPr>
                            <w:rFonts w:hint="default" w:ascii="Cambria Math" w:hAnsi="Cambria Math" w:cstheme="minorBidi"/>
                            <w:i/>
                            <w:iCs/>
                            <w:kern w:val="2"/>
                            <w:sz w:val="18"/>
                            <w:szCs w:val="21"/>
                            <w:vertAlign w:val="baseline"/>
                            <w:lang w:val="en-US" w:eastAsia="zh-CN" w:bidi="ar-SA"/>
                          </w:rPr>
                        </m:ctrlPr>
                      </m:sub>
                      <m:sup>
                        <m:r>
                          <m:rPr/>
                          <w:rPr>
                            <w:rFonts w:hint="default" w:ascii="Cambria Math" w:hAnsi="Cambria Math" w:cstheme="minorBidi"/>
                            <w:kern w:val="2"/>
                            <w:sz w:val="18"/>
                            <w:szCs w:val="21"/>
                            <w:vertAlign w:val="baseline"/>
                            <w:lang w:val="en-US" w:eastAsia="zh-CN" w:bidi="ar-SA"/>
                          </w:rPr>
                          <m:t>j</m:t>
                        </m:r>
                        <m:ctrlPr>
                          <w:rPr>
                            <w:rFonts w:hint="default" w:ascii="Cambria Math" w:hAnsi="Cambria Math" w:cstheme="minorBidi"/>
                            <w:i/>
                            <w:iCs/>
                            <w:kern w:val="2"/>
                            <w:sz w:val="18"/>
                            <w:szCs w:val="21"/>
                            <w:vertAlign w:val="baseline"/>
                            <w:lang w:val="en-US" w:eastAsia="zh-CN" w:bidi="ar-SA"/>
                          </w:rPr>
                        </m:ctrlPr>
                      </m:sup>
                    </m:sSubSup>
                    <m:r>
                      <m:rPr/>
                      <w:rPr>
                        <w:rFonts w:hint="default" w:ascii="Cambria Math" w:hAnsi="Cambria Math" w:cstheme="minorBidi"/>
                        <w:kern w:val="2"/>
                        <w:sz w:val="18"/>
                        <w:szCs w:val="21"/>
                        <w:vertAlign w:val="baseline"/>
                        <w:lang w:val="en-US" w:eastAsia="zh-CN" w:bidi="ar-SA"/>
                      </w:rPr>
                      <m:t>log(1−</m:t>
                    </m:r>
                    <m:sSubSup>
                      <m:sSubSupPr>
                        <m:ctrlPr>
                          <w:rPr>
                            <w:rFonts w:hint="default" w:ascii="Cambria Math" w:hAnsi="Cambria Math" w:cstheme="minorBidi"/>
                            <w:i/>
                            <w:iCs/>
                            <w:kern w:val="2"/>
                            <w:sz w:val="18"/>
                            <w:szCs w:val="21"/>
                            <w:vertAlign w:val="baseline"/>
                            <w:lang w:val="en-US" w:eastAsia="zh-CN" w:bidi="ar-SA"/>
                          </w:rPr>
                        </m:ctrlPr>
                      </m:sSubSupPr>
                      <m:e>
                        <m:r>
                          <m:rPr/>
                          <w:rPr>
                            <w:rFonts w:hint="default" w:ascii="Cambria Math" w:hAnsi="Cambria Math" w:cstheme="minorBidi"/>
                            <w:kern w:val="2"/>
                            <w:sz w:val="18"/>
                            <w:szCs w:val="21"/>
                            <w:vertAlign w:val="baseline"/>
                            <w:lang w:val="en-US" w:eastAsia="zh-CN" w:bidi="ar-SA"/>
                          </w:rPr>
                          <m:t>P</m:t>
                        </m:r>
                        <m:ctrlPr>
                          <w:rPr>
                            <w:rFonts w:hint="default" w:ascii="Cambria Math" w:hAnsi="Cambria Math" w:cstheme="minorBidi"/>
                            <w:i/>
                            <w:iCs/>
                            <w:kern w:val="2"/>
                            <w:sz w:val="18"/>
                            <w:szCs w:val="21"/>
                            <w:vertAlign w:val="baseline"/>
                            <w:lang w:val="en-US" w:eastAsia="zh-CN" w:bidi="ar-SA"/>
                          </w:rPr>
                        </m:ctrlPr>
                      </m:e>
                      <m:sub>
                        <m:r>
                          <m:rPr/>
                          <w:rPr>
                            <w:rFonts w:hint="default" w:ascii="Cambria Math" w:hAnsi="Cambria Math" w:cstheme="minorBidi"/>
                            <w:kern w:val="2"/>
                            <w:sz w:val="18"/>
                            <w:szCs w:val="21"/>
                            <w:vertAlign w:val="baseline"/>
                            <w:lang w:val="en-US" w:eastAsia="zh-CN" w:bidi="ar-SA"/>
                          </w:rPr>
                          <m:t>i</m:t>
                        </m:r>
                        <m:ctrlPr>
                          <w:rPr>
                            <w:rFonts w:hint="default" w:ascii="Cambria Math" w:hAnsi="Cambria Math" w:cstheme="minorBidi"/>
                            <w:i/>
                            <w:iCs/>
                            <w:kern w:val="2"/>
                            <w:sz w:val="18"/>
                            <w:szCs w:val="21"/>
                            <w:vertAlign w:val="baseline"/>
                            <w:lang w:val="en-US" w:eastAsia="zh-CN" w:bidi="ar-SA"/>
                          </w:rPr>
                        </m:ctrlPr>
                      </m:sub>
                      <m:sup>
                        <m:r>
                          <m:rPr/>
                          <w:rPr>
                            <w:rFonts w:hint="default" w:ascii="Cambria Math" w:hAnsi="Cambria Math" w:cstheme="minorBidi"/>
                            <w:kern w:val="2"/>
                            <w:sz w:val="18"/>
                            <w:szCs w:val="21"/>
                            <w:vertAlign w:val="baseline"/>
                            <w:lang w:val="en-US" w:eastAsia="zh-CN" w:bidi="ar-SA"/>
                          </w:rPr>
                          <m:t>j</m:t>
                        </m:r>
                        <m:ctrlPr>
                          <w:rPr>
                            <w:rFonts w:hint="default" w:ascii="Cambria Math" w:hAnsi="Cambria Math" w:cstheme="minorBidi"/>
                            <w:i/>
                            <w:iCs/>
                            <w:kern w:val="2"/>
                            <w:sz w:val="18"/>
                            <w:szCs w:val="21"/>
                            <w:vertAlign w:val="baseline"/>
                            <w:lang w:val="en-US" w:eastAsia="zh-CN" w:bidi="ar-SA"/>
                          </w:rPr>
                        </m:ctrlPr>
                      </m:sup>
                    </m:sSubSup>
                    <m:r>
                      <m:rPr/>
                      <w:rPr>
                        <w:rFonts w:hint="default" w:ascii="Cambria Math" w:hAnsi="Cambria Math" w:cstheme="minorBidi"/>
                        <w:kern w:val="2"/>
                        <w:sz w:val="18"/>
                        <w:szCs w:val="21"/>
                        <w:vertAlign w:val="baseline"/>
                        <w:lang w:val="en-US" w:eastAsia="zh-CN" w:bidi="ar-SA"/>
                      </w:rPr>
                      <m:t>))]</m:t>
                    </m:r>
                    <m:ctrlPr>
                      <w:rPr>
                        <w:rFonts w:hint="default" w:ascii="Cambria Math" w:hAnsi="Cambria Math" w:cstheme="minorBidi"/>
                        <w:i/>
                        <w:iCs/>
                        <w:kern w:val="2"/>
                        <w:sz w:val="18"/>
                        <w:szCs w:val="21"/>
                        <w:vertAlign w:val="baseline"/>
                        <w:lang w:val="en-US" w:eastAsia="zh-CN" w:bidi="ar-SA"/>
                      </w:rPr>
                    </m:ctrlPr>
                  </m:e>
                </m:nary>
              </m:oMath>
            </m:oMathPara>
          </w:p>
        </w:tc>
        <w:tc>
          <w:tcPr>
            <w:tcW w:w="0" w:type="auto"/>
          </w:tcPr>
          <w:p>
            <w:pPr>
              <w:ind w:firstLine="420" w:firstLineChars="0"/>
              <w:jc w:val="both"/>
              <w:rPr>
                <w:rFonts w:hint="default" w:ascii="Times New Roman" w:hAnsi="Times New Roman"/>
                <w:sz w:val="21"/>
                <w:lang w:val="en-US" w:eastAsia="zh-CN"/>
              </w:rPr>
            </w:pPr>
            <w:r>
              <w:rPr>
                <w:rFonts w:hint="eastAsia" w:ascii="Times New Roman" w:hAnsi="Times New Roman"/>
                <w:sz w:val="21"/>
                <w:lang w:val="en-US" w:eastAsia="zh-CN"/>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Pr>
          <w:p>
            <w:pPr>
              <w:jc w:val="left"/>
              <w:rPr>
                <w:rFonts w:hint="default" w:hAnsi="Cambria Math" w:cstheme="minorBidi"/>
                <w:i/>
                <w:iCs/>
                <w:kern w:val="2"/>
                <w:sz w:val="21"/>
                <w:szCs w:val="24"/>
                <w:vertAlign w:val="baseline"/>
                <w:lang w:val="en-US" w:eastAsia="zh-CN" w:bidi="ar-SA"/>
              </w:rPr>
            </w:pPr>
            <m:oMathPara>
              <m:oMath>
                <m:r>
                  <m:rPr/>
                  <w:rPr>
                    <w:rFonts w:hint="default" w:ascii="Cambria Math" w:hAnsi="Cambria Math" w:cstheme="minorBidi"/>
                    <w:kern w:val="2"/>
                    <w:sz w:val="18"/>
                    <w:szCs w:val="21"/>
                    <w:vertAlign w:val="baseline"/>
                    <w:lang w:val="en-US" w:eastAsia="zh-CN" w:bidi="ar-SA"/>
                  </w:rPr>
                  <m:t>Confidence Loss=−</m:t>
                </m:r>
                <m:nary>
                  <m:naryPr>
                    <m:chr m:val="∑"/>
                    <m:limLoc m:val="undOvr"/>
                    <m:ctrlPr>
                      <w:rPr>
                        <w:rFonts w:hint="default" w:ascii="Cambria Math" w:hAnsi="Cambria Math" w:cstheme="minorBidi"/>
                        <w:i/>
                        <w:iCs/>
                        <w:kern w:val="2"/>
                        <w:sz w:val="18"/>
                        <w:szCs w:val="21"/>
                        <w:vertAlign w:val="baseline"/>
                        <w:lang w:val="en-US" w:eastAsia="zh-CN" w:bidi="ar-SA"/>
                      </w:rPr>
                    </m:ctrlPr>
                  </m:naryPr>
                  <m:sub>
                    <m:r>
                      <m:rPr/>
                      <w:rPr>
                        <w:rFonts w:hint="default" w:ascii="Cambria Math" w:hAnsi="Cambria Math" w:cstheme="minorBidi"/>
                        <w:kern w:val="2"/>
                        <w:sz w:val="18"/>
                        <w:szCs w:val="21"/>
                        <w:vertAlign w:val="baseline"/>
                        <w:lang w:val="en-US" w:eastAsia="zh-CN" w:bidi="ar-SA"/>
                      </w:rPr>
                      <m:t>i=0</m:t>
                    </m:r>
                    <m:ctrlPr>
                      <w:rPr>
                        <w:rFonts w:hint="default" w:ascii="Cambria Math" w:hAnsi="Cambria Math" w:cstheme="minorBidi"/>
                        <w:i/>
                        <w:iCs/>
                        <w:kern w:val="2"/>
                        <w:sz w:val="18"/>
                        <w:szCs w:val="21"/>
                        <w:vertAlign w:val="baseline"/>
                        <w:lang w:val="en-US" w:eastAsia="zh-CN" w:bidi="ar-SA"/>
                      </w:rPr>
                    </m:ctrlPr>
                  </m:sub>
                  <m:sup>
                    <m:r>
                      <m:rPr/>
                      <w:rPr>
                        <w:rFonts w:hint="default" w:ascii="Cambria Math" w:hAnsi="Cambria Math" w:cstheme="minorBidi"/>
                        <w:kern w:val="2"/>
                        <w:sz w:val="18"/>
                        <w:szCs w:val="21"/>
                        <w:vertAlign w:val="baseline"/>
                        <w:lang w:val="en-US" w:eastAsia="zh-CN" w:bidi="ar-SA"/>
                      </w:rPr>
                      <m:t>K</m:t>
                    </m:r>
                    <m:r>
                      <m:rPr/>
                      <w:rPr>
                        <w:rFonts w:hint="eastAsia" w:ascii="Cambria Math" w:hAnsi="Cambria Math" w:cstheme="minorBidi"/>
                        <w:kern w:val="2"/>
                        <w:sz w:val="18"/>
                        <w:szCs w:val="21"/>
                        <w:vertAlign w:val="baseline"/>
                        <w:lang w:val="en-US" w:eastAsia="zh-CN" w:bidi="ar-SA"/>
                      </w:rPr>
                      <m:t>×</m:t>
                    </m:r>
                    <m:r>
                      <m:rPr/>
                      <w:rPr>
                        <w:rFonts w:hint="default" w:ascii="Cambria Math" w:hAnsi="Cambria Math" w:cstheme="minorBidi"/>
                        <w:kern w:val="2"/>
                        <w:sz w:val="18"/>
                        <w:szCs w:val="21"/>
                        <w:vertAlign w:val="baseline"/>
                        <w:lang w:val="en-US" w:eastAsia="zh-CN" w:bidi="ar-SA"/>
                      </w:rPr>
                      <m:t>K</m:t>
                    </m:r>
                    <m:ctrlPr>
                      <w:rPr>
                        <w:rFonts w:hint="default" w:ascii="Cambria Math" w:hAnsi="Cambria Math" w:cstheme="minorBidi"/>
                        <w:i/>
                        <w:iCs/>
                        <w:kern w:val="2"/>
                        <w:sz w:val="18"/>
                        <w:szCs w:val="21"/>
                        <w:vertAlign w:val="baseline"/>
                        <w:lang w:val="en-US" w:eastAsia="zh-CN" w:bidi="ar-SA"/>
                      </w:rPr>
                    </m:ctrlPr>
                  </m:sup>
                  <m:e>
                    <m:sSubSup>
                      <m:sSubSupPr>
                        <m:ctrlPr>
                          <w:rPr>
                            <w:rFonts w:hint="default" w:ascii="Cambria Math" w:hAnsi="Cambria Math" w:cstheme="minorBidi"/>
                            <w:i/>
                            <w:iCs/>
                            <w:kern w:val="2"/>
                            <w:sz w:val="18"/>
                            <w:szCs w:val="21"/>
                            <w:vertAlign w:val="baseline"/>
                            <w:lang w:val="en-US" w:eastAsia="zh-CN" w:bidi="ar-SA"/>
                          </w:rPr>
                        </m:ctrlPr>
                      </m:sSubSupPr>
                      <m:e>
                        <m:r>
                          <m:rPr/>
                          <w:rPr>
                            <w:rFonts w:hint="default" w:ascii="Cambria Math" w:hAnsi="Cambria Math" w:cstheme="minorBidi"/>
                            <w:kern w:val="2"/>
                            <w:sz w:val="18"/>
                            <w:szCs w:val="21"/>
                            <w:vertAlign w:val="baseline"/>
                            <w:lang w:val="en-US" w:eastAsia="zh-CN" w:bidi="ar-SA"/>
                          </w:rPr>
                          <m:t>I</m:t>
                        </m:r>
                        <m:ctrlPr>
                          <w:rPr>
                            <w:rFonts w:hint="default" w:ascii="Cambria Math" w:hAnsi="Cambria Math" w:cstheme="minorBidi"/>
                            <w:i/>
                            <w:iCs/>
                            <w:kern w:val="2"/>
                            <w:sz w:val="18"/>
                            <w:szCs w:val="21"/>
                            <w:vertAlign w:val="baseline"/>
                            <w:lang w:val="en-US" w:eastAsia="zh-CN" w:bidi="ar-SA"/>
                          </w:rPr>
                        </m:ctrlPr>
                      </m:e>
                      <m:sub>
                        <m:r>
                          <m:rPr/>
                          <w:rPr>
                            <w:rFonts w:hint="default" w:ascii="Cambria Math" w:hAnsi="Cambria Math" w:cstheme="minorBidi"/>
                            <w:kern w:val="2"/>
                            <w:sz w:val="18"/>
                            <w:szCs w:val="21"/>
                            <w:vertAlign w:val="baseline"/>
                            <w:lang w:val="en-US" w:eastAsia="zh-CN" w:bidi="ar-SA"/>
                          </w:rPr>
                          <m:t>ij</m:t>
                        </m:r>
                        <m:ctrlPr>
                          <w:rPr>
                            <w:rFonts w:hint="default" w:ascii="Cambria Math" w:hAnsi="Cambria Math" w:cstheme="minorBidi"/>
                            <w:i/>
                            <w:iCs/>
                            <w:kern w:val="2"/>
                            <w:sz w:val="18"/>
                            <w:szCs w:val="21"/>
                            <w:vertAlign w:val="baseline"/>
                            <w:lang w:val="en-US" w:eastAsia="zh-CN" w:bidi="ar-SA"/>
                          </w:rPr>
                        </m:ctrlPr>
                      </m:sub>
                      <m:sup>
                        <m:r>
                          <m:rPr/>
                          <w:rPr>
                            <w:rFonts w:hint="default" w:ascii="Cambria Math" w:hAnsi="Cambria Math" w:cstheme="minorBidi"/>
                            <w:kern w:val="2"/>
                            <w:sz w:val="18"/>
                            <w:szCs w:val="21"/>
                            <w:vertAlign w:val="baseline"/>
                            <w:lang w:val="en-US" w:eastAsia="zh-CN" w:bidi="ar-SA"/>
                          </w:rPr>
                          <m:t>obj</m:t>
                        </m:r>
                        <m:ctrlPr>
                          <w:rPr>
                            <w:rFonts w:hint="default" w:ascii="Cambria Math" w:hAnsi="Cambria Math" w:cstheme="minorBidi"/>
                            <w:i/>
                            <w:iCs/>
                            <w:kern w:val="2"/>
                            <w:sz w:val="18"/>
                            <w:szCs w:val="21"/>
                            <w:vertAlign w:val="baseline"/>
                            <w:lang w:val="en-US" w:eastAsia="zh-CN" w:bidi="ar-SA"/>
                          </w:rPr>
                        </m:ctrlPr>
                      </m:sup>
                    </m:sSubSup>
                    <m:r>
                      <m:rPr/>
                      <w:rPr>
                        <w:rFonts w:hint="default" w:ascii="Cambria Math" w:hAnsi="Cambria Math" w:cstheme="minorBidi"/>
                        <w:kern w:val="2"/>
                        <w:sz w:val="18"/>
                        <w:szCs w:val="21"/>
                        <w:vertAlign w:val="baseline"/>
                        <w:lang w:val="en-US" w:eastAsia="zh-CN" w:bidi="ar-SA"/>
                      </w:rPr>
                      <m:t>[</m:t>
                    </m:r>
                    <m:sSubSup>
                      <m:sSubSupPr>
                        <m:ctrlPr>
                          <w:rPr>
                            <w:rFonts w:hint="default" w:ascii="Cambria Math" w:hAnsi="Cambria Math" w:cstheme="minorBidi"/>
                            <w:i/>
                            <w:iCs/>
                            <w:kern w:val="2"/>
                            <w:sz w:val="18"/>
                            <w:szCs w:val="21"/>
                            <w:vertAlign w:val="baseline"/>
                            <w:lang w:val="en-US" w:eastAsia="zh-CN" w:bidi="ar-SA"/>
                          </w:rPr>
                        </m:ctrlPr>
                      </m:sSubSupPr>
                      <m:e>
                        <m:acc>
                          <m:accPr>
                            <m:ctrlPr>
                              <w:rPr>
                                <w:rFonts w:hint="default" w:ascii="Cambria Math" w:hAnsi="Cambria Math" w:cstheme="minorBidi"/>
                                <w:i/>
                                <w:iCs/>
                                <w:kern w:val="2"/>
                                <w:sz w:val="18"/>
                                <w:szCs w:val="21"/>
                                <w:vertAlign w:val="baseline"/>
                                <w:lang w:val="en-US" w:eastAsia="zh-CN" w:bidi="ar-SA"/>
                              </w:rPr>
                            </m:ctrlPr>
                          </m:accPr>
                          <m:e>
                            <m:r>
                              <m:rPr/>
                              <w:rPr>
                                <w:rFonts w:hint="default" w:ascii="Cambria Math" w:hAnsi="Cambria Math" w:cstheme="minorBidi"/>
                                <w:kern w:val="2"/>
                                <w:sz w:val="18"/>
                                <w:szCs w:val="21"/>
                                <w:vertAlign w:val="baseline"/>
                                <w:lang w:val="en-US" w:eastAsia="zh-CN" w:bidi="ar-SA"/>
                              </w:rPr>
                              <m:t>C</m:t>
                            </m:r>
                            <m:ctrlPr>
                              <w:rPr>
                                <w:rFonts w:hint="default" w:ascii="Cambria Math" w:hAnsi="Cambria Math" w:cstheme="minorBidi"/>
                                <w:i/>
                                <w:iCs/>
                                <w:kern w:val="2"/>
                                <w:sz w:val="18"/>
                                <w:szCs w:val="21"/>
                                <w:vertAlign w:val="baseline"/>
                                <w:lang w:val="en-US" w:eastAsia="zh-CN" w:bidi="ar-SA"/>
                              </w:rPr>
                            </m:ctrlPr>
                          </m:e>
                        </m:acc>
                        <m:ctrlPr>
                          <w:rPr>
                            <w:rFonts w:hint="default" w:ascii="Cambria Math" w:hAnsi="Cambria Math" w:cstheme="minorBidi"/>
                            <w:i/>
                            <w:iCs/>
                            <w:kern w:val="2"/>
                            <w:sz w:val="18"/>
                            <w:szCs w:val="21"/>
                            <w:vertAlign w:val="baseline"/>
                            <w:lang w:val="en-US" w:eastAsia="zh-CN" w:bidi="ar-SA"/>
                          </w:rPr>
                        </m:ctrlPr>
                      </m:e>
                      <m:sub>
                        <m:r>
                          <m:rPr/>
                          <w:rPr>
                            <w:rFonts w:hint="default" w:ascii="Cambria Math" w:hAnsi="Cambria Math" w:cstheme="minorBidi"/>
                            <w:kern w:val="2"/>
                            <w:sz w:val="18"/>
                            <w:szCs w:val="21"/>
                            <w:vertAlign w:val="baseline"/>
                            <w:lang w:val="en-US" w:eastAsia="zh-CN" w:bidi="ar-SA"/>
                          </w:rPr>
                          <m:t>i</m:t>
                        </m:r>
                        <m:ctrlPr>
                          <w:rPr>
                            <w:rFonts w:hint="default" w:ascii="Cambria Math" w:hAnsi="Cambria Math" w:cstheme="minorBidi"/>
                            <w:i/>
                            <w:iCs/>
                            <w:kern w:val="2"/>
                            <w:sz w:val="18"/>
                            <w:szCs w:val="21"/>
                            <w:vertAlign w:val="baseline"/>
                            <w:lang w:val="en-US" w:eastAsia="zh-CN" w:bidi="ar-SA"/>
                          </w:rPr>
                        </m:ctrlPr>
                      </m:sub>
                      <m:sup>
                        <m:r>
                          <m:rPr/>
                          <w:rPr>
                            <w:rFonts w:hint="default" w:ascii="Cambria Math" w:hAnsi="Cambria Math" w:cstheme="minorBidi"/>
                            <w:kern w:val="2"/>
                            <w:sz w:val="18"/>
                            <w:szCs w:val="21"/>
                            <w:vertAlign w:val="baseline"/>
                            <w:lang w:val="en-US" w:eastAsia="zh-CN" w:bidi="ar-SA"/>
                          </w:rPr>
                          <m:t>j</m:t>
                        </m:r>
                        <m:ctrlPr>
                          <w:rPr>
                            <w:rFonts w:hint="default" w:ascii="Cambria Math" w:hAnsi="Cambria Math" w:cstheme="minorBidi"/>
                            <w:i/>
                            <w:iCs/>
                            <w:kern w:val="2"/>
                            <w:sz w:val="18"/>
                            <w:szCs w:val="21"/>
                            <w:vertAlign w:val="baseline"/>
                            <w:lang w:val="en-US" w:eastAsia="zh-CN" w:bidi="ar-SA"/>
                          </w:rPr>
                        </m:ctrlPr>
                      </m:sup>
                    </m:sSubSup>
                    <m:r>
                      <m:rPr/>
                      <w:rPr>
                        <w:rFonts w:hint="default" w:ascii="Cambria Math" w:hAnsi="Cambria Math" w:cstheme="minorBidi"/>
                        <w:kern w:val="2"/>
                        <w:sz w:val="18"/>
                        <w:szCs w:val="21"/>
                        <w:vertAlign w:val="baseline"/>
                        <w:lang w:val="en-US" w:eastAsia="zh-CN" w:bidi="ar-SA"/>
                      </w:rPr>
                      <m:t>log(</m:t>
                    </m:r>
                    <m:sSubSup>
                      <m:sSubSupPr>
                        <m:ctrlPr>
                          <w:rPr>
                            <w:rFonts w:hint="default" w:ascii="Cambria Math" w:hAnsi="Cambria Math" w:cstheme="minorBidi"/>
                            <w:i/>
                            <w:iCs/>
                            <w:kern w:val="2"/>
                            <w:sz w:val="18"/>
                            <w:szCs w:val="21"/>
                            <w:vertAlign w:val="baseline"/>
                            <w:lang w:val="en-US" w:eastAsia="zh-CN" w:bidi="ar-SA"/>
                          </w:rPr>
                        </m:ctrlPr>
                      </m:sSubSupPr>
                      <m:e>
                        <m:r>
                          <m:rPr/>
                          <w:rPr>
                            <w:rFonts w:hint="default" w:ascii="Cambria Math" w:hAnsi="Cambria Math" w:cstheme="minorBidi"/>
                            <w:kern w:val="2"/>
                            <w:sz w:val="18"/>
                            <w:szCs w:val="21"/>
                            <w:vertAlign w:val="baseline"/>
                            <w:lang w:val="en-US" w:eastAsia="zh-CN" w:bidi="ar-SA"/>
                          </w:rPr>
                          <m:t>C</m:t>
                        </m:r>
                        <m:ctrlPr>
                          <w:rPr>
                            <w:rFonts w:hint="default" w:ascii="Cambria Math" w:hAnsi="Cambria Math" w:cstheme="minorBidi"/>
                            <w:i/>
                            <w:iCs/>
                            <w:kern w:val="2"/>
                            <w:sz w:val="18"/>
                            <w:szCs w:val="21"/>
                            <w:vertAlign w:val="baseline"/>
                            <w:lang w:val="en-US" w:eastAsia="zh-CN" w:bidi="ar-SA"/>
                          </w:rPr>
                        </m:ctrlPr>
                      </m:e>
                      <m:sub>
                        <m:r>
                          <m:rPr/>
                          <w:rPr>
                            <w:rFonts w:hint="default" w:ascii="Cambria Math" w:hAnsi="Cambria Math" w:cstheme="minorBidi"/>
                            <w:kern w:val="2"/>
                            <w:sz w:val="18"/>
                            <w:szCs w:val="21"/>
                            <w:vertAlign w:val="baseline"/>
                            <w:lang w:val="en-US" w:eastAsia="zh-CN" w:bidi="ar-SA"/>
                          </w:rPr>
                          <m:t>i</m:t>
                        </m:r>
                        <m:ctrlPr>
                          <w:rPr>
                            <w:rFonts w:hint="default" w:ascii="Cambria Math" w:hAnsi="Cambria Math" w:cstheme="minorBidi"/>
                            <w:i/>
                            <w:iCs/>
                            <w:kern w:val="2"/>
                            <w:sz w:val="18"/>
                            <w:szCs w:val="21"/>
                            <w:vertAlign w:val="baseline"/>
                            <w:lang w:val="en-US" w:eastAsia="zh-CN" w:bidi="ar-SA"/>
                          </w:rPr>
                        </m:ctrlPr>
                      </m:sub>
                      <m:sup>
                        <m:r>
                          <m:rPr/>
                          <w:rPr>
                            <w:rFonts w:hint="default" w:ascii="Cambria Math" w:hAnsi="Cambria Math" w:cstheme="minorBidi"/>
                            <w:kern w:val="2"/>
                            <w:sz w:val="18"/>
                            <w:szCs w:val="21"/>
                            <w:vertAlign w:val="baseline"/>
                            <w:lang w:val="en-US" w:eastAsia="zh-CN" w:bidi="ar-SA"/>
                          </w:rPr>
                          <m:t>j</m:t>
                        </m:r>
                        <m:ctrlPr>
                          <w:rPr>
                            <w:rFonts w:hint="default" w:ascii="Cambria Math" w:hAnsi="Cambria Math" w:cstheme="minorBidi"/>
                            <w:i/>
                            <w:iCs/>
                            <w:kern w:val="2"/>
                            <w:sz w:val="18"/>
                            <w:szCs w:val="21"/>
                            <w:vertAlign w:val="baseline"/>
                            <w:lang w:val="en-US" w:eastAsia="zh-CN" w:bidi="ar-SA"/>
                          </w:rPr>
                        </m:ctrlPr>
                      </m:sup>
                    </m:sSubSup>
                    <m:r>
                      <m:rPr/>
                      <w:rPr>
                        <w:rFonts w:hint="default" w:ascii="Cambria Math" w:hAnsi="Cambria Math" w:cstheme="minorBidi"/>
                        <w:kern w:val="2"/>
                        <w:sz w:val="18"/>
                        <w:szCs w:val="21"/>
                        <w:vertAlign w:val="baseline"/>
                        <w:lang w:val="en-US" w:eastAsia="zh-CN" w:bidi="ar-SA"/>
                      </w:rPr>
                      <m:t>)+(1−</m:t>
                    </m:r>
                    <m:sSubSup>
                      <m:sSubSupPr>
                        <m:ctrlPr>
                          <w:rPr>
                            <w:rFonts w:hint="default" w:ascii="Cambria Math" w:hAnsi="Cambria Math" w:cstheme="minorBidi"/>
                            <w:i/>
                            <w:iCs/>
                            <w:kern w:val="2"/>
                            <w:sz w:val="18"/>
                            <w:szCs w:val="21"/>
                            <w:vertAlign w:val="baseline"/>
                            <w:lang w:val="en-US" w:eastAsia="zh-CN" w:bidi="ar-SA"/>
                          </w:rPr>
                        </m:ctrlPr>
                      </m:sSubSupPr>
                      <m:e>
                        <m:acc>
                          <m:accPr>
                            <m:ctrlPr>
                              <w:rPr>
                                <w:rFonts w:hint="default" w:ascii="Cambria Math" w:hAnsi="Cambria Math" w:cstheme="minorBidi"/>
                                <w:i/>
                                <w:iCs/>
                                <w:kern w:val="2"/>
                                <w:sz w:val="18"/>
                                <w:szCs w:val="21"/>
                                <w:vertAlign w:val="baseline"/>
                                <w:lang w:val="en-US" w:eastAsia="zh-CN" w:bidi="ar-SA"/>
                              </w:rPr>
                            </m:ctrlPr>
                          </m:accPr>
                          <m:e>
                            <m:r>
                              <m:rPr/>
                              <w:rPr>
                                <w:rFonts w:hint="default" w:ascii="Cambria Math" w:hAnsi="Cambria Math" w:cstheme="minorBidi"/>
                                <w:kern w:val="2"/>
                                <w:sz w:val="18"/>
                                <w:szCs w:val="21"/>
                                <w:vertAlign w:val="baseline"/>
                                <w:lang w:val="en-US" w:eastAsia="zh-CN" w:bidi="ar-SA"/>
                              </w:rPr>
                              <m:t>C</m:t>
                            </m:r>
                            <m:ctrlPr>
                              <w:rPr>
                                <w:rFonts w:hint="default" w:ascii="Cambria Math" w:hAnsi="Cambria Math" w:cstheme="minorBidi"/>
                                <w:i/>
                                <w:iCs/>
                                <w:kern w:val="2"/>
                                <w:sz w:val="18"/>
                                <w:szCs w:val="21"/>
                                <w:vertAlign w:val="baseline"/>
                                <w:lang w:val="en-US" w:eastAsia="zh-CN" w:bidi="ar-SA"/>
                              </w:rPr>
                            </m:ctrlPr>
                          </m:e>
                        </m:acc>
                        <m:ctrlPr>
                          <w:rPr>
                            <w:rFonts w:hint="default" w:ascii="Cambria Math" w:hAnsi="Cambria Math" w:cstheme="minorBidi"/>
                            <w:i/>
                            <w:iCs/>
                            <w:kern w:val="2"/>
                            <w:sz w:val="18"/>
                            <w:szCs w:val="21"/>
                            <w:vertAlign w:val="baseline"/>
                            <w:lang w:val="en-US" w:eastAsia="zh-CN" w:bidi="ar-SA"/>
                          </w:rPr>
                        </m:ctrlPr>
                      </m:e>
                      <m:sub>
                        <m:r>
                          <m:rPr/>
                          <w:rPr>
                            <w:rFonts w:hint="default" w:ascii="Cambria Math" w:hAnsi="Cambria Math" w:cstheme="minorBidi"/>
                            <w:kern w:val="2"/>
                            <w:sz w:val="18"/>
                            <w:szCs w:val="21"/>
                            <w:vertAlign w:val="baseline"/>
                            <w:lang w:val="en-US" w:eastAsia="zh-CN" w:bidi="ar-SA"/>
                          </w:rPr>
                          <m:t>i</m:t>
                        </m:r>
                        <m:ctrlPr>
                          <w:rPr>
                            <w:rFonts w:hint="default" w:ascii="Cambria Math" w:hAnsi="Cambria Math" w:cstheme="minorBidi"/>
                            <w:i/>
                            <w:iCs/>
                            <w:kern w:val="2"/>
                            <w:sz w:val="18"/>
                            <w:szCs w:val="21"/>
                            <w:vertAlign w:val="baseline"/>
                            <w:lang w:val="en-US" w:eastAsia="zh-CN" w:bidi="ar-SA"/>
                          </w:rPr>
                        </m:ctrlPr>
                      </m:sub>
                      <m:sup>
                        <m:r>
                          <m:rPr/>
                          <w:rPr>
                            <w:rFonts w:hint="default" w:ascii="Cambria Math" w:hAnsi="Cambria Math" w:cstheme="minorBidi"/>
                            <w:kern w:val="2"/>
                            <w:sz w:val="18"/>
                            <w:szCs w:val="21"/>
                            <w:vertAlign w:val="baseline"/>
                            <w:lang w:val="en-US" w:eastAsia="zh-CN" w:bidi="ar-SA"/>
                          </w:rPr>
                          <m:t>j</m:t>
                        </m:r>
                        <m:ctrlPr>
                          <w:rPr>
                            <w:rFonts w:hint="default" w:ascii="Cambria Math" w:hAnsi="Cambria Math" w:cstheme="minorBidi"/>
                            <w:i/>
                            <w:iCs/>
                            <w:kern w:val="2"/>
                            <w:sz w:val="18"/>
                            <w:szCs w:val="21"/>
                            <w:vertAlign w:val="baseline"/>
                            <w:lang w:val="en-US" w:eastAsia="zh-CN" w:bidi="ar-SA"/>
                          </w:rPr>
                        </m:ctrlPr>
                      </m:sup>
                    </m:sSubSup>
                    <m:r>
                      <m:rPr/>
                      <w:rPr>
                        <w:rFonts w:hint="default" w:ascii="Cambria Math" w:hAnsi="Cambria Math" w:cstheme="minorBidi"/>
                        <w:kern w:val="2"/>
                        <w:sz w:val="18"/>
                        <w:szCs w:val="21"/>
                        <w:vertAlign w:val="baseline"/>
                        <w:lang w:val="en-US" w:eastAsia="zh-CN" w:bidi="ar-SA"/>
                      </w:rPr>
                      <m:t>)log(1−</m:t>
                    </m:r>
                    <m:sSubSup>
                      <m:sSubSupPr>
                        <m:ctrlPr>
                          <w:rPr>
                            <w:rFonts w:hint="default" w:ascii="Cambria Math" w:hAnsi="Cambria Math" w:cstheme="minorBidi"/>
                            <w:i/>
                            <w:iCs/>
                            <w:kern w:val="2"/>
                            <w:sz w:val="18"/>
                            <w:szCs w:val="21"/>
                            <w:vertAlign w:val="baseline"/>
                            <w:lang w:val="en-US" w:eastAsia="zh-CN" w:bidi="ar-SA"/>
                          </w:rPr>
                        </m:ctrlPr>
                      </m:sSubSupPr>
                      <m:e>
                        <m:r>
                          <m:rPr/>
                          <w:rPr>
                            <w:rFonts w:hint="default" w:ascii="Cambria Math" w:hAnsi="Cambria Math" w:cstheme="minorBidi"/>
                            <w:kern w:val="2"/>
                            <w:sz w:val="18"/>
                            <w:szCs w:val="21"/>
                            <w:vertAlign w:val="baseline"/>
                            <w:lang w:val="en-US" w:eastAsia="zh-CN" w:bidi="ar-SA"/>
                          </w:rPr>
                          <m:t>C</m:t>
                        </m:r>
                        <m:ctrlPr>
                          <w:rPr>
                            <w:rFonts w:hint="default" w:ascii="Cambria Math" w:hAnsi="Cambria Math" w:cstheme="minorBidi"/>
                            <w:i/>
                            <w:iCs/>
                            <w:kern w:val="2"/>
                            <w:sz w:val="18"/>
                            <w:szCs w:val="21"/>
                            <w:vertAlign w:val="baseline"/>
                            <w:lang w:val="en-US" w:eastAsia="zh-CN" w:bidi="ar-SA"/>
                          </w:rPr>
                        </m:ctrlPr>
                      </m:e>
                      <m:sub>
                        <m:r>
                          <m:rPr/>
                          <w:rPr>
                            <w:rFonts w:hint="default" w:ascii="Cambria Math" w:hAnsi="Cambria Math" w:cstheme="minorBidi"/>
                            <w:kern w:val="2"/>
                            <w:sz w:val="18"/>
                            <w:szCs w:val="21"/>
                            <w:vertAlign w:val="baseline"/>
                            <w:lang w:val="en-US" w:eastAsia="zh-CN" w:bidi="ar-SA"/>
                          </w:rPr>
                          <m:t>i</m:t>
                        </m:r>
                        <m:ctrlPr>
                          <w:rPr>
                            <w:rFonts w:hint="default" w:ascii="Cambria Math" w:hAnsi="Cambria Math" w:cstheme="minorBidi"/>
                            <w:i/>
                            <w:iCs/>
                            <w:kern w:val="2"/>
                            <w:sz w:val="18"/>
                            <w:szCs w:val="21"/>
                            <w:vertAlign w:val="baseline"/>
                            <w:lang w:val="en-US" w:eastAsia="zh-CN" w:bidi="ar-SA"/>
                          </w:rPr>
                        </m:ctrlPr>
                      </m:sub>
                      <m:sup>
                        <m:r>
                          <m:rPr/>
                          <w:rPr>
                            <w:rFonts w:hint="default" w:ascii="Cambria Math" w:hAnsi="Cambria Math" w:cstheme="minorBidi"/>
                            <w:kern w:val="2"/>
                            <w:sz w:val="18"/>
                            <w:szCs w:val="21"/>
                            <w:vertAlign w:val="baseline"/>
                            <w:lang w:val="en-US" w:eastAsia="zh-CN" w:bidi="ar-SA"/>
                          </w:rPr>
                          <m:t>j</m:t>
                        </m:r>
                        <m:ctrlPr>
                          <w:rPr>
                            <w:rFonts w:hint="default" w:ascii="Cambria Math" w:hAnsi="Cambria Math" w:cstheme="minorBidi"/>
                            <w:i/>
                            <w:iCs/>
                            <w:kern w:val="2"/>
                            <w:sz w:val="18"/>
                            <w:szCs w:val="21"/>
                            <w:vertAlign w:val="baseline"/>
                            <w:lang w:val="en-US" w:eastAsia="zh-CN" w:bidi="ar-SA"/>
                          </w:rPr>
                        </m:ctrlPr>
                      </m:sup>
                    </m:sSubSup>
                    <m:r>
                      <m:rPr/>
                      <w:rPr>
                        <w:rFonts w:hint="default" w:ascii="Cambria Math" w:hAnsi="Cambria Math" w:cstheme="minorBidi"/>
                        <w:kern w:val="2"/>
                        <w:sz w:val="18"/>
                        <w:szCs w:val="21"/>
                        <w:vertAlign w:val="baseline"/>
                        <w:lang w:val="en-US" w:eastAsia="zh-CN" w:bidi="ar-SA"/>
                      </w:rPr>
                      <m:t>)]</m:t>
                    </m:r>
                    <m:ctrlPr>
                      <w:rPr>
                        <w:rFonts w:hint="default" w:ascii="Cambria Math" w:hAnsi="Cambria Math" w:cstheme="minorBidi"/>
                        <w:i/>
                        <w:iCs/>
                        <w:kern w:val="2"/>
                        <w:sz w:val="18"/>
                        <w:szCs w:val="21"/>
                        <w:vertAlign w:val="baseline"/>
                        <w:lang w:val="en-US" w:eastAsia="zh-CN" w:bidi="ar-SA"/>
                      </w:rPr>
                    </m:ctrlPr>
                  </m:e>
                </m:nary>
                <m:r>
                  <m:rPr/>
                  <w:rPr>
                    <w:rFonts w:hint="default" w:ascii="Cambria Math" w:hAnsi="Cambria Math" w:cstheme="minorBidi"/>
                    <w:kern w:val="2"/>
                    <w:sz w:val="18"/>
                    <w:szCs w:val="21"/>
                    <w:vertAlign w:val="baseline"/>
                    <w:lang w:val="en-US" w:eastAsia="zh-CN" w:bidi="ar-SA"/>
                  </w:rPr>
                  <m:t>−</m:t>
                </m:r>
                <m:sSub>
                  <m:sSubPr>
                    <m:ctrlPr>
                      <w:rPr>
                        <w:rFonts w:hint="default" w:ascii="Cambria Math" w:hAnsi="Cambria Math" w:cstheme="minorBidi"/>
                        <w:i/>
                        <w:iCs/>
                        <w:kern w:val="2"/>
                        <w:sz w:val="18"/>
                        <w:szCs w:val="21"/>
                        <w:vertAlign w:val="baseline"/>
                        <w:lang w:val="en-US" w:eastAsia="zh-CN" w:bidi="ar-SA"/>
                      </w:rPr>
                    </m:ctrlPr>
                  </m:sSubPr>
                  <m:e>
                    <m:r>
                      <m:rPr/>
                      <w:rPr>
                        <w:rFonts w:ascii="Cambria Math" w:hAnsi="Cambria Math" w:cstheme="minorBidi"/>
                        <w:kern w:val="2"/>
                        <w:sz w:val="18"/>
                        <w:szCs w:val="21"/>
                        <w:vertAlign w:val="baseline"/>
                        <w:lang w:val="en-US" w:bidi="ar-SA"/>
                      </w:rPr>
                      <m:t>λ</m:t>
                    </m:r>
                    <m:ctrlPr>
                      <w:rPr>
                        <w:rFonts w:hint="default" w:ascii="Cambria Math" w:hAnsi="Cambria Math" w:cstheme="minorBidi"/>
                        <w:i/>
                        <w:iCs/>
                        <w:kern w:val="2"/>
                        <w:sz w:val="18"/>
                        <w:szCs w:val="21"/>
                        <w:vertAlign w:val="baseline"/>
                        <w:lang w:val="en-US" w:eastAsia="zh-CN" w:bidi="ar-SA"/>
                      </w:rPr>
                    </m:ctrlPr>
                  </m:e>
                  <m:sub>
                    <m:r>
                      <m:rPr/>
                      <w:rPr>
                        <w:rFonts w:hint="default" w:ascii="Cambria Math" w:hAnsi="Cambria Math" w:cstheme="minorBidi"/>
                        <w:kern w:val="2"/>
                        <w:sz w:val="18"/>
                        <w:szCs w:val="21"/>
                        <w:vertAlign w:val="baseline"/>
                        <w:lang w:val="en-US" w:eastAsia="zh-CN" w:bidi="ar-SA"/>
                      </w:rPr>
                      <m:t>no_obj</m:t>
                    </m:r>
                    <m:ctrlPr>
                      <w:rPr>
                        <w:rFonts w:hint="default" w:ascii="Cambria Math" w:hAnsi="Cambria Math" w:cstheme="minorBidi"/>
                        <w:i/>
                        <w:iCs/>
                        <w:kern w:val="2"/>
                        <w:sz w:val="18"/>
                        <w:szCs w:val="21"/>
                        <w:vertAlign w:val="baseline"/>
                        <w:lang w:val="en-US" w:eastAsia="zh-CN" w:bidi="ar-SA"/>
                      </w:rPr>
                    </m:ctrlPr>
                  </m:sub>
                </m:sSub>
                <m:nary>
                  <m:naryPr>
                    <m:chr m:val="∑"/>
                    <m:limLoc m:val="undOvr"/>
                    <m:ctrlPr>
                      <w:rPr>
                        <w:rFonts w:hint="default" w:ascii="Cambria Math" w:hAnsi="Cambria Math" w:cstheme="minorBidi"/>
                        <w:i/>
                        <w:iCs/>
                        <w:kern w:val="2"/>
                        <w:sz w:val="18"/>
                        <w:szCs w:val="21"/>
                        <w:vertAlign w:val="baseline"/>
                        <w:lang w:val="en-US" w:eastAsia="zh-CN" w:bidi="ar-SA"/>
                      </w:rPr>
                    </m:ctrlPr>
                  </m:naryPr>
                  <m:sub>
                    <m:r>
                      <m:rPr/>
                      <w:rPr>
                        <w:rFonts w:hint="default" w:ascii="Cambria Math" w:hAnsi="Cambria Math" w:cstheme="minorBidi"/>
                        <w:kern w:val="2"/>
                        <w:sz w:val="18"/>
                        <w:szCs w:val="21"/>
                        <w:vertAlign w:val="baseline"/>
                        <w:lang w:val="en-US" w:eastAsia="zh-CN" w:bidi="ar-SA"/>
                      </w:rPr>
                      <m:t>i=0</m:t>
                    </m:r>
                    <m:ctrlPr>
                      <w:rPr>
                        <w:rFonts w:hint="default" w:ascii="Cambria Math" w:hAnsi="Cambria Math" w:cstheme="minorBidi"/>
                        <w:i/>
                        <w:iCs/>
                        <w:kern w:val="2"/>
                        <w:sz w:val="18"/>
                        <w:szCs w:val="21"/>
                        <w:vertAlign w:val="baseline"/>
                        <w:lang w:val="en-US" w:eastAsia="zh-CN" w:bidi="ar-SA"/>
                      </w:rPr>
                    </m:ctrlPr>
                  </m:sub>
                  <m:sup>
                    <m:r>
                      <m:rPr/>
                      <w:rPr>
                        <w:rFonts w:hint="default" w:ascii="Cambria Math" w:hAnsi="Cambria Math" w:cstheme="minorBidi"/>
                        <w:kern w:val="2"/>
                        <w:sz w:val="18"/>
                        <w:szCs w:val="21"/>
                        <w:vertAlign w:val="baseline"/>
                        <w:lang w:val="en-US" w:eastAsia="zh-CN" w:bidi="ar-SA"/>
                      </w:rPr>
                      <m:t>K</m:t>
                    </m:r>
                    <m:r>
                      <m:rPr/>
                      <w:rPr>
                        <w:rFonts w:hint="eastAsia" w:ascii="Cambria Math" w:hAnsi="Cambria Math" w:cstheme="minorBidi"/>
                        <w:kern w:val="2"/>
                        <w:sz w:val="18"/>
                        <w:szCs w:val="21"/>
                        <w:vertAlign w:val="baseline"/>
                        <w:lang w:val="en-US" w:eastAsia="zh-CN" w:bidi="ar-SA"/>
                      </w:rPr>
                      <m:t>×</m:t>
                    </m:r>
                    <m:r>
                      <m:rPr/>
                      <w:rPr>
                        <w:rFonts w:hint="default" w:ascii="Cambria Math" w:hAnsi="Cambria Math" w:cstheme="minorBidi"/>
                        <w:kern w:val="2"/>
                        <w:sz w:val="18"/>
                        <w:szCs w:val="21"/>
                        <w:vertAlign w:val="baseline"/>
                        <w:lang w:val="en-US" w:eastAsia="zh-CN" w:bidi="ar-SA"/>
                      </w:rPr>
                      <m:t>K</m:t>
                    </m:r>
                    <m:ctrlPr>
                      <w:rPr>
                        <w:rFonts w:hint="default" w:ascii="Cambria Math" w:hAnsi="Cambria Math" w:cstheme="minorBidi"/>
                        <w:i/>
                        <w:iCs/>
                        <w:kern w:val="2"/>
                        <w:sz w:val="18"/>
                        <w:szCs w:val="21"/>
                        <w:vertAlign w:val="baseline"/>
                        <w:lang w:val="en-US" w:eastAsia="zh-CN" w:bidi="ar-SA"/>
                      </w:rPr>
                    </m:ctrlPr>
                  </m:sup>
                  <m:e>
                    <m:nary>
                      <m:naryPr>
                        <m:chr m:val="∑"/>
                        <m:limLoc m:val="undOvr"/>
                        <m:ctrlPr>
                          <w:rPr>
                            <w:rFonts w:hint="default" w:ascii="Cambria Math" w:hAnsi="Cambria Math" w:cstheme="minorBidi"/>
                            <w:i/>
                            <w:iCs/>
                            <w:kern w:val="2"/>
                            <w:sz w:val="18"/>
                            <w:szCs w:val="21"/>
                            <w:vertAlign w:val="baseline"/>
                            <w:lang w:val="en-US" w:eastAsia="zh-CN" w:bidi="ar-SA"/>
                          </w:rPr>
                        </m:ctrlPr>
                      </m:naryPr>
                      <m:sub>
                        <m:r>
                          <m:rPr/>
                          <w:rPr>
                            <w:rFonts w:hint="default" w:ascii="Cambria Math" w:hAnsi="Cambria Math" w:cstheme="minorBidi"/>
                            <w:kern w:val="2"/>
                            <w:sz w:val="18"/>
                            <w:szCs w:val="21"/>
                            <w:vertAlign w:val="baseline"/>
                            <w:lang w:val="en-US" w:eastAsia="zh-CN" w:bidi="ar-SA"/>
                          </w:rPr>
                          <m:t>j=0</m:t>
                        </m:r>
                        <m:ctrlPr>
                          <w:rPr>
                            <w:rFonts w:hint="default" w:ascii="Cambria Math" w:hAnsi="Cambria Math" w:cstheme="minorBidi"/>
                            <w:i/>
                            <w:iCs/>
                            <w:kern w:val="2"/>
                            <w:sz w:val="18"/>
                            <w:szCs w:val="21"/>
                            <w:vertAlign w:val="baseline"/>
                            <w:lang w:val="en-US" w:eastAsia="zh-CN" w:bidi="ar-SA"/>
                          </w:rPr>
                        </m:ctrlPr>
                      </m:sub>
                      <m:sup>
                        <m:r>
                          <m:rPr/>
                          <w:rPr>
                            <w:rFonts w:hint="default" w:ascii="Cambria Math" w:hAnsi="Cambria Math" w:cstheme="minorBidi"/>
                            <w:kern w:val="2"/>
                            <w:sz w:val="18"/>
                            <w:szCs w:val="21"/>
                            <w:vertAlign w:val="baseline"/>
                            <w:lang w:val="en-US" w:eastAsia="zh-CN" w:bidi="ar-SA"/>
                          </w:rPr>
                          <m:t>M</m:t>
                        </m:r>
                        <m:ctrlPr>
                          <w:rPr>
                            <w:rFonts w:hint="default" w:ascii="Cambria Math" w:hAnsi="Cambria Math" w:cstheme="minorBidi"/>
                            <w:i/>
                            <w:iCs/>
                            <w:kern w:val="2"/>
                            <w:sz w:val="18"/>
                            <w:szCs w:val="21"/>
                            <w:vertAlign w:val="baseline"/>
                            <w:lang w:val="en-US" w:eastAsia="zh-CN" w:bidi="ar-SA"/>
                          </w:rPr>
                        </m:ctrlPr>
                      </m:sup>
                      <m:e>
                        <m:sSubSup>
                          <m:sSubSupPr>
                            <m:ctrlPr>
                              <w:rPr>
                                <w:rFonts w:hint="default" w:ascii="Cambria Math" w:hAnsi="Cambria Math" w:cstheme="minorBidi"/>
                                <w:i/>
                                <w:iCs/>
                                <w:kern w:val="2"/>
                                <w:sz w:val="18"/>
                                <w:szCs w:val="21"/>
                                <w:vertAlign w:val="baseline"/>
                                <w:lang w:val="en-US" w:eastAsia="zh-CN" w:bidi="ar-SA"/>
                              </w:rPr>
                            </m:ctrlPr>
                          </m:sSubSupPr>
                          <m:e>
                            <m:r>
                              <m:rPr/>
                              <w:rPr>
                                <w:rFonts w:hint="default" w:ascii="Cambria Math" w:hAnsi="Cambria Math" w:cstheme="minorBidi"/>
                                <w:kern w:val="2"/>
                                <w:sz w:val="18"/>
                                <w:szCs w:val="21"/>
                                <w:vertAlign w:val="baseline"/>
                                <w:lang w:val="en-US" w:eastAsia="zh-CN" w:bidi="ar-SA"/>
                              </w:rPr>
                              <m:t>I</m:t>
                            </m:r>
                            <m:ctrlPr>
                              <w:rPr>
                                <w:rFonts w:hint="default" w:ascii="Cambria Math" w:hAnsi="Cambria Math" w:cstheme="minorBidi"/>
                                <w:i/>
                                <w:iCs/>
                                <w:kern w:val="2"/>
                                <w:sz w:val="18"/>
                                <w:szCs w:val="21"/>
                                <w:vertAlign w:val="baseline"/>
                                <w:lang w:val="en-US" w:eastAsia="zh-CN" w:bidi="ar-SA"/>
                              </w:rPr>
                            </m:ctrlPr>
                          </m:e>
                          <m:sub>
                            <m:r>
                              <m:rPr/>
                              <w:rPr>
                                <w:rFonts w:hint="default" w:ascii="Cambria Math" w:hAnsi="Cambria Math" w:cstheme="minorBidi"/>
                                <w:kern w:val="2"/>
                                <w:sz w:val="18"/>
                                <w:szCs w:val="21"/>
                                <w:vertAlign w:val="baseline"/>
                                <w:lang w:val="en-US" w:eastAsia="zh-CN" w:bidi="ar-SA"/>
                              </w:rPr>
                              <m:t>ij</m:t>
                            </m:r>
                            <m:ctrlPr>
                              <w:rPr>
                                <w:rFonts w:hint="default" w:ascii="Cambria Math" w:hAnsi="Cambria Math" w:cstheme="minorBidi"/>
                                <w:i/>
                                <w:iCs/>
                                <w:kern w:val="2"/>
                                <w:sz w:val="18"/>
                                <w:szCs w:val="21"/>
                                <w:vertAlign w:val="baseline"/>
                                <w:lang w:val="en-US" w:eastAsia="zh-CN" w:bidi="ar-SA"/>
                              </w:rPr>
                            </m:ctrlPr>
                          </m:sub>
                          <m:sup>
                            <m:r>
                              <m:rPr/>
                              <w:rPr>
                                <w:rFonts w:hint="default" w:ascii="Cambria Math" w:hAnsi="Cambria Math" w:cstheme="minorBidi"/>
                                <w:kern w:val="2"/>
                                <w:sz w:val="18"/>
                                <w:szCs w:val="21"/>
                                <w:vertAlign w:val="baseline"/>
                                <w:lang w:val="en-US" w:eastAsia="zh-CN" w:bidi="ar-SA"/>
                              </w:rPr>
                              <m:t>no_obj</m:t>
                            </m:r>
                            <m:ctrlPr>
                              <w:rPr>
                                <w:rFonts w:hint="default" w:ascii="Cambria Math" w:hAnsi="Cambria Math" w:cstheme="minorBidi"/>
                                <w:i/>
                                <w:iCs/>
                                <w:kern w:val="2"/>
                                <w:sz w:val="18"/>
                                <w:szCs w:val="21"/>
                                <w:vertAlign w:val="baseline"/>
                                <w:lang w:val="en-US" w:eastAsia="zh-CN" w:bidi="ar-SA"/>
                              </w:rPr>
                            </m:ctrlPr>
                          </m:sup>
                        </m:sSubSup>
                        <m:r>
                          <m:rPr/>
                          <w:rPr>
                            <w:rFonts w:hint="default" w:ascii="Cambria Math" w:hAnsi="Cambria Math" w:cstheme="minorBidi"/>
                            <w:kern w:val="2"/>
                            <w:sz w:val="18"/>
                            <w:szCs w:val="21"/>
                            <w:vertAlign w:val="baseline"/>
                            <w:lang w:val="en-US" w:eastAsia="zh-CN" w:bidi="ar-SA"/>
                          </w:rPr>
                          <m:t>[</m:t>
                        </m:r>
                        <m:sSubSup>
                          <m:sSubSupPr>
                            <m:ctrlPr>
                              <w:rPr>
                                <w:rFonts w:hint="default" w:ascii="Cambria Math" w:hAnsi="Cambria Math" w:cstheme="minorBidi"/>
                                <w:i/>
                                <w:iCs/>
                                <w:kern w:val="2"/>
                                <w:sz w:val="18"/>
                                <w:szCs w:val="21"/>
                                <w:vertAlign w:val="baseline"/>
                                <w:lang w:val="en-US" w:eastAsia="zh-CN" w:bidi="ar-SA"/>
                              </w:rPr>
                            </m:ctrlPr>
                          </m:sSubSupPr>
                          <m:e>
                            <m:acc>
                              <m:accPr>
                                <m:ctrlPr>
                                  <w:rPr>
                                    <w:rFonts w:hint="default" w:ascii="Cambria Math" w:hAnsi="Cambria Math" w:cstheme="minorBidi"/>
                                    <w:i/>
                                    <w:iCs/>
                                    <w:kern w:val="2"/>
                                    <w:sz w:val="18"/>
                                    <w:szCs w:val="21"/>
                                    <w:vertAlign w:val="baseline"/>
                                    <w:lang w:val="en-US" w:eastAsia="zh-CN" w:bidi="ar-SA"/>
                                  </w:rPr>
                                </m:ctrlPr>
                              </m:accPr>
                              <m:e>
                                <m:r>
                                  <m:rPr/>
                                  <w:rPr>
                                    <w:rFonts w:hint="default" w:ascii="Cambria Math" w:hAnsi="Cambria Math" w:cstheme="minorBidi"/>
                                    <w:kern w:val="2"/>
                                    <w:sz w:val="18"/>
                                    <w:szCs w:val="21"/>
                                    <w:vertAlign w:val="baseline"/>
                                    <w:lang w:val="en-US" w:eastAsia="zh-CN" w:bidi="ar-SA"/>
                                  </w:rPr>
                                  <m:t>C</m:t>
                                </m:r>
                                <m:ctrlPr>
                                  <w:rPr>
                                    <w:rFonts w:hint="default" w:ascii="Cambria Math" w:hAnsi="Cambria Math" w:cstheme="minorBidi"/>
                                    <w:i/>
                                    <w:iCs/>
                                    <w:kern w:val="2"/>
                                    <w:sz w:val="18"/>
                                    <w:szCs w:val="21"/>
                                    <w:vertAlign w:val="baseline"/>
                                    <w:lang w:val="en-US" w:eastAsia="zh-CN" w:bidi="ar-SA"/>
                                  </w:rPr>
                                </m:ctrlPr>
                              </m:e>
                            </m:acc>
                            <m:ctrlPr>
                              <w:rPr>
                                <w:rFonts w:hint="default" w:ascii="Cambria Math" w:hAnsi="Cambria Math" w:cstheme="minorBidi"/>
                                <w:i/>
                                <w:iCs/>
                                <w:kern w:val="2"/>
                                <w:sz w:val="18"/>
                                <w:szCs w:val="21"/>
                                <w:vertAlign w:val="baseline"/>
                                <w:lang w:val="en-US" w:eastAsia="zh-CN" w:bidi="ar-SA"/>
                              </w:rPr>
                            </m:ctrlPr>
                          </m:e>
                          <m:sub>
                            <m:r>
                              <m:rPr/>
                              <w:rPr>
                                <w:rFonts w:hint="default" w:ascii="Cambria Math" w:hAnsi="Cambria Math" w:cstheme="minorBidi"/>
                                <w:kern w:val="2"/>
                                <w:sz w:val="18"/>
                                <w:szCs w:val="21"/>
                                <w:vertAlign w:val="baseline"/>
                                <w:lang w:val="en-US" w:eastAsia="zh-CN" w:bidi="ar-SA"/>
                              </w:rPr>
                              <m:t>i</m:t>
                            </m:r>
                            <m:ctrlPr>
                              <w:rPr>
                                <w:rFonts w:hint="default" w:ascii="Cambria Math" w:hAnsi="Cambria Math" w:cstheme="minorBidi"/>
                                <w:i/>
                                <w:iCs/>
                                <w:kern w:val="2"/>
                                <w:sz w:val="18"/>
                                <w:szCs w:val="21"/>
                                <w:vertAlign w:val="baseline"/>
                                <w:lang w:val="en-US" w:eastAsia="zh-CN" w:bidi="ar-SA"/>
                              </w:rPr>
                            </m:ctrlPr>
                          </m:sub>
                          <m:sup>
                            <m:r>
                              <m:rPr/>
                              <w:rPr>
                                <w:rFonts w:hint="default" w:ascii="Cambria Math" w:hAnsi="Cambria Math" w:cstheme="minorBidi"/>
                                <w:kern w:val="2"/>
                                <w:sz w:val="18"/>
                                <w:szCs w:val="21"/>
                                <w:vertAlign w:val="baseline"/>
                                <w:lang w:val="en-US" w:eastAsia="zh-CN" w:bidi="ar-SA"/>
                              </w:rPr>
                              <m:t>j</m:t>
                            </m:r>
                            <m:ctrlPr>
                              <w:rPr>
                                <w:rFonts w:hint="default" w:ascii="Cambria Math" w:hAnsi="Cambria Math" w:cstheme="minorBidi"/>
                                <w:i/>
                                <w:iCs/>
                                <w:kern w:val="2"/>
                                <w:sz w:val="18"/>
                                <w:szCs w:val="21"/>
                                <w:vertAlign w:val="baseline"/>
                                <w:lang w:val="en-US" w:eastAsia="zh-CN" w:bidi="ar-SA"/>
                              </w:rPr>
                            </m:ctrlPr>
                          </m:sup>
                        </m:sSubSup>
                        <m:r>
                          <m:rPr/>
                          <w:rPr>
                            <w:rFonts w:hint="default" w:ascii="Cambria Math" w:hAnsi="Cambria Math" w:cstheme="minorBidi"/>
                            <w:kern w:val="2"/>
                            <w:sz w:val="18"/>
                            <w:szCs w:val="21"/>
                            <w:vertAlign w:val="baseline"/>
                            <w:lang w:val="en-US" w:eastAsia="zh-CN" w:bidi="ar-SA"/>
                          </w:rPr>
                          <m:t>log(</m:t>
                        </m:r>
                        <m:sSubSup>
                          <m:sSubSupPr>
                            <m:ctrlPr>
                              <w:rPr>
                                <w:rFonts w:hint="default" w:ascii="Cambria Math" w:hAnsi="Cambria Math" w:cstheme="minorBidi"/>
                                <w:i/>
                                <w:iCs/>
                                <w:kern w:val="2"/>
                                <w:sz w:val="18"/>
                                <w:szCs w:val="21"/>
                                <w:vertAlign w:val="baseline"/>
                                <w:lang w:val="en-US" w:eastAsia="zh-CN" w:bidi="ar-SA"/>
                              </w:rPr>
                            </m:ctrlPr>
                          </m:sSubSupPr>
                          <m:e>
                            <m:r>
                              <m:rPr/>
                              <w:rPr>
                                <w:rFonts w:hint="default" w:ascii="Cambria Math" w:hAnsi="Cambria Math" w:cstheme="minorBidi"/>
                                <w:kern w:val="2"/>
                                <w:sz w:val="18"/>
                                <w:szCs w:val="21"/>
                                <w:vertAlign w:val="baseline"/>
                                <w:lang w:val="en-US" w:eastAsia="zh-CN" w:bidi="ar-SA"/>
                              </w:rPr>
                              <m:t>C</m:t>
                            </m:r>
                            <m:ctrlPr>
                              <w:rPr>
                                <w:rFonts w:hint="default" w:ascii="Cambria Math" w:hAnsi="Cambria Math" w:cstheme="minorBidi"/>
                                <w:i/>
                                <w:iCs/>
                                <w:kern w:val="2"/>
                                <w:sz w:val="18"/>
                                <w:szCs w:val="21"/>
                                <w:vertAlign w:val="baseline"/>
                                <w:lang w:val="en-US" w:eastAsia="zh-CN" w:bidi="ar-SA"/>
                              </w:rPr>
                            </m:ctrlPr>
                          </m:e>
                          <m:sub>
                            <m:r>
                              <m:rPr/>
                              <w:rPr>
                                <w:rFonts w:hint="default" w:ascii="Cambria Math" w:hAnsi="Cambria Math" w:cstheme="minorBidi"/>
                                <w:kern w:val="2"/>
                                <w:sz w:val="18"/>
                                <w:szCs w:val="21"/>
                                <w:vertAlign w:val="baseline"/>
                                <w:lang w:val="en-US" w:eastAsia="zh-CN" w:bidi="ar-SA"/>
                              </w:rPr>
                              <m:t>i</m:t>
                            </m:r>
                            <m:ctrlPr>
                              <w:rPr>
                                <w:rFonts w:hint="default" w:ascii="Cambria Math" w:hAnsi="Cambria Math" w:cstheme="minorBidi"/>
                                <w:i/>
                                <w:iCs/>
                                <w:kern w:val="2"/>
                                <w:sz w:val="18"/>
                                <w:szCs w:val="21"/>
                                <w:vertAlign w:val="baseline"/>
                                <w:lang w:val="en-US" w:eastAsia="zh-CN" w:bidi="ar-SA"/>
                              </w:rPr>
                            </m:ctrlPr>
                          </m:sub>
                          <m:sup>
                            <m:r>
                              <m:rPr/>
                              <w:rPr>
                                <w:rFonts w:hint="default" w:ascii="Cambria Math" w:hAnsi="Cambria Math" w:cstheme="minorBidi"/>
                                <w:kern w:val="2"/>
                                <w:sz w:val="18"/>
                                <w:szCs w:val="21"/>
                                <w:vertAlign w:val="baseline"/>
                                <w:lang w:val="en-US" w:eastAsia="zh-CN" w:bidi="ar-SA"/>
                              </w:rPr>
                              <m:t>j</m:t>
                            </m:r>
                            <m:ctrlPr>
                              <w:rPr>
                                <w:rFonts w:hint="default" w:ascii="Cambria Math" w:hAnsi="Cambria Math" w:cstheme="minorBidi"/>
                                <w:i/>
                                <w:iCs/>
                                <w:kern w:val="2"/>
                                <w:sz w:val="18"/>
                                <w:szCs w:val="21"/>
                                <w:vertAlign w:val="baseline"/>
                                <w:lang w:val="en-US" w:eastAsia="zh-CN" w:bidi="ar-SA"/>
                              </w:rPr>
                            </m:ctrlPr>
                          </m:sup>
                        </m:sSubSup>
                        <m:r>
                          <m:rPr/>
                          <w:rPr>
                            <w:rFonts w:hint="default" w:ascii="Cambria Math" w:hAnsi="Cambria Math" w:cstheme="minorBidi"/>
                            <w:kern w:val="2"/>
                            <w:sz w:val="18"/>
                            <w:szCs w:val="21"/>
                            <w:vertAlign w:val="baseline"/>
                            <w:lang w:val="en-US" w:eastAsia="zh-CN" w:bidi="ar-SA"/>
                          </w:rPr>
                          <m:t>)+(1−</m:t>
                        </m:r>
                        <m:sSubSup>
                          <m:sSubSupPr>
                            <m:ctrlPr>
                              <w:rPr>
                                <w:rFonts w:hint="default" w:ascii="Cambria Math" w:hAnsi="Cambria Math" w:cstheme="minorBidi"/>
                                <w:i/>
                                <w:iCs/>
                                <w:kern w:val="2"/>
                                <w:sz w:val="18"/>
                                <w:szCs w:val="21"/>
                                <w:vertAlign w:val="baseline"/>
                                <w:lang w:val="en-US" w:eastAsia="zh-CN" w:bidi="ar-SA"/>
                              </w:rPr>
                            </m:ctrlPr>
                          </m:sSubSupPr>
                          <m:e>
                            <m:acc>
                              <m:accPr>
                                <m:ctrlPr>
                                  <w:rPr>
                                    <w:rFonts w:hint="default" w:ascii="Cambria Math" w:hAnsi="Cambria Math" w:cstheme="minorBidi"/>
                                    <w:i/>
                                    <w:iCs/>
                                    <w:kern w:val="2"/>
                                    <w:sz w:val="18"/>
                                    <w:szCs w:val="21"/>
                                    <w:vertAlign w:val="baseline"/>
                                    <w:lang w:val="en-US" w:eastAsia="zh-CN" w:bidi="ar-SA"/>
                                  </w:rPr>
                                </m:ctrlPr>
                              </m:accPr>
                              <m:e>
                                <m:r>
                                  <m:rPr/>
                                  <w:rPr>
                                    <w:rFonts w:hint="default" w:ascii="Cambria Math" w:hAnsi="Cambria Math" w:cstheme="minorBidi"/>
                                    <w:kern w:val="2"/>
                                    <w:sz w:val="18"/>
                                    <w:szCs w:val="21"/>
                                    <w:vertAlign w:val="baseline"/>
                                    <w:lang w:val="en-US" w:eastAsia="zh-CN" w:bidi="ar-SA"/>
                                  </w:rPr>
                                  <m:t>C</m:t>
                                </m:r>
                                <m:ctrlPr>
                                  <w:rPr>
                                    <w:rFonts w:hint="default" w:ascii="Cambria Math" w:hAnsi="Cambria Math" w:cstheme="minorBidi"/>
                                    <w:i/>
                                    <w:iCs/>
                                    <w:kern w:val="2"/>
                                    <w:sz w:val="18"/>
                                    <w:szCs w:val="21"/>
                                    <w:vertAlign w:val="baseline"/>
                                    <w:lang w:val="en-US" w:eastAsia="zh-CN" w:bidi="ar-SA"/>
                                  </w:rPr>
                                </m:ctrlPr>
                              </m:e>
                            </m:acc>
                            <m:ctrlPr>
                              <w:rPr>
                                <w:rFonts w:hint="default" w:ascii="Cambria Math" w:hAnsi="Cambria Math" w:cstheme="minorBidi"/>
                                <w:i/>
                                <w:iCs/>
                                <w:kern w:val="2"/>
                                <w:sz w:val="18"/>
                                <w:szCs w:val="21"/>
                                <w:vertAlign w:val="baseline"/>
                                <w:lang w:val="en-US" w:eastAsia="zh-CN" w:bidi="ar-SA"/>
                              </w:rPr>
                            </m:ctrlPr>
                          </m:e>
                          <m:sub>
                            <m:r>
                              <m:rPr/>
                              <w:rPr>
                                <w:rFonts w:hint="default" w:ascii="Cambria Math" w:hAnsi="Cambria Math" w:cstheme="minorBidi"/>
                                <w:kern w:val="2"/>
                                <w:sz w:val="18"/>
                                <w:szCs w:val="21"/>
                                <w:vertAlign w:val="baseline"/>
                                <w:lang w:val="en-US" w:eastAsia="zh-CN" w:bidi="ar-SA"/>
                              </w:rPr>
                              <m:t>i</m:t>
                            </m:r>
                            <m:ctrlPr>
                              <w:rPr>
                                <w:rFonts w:hint="default" w:ascii="Cambria Math" w:hAnsi="Cambria Math" w:cstheme="minorBidi"/>
                                <w:i/>
                                <w:iCs/>
                                <w:kern w:val="2"/>
                                <w:sz w:val="18"/>
                                <w:szCs w:val="21"/>
                                <w:vertAlign w:val="baseline"/>
                                <w:lang w:val="en-US" w:eastAsia="zh-CN" w:bidi="ar-SA"/>
                              </w:rPr>
                            </m:ctrlPr>
                          </m:sub>
                          <m:sup>
                            <m:r>
                              <m:rPr/>
                              <w:rPr>
                                <w:rFonts w:hint="default" w:ascii="Cambria Math" w:hAnsi="Cambria Math" w:cstheme="minorBidi"/>
                                <w:kern w:val="2"/>
                                <w:sz w:val="18"/>
                                <w:szCs w:val="21"/>
                                <w:vertAlign w:val="baseline"/>
                                <w:lang w:val="en-US" w:eastAsia="zh-CN" w:bidi="ar-SA"/>
                              </w:rPr>
                              <m:t>j</m:t>
                            </m:r>
                            <m:ctrlPr>
                              <w:rPr>
                                <w:rFonts w:hint="default" w:ascii="Cambria Math" w:hAnsi="Cambria Math" w:cstheme="minorBidi"/>
                                <w:i/>
                                <w:iCs/>
                                <w:kern w:val="2"/>
                                <w:sz w:val="18"/>
                                <w:szCs w:val="21"/>
                                <w:vertAlign w:val="baseline"/>
                                <w:lang w:val="en-US" w:eastAsia="zh-CN" w:bidi="ar-SA"/>
                              </w:rPr>
                            </m:ctrlPr>
                          </m:sup>
                        </m:sSubSup>
                        <m:r>
                          <m:rPr/>
                          <w:rPr>
                            <w:rFonts w:hint="default" w:ascii="Cambria Math" w:hAnsi="Cambria Math" w:cstheme="minorBidi"/>
                            <w:kern w:val="2"/>
                            <w:sz w:val="18"/>
                            <w:szCs w:val="21"/>
                            <w:vertAlign w:val="baseline"/>
                            <w:lang w:val="en-US" w:eastAsia="zh-CN" w:bidi="ar-SA"/>
                          </w:rPr>
                          <m:t>)log(1−</m:t>
                        </m:r>
                        <m:sSubSup>
                          <m:sSubSupPr>
                            <m:ctrlPr>
                              <w:rPr>
                                <w:rFonts w:hint="default" w:ascii="Cambria Math" w:hAnsi="Cambria Math" w:cstheme="minorBidi"/>
                                <w:i/>
                                <w:iCs/>
                                <w:kern w:val="2"/>
                                <w:sz w:val="18"/>
                                <w:szCs w:val="21"/>
                                <w:vertAlign w:val="baseline"/>
                                <w:lang w:val="en-US" w:eastAsia="zh-CN" w:bidi="ar-SA"/>
                              </w:rPr>
                            </m:ctrlPr>
                          </m:sSubSupPr>
                          <m:e>
                            <m:r>
                              <m:rPr/>
                              <w:rPr>
                                <w:rFonts w:hint="default" w:ascii="Cambria Math" w:hAnsi="Cambria Math" w:cstheme="minorBidi"/>
                                <w:kern w:val="2"/>
                                <w:sz w:val="18"/>
                                <w:szCs w:val="21"/>
                                <w:vertAlign w:val="baseline"/>
                                <w:lang w:val="en-US" w:eastAsia="zh-CN" w:bidi="ar-SA"/>
                              </w:rPr>
                              <m:t>C</m:t>
                            </m:r>
                            <m:ctrlPr>
                              <w:rPr>
                                <w:rFonts w:hint="default" w:ascii="Cambria Math" w:hAnsi="Cambria Math" w:cstheme="minorBidi"/>
                                <w:i/>
                                <w:iCs/>
                                <w:kern w:val="2"/>
                                <w:sz w:val="18"/>
                                <w:szCs w:val="21"/>
                                <w:vertAlign w:val="baseline"/>
                                <w:lang w:val="en-US" w:eastAsia="zh-CN" w:bidi="ar-SA"/>
                              </w:rPr>
                            </m:ctrlPr>
                          </m:e>
                          <m:sub>
                            <m:r>
                              <m:rPr/>
                              <w:rPr>
                                <w:rFonts w:hint="default" w:ascii="Cambria Math" w:hAnsi="Cambria Math" w:cstheme="minorBidi"/>
                                <w:kern w:val="2"/>
                                <w:sz w:val="18"/>
                                <w:szCs w:val="21"/>
                                <w:vertAlign w:val="baseline"/>
                                <w:lang w:val="en-US" w:eastAsia="zh-CN" w:bidi="ar-SA"/>
                              </w:rPr>
                              <m:t>i</m:t>
                            </m:r>
                            <m:ctrlPr>
                              <w:rPr>
                                <w:rFonts w:hint="default" w:ascii="Cambria Math" w:hAnsi="Cambria Math" w:cstheme="minorBidi"/>
                                <w:i/>
                                <w:iCs/>
                                <w:kern w:val="2"/>
                                <w:sz w:val="18"/>
                                <w:szCs w:val="21"/>
                                <w:vertAlign w:val="baseline"/>
                                <w:lang w:val="en-US" w:eastAsia="zh-CN" w:bidi="ar-SA"/>
                              </w:rPr>
                            </m:ctrlPr>
                          </m:sub>
                          <m:sup>
                            <m:r>
                              <m:rPr/>
                              <w:rPr>
                                <w:rFonts w:hint="default" w:ascii="Cambria Math" w:hAnsi="Cambria Math" w:cstheme="minorBidi"/>
                                <w:kern w:val="2"/>
                                <w:sz w:val="18"/>
                                <w:szCs w:val="21"/>
                                <w:vertAlign w:val="baseline"/>
                                <w:lang w:val="en-US" w:eastAsia="zh-CN" w:bidi="ar-SA"/>
                              </w:rPr>
                              <m:t>j</m:t>
                            </m:r>
                            <m:ctrlPr>
                              <w:rPr>
                                <w:rFonts w:hint="default" w:ascii="Cambria Math" w:hAnsi="Cambria Math" w:cstheme="minorBidi"/>
                                <w:i/>
                                <w:iCs/>
                                <w:kern w:val="2"/>
                                <w:sz w:val="18"/>
                                <w:szCs w:val="21"/>
                                <w:vertAlign w:val="baseline"/>
                                <w:lang w:val="en-US" w:eastAsia="zh-CN" w:bidi="ar-SA"/>
                              </w:rPr>
                            </m:ctrlPr>
                          </m:sup>
                        </m:sSubSup>
                        <m:r>
                          <m:rPr/>
                          <w:rPr>
                            <w:rFonts w:hint="default" w:ascii="Cambria Math" w:hAnsi="Cambria Math" w:cstheme="minorBidi"/>
                            <w:kern w:val="2"/>
                            <w:sz w:val="18"/>
                            <w:szCs w:val="21"/>
                            <w:vertAlign w:val="baseline"/>
                            <w:lang w:val="en-US" w:eastAsia="zh-CN" w:bidi="ar-SA"/>
                          </w:rPr>
                          <m:t>)]</m:t>
                        </m:r>
                        <m:ctrlPr>
                          <w:rPr>
                            <w:rFonts w:hint="default" w:ascii="Cambria Math" w:hAnsi="Cambria Math" w:cstheme="minorBidi"/>
                            <w:i/>
                            <w:iCs/>
                            <w:kern w:val="2"/>
                            <w:sz w:val="18"/>
                            <w:szCs w:val="21"/>
                            <w:vertAlign w:val="baseline"/>
                            <w:lang w:val="en-US" w:eastAsia="zh-CN" w:bidi="ar-SA"/>
                          </w:rPr>
                        </m:ctrlPr>
                      </m:e>
                    </m:nary>
                    <m:ctrlPr>
                      <w:rPr>
                        <w:rFonts w:hint="default" w:ascii="Cambria Math" w:hAnsi="Cambria Math" w:cstheme="minorBidi"/>
                        <w:i/>
                        <w:iCs/>
                        <w:kern w:val="2"/>
                        <w:sz w:val="18"/>
                        <w:szCs w:val="21"/>
                        <w:vertAlign w:val="baseline"/>
                        <w:lang w:val="en-US" w:eastAsia="zh-CN" w:bidi="ar-SA"/>
                      </w:rPr>
                    </m:ctrlPr>
                  </m:e>
                </m:nary>
              </m:oMath>
            </m:oMathPara>
          </w:p>
        </w:tc>
        <w:tc>
          <w:tcPr>
            <w:tcW w:w="0" w:type="auto"/>
          </w:tcPr>
          <w:p>
            <w:pPr>
              <w:ind w:firstLine="420" w:firstLineChars="0"/>
              <w:jc w:val="both"/>
              <w:rPr>
                <w:rFonts w:hint="default" w:ascii="Times New Roman" w:hAnsi="Times New Roman"/>
                <w:sz w:val="21"/>
                <w:lang w:val="en-US" w:eastAsia="zh-CN"/>
              </w:rPr>
            </w:pPr>
            <w:r>
              <w:rPr>
                <w:rFonts w:hint="eastAsia" w:ascii="Times New Roman" w:hAnsi="Times New Roman"/>
                <w:sz w:val="21"/>
                <w:lang w:val="en-US" w:eastAsia="zh-CN"/>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Pr>
          <w:p>
            <w:pPr>
              <w:jc w:val="left"/>
              <w:rPr>
                <w:rFonts w:hint="default" w:hAnsi="Cambria Math" w:cstheme="minorBidi"/>
                <w:i/>
                <w:iCs/>
                <w:kern w:val="2"/>
                <w:sz w:val="21"/>
                <w:szCs w:val="24"/>
                <w:vertAlign w:val="baseline"/>
                <w:lang w:val="en-US" w:eastAsia="zh-CN" w:bidi="ar-SA"/>
              </w:rPr>
            </w:pPr>
            <m:oMathPara>
              <m:oMath>
                <m:r>
                  <m:rPr/>
                  <w:rPr>
                    <w:rFonts w:hint="default" w:ascii="Cambria Math" w:hAnsi="Cambria Math" w:cstheme="minorBidi"/>
                    <w:kern w:val="2"/>
                    <w:sz w:val="18"/>
                    <w:szCs w:val="21"/>
                    <w:vertAlign w:val="baseline"/>
                    <w:lang w:val="en-US" w:eastAsia="zh-CN" w:bidi="ar-SA"/>
                  </w:rPr>
                  <m:t>CIOU Loss=1−(IoU−</m:t>
                </m:r>
                <m:box>
                  <m:boxPr>
                    <m:ctrlPr>
                      <w:rPr>
                        <w:rFonts w:hint="default" w:ascii="Cambria Math" w:hAnsi="Cambria Math" w:cstheme="minorBidi"/>
                        <w:i/>
                        <w:iCs/>
                        <w:kern w:val="2"/>
                        <w:sz w:val="18"/>
                        <w:szCs w:val="21"/>
                        <w:vertAlign w:val="baseline"/>
                        <w:lang w:val="en-US" w:eastAsia="zh-CN" w:bidi="ar-SA"/>
                      </w:rPr>
                    </m:ctrlPr>
                  </m:boxPr>
                  <m:e>
                    <m:argPr>
                      <m:argSz m:val="-1"/>
                    </m:argPr>
                    <m:f>
                      <m:fPr>
                        <m:ctrlPr>
                          <w:rPr>
                            <w:rFonts w:hint="default" w:ascii="Cambria Math" w:hAnsi="Cambria Math" w:cstheme="minorBidi"/>
                            <w:i/>
                            <w:iCs/>
                            <w:kern w:val="2"/>
                            <w:sz w:val="18"/>
                            <w:szCs w:val="21"/>
                            <w:vertAlign w:val="baseline"/>
                            <w:lang w:val="en-US" w:eastAsia="zh-CN" w:bidi="ar-SA"/>
                          </w:rPr>
                        </m:ctrlPr>
                      </m:fPr>
                      <m:num>
                        <m:sSubSup>
                          <m:sSubSupPr>
                            <m:ctrlPr>
                              <w:rPr>
                                <w:rFonts w:hint="default" w:ascii="Cambria Math" w:hAnsi="Cambria Math" w:cstheme="minorBidi"/>
                                <w:i/>
                                <w:iCs/>
                                <w:kern w:val="2"/>
                                <w:sz w:val="18"/>
                                <w:szCs w:val="21"/>
                                <w:vertAlign w:val="baseline"/>
                                <w:lang w:val="en-US" w:eastAsia="zh-CN" w:bidi="ar-SA"/>
                              </w:rPr>
                            </m:ctrlPr>
                          </m:sSubSupPr>
                          <m:e>
                            <m:r>
                              <m:rPr/>
                              <w:rPr>
                                <w:rFonts w:hint="default" w:ascii="Cambria Math" w:hAnsi="Cambria Math" w:cstheme="minorBidi"/>
                                <w:kern w:val="2"/>
                                <w:sz w:val="18"/>
                                <w:szCs w:val="21"/>
                                <w:vertAlign w:val="baseline"/>
                                <w:lang w:val="en-US" w:eastAsia="zh-CN" w:bidi="ar-SA"/>
                              </w:rPr>
                              <m:t>d</m:t>
                            </m:r>
                            <m:ctrlPr>
                              <w:rPr>
                                <w:rFonts w:hint="default" w:ascii="Cambria Math" w:hAnsi="Cambria Math" w:cstheme="minorBidi"/>
                                <w:i/>
                                <w:iCs/>
                                <w:kern w:val="2"/>
                                <w:sz w:val="18"/>
                                <w:szCs w:val="21"/>
                                <w:vertAlign w:val="baseline"/>
                                <w:lang w:val="en-US" w:eastAsia="zh-CN" w:bidi="ar-SA"/>
                              </w:rPr>
                            </m:ctrlPr>
                          </m:e>
                          <m:sub>
                            <m:r>
                              <m:rPr/>
                              <w:rPr>
                                <w:rFonts w:hint="default" w:ascii="Cambria Math" w:hAnsi="Cambria Math" w:cstheme="minorBidi"/>
                                <w:kern w:val="2"/>
                                <w:sz w:val="18"/>
                                <w:szCs w:val="21"/>
                                <w:vertAlign w:val="baseline"/>
                                <w:lang w:val="en-US" w:eastAsia="zh-CN" w:bidi="ar-SA"/>
                              </w:rPr>
                              <m:t>1</m:t>
                            </m:r>
                            <m:ctrlPr>
                              <w:rPr>
                                <w:rFonts w:hint="default" w:ascii="Cambria Math" w:hAnsi="Cambria Math" w:cstheme="minorBidi"/>
                                <w:i/>
                                <w:iCs/>
                                <w:kern w:val="2"/>
                                <w:sz w:val="18"/>
                                <w:szCs w:val="21"/>
                                <w:vertAlign w:val="baseline"/>
                                <w:lang w:val="en-US" w:eastAsia="zh-CN" w:bidi="ar-SA"/>
                              </w:rPr>
                            </m:ctrlPr>
                          </m:sub>
                          <m:sup>
                            <m:r>
                              <m:rPr/>
                              <w:rPr>
                                <w:rFonts w:hint="default" w:ascii="Cambria Math" w:hAnsi="Cambria Math" w:cstheme="minorBidi"/>
                                <w:kern w:val="2"/>
                                <w:sz w:val="18"/>
                                <w:szCs w:val="21"/>
                                <w:vertAlign w:val="baseline"/>
                                <w:lang w:val="en-US" w:eastAsia="zh-CN" w:bidi="ar-SA"/>
                              </w:rPr>
                              <m:t>2</m:t>
                            </m:r>
                            <m:ctrlPr>
                              <w:rPr>
                                <w:rFonts w:hint="default" w:ascii="Cambria Math" w:hAnsi="Cambria Math" w:cstheme="minorBidi"/>
                                <w:i/>
                                <w:iCs/>
                                <w:kern w:val="2"/>
                                <w:sz w:val="18"/>
                                <w:szCs w:val="21"/>
                                <w:vertAlign w:val="baseline"/>
                                <w:lang w:val="en-US" w:eastAsia="zh-CN" w:bidi="ar-SA"/>
                              </w:rPr>
                            </m:ctrlPr>
                          </m:sup>
                        </m:sSubSup>
                        <m:ctrlPr>
                          <w:rPr>
                            <w:rFonts w:hint="default" w:ascii="Cambria Math" w:hAnsi="Cambria Math" w:cstheme="minorBidi"/>
                            <w:i/>
                            <w:iCs/>
                            <w:kern w:val="2"/>
                            <w:sz w:val="18"/>
                            <w:szCs w:val="21"/>
                            <w:vertAlign w:val="baseline"/>
                            <w:lang w:val="en-US" w:eastAsia="zh-CN" w:bidi="ar-SA"/>
                          </w:rPr>
                        </m:ctrlPr>
                      </m:num>
                      <m:den>
                        <m:sSubSup>
                          <m:sSubSupPr>
                            <m:ctrlPr>
                              <w:rPr>
                                <w:rFonts w:hint="default" w:ascii="Cambria Math" w:hAnsi="Cambria Math" w:cstheme="minorBidi"/>
                                <w:i/>
                                <w:iCs/>
                                <w:kern w:val="2"/>
                                <w:sz w:val="18"/>
                                <w:szCs w:val="21"/>
                                <w:vertAlign w:val="baseline"/>
                                <w:lang w:val="en-US" w:eastAsia="zh-CN" w:bidi="ar-SA"/>
                              </w:rPr>
                            </m:ctrlPr>
                          </m:sSubSupPr>
                          <m:e>
                            <m:r>
                              <m:rPr/>
                              <w:rPr>
                                <w:rFonts w:hint="default" w:ascii="Cambria Math" w:hAnsi="Cambria Math" w:cstheme="minorBidi"/>
                                <w:kern w:val="2"/>
                                <w:sz w:val="18"/>
                                <w:szCs w:val="21"/>
                                <w:vertAlign w:val="baseline"/>
                                <w:lang w:val="en-US" w:eastAsia="zh-CN" w:bidi="ar-SA"/>
                              </w:rPr>
                              <m:t>d</m:t>
                            </m:r>
                            <m:ctrlPr>
                              <w:rPr>
                                <w:rFonts w:hint="default" w:ascii="Cambria Math" w:hAnsi="Cambria Math" w:cstheme="minorBidi"/>
                                <w:i/>
                                <w:iCs/>
                                <w:kern w:val="2"/>
                                <w:sz w:val="18"/>
                                <w:szCs w:val="21"/>
                                <w:vertAlign w:val="baseline"/>
                                <w:lang w:val="en-US" w:eastAsia="zh-CN" w:bidi="ar-SA"/>
                              </w:rPr>
                            </m:ctrlPr>
                          </m:e>
                          <m:sub>
                            <m:r>
                              <m:rPr/>
                              <w:rPr>
                                <w:rFonts w:hint="default" w:ascii="Cambria Math" w:hAnsi="Cambria Math" w:cstheme="minorBidi"/>
                                <w:kern w:val="2"/>
                                <w:sz w:val="18"/>
                                <w:szCs w:val="21"/>
                                <w:vertAlign w:val="baseline"/>
                                <w:lang w:val="en-US" w:eastAsia="zh-CN" w:bidi="ar-SA"/>
                              </w:rPr>
                              <m:t>2</m:t>
                            </m:r>
                            <m:ctrlPr>
                              <w:rPr>
                                <w:rFonts w:hint="default" w:ascii="Cambria Math" w:hAnsi="Cambria Math" w:cstheme="minorBidi"/>
                                <w:i/>
                                <w:iCs/>
                                <w:kern w:val="2"/>
                                <w:sz w:val="18"/>
                                <w:szCs w:val="21"/>
                                <w:vertAlign w:val="baseline"/>
                                <w:lang w:val="en-US" w:eastAsia="zh-CN" w:bidi="ar-SA"/>
                              </w:rPr>
                            </m:ctrlPr>
                          </m:sub>
                          <m:sup>
                            <m:r>
                              <m:rPr/>
                              <w:rPr>
                                <w:rFonts w:hint="default" w:ascii="Cambria Math" w:hAnsi="Cambria Math" w:cstheme="minorBidi"/>
                                <w:kern w:val="2"/>
                                <w:sz w:val="18"/>
                                <w:szCs w:val="21"/>
                                <w:vertAlign w:val="baseline"/>
                                <w:lang w:val="en-US" w:eastAsia="zh-CN" w:bidi="ar-SA"/>
                              </w:rPr>
                              <m:t>2</m:t>
                            </m:r>
                            <m:ctrlPr>
                              <w:rPr>
                                <w:rFonts w:hint="default" w:ascii="Cambria Math" w:hAnsi="Cambria Math" w:cstheme="minorBidi"/>
                                <w:i/>
                                <w:iCs/>
                                <w:kern w:val="2"/>
                                <w:sz w:val="18"/>
                                <w:szCs w:val="21"/>
                                <w:vertAlign w:val="baseline"/>
                                <w:lang w:val="en-US" w:eastAsia="zh-CN" w:bidi="ar-SA"/>
                              </w:rPr>
                            </m:ctrlPr>
                          </m:sup>
                        </m:sSubSup>
                        <m:ctrlPr>
                          <w:rPr>
                            <w:rFonts w:hint="default" w:ascii="Cambria Math" w:hAnsi="Cambria Math" w:cstheme="minorBidi"/>
                            <w:i/>
                            <w:iCs/>
                            <w:kern w:val="2"/>
                            <w:sz w:val="18"/>
                            <w:szCs w:val="21"/>
                            <w:vertAlign w:val="baseline"/>
                            <w:lang w:val="en-US" w:eastAsia="zh-CN" w:bidi="ar-SA"/>
                          </w:rPr>
                        </m:ctrlPr>
                      </m:den>
                    </m:f>
                    <m:ctrlPr>
                      <w:rPr>
                        <w:rFonts w:hint="default" w:ascii="Cambria Math" w:hAnsi="Cambria Math" w:cstheme="minorBidi"/>
                        <w:i/>
                        <w:iCs/>
                        <w:kern w:val="2"/>
                        <w:sz w:val="18"/>
                        <w:szCs w:val="21"/>
                        <w:vertAlign w:val="baseline"/>
                        <w:lang w:val="en-US" w:eastAsia="zh-CN" w:bidi="ar-SA"/>
                      </w:rPr>
                    </m:ctrlPr>
                  </m:e>
                </m:box>
                <m:r>
                  <m:rPr/>
                  <w:rPr>
                    <w:rFonts w:hint="default" w:ascii="Cambria Math" w:hAnsi="Cambria Math" w:cstheme="minorBidi"/>
                    <w:kern w:val="2"/>
                    <w:sz w:val="18"/>
                    <w:szCs w:val="21"/>
                    <w:vertAlign w:val="baseline"/>
                    <w:lang w:val="en-US" w:eastAsia="zh-CN" w:bidi="ar-SA"/>
                  </w:rPr>
                  <m:t>−β</m:t>
                </m:r>
                <m:r>
                  <m:rPr/>
                  <w:rPr>
                    <w:rFonts w:hint="eastAsia" w:ascii="Cambria Math" w:hAnsi="Cambria Math" w:cstheme="minorBidi"/>
                    <w:kern w:val="2"/>
                    <w:sz w:val="18"/>
                    <w:szCs w:val="21"/>
                    <w:vertAlign w:val="baseline"/>
                    <w:lang w:val="en-US" w:eastAsia="zh-CN" w:bidi="ar-SA"/>
                  </w:rPr>
                  <m:t>·</m:t>
                </m:r>
                <m:r>
                  <m:rPr/>
                  <w:rPr>
                    <w:rFonts w:hint="default" w:ascii="Cambria Math" w:hAnsi="Cambria Math" w:cstheme="minorBidi"/>
                    <w:kern w:val="2"/>
                    <w:sz w:val="18"/>
                    <w:szCs w:val="21"/>
                    <w:vertAlign w:val="baseline"/>
                    <w:lang w:val="en-US" w:eastAsia="zh-CN" w:bidi="ar-SA"/>
                  </w:rPr>
                  <m:t>α)</m:t>
                </m:r>
              </m:oMath>
            </m:oMathPara>
          </w:p>
        </w:tc>
        <w:tc>
          <w:tcPr>
            <w:tcW w:w="0" w:type="auto"/>
          </w:tcPr>
          <w:p>
            <w:pPr>
              <w:ind w:firstLine="420" w:firstLineChars="0"/>
              <w:jc w:val="both"/>
              <w:rPr>
                <w:rFonts w:hint="default" w:ascii="Times New Roman" w:hAnsi="Times New Roman"/>
                <w:sz w:val="21"/>
                <w:lang w:val="en-US" w:eastAsia="zh-CN"/>
              </w:rPr>
            </w:pPr>
            <w:r>
              <w:rPr>
                <w:rFonts w:hint="eastAsia" w:ascii="Times New Roman" w:hAnsi="Times New Roman"/>
                <w:sz w:val="21"/>
                <w:lang w:val="en-US" w:eastAsia="zh-CN"/>
              </w:rPr>
              <w:t>(5)</w:t>
            </w:r>
          </w:p>
        </w:tc>
      </w:tr>
    </w:tbl>
    <w:p>
      <w:pPr>
        <w:jc w:val="left"/>
        <w:rPr>
          <w:rFonts w:hint="default" w:hAnsi="Cambria Math" w:cstheme="minorBidi"/>
          <w:i w:val="0"/>
          <w:kern w:val="2"/>
          <w:sz w:val="21"/>
          <w:szCs w:val="24"/>
          <w:lang w:val="en-US" w:eastAsia="zh-CN" w:bidi="ar-SA"/>
        </w:rPr>
        <w:sectPr>
          <w:type w:val="continuous"/>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ind w:firstLine="420" w:firstLineChars="0"/>
        <w:jc w:val="both"/>
        <w:rPr>
          <w:rFonts w:hint="default" w:ascii="Times New Roman" w:hAnsi="Times New Roman"/>
          <w:sz w:val="21"/>
          <w:lang w:val="en-US" w:eastAsia="zh-CN"/>
        </w:rPr>
      </w:pPr>
      <w:r>
        <w:rPr>
          <w:rFonts w:hint="default" w:ascii="Times New Roman" w:hAnsi="Times New Roman"/>
          <w:sz w:val="21"/>
          <w:lang w:val="en-US" w:eastAsia="zh-CN"/>
        </w:rPr>
        <w:t>常用的计算定位损失函数有GIOU</w:t>
      </w:r>
      <w:r>
        <w:rPr>
          <w:rFonts w:hint="eastAsia" w:ascii="Times New Roman" w:hAnsi="Times New Roman"/>
          <w:sz w:val="21"/>
          <w:lang w:val="en-US" w:eastAsia="zh-CN"/>
        </w:rPr>
        <w:t xml:space="preserve"> </w:t>
      </w:r>
      <w:r>
        <w:rPr>
          <w:rFonts w:hint="default" w:ascii="Times New Roman" w:hAnsi="Times New Roman"/>
          <w:sz w:val="21"/>
          <w:lang w:val="en-US" w:eastAsia="zh-CN"/>
        </w:rPr>
        <w:t>Loss</w:t>
      </w:r>
      <w:r>
        <w:rPr>
          <w:rFonts w:hint="default" w:ascii="Times New Roman" w:hAnsi="Times New Roman"/>
          <w:sz w:val="21"/>
          <w:vertAlign w:val="superscript"/>
          <w:lang w:val="en-US" w:eastAsia="zh-CN"/>
        </w:rPr>
        <w:t>[16]</w:t>
      </w:r>
      <w:r>
        <w:rPr>
          <w:rFonts w:hint="default" w:ascii="Times New Roman" w:hAnsi="Times New Roman"/>
          <w:sz w:val="21"/>
          <w:lang w:val="en-US" w:eastAsia="zh-CN"/>
        </w:rPr>
        <w:t>、DIOU</w:t>
      </w:r>
      <w:r>
        <w:rPr>
          <w:rFonts w:hint="eastAsia" w:ascii="Times New Roman" w:hAnsi="Times New Roman"/>
          <w:sz w:val="21"/>
          <w:lang w:val="en-US" w:eastAsia="zh-CN"/>
        </w:rPr>
        <w:t xml:space="preserve"> </w:t>
      </w:r>
      <w:r>
        <w:rPr>
          <w:rFonts w:hint="default" w:ascii="Times New Roman" w:hAnsi="Times New Roman"/>
          <w:sz w:val="21"/>
          <w:lang w:val="en-US" w:eastAsia="zh-CN"/>
        </w:rPr>
        <w:t>Loss</w:t>
      </w:r>
      <w:r>
        <w:rPr>
          <w:rFonts w:hint="default" w:ascii="Times New Roman" w:hAnsi="Times New Roman"/>
          <w:sz w:val="21"/>
          <w:vertAlign w:val="superscript"/>
          <w:lang w:val="en-US" w:eastAsia="zh-CN"/>
        </w:rPr>
        <w:t>[17]</w:t>
      </w:r>
      <w:r>
        <w:rPr>
          <w:rFonts w:hint="default" w:ascii="Times New Roman" w:hAnsi="Times New Roman"/>
          <w:sz w:val="21"/>
          <w:lang w:val="en-US" w:eastAsia="zh-CN"/>
        </w:rPr>
        <w:t>和CIOU</w:t>
      </w:r>
      <w:r>
        <w:rPr>
          <w:rFonts w:hint="eastAsia" w:ascii="Times New Roman" w:hAnsi="Times New Roman"/>
          <w:sz w:val="21"/>
          <w:lang w:val="en-US" w:eastAsia="zh-CN"/>
        </w:rPr>
        <w:t xml:space="preserve"> </w:t>
      </w:r>
      <w:r>
        <w:rPr>
          <w:rFonts w:hint="default" w:ascii="Times New Roman" w:hAnsi="Times New Roman"/>
          <w:sz w:val="21"/>
          <w:lang w:val="en-US" w:eastAsia="zh-CN"/>
        </w:rPr>
        <w:t>Loss</w:t>
      </w:r>
      <w:r>
        <w:rPr>
          <w:rFonts w:hint="default" w:ascii="Times New Roman" w:hAnsi="Times New Roman"/>
          <w:sz w:val="21"/>
          <w:vertAlign w:val="superscript"/>
          <w:lang w:val="en-US" w:eastAsia="zh-CN"/>
        </w:rPr>
        <w:t>[18]</w:t>
      </w:r>
      <w:r>
        <w:rPr>
          <w:rFonts w:hint="default" w:ascii="Times New Roman" w:hAnsi="Times New Roman"/>
          <w:sz w:val="21"/>
          <w:lang w:val="en-US" w:eastAsia="zh-CN"/>
        </w:rPr>
        <w:t>，经过对比实验，</w:t>
      </w:r>
      <w:commentRangeStart w:id="7"/>
      <w:r>
        <w:rPr>
          <w:rFonts w:hint="default" w:ascii="Times New Roman" w:hAnsi="Times New Roman"/>
          <w:sz w:val="21"/>
          <w:highlight w:val="yellow"/>
          <w:lang w:val="en-US" w:eastAsia="zh-CN"/>
        </w:rPr>
        <w:t>本文采用CIOU</w:t>
      </w:r>
      <w:r>
        <w:rPr>
          <w:rFonts w:hint="eastAsia" w:ascii="Times New Roman" w:hAnsi="Times New Roman"/>
          <w:sz w:val="21"/>
          <w:highlight w:val="yellow"/>
          <w:lang w:val="en-US" w:eastAsia="zh-CN"/>
        </w:rPr>
        <w:t xml:space="preserve"> </w:t>
      </w:r>
      <w:r>
        <w:rPr>
          <w:rFonts w:hint="default" w:ascii="Times New Roman" w:hAnsi="Times New Roman"/>
          <w:sz w:val="21"/>
          <w:highlight w:val="yellow"/>
          <w:lang w:val="en-US" w:eastAsia="zh-CN"/>
        </w:rPr>
        <w:t>Loss作为目标框回归的损失函数</w:t>
      </w:r>
      <w:commentRangeEnd w:id="7"/>
      <w:r>
        <w:commentReference w:id="7"/>
      </w:r>
      <w:r>
        <w:rPr>
          <w:rFonts w:hint="eastAsia" w:ascii="Times New Roman" w:hAnsi="Times New Roman"/>
          <w:sz w:val="21"/>
          <w:lang w:val="en-US" w:eastAsia="zh-CN"/>
        </w:rPr>
        <w:t>，</w:t>
      </w:r>
      <w:r>
        <w:rPr>
          <w:rFonts w:hint="default" w:ascii="Times New Roman" w:hAnsi="Times New Roman"/>
          <w:sz w:val="21"/>
          <w:lang w:val="en-US" w:eastAsia="zh-CN"/>
        </w:rPr>
        <w:t>CIOU</w:t>
      </w:r>
      <w:r>
        <w:rPr>
          <w:rFonts w:hint="eastAsia" w:ascii="Times New Roman" w:hAnsi="Times New Roman"/>
          <w:sz w:val="21"/>
          <w:lang w:val="en-US" w:eastAsia="zh-CN"/>
        </w:rPr>
        <w:t xml:space="preserve"> </w:t>
      </w:r>
      <w:r>
        <w:rPr>
          <w:rFonts w:hint="default" w:ascii="Times New Roman" w:hAnsi="Times New Roman"/>
          <w:sz w:val="21"/>
          <w:lang w:val="en-US" w:eastAsia="zh-CN"/>
        </w:rPr>
        <w:t>Loss如公式</w:t>
      </w:r>
      <w:r>
        <w:rPr>
          <w:rFonts w:hint="eastAsia" w:ascii="Times New Roman" w:hAnsi="Times New Roman"/>
          <w:sz w:val="21"/>
          <w:lang w:val="en-US" w:eastAsia="zh-CN"/>
        </w:rPr>
        <w:t>(</w:t>
      </w:r>
      <w:r>
        <w:rPr>
          <w:rFonts w:hint="default" w:ascii="Times New Roman" w:hAnsi="Times New Roman"/>
          <w:sz w:val="21"/>
          <w:lang w:val="en-US" w:eastAsia="zh-CN"/>
        </w:rPr>
        <w:t>5</w:t>
      </w:r>
      <w:r>
        <w:rPr>
          <w:rFonts w:hint="eastAsia" w:ascii="Times New Roman" w:hAnsi="Times New Roman"/>
          <w:sz w:val="21"/>
          <w:lang w:val="en-US" w:eastAsia="zh-CN"/>
        </w:rPr>
        <w:t>)</w:t>
      </w:r>
      <w:r>
        <w:rPr>
          <w:rFonts w:hint="default" w:ascii="Times New Roman" w:hAnsi="Times New Roman"/>
          <w:sz w:val="21"/>
          <w:lang w:val="en-US" w:eastAsia="zh-CN"/>
        </w:rPr>
        <w:t>所示。其中，</w:t>
      </w:r>
      <m:oMath>
        <m:r>
          <m:rPr/>
          <w:rPr>
            <w:rFonts w:hint="default" w:ascii="Cambria Math" w:hAnsi="Cambria Math" w:cstheme="minorBidi"/>
            <w:kern w:val="2"/>
            <w:sz w:val="18"/>
            <w:szCs w:val="21"/>
            <w:vertAlign w:val="baseline"/>
            <w:lang w:val="en-US" w:eastAsia="zh-CN" w:bidi="ar-SA"/>
          </w:rPr>
          <m:t>β=</m:t>
        </m:r>
        <m:box>
          <m:boxPr>
            <m:ctrlPr>
              <w:rPr>
                <w:rFonts w:hint="default" w:ascii="Cambria Math" w:hAnsi="Cambria Math" w:cstheme="minorBidi"/>
                <w:i/>
                <w:iCs/>
                <w:kern w:val="2"/>
                <w:sz w:val="18"/>
                <w:szCs w:val="21"/>
                <w:vertAlign w:val="baseline"/>
                <w:lang w:val="en-US" w:eastAsia="zh-CN" w:bidi="ar-SA"/>
              </w:rPr>
            </m:ctrlPr>
          </m:boxPr>
          <m:e>
            <m:argPr>
              <m:argSz m:val="-1"/>
            </m:argPr>
            <m:f>
              <m:fPr>
                <m:ctrlPr>
                  <w:rPr>
                    <w:rFonts w:hint="default" w:ascii="Cambria Math" w:hAnsi="Cambria Math" w:cstheme="minorBidi"/>
                    <w:i/>
                    <w:iCs/>
                    <w:kern w:val="2"/>
                    <w:sz w:val="18"/>
                    <w:szCs w:val="21"/>
                    <w:vertAlign w:val="baseline"/>
                    <w:lang w:val="en-US" w:eastAsia="zh-CN" w:bidi="ar-SA"/>
                  </w:rPr>
                </m:ctrlPr>
              </m:fPr>
              <m:num>
                <m:r>
                  <m:rPr/>
                  <w:rPr>
                    <w:rFonts w:hint="default" w:ascii="Cambria Math" w:hAnsi="Cambria Math" w:cstheme="minorBidi"/>
                    <w:kern w:val="2"/>
                    <w:sz w:val="18"/>
                    <w:szCs w:val="21"/>
                    <w:vertAlign w:val="baseline"/>
                    <w:lang w:val="en-US" w:eastAsia="zh-CN" w:bidi="ar-SA"/>
                  </w:rPr>
                  <m:t>α</m:t>
                </m:r>
                <m:ctrlPr>
                  <w:rPr>
                    <w:rFonts w:hint="default" w:ascii="Cambria Math" w:hAnsi="Cambria Math" w:cstheme="minorBidi"/>
                    <w:i/>
                    <w:iCs/>
                    <w:kern w:val="2"/>
                    <w:sz w:val="18"/>
                    <w:szCs w:val="21"/>
                    <w:vertAlign w:val="baseline"/>
                    <w:lang w:val="en-US" w:eastAsia="zh-CN" w:bidi="ar-SA"/>
                  </w:rPr>
                </m:ctrlPr>
              </m:num>
              <m:den>
                <m:r>
                  <m:rPr/>
                  <w:rPr>
                    <w:rFonts w:hint="default" w:ascii="Cambria Math" w:hAnsi="Cambria Math" w:cstheme="minorBidi"/>
                    <w:kern w:val="2"/>
                    <w:sz w:val="18"/>
                    <w:szCs w:val="21"/>
                    <w:vertAlign w:val="baseline"/>
                    <w:lang w:val="en-US" w:eastAsia="zh-CN" w:bidi="ar-SA"/>
                  </w:rPr>
                  <m:t>(1−IOU)+α</m:t>
                </m:r>
                <m:ctrlPr>
                  <w:rPr>
                    <w:rFonts w:hint="default" w:ascii="Cambria Math" w:hAnsi="Cambria Math" w:cstheme="minorBidi"/>
                    <w:i/>
                    <w:iCs/>
                    <w:kern w:val="2"/>
                    <w:sz w:val="18"/>
                    <w:szCs w:val="21"/>
                    <w:vertAlign w:val="baseline"/>
                    <w:lang w:val="en-US" w:eastAsia="zh-CN" w:bidi="ar-SA"/>
                  </w:rPr>
                </m:ctrlPr>
              </m:den>
            </m:f>
            <m:ctrlPr>
              <w:rPr>
                <w:rFonts w:hint="default" w:ascii="Cambria Math" w:hAnsi="Cambria Math" w:cstheme="minorBidi"/>
                <w:i/>
                <w:iCs/>
                <w:kern w:val="2"/>
                <w:sz w:val="18"/>
                <w:szCs w:val="21"/>
                <w:vertAlign w:val="baseline"/>
                <w:lang w:val="en-US" w:eastAsia="zh-CN" w:bidi="ar-SA"/>
              </w:rPr>
            </m:ctrlPr>
          </m:e>
        </m:box>
      </m:oMath>
      <w:r>
        <w:rPr>
          <w:rFonts w:hint="default" w:ascii="Cambria Math" w:hAnsi="Cambria Math" w:cstheme="minorBidi"/>
          <w:i/>
          <w:iCs/>
          <w:kern w:val="2"/>
          <w:sz w:val="18"/>
          <w:szCs w:val="21"/>
          <w:vertAlign w:val="baseline"/>
          <w:lang w:val="en-US" w:eastAsia="zh-CN" w:bidi="ar-SA"/>
        </w:rPr>
        <w:t>，</w:t>
      </w:r>
      <m:oMath>
        <m:r>
          <m:rPr/>
          <w:rPr>
            <w:rFonts w:hint="default" w:ascii="Cambria Math" w:hAnsi="Cambria Math" w:cstheme="minorBidi"/>
            <w:kern w:val="2"/>
            <w:sz w:val="18"/>
            <w:szCs w:val="21"/>
            <w:vertAlign w:val="baseline"/>
            <w:lang w:val="en-US" w:eastAsia="zh-CN" w:bidi="ar-SA"/>
          </w:rPr>
          <m:t>α=</m:t>
        </m:r>
        <m:box>
          <m:boxPr>
            <m:ctrlPr>
              <w:rPr>
                <w:rFonts w:hint="default" w:ascii="Cambria Math" w:hAnsi="Cambria Math" w:cstheme="minorBidi"/>
                <w:i/>
                <w:iCs/>
                <w:kern w:val="2"/>
                <w:sz w:val="18"/>
                <w:szCs w:val="21"/>
                <w:vertAlign w:val="baseline"/>
                <w:lang w:val="en-US" w:eastAsia="zh-CN" w:bidi="ar-SA"/>
              </w:rPr>
            </m:ctrlPr>
          </m:boxPr>
          <m:e>
            <m:argPr>
              <m:argSz m:val="-1"/>
            </m:argPr>
            <m:f>
              <m:fPr>
                <m:ctrlPr>
                  <w:rPr>
                    <w:rFonts w:hint="default" w:ascii="Cambria Math" w:hAnsi="Cambria Math" w:cstheme="minorBidi"/>
                    <w:i/>
                    <w:iCs/>
                    <w:kern w:val="2"/>
                    <w:sz w:val="18"/>
                    <w:szCs w:val="21"/>
                    <w:vertAlign w:val="baseline"/>
                    <w:lang w:val="en-US" w:eastAsia="zh-CN" w:bidi="ar-SA"/>
                  </w:rPr>
                </m:ctrlPr>
              </m:fPr>
              <m:num>
                <m:r>
                  <m:rPr/>
                  <w:rPr>
                    <w:rFonts w:hint="default" w:ascii="Cambria Math" w:hAnsi="Cambria Math" w:cstheme="minorBidi"/>
                    <w:kern w:val="2"/>
                    <w:sz w:val="18"/>
                    <w:szCs w:val="21"/>
                    <w:vertAlign w:val="baseline"/>
                    <w:lang w:val="en-US" w:eastAsia="zh-CN" w:bidi="ar-SA"/>
                  </w:rPr>
                  <m:t>4</m:t>
                </m:r>
                <m:ctrlPr>
                  <w:rPr>
                    <w:rFonts w:hint="default" w:ascii="Cambria Math" w:hAnsi="Cambria Math" w:cstheme="minorBidi"/>
                    <w:i/>
                    <w:iCs/>
                    <w:kern w:val="2"/>
                    <w:sz w:val="18"/>
                    <w:szCs w:val="21"/>
                    <w:vertAlign w:val="baseline"/>
                    <w:lang w:val="en-US" w:eastAsia="zh-CN" w:bidi="ar-SA"/>
                  </w:rPr>
                </m:ctrlPr>
              </m:num>
              <m:den>
                <m:sSup>
                  <m:sSupPr>
                    <m:ctrlPr>
                      <w:rPr>
                        <w:rFonts w:hint="default" w:ascii="Cambria Math" w:hAnsi="Cambria Math" w:cstheme="minorBidi"/>
                        <w:i/>
                        <w:iCs/>
                        <w:kern w:val="2"/>
                        <w:sz w:val="18"/>
                        <w:szCs w:val="21"/>
                        <w:vertAlign w:val="baseline"/>
                        <w:lang w:val="en-US" w:eastAsia="zh-CN" w:bidi="ar-SA"/>
                      </w:rPr>
                    </m:ctrlPr>
                  </m:sSupPr>
                  <m:e>
                    <m:r>
                      <m:rPr/>
                      <w:rPr>
                        <w:rFonts w:hint="eastAsia" w:ascii="Cambria Math" w:hAnsi="Cambria Math" w:cstheme="minorBidi"/>
                        <w:kern w:val="2"/>
                        <w:sz w:val="18"/>
                        <w:szCs w:val="21"/>
                        <w:vertAlign w:val="baseline"/>
                        <w:lang w:val="en-US" w:eastAsia="zh-CN" w:bidi="ar-SA"/>
                      </w:rPr>
                      <m:t>π</m:t>
                    </m:r>
                    <m:ctrlPr>
                      <w:rPr>
                        <w:rFonts w:hint="default" w:ascii="Cambria Math" w:hAnsi="Cambria Math" w:cstheme="minorBidi"/>
                        <w:i/>
                        <w:iCs/>
                        <w:kern w:val="2"/>
                        <w:sz w:val="18"/>
                        <w:szCs w:val="21"/>
                        <w:vertAlign w:val="baseline"/>
                        <w:lang w:val="en-US" w:eastAsia="zh-CN" w:bidi="ar-SA"/>
                      </w:rPr>
                    </m:ctrlPr>
                  </m:e>
                  <m:sup>
                    <m:r>
                      <m:rPr/>
                      <w:rPr>
                        <w:rFonts w:hint="default" w:ascii="Cambria Math" w:hAnsi="Cambria Math" w:cstheme="minorBidi"/>
                        <w:kern w:val="2"/>
                        <w:sz w:val="18"/>
                        <w:szCs w:val="21"/>
                        <w:vertAlign w:val="baseline"/>
                        <w:lang w:val="en-US" w:eastAsia="zh-CN" w:bidi="ar-SA"/>
                      </w:rPr>
                      <m:t>2</m:t>
                    </m:r>
                    <m:ctrlPr>
                      <w:rPr>
                        <w:rFonts w:hint="default" w:ascii="Cambria Math" w:hAnsi="Cambria Math" w:cstheme="minorBidi"/>
                        <w:i/>
                        <w:iCs/>
                        <w:kern w:val="2"/>
                        <w:sz w:val="18"/>
                        <w:szCs w:val="21"/>
                        <w:vertAlign w:val="baseline"/>
                        <w:lang w:val="en-US" w:eastAsia="zh-CN" w:bidi="ar-SA"/>
                      </w:rPr>
                    </m:ctrlPr>
                  </m:sup>
                </m:sSup>
                <m:ctrlPr>
                  <w:rPr>
                    <w:rFonts w:hint="default" w:ascii="Cambria Math" w:hAnsi="Cambria Math" w:cstheme="minorBidi"/>
                    <w:i/>
                    <w:iCs/>
                    <w:kern w:val="2"/>
                    <w:sz w:val="18"/>
                    <w:szCs w:val="21"/>
                    <w:vertAlign w:val="baseline"/>
                    <w:lang w:val="en-US" w:eastAsia="zh-CN" w:bidi="ar-SA"/>
                  </w:rPr>
                </m:ctrlPr>
              </m:den>
            </m:f>
            <m:ctrlPr>
              <w:rPr>
                <w:rFonts w:hint="default" w:ascii="Cambria Math" w:hAnsi="Cambria Math" w:cstheme="minorBidi"/>
                <w:i/>
                <w:iCs/>
                <w:kern w:val="2"/>
                <w:sz w:val="18"/>
                <w:szCs w:val="21"/>
                <w:vertAlign w:val="baseline"/>
                <w:lang w:val="en-US" w:eastAsia="zh-CN" w:bidi="ar-SA"/>
              </w:rPr>
            </m:ctrlPr>
          </m:e>
        </m:box>
        <m:r>
          <m:rPr/>
          <w:rPr>
            <w:rFonts w:hint="default" w:ascii="Cambria Math" w:hAnsi="Cambria Math" w:cstheme="minorBidi"/>
            <w:kern w:val="2"/>
            <w:sz w:val="18"/>
            <w:szCs w:val="21"/>
            <w:vertAlign w:val="baseline"/>
            <w:lang w:val="en-US" w:eastAsia="zh-CN" w:bidi="ar-SA"/>
          </w:rPr>
          <m:t>(</m:t>
        </m:r>
        <m:sSup>
          <m:sSupPr>
            <m:ctrlPr>
              <w:rPr>
                <w:rFonts w:hint="default" w:ascii="Cambria Math" w:hAnsi="Cambria Math" w:cstheme="minorBidi"/>
                <w:i/>
                <w:iCs/>
                <w:kern w:val="2"/>
                <w:sz w:val="18"/>
                <w:szCs w:val="21"/>
                <w:vertAlign w:val="baseline"/>
                <w:lang w:val="en-US" w:eastAsia="zh-CN" w:bidi="ar-SA"/>
              </w:rPr>
            </m:ctrlPr>
          </m:sSupPr>
          <m:e>
            <m:r>
              <m:rPr/>
              <w:rPr>
                <w:rFonts w:hint="default" w:ascii="Cambria Math" w:hAnsi="Cambria Math" w:cstheme="minorBidi"/>
                <w:kern w:val="2"/>
                <w:sz w:val="18"/>
                <w:szCs w:val="21"/>
                <w:vertAlign w:val="baseline"/>
                <w:lang w:val="en-US" w:eastAsia="zh-CN" w:bidi="ar-SA"/>
              </w:rPr>
              <m:t>tan</m:t>
            </m:r>
            <m:ctrlPr>
              <w:rPr>
                <w:rFonts w:hint="default" w:ascii="Cambria Math" w:hAnsi="Cambria Math" w:cstheme="minorBidi"/>
                <w:i/>
                <w:iCs/>
                <w:kern w:val="2"/>
                <w:sz w:val="18"/>
                <w:szCs w:val="21"/>
                <w:vertAlign w:val="baseline"/>
                <w:lang w:val="en-US" w:eastAsia="zh-CN" w:bidi="ar-SA"/>
              </w:rPr>
            </m:ctrlPr>
          </m:e>
          <m:sup>
            <m:r>
              <m:rPr/>
              <w:rPr>
                <w:rFonts w:hint="default" w:ascii="Cambria Math" w:hAnsi="Cambria Math" w:cstheme="minorBidi"/>
                <w:kern w:val="2"/>
                <w:sz w:val="18"/>
                <w:szCs w:val="21"/>
                <w:vertAlign w:val="baseline"/>
                <w:lang w:val="en-US" w:eastAsia="zh-CN" w:bidi="ar-SA"/>
              </w:rPr>
              <m:t>−1</m:t>
            </m:r>
            <m:ctrlPr>
              <w:rPr>
                <w:rFonts w:hint="default" w:ascii="Cambria Math" w:hAnsi="Cambria Math" w:cstheme="minorBidi"/>
                <w:i/>
                <w:iCs/>
                <w:kern w:val="2"/>
                <w:sz w:val="18"/>
                <w:szCs w:val="21"/>
                <w:vertAlign w:val="baseline"/>
                <w:lang w:val="en-US" w:eastAsia="zh-CN" w:bidi="ar-SA"/>
              </w:rPr>
            </m:ctrlPr>
          </m:sup>
        </m:sSup>
        <m:box>
          <m:boxPr>
            <m:ctrlPr>
              <w:rPr>
                <w:rFonts w:hint="default" w:ascii="Cambria Math" w:hAnsi="Cambria Math" w:cstheme="minorBidi"/>
                <w:i/>
                <w:iCs/>
                <w:kern w:val="2"/>
                <w:sz w:val="18"/>
                <w:szCs w:val="21"/>
                <w:vertAlign w:val="baseline"/>
                <w:lang w:val="en-US" w:eastAsia="zh-CN" w:bidi="ar-SA"/>
              </w:rPr>
            </m:ctrlPr>
          </m:boxPr>
          <m:e>
            <m:argPr>
              <m:argSz m:val="-1"/>
            </m:argPr>
            <m:f>
              <m:fPr>
                <m:ctrlPr>
                  <w:rPr>
                    <w:rFonts w:hint="default" w:ascii="Cambria Math" w:hAnsi="Cambria Math" w:cstheme="minorBidi"/>
                    <w:i/>
                    <w:iCs/>
                    <w:kern w:val="2"/>
                    <w:sz w:val="18"/>
                    <w:szCs w:val="21"/>
                    <w:vertAlign w:val="baseline"/>
                    <w:lang w:val="en-US" w:eastAsia="zh-CN" w:bidi="ar-SA"/>
                  </w:rPr>
                </m:ctrlPr>
              </m:fPr>
              <m:num>
                <m:sSup>
                  <m:sSupPr>
                    <m:ctrlPr>
                      <w:rPr>
                        <w:rFonts w:hint="default" w:ascii="Cambria Math" w:hAnsi="Cambria Math" w:cstheme="minorBidi"/>
                        <w:i/>
                        <w:iCs/>
                        <w:kern w:val="2"/>
                        <w:sz w:val="18"/>
                        <w:szCs w:val="21"/>
                        <w:vertAlign w:val="baseline"/>
                        <w:lang w:val="en-US" w:eastAsia="zh-CN" w:bidi="ar-SA"/>
                      </w:rPr>
                    </m:ctrlPr>
                  </m:sSupPr>
                  <m:e>
                    <m:r>
                      <m:rPr/>
                      <w:rPr>
                        <w:rFonts w:hint="default" w:ascii="Cambria Math" w:hAnsi="Cambria Math" w:cstheme="minorBidi"/>
                        <w:kern w:val="2"/>
                        <w:sz w:val="18"/>
                        <w:szCs w:val="21"/>
                        <w:vertAlign w:val="baseline"/>
                        <w:lang w:val="en-US" w:eastAsia="zh-CN" w:bidi="ar-SA"/>
                      </w:rPr>
                      <m:t>W</m:t>
                    </m:r>
                    <m:ctrlPr>
                      <w:rPr>
                        <w:rFonts w:hint="default" w:ascii="Cambria Math" w:hAnsi="Cambria Math" w:cstheme="minorBidi"/>
                        <w:i/>
                        <w:iCs/>
                        <w:kern w:val="2"/>
                        <w:sz w:val="18"/>
                        <w:szCs w:val="21"/>
                        <w:vertAlign w:val="baseline"/>
                        <w:lang w:val="en-US" w:eastAsia="zh-CN" w:bidi="ar-SA"/>
                      </w:rPr>
                    </m:ctrlPr>
                  </m:e>
                  <m:sup>
                    <m:r>
                      <m:rPr/>
                      <w:rPr>
                        <w:rFonts w:hint="default" w:ascii="Cambria Math" w:hAnsi="Cambria Math" w:cstheme="minorBidi"/>
                        <w:kern w:val="2"/>
                        <w:sz w:val="18"/>
                        <w:szCs w:val="21"/>
                        <w:vertAlign w:val="baseline"/>
                        <w:lang w:val="en-US" w:eastAsia="zh-CN" w:bidi="ar-SA"/>
                      </w:rPr>
                      <m:t>gt</m:t>
                    </m:r>
                    <m:ctrlPr>
                      <w:rPr>
                        <w:rFonts w:hint="default" w:ascii="Cambria Math" w:hAnsi="Cambria Math" w:cstheme="minorBidi"/>
                        <w:i/>
                        <w:iCs/>
                        <w:kern w:val="2"/>
                        <w:sz w:val="18"/>
                        <w:szCs w:val="21"/>
                        <w:vertAlign w:val="baseline"/>
                        <w:lang w:val="en-US" w:eastAsia="zh-CN" w:bidi="ar-SA"/>
                      </w:rPr>
                    </m:ctrlPr>
                  </m:sup>
                </m:sSup>
                <m:ctrlPr>
                  <w:rPr>
                    <w:rFonts w:hint="default" w:ascii="Cambria Math" w:hAnsi="Cambria Math" w:cstheme="minorBidi"/>
                    <w:i/>
                    <w:iCs/>
                    <w:kern w:val="2"/>
                    <w:sz w:val="18"/>
                    <w:szCs w:val="21"/>
                    <w:vertAlign w:val="baseline"/>
                    <w:lang w:val="en-US" w:eastAsia="zh-CN" w:bidi="ar-SA"/>
                  </w:rPr>
                </m:ctrlPr>
              </m:num>
              <m:den>
                <m:sSup>
                  <m:sSupPr>
                    <m:ctrlPr>
                      <w:rPr>
                        <w:rFonts w:hint="default" w:ascii="Cambria Math" w:hAnsi="Cambria Math" w:cstheme="minorBidi"/>
                        <w:i/>
                        <w:iCs/>
                        <w:kern w:val="2"/>
                        <w:sz w:val="18"/>
                        <w:szCs w:val="21"/>
                        <w:vertAlign w:val="baseline"/>
                        <w:lang w:val="en-US" w:eastAsia="zh-CN" w:bidi="ar-SA"/>
                      </w:rPr>
                    </m:ctrlPr>
                  </m:sSupPr>
                  <m:e>
                    <m:r>
                      <m:rPr/>
                      <w:rPr>
                        <w:rFonts w:hint="default" w:ascii="Cambria Math" w:hAnsi="Cambria Math" w:cstheme="minorBidi"/>
                        <w:kern w:val="2"/>
                        <w:sz w:val="18"/>
                        <w:szCs w:val="21"/>
                        <w:vertAlign w:val="baseline"/>
                        <w:lang w:val="en-US" w:eastAsia="zh-CN" w:bidi="ar-SA"/>
                      </w:rPr>
                      <m:t>ℎ</m:t>
                    </m:r>
                    <m:ctrlPr>
                      <w:rPr>
                        <w:rFonts w:hint="default" w:ascii="Cambria Math" w:hAnsi="Cambria Math" w:cstheme="minorBidi"/>
                        <w:i/>
                        <w:iCs/>
                        <w:kern w:val="2"/>
                        <w:sz w:val="18"/>
                        <w:szCs w:val="21"/>
                        <w:vertAlign w:val="baseline"/>
                        <w:lang w:val="en-US" w:eastAsia="zh-CN" w:bidi="ar-SA"/>
                      </w:rPr>
                    </m:ctrlPr>
                  </m:e>
                  <m:sup>
                    <m:r>
                      <m:rPr/>
                      <w:rPr>
                        <w:rFonts w:hint="default" w:ascii="Cambria Math" w:hAnsi="Cambria Math" w:cstheme="minorBidi"/>
                        <w:kern w:val="2"/>
                        <w:sz w:val="18"/>
                        <w:szCs w:val="21"/>
                        <w:vertAlign w:val="baseline"/>
                        <w:lang w:val="en-US" w:eastAsia="zh-CN" w:bidi="ar-SA"/>
                      </w:rPr>
                      <m:t>gt</m:t>
                    </m:r>
                    <m:ctrlPr>
                      <w:rPr>
                        <w:rFonts w:hint="default" w:ascii="Cambria Math" w:hAnsi="Cambria Math" w:cstheme="minorBidi"/>
                        <w:i/>
                        <w:iCs/>
                        <w:kern w:val="2"/>
                        <w:sz w:val="18"/>
                        <w:szCs w:val="21"/>
                        <w:vertAlign w:val="baseline"/>
                        <w:lang w:val="en-US" w:eastAsia="zh-CN" w:bidi="ar-SA"/>
                      </w:rPr>
                    </m:ctrlPr>
                  </m:sup>
                </m:sSup>
                <m:ctrlPr>
                  <w:rPr>
                    <w:rFonts w:hint="default" w:ascii="Cambria Math" w:hAnsi="Cambria Math" w:cstheme="minorBidi"/>
                    <w:i/>
                    <w:iCs/>
                    <w:kern w:val="2"/>
                    <w:sz w:val="18"/>
                    <w:szCs w:val="21"/>
                    <w:vertAlign w:val="baseline"/>
                    <w:lang w:val="en-US" w:eastAsia="zh-CN" w:bidi="ar-SA"/>
                  </w:rPr>
                </m:ctrlPr>
              </m:den>
            </m:f>
            <m:r>
              <m:rPr/>
              <w:rPr>
                <w:rFonts w:hint="default" w:ascii="Cambria Math" w:hAnsi="Cambria Math" w:cstheme="minorBidi"/>
                <w:kern w:val="2"/>
                <w:sz w:val="18"/>
                <w:szCs w:val="21"/>
                <w:vertAlign w:val="baseline"/>
                <w:lang w:val="en-US" w:eastAsia="zh-CN" w:bidi="ar-SA"/>
              </w:rPr>
              <m:t>−</m:t>
            </m:r>
            <m:ctrlPr>
              <w:rPr>
                <w:rFonts w:hint="default" w:ascii="Cambria Math" w:hAnsi="Cambria Math" w:cstheme="minorBidi"/>
                <w:i/>
                <w:iCs/>
                <w:kern w:val="2"/>
                <w:sz w:val="18"/>
                <w:szCs w:val="21"/>
                <w:vertAlign w:val="baseline"/>
                <w:lang w:val="en-US" w:eastAsia="zh-CN" w:bidi="ar-SA"/>
              </w:rPr>
            </m:ctrlPr>
          </m:e>
        </m:box>
        <m:sSup>
          <m:sSupPr>
            <m:ctrlPr>
              <w:rPr>
                <w:rFonts w:hint="default" w:ascii="Cambria Math" w:hAnsi="Cambria Math" w:cstheme="minorBidi"/>
                <w:i/>
                <w:iCs/>
                <w:kern w:val="2"/>
                <w:sz w:val="18"/>
                <w:szCs w:val="21"/>
                <w:vertAlign w:val="baseline"/>
                <w:lang w:val="en-US" w:eastAsia="zh-CN" w:bidi="ar-SA"/>
              </w:rPr>
            </m:ctrlPr>
          </m:sSupPr>
          <m:e>
            <m:r>
              <m:rPr/>
              <w:rPr>
                <w:rFonts w:hint="default" w:ascii="Cambria Math" w:hAnsi="Cambria Math" w:cstheme="minorBidi"/>
                <w:kern w:val="2"/>
                <w:sz w:val="18"/>
                <w:szCs w:val="21"/>
                <w:vertAlign w:val="baseline"/>
                <w:lang w:val="en-US" w:eastAsia="zh-CN" w:bidi="ar-SA"/>
              </w:rPr>
              <m:t>tan</m:t>
            </m:r>
            <m:ctrlPr>
              <w:rPr>
                <w:rFonts w:hint="default" w:ascii="Cambria Math" w:hAnsi="Cambria Math" w:cstheme="minorBidi"/>
                <w:i/>
                <w:iCs/>
                <w:kern w:val="2"/>
                <w:sz w:val="18"/>
                <w:szCs w:val="21"/>
                <w:vertAlign w:val="baseline"/>
                <w:lang w:val="en-US" w:eastAsia="zh-CN" w:bidi="ar-SA"/>
              </w:rPr>
            </m:ctrlPr>
          </m:e>
          <m:sup>
            <m:r>
              <m:rPr/>
              <w:rPr>
                <w:rFonts w:hint="default" w:ascii="Cambria Math" w:hAnsi="Cambria Math" w:cstheme="minorBidi"/>
                <w:kern w:val="2"/>
                <w:sz w:val="18"/>
                <w:szCs w:val="21"/>
                <w:vertAlign w:val="baseline"/>
                <w:lang w:val="en-US" w:eastAsia="zh-CN" w:bidi="ar-SA"/>
              </w:rPr>
              <m:t>−1</m:t>
            </m:r>
            <m:ctrlPr>
              <w:rPr>
                <w:rFonts w:hint="default" w:ascii="Cambria Math" w:hAnsi="Cambria Math" w:cstheme="minorBidi"/>
                <w:i/>
                <w:iCs/>
                <w:kern w:val="2"/>
                <w:sz w:val="18"/>
                <w:szCs w:val="21"/>
                <w:vertAlign w:val="baseline"/>
                <w:lang w:val="en-US" w:eastAsia="zh-CN" w:bidi="ar-SA"/>
              </w:rPr>
            </m:ctrlPr>
          </m:sup>
        </m:sSup>
        <m:box>
          <m:boxPr>
            <m:ctrlPr>
              <w:rPr>
                <w:rFonts w:hint="default" w:ascii="Cambria Math" w:hAnsi="Cambria Math" w:cstheme="minorBidi"/>
                <w:i/>
                <w:iCs/>
                <w:kern w:val="2"/>
                <w:sz w:val="18"/>
                <w:szCs w:val="21"/>
                <w:vertAlign w:val="baseline"/>
                <w:lang w:val="en-US" w:eastAsia="zh-CN" w:bidi="ar-SA"/>
              </w:rPr>
            </m:ctrlPr>
          </m:boxPr>
          <m:e>
            <m:argPr>
              <m:argSz m:val="-1"/>
            </m:argPr>
            <m:f>
              <m:fPr>
                <m:ctrlPr>
                  <w:rPr>
                    <w:rFonts w:hint="default" w:ascii="Cambria Math" w:hAnsi="Cambria Math" w:cstheme="minorBidi"/>
                    <w:i/>
                    <w:iCs/>
                    <w:kern w:val="2"/>
                    <w:sz w:val="18"/>
                    <w:szCs w:val="21"/>
                    <w:vertAlign w:val="baseline"/>
                    <w:lang w:val="en-US" w:eastAsia="zh-CN" w:bidi="ar-SA"/>
                  </w:rPr>
                </m:ctrlPr>
              </m:fPr>
              <m:num>
                <m:r>
                  <m:rPr/>
                  <w:rPr>
                    <w:rFonts w:hint="default" w:ascii="Cambria Math" w:hAnsi="Cambria Math" w:cstheme="minorBidi"/>
                    <w:kern w:val="2"/>
                    <w:sz w:val="18"/>
                    <w:szCs w:val="21"/>
                    <w:vertAlign w:val="baseline"/>
                    <w:lang w:val="en-US" w:eastAsia="zh-CN" w:bidi="ar-SA"/>
                  </w:rPr>
                  <m:t>W</m:t>
                </m:r>
                <m:ctrlPr>
                  <w:rPr>
                    <w:rFonts w:hint="default" w:ascii="Cambria Math" w:hAnsi="Cambria Math" w:cstheme="minorBidi"/>
                    <w:i/>
                    <w:iCs/>
                    <w:kern w:val="2"/>
                    <w:sz w:val="18"/>
                    <w:szCs w:val="21"/>
                    <w:vertAlign w:val="baseline"/>
                    <w:lang w:val="en-US" w:eastAsia="zh-CN" w:bidi="ar-SA"/>
                  </w:rPr>
                </m:ctrlPr>
              </m:num>
              <m:den>
                <m:r>
                  <m:rPr/>
                  <w:rPr>
                    <w:rFonts w:hint="default" w:ascii="Cambria Math" w:hAnsi="Cambria Math" w:cstheme="minorBidi"/>
                    <w:kern w:val="2"/>
                    <w:sz w:val="18"/>
                    <w:szCs w:val="21"/>
                    <w:vertAlign w:val="baseline"/>
                    <w:lang w:val="en-US" w:eastAsia="zh-CN" w:bidi="ar-SA"/>
                  </w:rPr>
                  <m:t>ℎ</m:t>
                </m:r>
                <m:ctrlPr>
                  <w:rPr>
                    <w:rFonts w:hint="default" w:ascii="Cambria Math" w:hAnsi="Cambria Math" w:cstheme="minorBidi"/>
                    <w:i/>
                    <w:iCs/>
                    <w:kern w:val="2"/>
                    <w:sz w:val="18"/>
                    <w:szCs w:val="21"/>
                    <w:vertAlign w:val="baseline"/>
                    <w:lang w:val="en-US" w:eastAsia="zh-CN" w:bidi="ar-SA"/>
                  </w:rPr>
                </m:ctrlPr>
              </m:den>
            </m:f>
            <m:ctrlPr>
              <w:rPr>
                <w:rFonts w:hint="default" w:ascii="Cambria Math" w:hAnsi="Cambria Math" w:cstheme="minorBidi"/>
                <w:i/>
                <w:iCs/>
                <w:kern w:val="2"/>
                <w:sz w:val="18"/>
                <w:szCs w:val="21"/>
                <w:vertAlign w:val="baseline"/>
                <w:lang w:val="en-US" w:eastAsia="zh-CN" w:bidi="ar-SA"/>
              </w:rPr>
            </m:ctrlPr>
          </m:e>
        </m:box>
        <m:r>
          <m:rPr/>
          <w:rPr>
            <w:rFonts w:hint="default" w:ascii="Cambria Math" w:hAnsi="Cambria Math" w:cstheme="minorBidi"/>
            <w:kern w:val="2"/>
            <w:sz w:val="18"/>
            <w:szCs w:val="21"/>
            <w:vertAlign w:val="baseline"/>
            <w:lang w:val="en-US" w:eastAsia="zh-CN" w:bidi="ar-SA"/>
          </w:rPr>
          <m:t>)</m:t>
        </m:r>
        <m:sSup>
          <m:sSupPr>
            <m:ctrlPr>
              <w:rPr>
                <w:rFonts w:hint="default" w:ascii="Cambria Math" w:hAnsi="Cambria Math" w:cstheme="minorBidi"/>
                <w:i/>
                <w:iCs/>
                <w:kern w:val="2"/>
                <w:sz w:val="18"/>
                <w:szCs w:val="21"/>
                <w:vertAlign w:val="baseline"/>
                <w:lang w:val="en-US" w:eastAsia="zh-CN" w:bidi="ar-SA"/>
              </w:rPr>
            </m:ctrlPr>
          </m:sSupPr>
          <m:e>
            <m:r>
              <m:rPr/>
              <w:rPr>
                <w:rFonts w:hint="default" w:ascii="Cambria Math" w:hAnsi="Cambria Math" w:cstheme="minorBidi"/>
                <w:kern w:val="2"/>
                <w:sz w:val="18"/>
                <w:szCs w:val="21"/>
                <w:vertAlign w:val="baseline"/>
                <w:lang w:val="en-US" w:eastAsia="zh-CN" w:bidi="ar-SA"/>
              </w:rPr>
              <m:t xml:space="preserve"> </m:t>
            </m:r>
            <m:ctrlPr>
              <w:rPr>
                <w:rFonts w:hint="default" w:ascii="Cambria Math" w:hAnsi="Cambria Math" w:cstheme="minorBidi"/>
                <w:i/>
                <w:iCs/>
                <w:kern w:val="2"/>
                <w:sz w:val="18"/>
                <w:szCs w:val="21"/>
                <w:vertAlign w:val="baseline"/>
                <w:lang w:val="en-US" w:eastAsia="zh-CN" w:bidi="ar-SA"/>
              </w:rPr>
            </m:ctrlPr>
          </m:e>
          <m:sup>
            <m:r>
              <m:rPr/>
              <w:rPr>
                <w:rFonts w:hint="default" w:ascii="Cambria Math" w:hAnsi="Cambria Math" w:cstheme="minorBidi"/>
                <w:kern w:val="2"/>
                <w:sz w:val="18"/>
                <w:szCs w:val="21"/>
                <w:vertAlign w:val="baseline"/>
                <w:lang w:val="en-US" w:eastAsia="zh-CN" w:bidi="ar-SA"/>
              </w:rPr>
              <m:t>2</m:t>
            </m:r>
            <m:ctrlPr>
              <w:rPr>
                <w:rFonts w:hint="default" w:ascii="Cambria Math" w:hAnsi="Cambria Math" w:cstheme="minorBidi"/>
                <w:i/>
                <w:iCs/>
                <w:kern w:val="2"/>
                <w:sz w:val="18"/>
                <w:szCs w:val="21"/>
                <w:vertAlign w:val="baseline"/>
                <w:lang w:val="en-US" w:eastAsia="zh-CN" w:bidi="ar-SA"/>
              </w:rPr>
            </m:ctrlPr>
          </m:sup>
        </m:sSup>
      </m:oMath>
      <w:r>
        <w:rPr>
          <w:rFonts w:hint="eastAsia" w:hAnsi="Cambria Math" w:cstheme="minorBidi"/>
          <w:i w:val="0"/>
          <w:kern w:val="2"/>
          <w:sz w:val="21"/>
          <w:szCs w:val="24"/>
          <w:lang w:val="en-US" w:eastAsia="zh-CN" w:bidi="ar-SA"/>
        </w:rPr>
        <w:t>，</w:t>
      </w:r>
      <m:oMath>
        <m:sSub>
          <m:sSubPr>
            <m:ctrlPr>
              <w:rPr>
                <w:rFonts w:hint="default" w:ascii="Cambria Math" w:hAnsi="Cambria Math" w:cstheme="minorBidi"/>
                <w:kern w:val="2"/>
                <w:sz w:val="21"/>
                <w:szCs w:val="24"/>
                <w:lang w:val="en-US" w:eastAsia="zh-CN" w:bidi="ar-SA"/>
              </w:rPr>
            </m:ctrlPr>
          </m:sSubPr>
          <m:e>
            <m:r>
              <m:rPr>
                <m:sty m:val="p"/>
              </m:rPr>
              <w:rPr>
                <w:rFonts w:hint="eastAsia" w:ascii="Cambria Math" w:hAnsi="Cambria Math" w:cstheme="minorBidi"/>
                <w:kern w:val="2"/>
                <w:sz w:val="21"/>
                <w:szCs w:val="24"/>
                <w:lang w:val="en-US" w:eastAsia="zh-CN" w:bidi="ar-SA"/>
              </w:rPr>
              <m:t>d</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1</m:t>
            </m:r>
            <m:ctrlPr>
              <w:rPr>
                <w:rFonts w:hint="default" w:ascii="Cambria Math" w:hAnsi="Cambria Math" w:cstheme="minorBidi"/>
                <w:kern w:val="2"/>
                <w:sz w:val="21"/>
                <w:szCs w:val="24"/>
                <w:lang w:val="en-US" w:eastAsia="zh-CN" w:bidi="ar-SA"/>
              </w:rPr>
            </m:ctrlPr>
          </m:sub>
        </m:sSub>
      </m:oMath>
      <w:r>
        <w:rPr>
          <w:rFonts w:hint="default" w:ascii="Times New Roman" w:hAnsi="Times New Roman"/>
          <w:sz w:val="21"/>
          <w:lang w:val="en-US" w:eastAsia="zh-CN"/>
        </w:rPr>
        <w:t>表示预测框与目标框两个中心点的欧式距离，</w:t>
      </w:r>
      <m:oMath>
        <m:sSub>
          <m:sSubPr>
            <m:ctrlPr>
              <w:rPr>
                <w:rFonts w:ascii="Cambria Math" w:hAnsi="Cambria Math"/>
                <w:i/>
                <w:sz w:val="21"/>
                <w:lang w:val="en-US"/>
              </w:rPr>
            </m:ctrlPr>
          </m:sSubPr>
          <m:e>
            <m:r>
              <m:rPr/>
              <w:rPr>
                <w:rFonts w:hint="default" w:ascii="Cambria Math" w:hAnsi="Cambria Math"/>
                <w:sz w:val="21"/>
                <w:lang w:val="en-US" w:eastAsia="zh-CN"/>
              </w:rPr>
              <m:t>d</m:t>
            </m:r>
            <m:ctrlPr>
              <w:rPr>
                <w:rFonts w:ascii="Cambria Math" w:hAnsi="Cambria Math"/>
                <w:i/>
                <w:sz w:val="21"/>
                <w:lang w:val="en-US"/>
              </w:rPr>
            </m:ctrlPr>
          </m:e>
          <m:sub>
            <m:r>
              <m:rPr/>
              <w:rPr>
                <w:rFonts w:hint="default" w:ascii="Cambria Math" w:hAnsi="Cambria Math"/>
                <w:sz w:val="21"/>
                <w:lang w:val="en-US" w:eastAsia="zh-CN"/>
              </w:rPr>
              <m:t>2</m:t>
            </m:r>
            <m:ctrlPr>
              <w:rPr>
                <w:rFonts w:ascii="Cambria Math" w:hAnsi="Cambria Math"/>
                <w:i/>
                <w:sz w:val="21"/>
                <w:lang w:val="en-US"/>
              </w:rPr>
            </m:ctrlPr>
          </m:sub>
        </m:sSub>
      </m:oMath>
      <w:r>
        <w:rPr>
          <w:rFonts w:hint="default" w:ascii="Times New Roman" w:hAnsi="Times New Roman"/>
          <w:sz w:val="21"/>
          <w:lang w:val="en-US" w:eastAsia="zh-CN"/>
        </w:rPr>
        <w:t>表示最小外接矩形的对角线距离。</w:t>
      </w:r>
      <m:oMath>
        <m:box>
          <m:boxPr>
            <m:ctrlPr>
              <w:rPr>
                <w:rFonts w:ascii="Cambria Math" w:hAnsi="Cambria Math"/>
                <w:i/>
                <w:sz w:val="21"/>
                <w:lang w:val="en-US"/>
              </w:rPr>
            </m:ctrlPr>
          </m:boxPr>
          <m:e>
            <m:argPr>
              <m:argSz m:val="-1"/>
            </m:argPr>
            <m:f>
              <m:fPr>
                <m:ctrlPr>
                  <w:rPr>
                    <w:rFonts w:ascii="Cambria Math" w:hAnsi="Cambria Math"/>
                    <w:i/>
                    <w:sz w:val="21"/>
                    <w:lang w:val="en-US"/>
                  </w:rPr>
                </m:ctrlPr>
              </m:fPr>
              <m:num>
                <m:sSup>
                  <m:sSupPr>
                    <m:ctrlPr>
                      <w:rPr>
                        <w:rFonts w:ascii="Cambria Math" w:hAnsi="Cambria Math"/>
                        <w:i/>
                        <w:sz w:val="21"/>
                        <w:lang w:val="en-US"/>
                      </w:rPr>
                    </m:ctrlPr>
                  </m:sSupPr>
                  <m:e>
                    <m:r>
                      <m:rPr/>
                      <w:rPr>
                        <w:rFonts w:hint="default" w:ascii="Cambria Math" w:hAnsi="Cambria Math"/>
                        <w:sz w:val="21"/>
                        <w:lang w:val="en-US" w:eastAsia="zh-CN"/>
                      </w:rPr>
                      <m:t>W</m:t>
                    </m:r>
                    <m:ctrlPr>
                      <w:rPr>
                        <w:rFonts w:ascii="Cambria Math" w:hAnsi="Cambria Math"/>
                        <w:i/>
                        <w:sz w:val="21"/>
                        <w:lang w:val="en-US"/>
                      </w:rPr>
                    </m:ctrlPr>
                  </m:e>
                  <m:sup>
                    <m:r>
                      <m:rPr/>
                      <w:rPr>
                        <w:rFonts w:hint="default" w:ascii="Cambria Math" w:hAnsi="Cambria Math"/>
                        <w:sz w:val="21"/>
                        <w:lang w:val="en-US" w:eastAsia="zh-CN"/>
                      </w:rPr>
                      <m:t>gt</m:t>
                    </m:r>
                    <m:ctrlPr>
                      <w:rPr>
                        <w:rFonts w:ascii="Cambria Math" w:hAnsi="Cambria Math"/>
                        <w:i/>
                        <w:sz w:val="21"/>
                        <w:lang w:val="en-US"/>
                      </w:rPr>
                    </m:ctrlPr>
                  </m:sup>
                </m:sSup>
                <m:ctrlPr>
                  <w:rPr>
                    <w:rFonts w:ascii="Cambria Math" w:hAnsi="Cambria Math"/>
                    <w:i/>
                    <w:sz w:val="21"/>
                    <w:lang w:val="en-US"/>
                  </w:rPr>
                </m:ctrlPr>
              </m:num>
              <m:den>
                <m:sSup>
                  <m:sSupPr>
                    <m:ctrlPr>
                      <w:rPr>
                        <w:rFonts w:ascii="Cambria Math" w:hAnsi="Cambria Math"/>
                        <w:i/>
                        <w:sz w:val="21"/>
                        <w:lang w:val="en-US"/>
                      </w:rPr>
                    </m:ctrlPr>
                  </m:sSupPr>
                  <m:e>
                    <m:r>
                      <m:rPr/>
                      <w:rPr>
                        <w:rFonts w:hint="default" w:ascii="Cambria Math" w:hAnsi="Cambria Math"/>
                        <w:sz w:val="21"/>
                        <w:lang w:val="en-US" w:eastAsia="zh-CN"/>
                      </w:rPr>
                      <m:t>ℎ</m:t>
                    </m:r>
                    <m:ctrlPr>
                      <w:rPr>
                        <w:rFonts w:ascii="Cambria Math" w:hAnsi="Cambria Math"/>
                        <w:i/>
                        <w:sz w:val="21"/>
                        <w:lang w:val="en-US"/>
                      </w:rPr>
                    </m:ctrlPr>
                  </m:e>
                  <m:sup>
                    <m:r>
                      <m:rPr/>
                      <w:rPr>
                        <w:rFonts w:hint="default" w:ascii="Cambria Math" w:hAnsi="Cambria Math"/>
                        <w:sz w:val="21"/>
                        <w:lang w:val="en-US" w:eastAsia="zh-CN"/>
                      </w:rPr>
                      <m:t>gt</m:t>
                    </m:r>
                    <m:ctrlPr>
                      <w:rPr>
                        <w:rFonts w:ascii="Cambria Math" w:hAnsi="Cambria Math"/>
                        <w:i/>
                        <w:sz w:val="21"/>
                        <w:lang w:val="en-US"/>
                      </w:rPr>
                    </m:ctrlPr>
                  </m:sup>
                </m:sSup>
                <m:ctrlPr>
                  <w:rPr>
                    <w:rFonts w:ascii="Cambria Math" w:hAnsi="Cambria Math"/>
                    <w:i/>
                    <w:sz w:val="21"/>
                    <w:lang w:val="en-US"/>
                  </w:rPr>
                </m:ctrlPr>
              </m:den>
            </m:f>
            <m:ctrlPr>
              <w:rPr>
                <w:rFonts w:ascii="Cambria Math" w:hAnsi="Cambria Math"/>
                <w:i/>
                <w:sz w:val="21"/>
                <w:lang w:val="en-US"/>
              </w:rPr>
            </m:ctrlPr>
          </m:e>
        </m:box>
      </m:oMath>
      <w:r>
        <w:rPr>
          <w:rFonts w:hint="default" w:ascii="Times New Roman" w:hAnsi="Times New Roman"/>
          <w:sz w:val="21"/>
          <w:lang w:val="en-US" w:eastAsia="zh-CN"/>
        </w:rPr>
        <w:t>和</w:t>
      </w:r>
      <m:oMath>
        <m:box>
          <m:boxPr>
            <m:ctrlPr>
              <w:rPr>
                <w:rFonts w:ascii="Cambria Math" w:hAnsi="Cambria Math"/>
                <w:i/>
                <w:sz w:val="21"/>
                <w:lang w:val="en-US"/>
              </w:rPr>
            </m:ctrlPr>
          </m:boxPr>
          <m:e>
            <m:argPr>
              <m:argSz m:val="-1"/>
            </m:argPr>
            <m:f>
              <m:fPr>
                <m:ctrlPr>
                  <w:rPr>
                    <w:rFonts w:ascii="Cambria Math" w:hAnsi="Cambria Math"/>
                    <w:i/>
                    <w:sz w:val="21"/>
                    <w:lang w:val="en-US"/>
                  </w:rPr>
                </m:ctrlPr>
              </m:fPr>
              <m:num>
                <m:r>
                  <m:rPr/>
                  <w:rPr>
                    <w:rFonts w:hint="default" w:ascii="Cambria Math" w:hAnsi="Cambria Math"/>
                    <w:sz w:val="21"/>
                    <w:lang w:val="en-US" w:eastAsia="zh-CN"/>
                  </w:rPr>
                  <m:t>W</m:t>
                </m:r>
                <m:ctrlPr>
                  <w:rPr>
                    <w:rFonts w:ascii="Cambria Math" w:hAnsi="Cambria Math"/>
                    <w:i/>
                    <w:sz w:val="21"/>
                    <w:lang w:val="en-US"/>
                  </w:rPr>
                </m:ctrlPr>
              </m:num>
              <m:den>
                <m:r>
                  <m:rPr/>
                  <w:rPr>
                    <w:rFonts w:hint="default" w:ascii="Cambria Math" w:hAnsi="Cambria Math"/>
                    <w:sz w:val="21"/>
                    <w:lang w:val="en-US" w:eastAsia="zh-CN"/>
                  </w:rPr>
                  <m:t>ℎ</m:t>
                </m:r>
                <m:ctrlPr>
                  <w:rPr>
                    <w:rFonts w:ascii="Cambria Math" w:hAnsi="Cambria Math"/>
                    <w:i/>
                    <w:sz w:val="21"/>
                    <w:lang w:val="en-US"/>
                  </w:rPr>
                </m:ctrlPr>
              </m:den>
            </m:f>
            <m:ctrlPr>
              <w:rPr>
                <w:rFonts w:ascii="Cambria Math" w:hAnsi="Cambria Math"/>
                <w:i/>
                <w:sz w:val="21"/>
                <w:lang w:val="en-US"/>
              </w:rPr>
            </m:ctrlPr>
          </m:e>
        </m:box>
      </m:oMath>
      <w:r>
        <w:rPr>
          <w:rFonts w:hint="default" w:ascii="Times New Roman" w:hAnsi="Times New Roman"/>
          <w:sz w:val="21"/>
          <w:lang w:val="en-US" w:eastAsia="zh-CN"/>
        </w:rPr>
        <w:t>分别表示目标框和预测框各自的的宽高比，具体的推导过程详见参考文献</w:t>
      </w:r>
      <w:r>
        <w:rPr>
          <w:rFonts w:hint="default" w:ascii="Times New Roman" w:hAnsi="Times New Roman"/>
          <w:sz w:val="21"/>
          <w:vertAlign w:val="superscript"/>
          <w:lang w:val="en-US" w:eastAsia="zh-CN"/>
        </w:rPr>
        <w:t>[18]</w:t>
      </w:r>
      <w:r>
        <w:rPr>
          <w:rFonts w:hint="default" w:ascii="Times New Roman" w:hAnsi="Times New Roman"/>
          <w:sz w:val="21"/>
          <w:lang w:val="en-US" w:eastAsia="zh-CN"/>
        </w:rPr>
        <w:t>。由于CIOU</w:t>
      </w:r>
      <w:r>
        <w:rPr>
          <w:rFonts w:hint="eastAsia" w:ascii="Times New Roman" w:hAnsi="Times New Roman"/>
          <w:sz w:val="21"/>
          <w:lang w:val="en-US" w:eastAsia="zh-CN"/>
        </w:rPr>
        <w:t xml:space="preserve"> </w:t>
      </w:r>
      <w:r>
        <w:rPr>
          <w:rFonts w:hint="default" w:ascii="Times New Roman" w:hAnsi="Times New Roman"/>
          <w:sz w:val="21"/>
          <w:lang w:val="en-US" w:eastAsia="zh-CN"/>
        </w:rPr>
        <w:t>Loss从重叠面积、中心点距离和长宽比三个角度进行衡量，故预测框回归的效果更佳。</w:t>
      </w:r>
    </w:p>
    <w:p>
      <w:pPr>
        <w:pStyle w:val="5"/>
        <w:autoSpaceDE w:val="0"/>
        <w:autoSpaceDN w:val="0"/>
        <w:rPr>
          <w:rFonts w:hint="default" w:ascii="Times New Roman" w:hAnsi="Times New Roman" w:cs="Times New Roman"/>
          <w:szCs w:val="20"/>
          <w:lang w:val="en-US" w:eastAsia="zh-CN"/>
        </w:rPr>
      </w:pPr>
      <w:r>
        <w:rPr>
          <w:rFonts w:hint="default" w:ascii="Times New Roman" w:hAnsi="Times New Roman" w:cs="Times New Roman"/>
          <w:szCs w:val="20"/>
          <w:lang w:val="en-US" w:eastAsia="zh-CN"/>
        </w:rPr>
        <w:t>3.2</w:t>
      </w:r>
      <w:r>
        <w:rPr>
          <w:rFonts w:hint="eastAsia" w:ascii="Times New Roman" w:hAnsi="Times New Roman" w:cs="Times New Roman"/>
          <w:szCs w:val="20"/>
          <w:lang w:val="en-US" w:eastAsia="zh-CN"/>
        </w:rPr>
        <w:t xml:space="preserve"> </w:t>
      </w:r>
      <w:r>
        <w:rPr>
          <w:rFonts w:hint="default" w:ascii="Times New Roman" w:hAnsi="Times New Roman" w:cs="Times New Roman"/>
          <w:szCs w:val="20"/>
          <w:lang w:val="en-US" w:eastAsia="zh-CN"/>
        </w:rPr>
        <w:t>引入卷积注意力模块</w:t>
      </w:r>
    </w:p>
    <w:p>
      <w:pPr>
        <w:ind w:firstLine="420" w:firstLineChars="0"/>
        <w:jc w:val="both"/>
        <w:rPr>
          <w:rFonts w:hint="default" w:ascii="Times New Roman" w:hAnsi="Times New Roman"/>
          <w:sz w:val="21"/>
          <w:lang w:val="en-US" w:eastAsia="zh-CN"/>
        </w:rPr>
      </w:pPr>
      <w:commentRangeStart w:id="8"/>
      <w:r>
        <w:rPr>
          <w:rFonts w:hint="default" w:ascii="Times New Roman" w:hAnsi="Times New Roman"/>
          <w:sz w:val="21"/>
          <w:highlight w:val="yellow"/>
          <w:lang w:val="en-US" w:eastAsia="zh-CN"/>
        </w:rPr>
        <w:t>在原始YOLOv5的网络基础上，引入卷积注意力模块CBAM</w:t>
      </w:r>
      <w:r>
        <w:rPr>
          <w:rFonts w:hint="default" w:ascii="Times New Roman" w:hAnsi="Times New Roman"/>
          <w:sz w:val="21"/>
          <w:highlight w:val="yellow"/>
          <w:vertAlign w:val="superscript"/>
          <w:lang w:val="en-US" w:eastAsia="zh-CN"/>
        </w:rPr>
        <w:t>[19]</w:t>
      </w:r>
      <w:r>
        <w:rPr>
          <w:rFonts w:hint="eastAsia" w:ascii="Times New Roman" w:hAnsi="Times New Roman"/>
          <w:sz w:val="21"/>
          <w:highlight w:val="yellow"/>
          <w:lang w:val="en-US" w:eastAsia="zh-CN"/>
        </w:rPr>
        <w:t>(</w:t>
      </w:r>
      <w:r>
        <w:rPr>
          <w:rFonts w:hint="default" w:ascii="Times New Roman" w:hAnsi="Times New Roman"/>
          <w:sz w:val="21"/>
          <w:highlight w:val="yellow"/>
          <w:lang w:val="en-US" w:eastAsia="zh-CN"/>
        </w:rPr>
        <w:t>Convolutional</w:t>
      </w:r>
      <w:r>
        <w:rPr>
          <w:rFonts w:hint="eastAsia" w:ascii="Times New Roman" w:hAnsi="Times New Roman"/>
          <w:sz w:val="21"/>
          <w:highlight w:val="yellow"/>
          <w:lang w:val="en-US" w:eastAsia="zh-CN"/>
        </w:rPr>
        <w:t xml:space="preserve"> </w:t>
      </w:r>
      <w:r>
        <w:rPr>
          <w:rFonts w:hint="default" w:ascii="Times New Roman" w:hAnsi="Times New Roman"/>
          <w:sz w:val="21"/>
          <w:highlight w:val="yellow"/>
          <w:lang w:val="en-US" w:eastAsia="zh-CN"/>
        </w:rPr>
        <w:t>Block</w:t>
      </w:r>
      <w:r>
        <w:rPr>
          <w:rFonts w:hint="eastAsia" w:ascii="Times New Roman" w:hAnsi="Times New Roman"/>
          <w:sz w:val="21"/>
          <w:highlight w:val="yellow"/>
          <w:lang w:val="en-US" w:eastAsia="zh-CN"/>
        </w:rPr>
        <w:t xml:space="preserve"> </w:t>
      </w:r>
      <w:r>
        <w:rPr>
          <w:rFonts w:hint="default" w:ascii="Times New Roman" w:hAnsi="Times New Roman"/>
          <w:sz w:val="21"/>
          <w:highlight w:val="yellow"/>
          <w:lang w:val="en-US" w:eastAsia="zh-CN"/>
        </w:rPr>
        <w:t>Attention</w:t>
      </w:r>
      <w:r>
        <w:rPr>
          <w:rFonts w:hint="eastAsia" w:ascii="Times New Roman" w:hAnsi="Times New Roman"/>
          <w:sz w:val="21"/>
          <w:highlight w:val="yellow"/>
          <w:lang w:val="en-US" w:eastAsia="zh-CN"/>
        </w:rPr>
        <w:t xml:space="preserve"> </w:t>
      </w:r>
      <w:r>
        <w:rPr>
          <w:rFonts w:hint="default" w:ascii="Times New Roman" w:hAnsi="Times New Roman"/>
          <w:sz w:val="21"/>
          <w:highlight w:val="yellow"/>
          <w:lang w:val="en-US" w:eastAsia="zh-CN"/>
        </w:rPr>
        <w:t>Module</w:t>
      </w:r>
      <w:r>
        <w:rPr>
          <w:rFonts w:hint="eastAsia" w:ascii="Times New Roman" w:hAnsi="Times New Roman"/>
          <w:sz w:val="21"/>
          <w:highlight w:val="yellow"/>
          <w:lang w:val="en-US" w:eastAsia="zh-CN"/>
        </w:rPr>
        <w:t xml:space="preserve"> </w:t>
      </w:r>
      <w:r>
        <w:rPr>
          <w:rFonts w:hint="default" w:ascii="Times New Roman" w:hAnsi="Times New Roman"/>
          <w:sz w:val="21"/>
          <w:highlight w:val="yellow"/>
          <w:lang w:val="en-US" w:eastAsia="zh-CN"/>
        </w:rPr>
        <w:t>Network</w:t>
      </w:r>
      <w:r>
        <w:rPr>
          <w:rFonts w:hint="eastAsia" w:ascii="Times New Roman" w:hAnsi="Times New Roman"/>
          <w:sz w:val="21"/>
          <w:highlight w:val="yellow"/>
          <w:lang w:val="en-US" w:eastAsia="zh-CN"/>
        </w:rPr>
        <w:t>)</w:t>
      </w:r>
      <w:r>
        <w:rPr>
          <w:rFonts w:hint="default" w:ascii="Times New Roman" w:hAnsi="Times New Roman"/>
          <w:sz w:val="21"/>
          <w:highlight w:val="yellow"/>
          <w:lang w:val="en-US" w:eastAsia="zh-CN"/>
        </w:rPr>
        <w:t>。C</w:t>
      </w:r>
      <w:r>
        <w:rPr>
          <w:rFonts w:hint="default" w:ascii="Times New Roman" w:hAnsi="Times New Roman"/>
          <w:sz w:val="21"/>
          <w:highlight w:val="yellow"/>
          <w:lang w:val="en-US" w:eastAsia="zh-CN"/>
        </w:rPr>
        <w:t>BAM包含两个子模块，分别是通道注意力模块CAM</w:t>
      </w:r>
      <w:r>
        <w:rPr>
          <w:rFonts w:hint="eastAsia" w:ascii="Times New Roman" w:hAnsi="Times New Roman"/>
          <w:sz w:val="21"/>
          <w:highlight w:val="yellow"/>
          <w:lang w:val="en-US" w:eastAsia="zh-CN"/>
        </w:rPr>
        <w:t>(</w:t>
      </w:r>
      <w:r>
        <w:rPr>
          <w:rFonts w:hint="default" w:ascii="Times New Roman" w:hAnsi="Times New Roman"/>
          <w:sz w:val="21"/>
          <w:highlight w:val="yellow"/>
          <w:lang w:val="en-US" w:eastAsia="zh-CN"/>
        </w:rPr>
        <w:t>Channel</w:t>
      </w:r>
      <w:r>
        <w:rPr>
          <w:rFonts w:hint="eastAsia" w:ascii="Times New Roman" w:hAnsi="Times New Roman"/>
          <w:sz w:val="21"/>
          <w:highlight w:val="yellow"/>
          <w:lang w:val="en-US" w:eastAsia="zh-CN"/>
        </w:rPr>
        <w:t xml:space="preserve"> </w:t>
      </w:r>
      <w:r>
        <w:rPr>
          <w:rFonts w:hint="default" w:ascii="Times New Roman" w:hAnsi="Times New Roman"/>
          <w:sz w:val="21"/>
          <w:highlight w:val="yellow"/>
          <w:lang w:val="en-US" w:eastAsia="zh-CN"/>
        </w:rPr>
        <w:t>Attention</w:t>
      </w:r>
      <w:r>
        <w:rPr>
          <w:rFonts w:hint="eastAsia" w:ascii="Times New Roman" w:hAnsi="Times New Roman"/>
          <w:sz w:val="21"/>
          <w:highlight w:val="yellow"/>
          <w:lang w:val="en-US" w:eastAsia="zh-CN"/>
        </w:rPr>
        <w:t xml:space="preserve"> </w:t>
      </w:r>
      <w:r>
        <w:rPr>
          <w:rFonts w:hint="default" w:ascii="Times New Roman" w:hAnsi="Times New Roman"/>
          <w:sz w:val="21"/>
          <w:highlight w:val="yellow"/>
          <w:lang w:val="en-US" w:eastAsia="zh-CN"/>
        </w:rPr>
        <w:t>Module</w:t>
      </w:r>
      <w:r>
        <w:rPr>
          <w:rFonts w:hint="eastAsia" w:ascii="Times New Roman" w:hAnsi="Times New Roman"/>
          <w:sz w:val="21"/>
          <w:highlight w:val="yellow"/>
          <w:lang w:val="en-US" w:eastAsia="zh-CN"/>
        </w:rPr>
        <w:t>)</w:t>
      </w:r>
      <w:r>
        <w:rPr>
          <w:rFonts w:hint="default" w:ascii="Times New Roman" w:hAnsi="Times New Roman"/>
          <w:sz w:val="21"/>
          <w:highlight w:val="yellow"/>
          <w:lang w:val="en-US" w:eastAsia="zh-CN"/>
        </w:rPr>
        <w:t>和空间注意力模块SAM</w:t>
      </w:r>
      <w:r>
        <w:rPr>
          <w:rFonts w:hint="eastAsia" w:ascii="Times New Roman" w:hAnsi="Times New Roman"/>
          <w:sz w:val="21"/>
          <w:highlight w:val="yellow"/>
          <w:lang w:val="en-US" w:eastAsia="zh-CN"/>
        </w:rPr>
        <w:t>(</w:t>
      </w:r>
      <w:r>
        <w:rPr>
          <w:rFonts w:hint="default" w:ascii="Times New Roman" w:hAnsi="Times New Roman"/>
          <w:sz w:val="21"/>
          <w:highlight w:val="yellow"/>
          <w:lang w:val="en-US" w:eastAsia="zh-CN"/>
        </w:rPr>
        <w:t>Spatial</w:t>
      </w:r>
      <w:r>
        <w:rPr>
          <w:rFonts w:hint="eastAsia" w:ascii="Times New Roman" w:hAnsi="Times New Roman"/>
          <w:sz w:val="21"/>
          <w:highlight w:val="yellow"/>
          <w:lang w:val="en-US" w:eastAsia="zh-CN"/>
        </w:rPr>
        <w:t xml:space="preserve"> </w:t>
      </w:r>
      <w:r>
        <w:rPr>
          <w:rFonts w:hint="default" w:ascii="Times New Roman" w:hAnsi="Times New Roman"/>
          <w:sz w:val="21"/>
          <w:highlight w:val="yellow"/>
          <w:lang w:val="en-US" w:eastAsia="zh-CN"/>
        </w:rPr>
        <w:t>Attention</w:t>
      </w:r>
      <w:r>
        <w:rPr>
          <w:rFonts w:hint="eastAsia" w:ascii="Times New Roman" w:hAnsi="Times New Roman"/>
          <w:sz w:val="21"/>
          <w:highlight w:val="yellow"/>
          <w:lang w:val="en-US" w:eastAsia="zh-CN"/>
        </w:rPr>
        <w:t xml:space="preserve"> </w:t>
      </w:r>
      <w:r>
        <w:rPr>
          <w:rFonts w:hint="default" w:ascii="Times New Roman" w:hAnsi="Times New Roman"/>
          <w:sz w:val="21"/>
          <w:highlight w:val="yellow"/>
          <w:lang w:val="en-US" w:eastAsia="zh-CN"/>
        </w:rPr>
        <w:t>Module</w:t>
      </w:r>
      <w:r>
        <w:rPr>
          <w:rFonts w:hint="eastAsia" w:ascii="Times New Roman" w:hAnsi="Times New Roman"/>
          <w:sz w:val="21"/>
          <w:highlight w:val="yellow"/>
          <w:lang w:val="en-US" w:eastAsia="zh-CN"/>
        </w:rPr>
        <w:t>)</w:t>
      </w:r>
      <w:r>
        <w:rPr>
          <w:rFonts w:hint="default" w:ascii="Times New Roman" w:hAnsi="Times New Roman"/>
          <w:sz w:val="21"/>
          <w:highlight w:val="yellow"/>
          <w:lang w:val="en-US" w:eastAsia="zh-CN"/>
        </w:rPr>
        <w:t>。</w:t>
      </w:r>
      <w:commentRangeEnd w:id="8"/>
      <w:r>
        <w:commentReference w:id="8"/>
      </w:r>
      <w:r>
        <w:rPr>
          <w:rFonts w:hint="default" w:ascii="Times New Roman" w:hAnsi="Times New Roman"/>
          <w:sz w:val="21"/>
          <w:highlight w:val="yellow"/>
          <w:lang w:val="en-US" w:eastAsia="zh-CN"/>
        </w:rPr>
        <w:t>CAM汇总通道注意力信息</w:t>
      </w:r>
      <w:r>
        <w:rPr>
          <w:rFonts w:hint="default" w:ascii="Times New Roman" w:hAnsi="Times New Roman"/>
          <w:sz w:val="21"/>
          <w:highlight w:val="none"/>
          <w:lang w:val="en-US" w:eastAsia="zh-CN"/>
        </w:rPr>
        <w:t>，</w:t>
      </w:r>
      <w:r>
        <w:rPr>
          <w:rFonts w:hint="default" w:ascii="Times New Roman" w:hAnsi="Times New Roman"/>
          <w:sz w:val="21"/>
          <w:highlight w:val="yellow"/>
          <w:lang w:val="en-US" w:eastAsia="zh-CN"/>
        </w:rPr>
        <w:t>SAM汇总空间注意力信息。</w:t>
      </w:r>
      <w:r>
        <w:rPr>
          <w:rFonts w:hint="default" w:ascii="Times New Roman" w:hAnsi="Times New Roman"/>
          <w:sz w:val="21"/>
          <w:lang w:val="en-US" w:eastAsia="zh-CN"/>
        </w:rPr>
        <w:fldChar w:fldCharType="begin"/>
      </w:r>
      <w:r>
        <w:rPr>
          <w:rFonts w:hint="default" w:ascii="Times New Roman" w:hAnsi="Times New Roman"/>
          <w:sz w:val="21"/>
          <w:lang w:val="en-US" w:eastAsia="zh-CN"/>
        </w:rPr>
        <w:instrText xml:space="preserve"> REF _Ref249 \h </w:instrText>
      </w:r>
      <w:r>
        <w:rPr>
          <w:rFonts w:hint="default" w:ascii="Times New Roman" w:hAnsi="Times New Roman"/>
          <w:sz w:val="21"/>
          <w:lang w:val="en-US" w:eastAsia="zh-CN"/>
        </w:rPr>
        <w:fldChar w:fldCharType="separate"/>
      </w:r>
      <w:r>
        <w:t>图 3</w:t>
      </w:r>
      <w:r>
        <w:rPr>
          <w:rFonts w:hint="default" w:ascii="Times New Roman" w:hAnsi="Times New Roman"/>
          <w:sz w:val="21"/>
          <w:lang w:val="en-US" w:eastAsia="zh-CN"/>
        </w:rPr>
        <w:fldChar w:fldCharType="end"/>
      </w:r>
      <w:r>
        <w:rPr>
          <w:rFonts w:hint="default" w:ascii="Times New Roman" w:hAnsi="Times New Roman"/>
          <w:sz w:val="21"/>
          <w:lang w:val="en-US" w:eastAsia="zh-CN"/>
        </w:rPr>
        <w:t>为CBAM的网络结构。</w:t>
      </w:r>
    </w:p>
    <w:p>
      <w:pPr>
        <w:jc w:val="center"/>
        <w:sectPr>
          <w:type w:val="continuous"/>
          <w:pgSz w:w="11906" w:h="16838"/>
          <w:pgMar w:top="1440" w:right="1800" w:bottom="1440" w:left="1800" w:header="851" w:footer="992" w:gutter="0"/>
          <w:pgBorders>
            <w:top w:val="none" w:sz="0" w:space="0"/>
            <w:left w:val="none" w:sz="0" w:space="0"/>
            <w:bottom w:val="none" w:sz="0" w:space="0"/>
            <w:right w:val="none" w:sz="0" w:space="0"/>
          </w:pgBorders>
          <w:cols w:equalWidth="0" w:num="2">
            <w:col w:w="3940" w:space="425"/>
            <w:col w:w="3940"/>
          </w:cols>
          <w:docGrid w:type="lines" w:linePitch="312" w:charSpace="0"/>
        </w:sectPr>
      </w:pPr>
    </w:p>
    <w:p>
      <w:pPr>
        <w:jc w:val="center"/>
      </w:pPr>
      <w:r>
        <w:drawing>
          <wp:inline distT="0" distB="0" distL="114300" distR="114300">
            <wp:extent cx="5309235" cy="892175"/>
            <wp:effectExtent l="0" t="0" r="5715" b="3175"/>
            <wp:docPr id="5" name="图片 5" descr="C:\Users\薛伟\Desktop\图3.jpg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薛伟\Desktop\图3.jpg图3"/>
                    <pic:cNvPicPr>
                      <a:picLocks noChangeAspect="1"/>
                    </pic:cNvPicPr>
                  </pic:nvPicPr>
                  <pic:blipFill>
                    <a:blip r:embed="rId11"/>
                    <a:srcRect/>
                    <a:stretch>
                      <a:fillRect/>
                    </a:stretch>
                  </pic:blipFill>
                  <pic:spPr>
                    <a:xfrm>
                      <a:off x="0" y="0"/>
                      <a:ext cx="5309235" cy="892175"/>
                    </a:xfrm>
                    <a:prstGeom prst="rect">
                      <a:avLst/>
                    </a:prstGeom>
                    <a:noFill/>
                    <a:ln>
                      <a:noFill/>
                    </a:ln>
                  </pic:spPr>
                </pic:pic>
              </a:graphicData>
            </a:graphic>
          </wp:inline>
        </w:drawing>
      </w:r>
    </w:p>
    <w:p>
      <w:pPr>
        <w:pStyle w:val="8"/>
        <w:jc w:val="center"/>
      </w:pPr>
      <w:bookmarkStart w:id="2" w:name="_Ref249"/>
      <w:r>
        <w:t xml:space="preserve">图 </w:t>
      </w:r>
      <w:r>
        <w:fldChar w:fldCharType="begin"/>
      </w:r>
      <w:r>
        <w:instrText xml:space="preserve"> SEQ 图 \* ARABIC </w:instrText>
      </w:r>
      <w:r>
        <w:fldChar w:fldCharType="separate"/>
      </w:r>
      <w:r>
        <w:t>3</w:t>
      </w:r>
      <w:r>
        <w:fldChar w:fldCharType="end"/>
      </w:r>
      <w:bookmarkEnd w:id="2"/>
      <w:r>
        <w:rPr>
          <w:rFonts w:hint="eastAsia"/>
        </w:rPr>
        <w:t>：CBAM网络结构图</w:t>
      </w:r>
    </w:p>
    <w:p>
      <w:pPr>
        <w:ind w:firstLine="420" w:firstLineChars="0"/>
        <w:jc w:val="left"/>
        <w:rPr>
          <w:rFonts w:hint="default" w:ascii="Times New Roman" w:hAnsi="Times New Roman"/>
          <w:sz w:val="21"/>
          <w:lang w:val="en-US" w:eastAsia="zh-CN"/>
        </w:rPr>
        <w:sectPr>
          <w:type w:val="continuous"/>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ind w:firstLine="420" w:firstLineChars="0"/>
        <w:jc w:val="both"/>
        <w:rPr>
          <w:rFonts w:hint="default" w:ascii="Times New Roman" w:hAnsi="Times New Roman"/>
          <w:sz w:val="21"/>
          <w:lang w:val="en-US" w:eastAsia="zh-CN"/>
        </w:rPr>
        <w:sectPr>
          <w:type w:val="continuous"/>
          <w:pgSz w:w="11906" w:h="16838"/>
          <w:pgMar w:top="1440" w:right="1800" w:bottom="1440" w:left="1800" w:header="851" w:footer="992" w:gutter="0"/>
          <w:pgBorders>
            <w:top w:val="none" w:sz="0" w:space="0"/>
            <w:left w:val="none" w:sz="0" w:space="0"/>
            <w:bottom w:val="none" w:sz="0" w:space="0"/>
            <w:right w:val="none" w:sz="0" w:space="0"/>
          </w:pgBorders>
          <w:cols w:equalWidth="0" w:num="2">
            <w:col w:w="3940" w:space="425"/>
            <w:col w:w="3940"/>
          </w:cols>
          <w:docGrid w:type="lines" w:linePitch="312" w:charSpace="0"/>
        </w:sectPr>
      </w:pPr>
      <w:r>
        <w:rPr>
          <w:rFonts w:hint="default" w:ascii="Times New Roman" w:hAnsi="Times New Roman"/>
          <w:sz w:val="21"/>
          <w:lang w:val="en-US" w:eastAsia="zh-CN"/>
        </w:rPr>
        <w:t>CAM为给定的任意中间特征</w:t>
      </w:r>
      <m:oMath>
        <m:r>
          <m:rPr/>
          <w:rPr>
            <w:rFonts w:hint="default" w:ascii="Cambria Math" w:hAnsi="Times New Roman"/>
            <w:sz w:val="21"/>
            <w:lang w:val="en-US" w:eastAsia="zh-CN"/>
          </w:rPr>
          <m:t>F</m:t>
        </m:r>
        <m:r>
          <m:rPr/>
          <w:rPr>
            <w:rFonts w:ascii="Cambria Math" w:hAnsi="Cambria Math"/>
            <w:sz w:val="21"/>
            <w:lang w:val="en-US"/>
          </w:rPr>
          <m:t>∈</m:t>
        </m:r>
        <m:sSup>
          <m:sSupPr>
            <m:ctrlPr>
              <w:rPr>
                <w:rFonts w:ascii="Cambria Math" w:hAnsi="Cambria Math"/>
                <w:i/>
                <w:sz w:val="21"/>
                <w:lang w:val="en-US"/>
              </w:rPr>
            </m:ctrlPr>
          </m:sSupPr>
          <m:e>
            <m:r>
              <m:rPr/>
              <w:rPr>
                <w:rFonts w:hint="default" w:ascii="Cambria Math" w:hAnsi="Cambria Math"/>
                <w:sz w:val="21"/>
                <w:lang w:val="en-US" w:eastAsia="zh-CN"/>
              </w:rPr>
              <m:t>R</m:t>
            </m:r>
            <m:ctrlPr>
              <w:rPr>
                <w:rFonts w:ascii="Cambria Math" w:hAnsi="Cambria Math"/>
                <w:i/>
                <w:sz w:val="21"/>
                <w:lang w:val="en-US"/>
              </w:rPr>
            </m:ctrlPr>
          </m:e>
          <m:sup>
            <m:r>
              <m:rPr/>
              <w:rPr>
                <w:rFonts w:hint="default" w:ascii="Cambria Math" w:hAnsi="Cambria Math"/>
                <w:sz w:val="21"/>
                <w:lang w:val="en-US" w:eastAsia="zh-CN"/>
              </w:rPr>
              <m:t>C</m:t>
            </m:r>
            <m:r>
              <m:rPr/>
              <w:rPr>
                <w:rFonts w:ascii="Cambria Math" w:hAnsi="Cambria Math"/>
                <w:sz w:val="21"/>
                <w:lang w:val="en-US"/>
              </w:rPr>
              <m:t>×</m:t>
            </m:r>
            <m:r>
              <m:rPr/>
              <w:rPr>
                <w:rFonts w:hint="default" w:ascii="Cambria Math" w:hAnsi="Cambria Math"/>
                <w:sz w:val="21"/>
                <w:lang w:val="en-US" w:eastAsia="zh-CN"/>
              </w:rPr>
              <m:t>H</m:t>
            </m:r>
            <m:r>
              <m:rPr/>
              <w:rPr>
                <w:rFonts w:ascii="Cambria Math" w:hAnsi="Cambria Math"/>
                <w:sz w:val="21"/>
                <w:lang w:val="en-US"/>
              </w:rPr>
              <m:t>×</m:t>
            </m:r>
            <m:r>
              <m:rPr/>
              <w:rPr>
                <w:rFonts w:hint="default" w:ascii="Cambria Math" w:hAnsi="Cambria Math"/>
                <w:sz w:val="21"/>
                <w:lang w:val="en-US" w:eastAsia="zh-CN"/>
              </w:rPr>
              <m:t>W</m:t>
            </m:r>
            <m:ctrlPr>
              <w:rPr>
                <w:rFonts w:ascii="Cambria Math" w:hAnsi="Cambria Math"/>
                <w:i/>
                <w:sz w:val="21"/>
                <w:lang w:val="en-US"/>
              </w:rPr>
            </m:ctrlPr>
          </m:sup>
        </m:sSup>
      </m:oMath>
      <w:r>
        <w:rPr>
          <w:rFonts w:hint="default" w:ascii="Times New Roman" w:hAnsi="Times New Roman"/>
          <w:sz w:val="21"/>
          <w:lang w:val="en-US" w:eastAsia="zh-CN"/>
        </w:rPr>
        <w:t>使用基于宽和高的最大池化操作</w:t>
      </w:r>
      <w:r>
        <w:rPr>
          <w:rFonts w:hint="eastAsia" w:ascii="Times New Roman" w:hAnsi="Times New Roman"/>
          <w:sz w:val="21"/>
          <w:lang w:val="en-US" w:eastAsia="zh-CN"/>
        </w:rPr>
        <w:t>(</w:t>
      </w:r>
      <w:r>
        <w:rPr>
          <w:rFonts w:hint="default" w:ascii="Times New Roman" w:hAnsi="Times New Roman"/>
          <w:sz w:val="21"/>
          <w:lang w:val="en-US" w:eastAsia="zh-CN"/>
        </w:rPr>
        <w:t>global</w:t>
      </w:r>
      <w:r>
        <w:rPr>
          <w:rFonts w:hint="eastAsia" w:ascii="Times New Roman" w:hAnsi="Times New Roman"/>
          <w:sz w:val="21"/>
          <w:lang w:val="en-US" w:eastAsia="zh-CN"/>
        </w:rPr>
        <w:t xml:space="preserve"> </w:t>
      </w:r>
      <w:r>
        <w:rPr>
          <w:rFonts w:hint="default" w:ascii="Times New Roman" w:hAnsi="Times New Roman"/>
          <w:sz w:val="21"/>
          <w:lang w:val="en-US" w:eastAsia="zh-CN"/>
        </w:rPr>
        <w:t>max</w:t>
      </w:r>
      <w:r>
        <w:rPr>
          <w:rFonts w:hint="eastAsia" w:ascii="Times New Roman" w:hAnsi="Times New Roman"/>
          <w:sz w:val="21"/>
          <w:lang w:val="en-US" w:eastAsia="zh-CN"/>
        </w:rPr>
        <w:t xml:space="preserve"> </w:t>
      </w:r>
      <w:r>
        <w:rPr>
          <w:rFonts w:hint="default" w:ascii="Times New Roman" w:hAnsi="Times New Roman"/>
          <w:sz w:val="21"/>
          <w:lang w:val="en-US" w:eastAsia="zh-CN"/>
        </w:rPr>
        <w:t>pooling</w:t>
      </w:r>
      <w:r>
        <w:rPr>
          <w:rFonts w:hint="eastAsia" w:ascii="Times New Roman" w:hAnsi="Times New Roman"/>
          <w:sz w:val="21"/>
          <w:lang w:val="en-US" w:eastAsia="zh-CN"/>
        </w:rPr>
        <w:t>)</w:t>
      </w:r>
      <w:r>
        <w:rPr>
          <w:rFonts w:hint="default" w:ascii="Times New Roman" w:hAnsi="Times New Roman"/>
          <w:sz w:val="21"/>
          <w:lang w:val="en-US" w:eastAsia="zh-CN"/>
        </w:rPr>
        <w:t>和全局平均池化操作</w:t>
      </w:r>
      <w:r>
        <w:rPr>
          <w:rFonts w:hint="eastAsia" w:ascii="Times New Roman" w:hAnsi="Times New Roman"/>
          <w:sz w:val="21"/>
          <w:lang w:val="en-US" w:eastAsia="zh-CN"/>
        </w:rPr>
        <w:t>(</w:t>
      </w:r>
      <w:r>
        <w:rPr>
          <w:rFonts w:hint="default" w:ascii="Times New Roman" w:hAnsi="Times New Roman"/>
          <w:sz w:val="21"/>
          <w:lang w:val="en-US" w:eastAsia="zh-CN"/>
        </w:rPr>
        <w:t>global</w:t>
      </w:r>
      <w:r>
        <w:rPr>
          <w:rFonts w:hint="eastAsia" w:ascii="Times New Roman" w:hAnsi="Times New Roman"/>
          <w:sz w:val="21"/>
          <w:lang w:val="en-US" w:eastAsia="zh-CN"/>
        </w:rPr>
        <w:t xml:space="preserve"> </w:t>
      </w:r>
      <w:r>
        <w:rPr>
          <w:rFonts w:hint="default" w:ascii="Times New Roman" w:hAnsi="Times New Roman"/>
          <w:sz w:val="21"/>
          <w:lang w:val="en-US" w:eastAsia="zh-CN"/>
        </w:rPr>
        <w:t>average</w:t>
      </w:r>
      <w:r>
        <w:rPr>
          <w:rFonts w:hint="eastAsia" w:ascii="Times New Roman" w:hAnsi="Times New Roman"/>
          <w:sz w:val="21"/>
          <w:lang w:val="en-US" w:eastAsia="zh-CN"/>
        </w:rPr>
        <w:t xml:space="preserve"> </w:t>
      </w:r>
      <w:r>
        <w:rPr>
          <w:rFonts w:hint="default" w:ascii="Times New Roman" w:hAnsi="Times New Roman"/>
          <w:sz w:val="21"/>
          <w:lang w:val="en-US" w:eastAsia="zh-CN"/>
        </w:rPr>
        <w:t>pooling</w:t>
      </w:r>
      <w:r>
        <w:rPr>
          <w:rFonts w:hint="eastAsia" w:ascii="Times New Roman" w:hAnsi="Times New Roman"/>
          <w:sz w:val="21"/>
          <w:lang w:val="en-US" w:eastAsia="zh-CN"/>
        </w:rPr>
        <w:t>)</w:t>
      </w:r>
      <w:r>
        <w:rPr>
          <w:rFonts w:hint="default" w:ascii="Times New Roman" w:hAnsi="Times New Roman"/>
          <w:sz w:val="21"/>
          <w:lang w:val="en-US" w:eastAsia="zh-CN"/>
        </w:rPr>
        <w:t>对特征映射在空间维度上进行压缩，得到</w:t>
      </w:r>
      <m:oMath>
        <m:sSubSup>
          <m:sSubSupPr>
            <m:ctrlPr>
              <w:rPr>
                <w:rFonts w:ascii="Cambria Math" w:hAnsi="Cambria Math"/>
                <w:i/>
                <w:sz w:val="21"/>
                <w:lang w:val="en-US"/>
              </w:rPr>
            </m:ctrlPr>
          </m:sSubSupPr>
          <m:e>
            <m:r>
              <m:rPr/>
              <w:rPr>
                <w:rFonts w:hint="default" w:ascii="Cambria Math" w:hAnsi="Cambria Math"/>
                <w:sz w:val="21"/>
                <w:lang w:val="en-US" w:eastAsia="zh-CN"/>
              </w:rPr>
              <m:t>F</m:t>
            </m:r>
            <m:ctrlPr>
              <w:rPr>
                <w:rFonts w:ascii="Cambria Math" w:hAnsi="Cambria Math"/>
                <w:i/>
                <w:sz w:val="21"/>
                <w:lang w:val="en-US"/>
              </w:rPr>
            </m:ctrlPr>
          </m:e>
          <m:sub>
            <m:r>
              <m:rPr/>
              <w:rPr>
                <w:rFonts w:hint="default" w:ascii="Cambria Math" w:hAnsi="Cambria Math"/>
                <w:sz w:val="21"/>
                <w:lang w:val="en-US" w:eastAsia="zh-CN"/>
              </w:rPr>
              <m:t>max</m:t>
            </m:r>
            <m:ctrlPr>
              <w:rPr>
                <w:rFonts w:ascii="Cambria Math" w:hAnsi="Cambria Math"/>
                <w:i/>
                <w:sz w:val="21"/>
                <w:lang w:val="en-US"/>
              </w:rPr>
            </m:ctrlPr>
          </m:sub>
          <m:sup>
            <m:r>
              <m:rPr/>
              <w:rPr>
                <w:rFonts w:hint="default" w:ascii="Cambria Math" w:hAnsi="Cambria Math"/>
                <w:sz w:val="21"/>
                <w:lang w:val="en-US" w:eastAsia="zh-CN"/>
              </w:rPr>
              <m:t>c</m:t>
            </m:r>
            <m:ctrlPr>
              <w:rPr>
                <w:rFonts w:ascii="Cambria Math" w:hAnsi="Cambria Math"/>
                <w:i/>
                <w:sz w:val="21"/>
                <w:lang w:val="en-US"/>
              </w:rPr>
            </m:ctrlPr>
          </m:sup>
        </m:sSubSup>
        <m:r>
          <m:rPr/>
          <w:rPr>
            <w:rFonts w:ascii="Cambria Math" w:hAnsi="Cambria Math"/>
            <w:sz w:val="21"/>
            <w:lang w:val="en-US"/>
          </w:rPr>
          <m:t>∈</m:t>
        </m:r>
        <m:sSup>
          <m:sSupPr>
            <m:ctrlPr>
              <w:rPr>
                <w:rFonts w:ascii="Cambria Math" w:hAnsi="Cambria Math"/>
                <w:i/>
                <w:sz w:val="21"/>
                <w:lang w:val="en-US"/>
              </w:rPr>
            </m:ctrlPr>
          </m:sSupPr>
          <m:e>
            <m:r>
              <m:rPr/>
              <w:rPr>
                <w:rFonts w:hint="default" w:ascii="Cambria Math" w:hAnsi="Cambria Math"/>
                <w:sz w:val="21"/>
                <w:lang w:val="en-US" w:eastAsia="zh-CN"/>
              </w:rPr>
              <m:t>R</m:t>
            </m:r>
            <m:ctrlPr>
              <w:rPr>
                <w:rFonts w:ascii="Cambria Math" w:hAnsi="Cambria Math"/>
                <w:i/>
                <w:sz w:val="21"/>
                <w:lang w:val="en-US"/>
              </w:rPr>
            </m:ctrlPr>
          </m:e>
          <m:sup>
            <m:r>
              <m:rPr/>
              <w:rPr>
                <w:rFonts w:hint="default" w:ascii="Cambria Math" w:hAnsi="Cambria Math"/>
                <w:sz w:val="21"/>
                <w:lang w:val="en-US" w:eastAsia="zh-CN"/>
              </w:rPr>
              <m:t>C</m:t>
            </m:r>
            <m:r>
              <m:rPr/>
              <w:rPr>
                <w:rFonts w:ascii="Cambria Math" w:hAnsi="Cambria Math"/>
                <w:sz w:val="21"/>
                <w:lang w:val="en-US"/>
              </w:rPr>
              <m:t>×</m:t>
            </m:r>
            <m:r>
              <m:rPr/>
              <w:rPr>
                <w:rFonts w:hint="default" w:ascii="Cambria Math" w:hAnsi="Cambria Math"/>
                <w:sz w:val="21"/>
                <w:lang w:val="en-US" w:eastAsia="zh-CN"/>
              </w:rPr>
              <m:t>1</m:t>
            </m:r>
            <m:r>
              <m:rPr/>
              <w:rPr>
                <w:rFonts w:ascii="Cambria Math" w:hAnsi="Cambria Math"/>
                <w:sz w:val="21"/>
                <w:lang w:val="en-US"/>
              </w:rPr>
              <m:t>×</m:t>
            </m:r>
            <m:r>
              <m:rPr/>
              <w:rPr>
                <w:rFonts w:hint="default" w:ascii="Cambria Math" w:hAnsi="Cambria Math"/>
                <w:sz w:val="21"/>
                <w:lang w:val="en-US" w:eastAsia="zh-CN"/>
              </w:rPr>
              <m:t>1</m:t>
            </m:r>
            <m:ctrlPr>
              <w:rPr>
                <w:rFonts w:ascii="Cambria Math" w:hAnsi="Cambria Math"/>
                <w:i/>
                <w:sz w:val="21"/>
                <w:lang w:val="en-US"/>
              </w:rPr>
            </m:ctrlPr>
          </m:sup>
        </m:sSup>
        <m:r>
          <m:rPr>
            <m:sty m:val="p"/>
          </m:rPr>
          <w:rPr>
            <w:rFonts w:hint="eastAsia" w:ascii="Cambria Math" w:hAnsi="Cambria Math"/>
            <w:sz w:val="21"/>
            <w:lang w:val="en-US" w:eastAsia="zh-CN"/>
          </w:rPr>
          <m:t>与</m:t>
        </m:r>
        <m:sSubSup>
          <m:sSubSupPr>
            <m:ctrlPr>
              <w:rPr>
                <w:rFonts w:ascii="Cambria Math" w:hAnsi="Cambria Math"/>
                <w:i/>
                <w:sz w:val="21"/>
                <w:lang w:val="en-US"/>
              </w:rPr>
            </m:ctrlPr>
          </m:sSubSupPr>
          <m:e>
            <m:r>
              <m:rPr/>
              <w:rPr>
                <w:rFonts w:hint="default" w:ascii="Cambria Math" w:hAnsi="Cambria Math"/>
                <w:sz w:val="21"/>
                <w:lang w:val="en-US" w:eastAsia="zh-CN"/>
              </w:rPr>
              <m:t>F</m:t>
            </m:r>
            <m:ctrlPr>
              <w:rPr>
                <w:rFonts w:ascii="Cambria Math" w:hAnsi="Cambria Math"/>
                <w:i/>
                <w:sz w:val="21"/>
                <w:lang w:val="en-US"/>
              </w:rPr>
            </m:ctrlPr>
          </m:e>
          <m:sub>
            <m:r>
              <m:rPr/>
              <w:rPr>
                <w:rFonts w:hint="default" w:ascii="Cambria Math" w:hAnsi="Cambria Math"/>
                <w:sz w:val="21"/>
                <w:lang w:val="en-US" w:eastAsia="zh-CN"/>
              </w:rPr>
              <m:t>avg</m:t>
            </m:r>
            <m:ctrlPr>
              <w:rPr>
                <w:rFonts w:ascii="Cambria Math" w:hAnsi="Cambria Math"/>
                <w:i/>
                <w:sz w:val="21"/>
                <w:lang w:val="en-US"/>
              </w:rPr>
            </m:ctrlPr>
          </m:sub>
          <m:sup>
            <m:r>
              <m:rPr/>
              <w:rPr>
                <w:rFonts w:hint="default" w:ascii="Cambria Math" w:hAnsi="Cambria Math"/>
                <w:sz w:val="21"/>
                <w:lang w:val="en-US" w:eastAsia="zh-CN"/>
              </w:rPr>
              <m:t>c</m:t>
            </m:r>
            <m:ctrlPr>
              <w:rPr>
                <w:rFonts w:ascii="Cambria Math" w:hAnsi="Cambria Math"/>
                <w:i/>
                <w:sz w:val="21"/>
                <w:lang w:val="en-US"/>
              </w:rPr>
            </m:ctrlPr>
          </m:sup>
        </m:sSubSup>
        <m:r>
          <m:rPr/>
          <w:rPr>
            <w:rFonts w:ascii="Cambria Math" w:hAnsi="Cambria Math"/>
            <w:sz w:val="21"/>
            <w:lang w:val="en-US"/>
          </w:rPr>
          <m:t>∈</m:t>
        </m:r>
        <m:sSup>
          <m:sSupPr>
            <m:ctrlPr>
              <w:rPr>
                <w:rFonts w:ascii="Cambria Math" w:hAnsi="Cambria Math"/>
                <w:i/>
                <w:sz w:val="21"/>
                <w:lang w:val="en-US"/>
              </w:rPr>
            </m:ctrlPr>
          </m:sSupPr>
          <m:e>
            <m:r>
              <m:rPr/>
              <w:rPr>
                <w:rFonts w:hint="default" w:ascii="Cambria Math" w:hAnsi="Cambria Math"/>
                <w:sz w:val="21"/>
                <w:lang w:val="en-US" w:eastAsia="zh-CN"/>
              </w:rPr>
              <m:t>R</m:t>
            </m:r>
            <m:ctrlPr>
              <w:rPr>
                <w:rFonts w:ascii="Cambria Math" w:hAnsi="Cambria Math"/>
                <w:i/>
                <w:sz w:val="21"/>
                <w:lang w:val="en-US"/>
              </w:rPr>
            </m:ctrlPr>
          </m:e>
          <m:sup>
            <m:r>
              <m:rPr/>
              <w:rPr>
                <w:rFonts w:hint="default" w:ascii="Cambria Math" w:hAnsi="Cambria Math"/>
                <w:sz w:val="21"/>
                <w:lang w:val="en-US" w:eastAsia="zh-CN"/>
              </w:rPr>
              <m:t>C</m:t>
            </m:r>
            <m:r>
              <m:rPr/>
              <w:rPr>
                <w:rFonts w:ascii="Cambria Math" w:hAnsi="Cambria Math"/>
                <w:sz w:val="21"/>
                <w:lang w:val="en-US"/>
              </w:rPr>
              <m:t>×</m:t>
            </m:r>
            <m:r>
              <m:rPr/>
              <w:rPr>
                <w:rFonts w:hint="default" w:ascii="Cambria Math" w:hAnsi="Cambria Math"/>
                <w:sz w:val="21"/>
                <w:lang w:val="en-US" w:eastAsia="zh-CN"/>
              </w:rPr>
              <m:t>1</m:t>
            </m:r>
            <m:r>
              <m:rPr/>
              <w:rPr>
                <w:rFonts w:ascii="Cambria Math" w:hAnsi="Cambria Math"/>
                <w:sz w:val="21"/>
                <w:lang w:val="en-US"/>
              </w:rPr>
              <m:t>×</m:t>
            </m:r>
            <m:r>
              <m:rPr/>
              <w:rPr>
                <w:rFonts w:hint="default" w:ascii="Cambria Math" w:hAnsi="Cambria Math"/>
                <w:sz w:val="21"/>
                <w:lang w:val="en-US" w:eastAsia="zh-CN"/>
              </w:rPr>
              <m:t>1</m:t>
            </m:r>
            <m:ctrlPr>
              <w:rPr>
                <w:rFonts w:ascii="Cambria Math" w:hAnsi="Cambria Math"/>
                <w:i/>
                <w:sz w:val="21"/>
                <w:lang w:val="en-US"/>
              </w:rPr>
            </m:ctrlPr>
          </m:sup>
        </m:sSup>
      </m:oMath>
      <w:r>
        <w:rPr>
          <w:rFonts w:hint="eastAsia" w:hAnsi="Cambria Math"/>
          <w:i w:val="0"/>
          <w:sz w:val="21"/>
          <w:lang w:val="en-US" w:eastAsia="zh-CN"/>
        </w:rPr>
        <w:t>两</w:t>
      </w:r>
      <w:r>
        <w:rPr>
          <w:rFonts w:hint="default" w:ascii="Times New Roman" w:hAnsi="Times New Roman"/>
          <w:sz w:val="21"/>
          <w:lang w:val="en-US" w:eastAsia="zh-CN"/>
        </w:rPr>
        <w:t>个特征图，这两个特征图共享一个两层的神经网络MLP</w:t>
      </w:r>
      <w:r>
        <w:rPr>
          <w:rFonts w:hint="eastAsia" w:ascii="Times New Roman" w:hAnsi="Times New Roman"/>
          <w:sz w:val="21"/>
          <w:lang w:val="en-US" w:eastAsia="zh-CN"/>
        </w:rPr>
        <w:t>，</w:t>
      </w:r>
      <w:r>
        <w:rPr>
          <w:rFonts w:hint="default" w:ascii="Times New Roman" w:hAnsi="Times New Roman"/>
          <w:sz w:val="21"/>
          <w:lang w:val="en-US" w:eastAsia="zh-CN"/>
        </w:rPr>
        <w:t>第一层神经元的个数为C/r</w:t>
      </w:r>
      <w:r>
        <w:rPr>
          <w:rFonts w:hint="eastAsia" w:ascii="Times New Roman" w:hAnsi="Times New Roman"/>
          <w:sz w:val="21"/>
          <w:lang w:val="en-US" w:eastAsia="zh-CN"/>
        </w:rPr>
        <w:t>(</w:t>
      </w:r>
      <w:r>
        <w:rPr>
          <w:rFonts w:hint="default" w:ascii="Times New Roman" w:hAnsi="Times New Roman"/>
          <w:sz w:val="21"/>
          <w:lang w:val="en-US" w:eastAsia="zh-CN"/>
        </w:rPr>
        <w:t>r为减少率</w:t>
      </w:r>
      <w:r>
        <w:rPr>
          <w:rFonts w:hint="eastAsia" w:ascii="Times New Roman" w:hAnsi="Times New Roman"/>
          <w:sz w:val="21"/>
          <w:lang w:val="en-US" w:eastAsia="zh-CN"/>
        </w:rPr>
        <w:t>)</w:t>
      </w:r>
      <w:r>
        <w:rPr>
          <w:rFonts w:hint="default" w:ascii="Times New Roman" w:hAnsi="Times New Roman"/>
          <w:sz w:val="21"/>
          <w:lang w:val="en-US" w:eastAsia="zh-CN"/>
        </w:rPr>
        <w:t>，激活函数是ReLU</w:t>
      </w:r>
      <w:r>
        <w:rPr>
          <w:rFonts w:hint="eastAsia" w:ascii="Times New Roman" w:hAnsi="Times New Roman"/>
          <w:sz w:val="21"/>
          <w:lang w:val="en-US" w:eastAsia="zh-CN"/>
        </w:rPr>
        <w:t>，</w:t>
      </w:r>
      <w:r>
        <w:rPr>
          <w:rFonts w:hint="default" w:ascii="Times New Roman" w:hAnsi="Times New Roman"/>
          <w:sz w:val="21"/>
          <w:lang w:val="en-US" w:eastAsia="zh-CN"/>
        </w:rPr>
        <w:t>第二层的神经元个数是C</w:t>
      </w:r>
      <w:r>
        <w:rPr>
          <w:rFonts w:hint="eastAsia" w:ascii="Times New Roman" w:hAnsi="Times New Roman"/>
          <w:sz w:val="21"/>
          <w:lang w:val="en-US" w:eastAsia="zh-CN"/>
        </w:rPr>
        <w:t>，</w:t>
      </w:r>
      <w:r>
        <w:rPr>
          <w:rFonts w:hint="default" w:ascii="Times New Roman" w:hAnsi="Times New Roman"/>
          <w:sz w:val="21"/>
          <w:lang w:val="en-US" w:eastAsia="zh-CN"/>
        </w:rPr>
        <w:t>然后对MLP输出的两个特征图使用基于元素的加和操作，再经过Sigmoid激活函数进行归一化处理，得到最终的通道注意力特征图</w:t>
      </w:r>
      <m:oMath>
        <m:sSub>
          <m:sSubPr>
            <m:ctrlPr>
              <w:rPr>
                <w:rFonts w:hint="default" w:ascii="Cambria Math" w:hAnsi="Times New Roman"/>
                <w:i/>
                <w:sz w:val="21"/>
                <w:lang w:val="en-US" w:eastAsia="zh-CN"/>
              </w:rPr>
            </m:ctrlPr>
          </m:sSubPr>
          <m:e>
            <m:r>
              <m:rPr/>
              <w:rPr>
                <w:rFonts w:hint="default" w:ascii="Cambria Math" w:hAnsi="Times New Roman"/>
                <w:sz w:val="21"/>
                <w:lang w:val="en-US" w:eastAsia="zh-CN"/>
              </w:rPr>
              <m:t>M</m:t>
            </m:r>
            <m:ctrlPr>
              <w:rPr>
                <w:rFonts w:hint="default" w:ascii="Cambria Math" w:hAnsi="Times New Roman"/>
                <w:i/>
                <w:sz w:val="21"/>
                <w:lang w:val="en-US" w:eastAsia="zh-CN"/>
              </w:rPr>
            </m:ctrlPr>
          </m:e>
          <m:sub>
            <m:r>
              <m:rPr/>
              <w:rPr>
                <w:rFonts w:hint="default" w:ascii="Cambria Math" w:hAnsi="Times New Roman"/>
                <w:sz w:val="21"/>
                <w:lang w:val="en-US" w:eastAsia="zh-CN"/>
              </w:rPr>
              <m:t>c</m:t>
            </m:r>
            <m:ctrlPr>
              <w:rPr>
                <w:rFonts w:hint="default" w:ascii="Cambria Math" w:hAnsi="Times New Roman"/>
                <w:i/>
                <w:sz w:val="21"/>
                <w:lang w:val="en-US" w:eastAsia="zh-CN"/>
              </w:rPr>
            </m:ctrlPr>
          </m:sub>
        </m:sSub>
        <m:r>
          <m:rPr/>
          <w:rPr>
            <w:rFonts w:ascii="Cambria Math" w:hAnsi="Cambria Math"/>
            <w:sz w:val="21"/>
            <w:lang w:val="en-US"/>
          </w:rPr>
          <m:t>∈</m:t>
        </m:r>
        <m:sSup>
          <m:sSupPr>
            <m:ctrlPr>
              <w:rPr>
                <w:rFonts w:ascii="Cambria Math" w:hAnsi="Cambria Math"/>
                <w:i/>
                <w:sz w:val="21"/>
                <w:lang w:val="en-US"/>
              </w:rPr>
            </m:ctrlPr>
          </m:sSupPr>
          <m:e>
            <m:r>
              <m:rPr/>
              <w:rPr>
                <w:rFonts w:hint="default" w:ascii="Cambria Math" w:hAnsi="Cambria Math"/>
                <w:sz w:val="21"/>
                <w:lang w:val="en-US" w:eastAsia="zh-CN"/>
              </w:rPr>
              <m:t>R</m:t>
            </m:r>
            <m:ctrlPr>
              <w:rPr>
                <w:rFonts w:ascii="Cambria Math" w:hAnsi="Cambria Math"/>
                <w:i/>
                <w:sz w:val="21"/>
                <w:lang w:val="en-US"/>
              </w:rPr>
            </m:ctrlPr>
          </m:e>
          <m:sup>
            <m:r>
              <m:rPr/>
              <w:rPr>
                <w:rFonts w:hint="default" w:ascii="Cambria Math" w:hAnsi="Cambria Math"/>
                <w:sz w:val="21"/>
                <w:lang w:val="en-US" w:eastAsia="zh-CN"/>
              </w:rPr>
              <m:t>C</m:t>
            </m:r>
            <m:r>
              <m:rPr/>
              <w:rPr>
                <w:rFonts w:ascii="Cambria Math" w:hAnsi="Cambria Math"/>
                <w:sz w:val="21"/>
                <w:lang w:val="en-US"/>
              </w:rPr>
              <m:t>×</m:t>
            </m:r>
            <m:r>
              <m:rPr/>
              <w:rPr>
                <w:rFonts w:hint="default" w:ascii="Cambria Math" w:hAnsi="Cambria Math"/>
                <w:sz w:val="21"/>
                <w:lang w:val="en-US" w:eastAsia="zh-CN"/>
              </w:rPr>
              <m:t>1</m:t>
            </m:r>
            <m:r>
              <m:rPr/>
              <w:rPr>
                <w:rFonts w:ascii="Cambria Math" w:hAnsi="Cambria Math"/>
                <w:sz w:val="21"/>
                <w:lang w:val="en-US"/>
              </w:rPr>
              <m:t>×</m:t>
            </m:r>
            <m:r>
              <m:rPr/>
              <w:rPr>
                <w:rFonts w:hint="default" w:ascii="Cambria Math" w:hAnsi="Cambria Math"/>
                <w:sz w:val="21"/>
                <w:lang w:val="en-US" w:eastAsia="zh-CN"/>
              </w:rPr>
              <m:t>1</m:t>
            </m:r>
            <m:ctrlPr>
              <w:rPr>
                <w:rFonts w:ascii="Cambria Math" w:hAnsi="Cambria Math"/>
                <w:i/>
                <w:sz w:val="21"/>
                <w:lang w:val="en-US"/>
              </w:rPr>
            </m:ctrlPr>
          </m:sup>
        </m:sSup>
      </m:oMath>
      <w:r>
        <w:rPr>
          <w:rFonts w:hint="eastAsia" w:hAnsi="Cambria Math"/>
          <w:i w:val="0"/>
          <w:sz w:val="21"/>
          <w:lang w:val="en-US" w:eastAsia="zh-CN"/>
        </w:rPr>
        <w:t>。</w:t>
      </w:r>
      <w:r>
        <w:rPr>
          <w:rFonts w:hint="default" w:ascii="Times New Roman" w:hAnsi="Times New Roman"/>
          <w:sz w:val="21"/>
          <w:lang w:val="en-US" w:eastAsia="zh-CN"/>
        </w:rPr>
        <w:t>CAM的结构如</w:t>
      </w:r>
      <w:r>
        <w:rPr>
          <w:rFonts w:hint="default" w:ascii="Times New Roman" w:hAnsi="Times New Roman"/>
          <w:sz w:val="21"/>
          <w:lang w:val="en-US" w:eastAsia="zh-CN"/>
        </w:rPr>
        <w:fldChar w:fldCharType="begin"/>
      </w:r>
      <w:r>
        <w:rPr>
          <w:rFonts w:hint="default" w:ascii="Times New Roman" w:hAnsi="Times New Roman"/>
          <w:sz w:val="21"/>
          <w:lang w:val="en-US" w:eastAsia="zh-CN"/>
        </w:rPr>
        <w:instrText xml:space="preserve"> REF _Ref298 \h </w:instrText>
      </w:r>
      <w:r>
        <w:rPr>
          <w:rFonts w:hint="default" w:ascii="Times New Roman" w:hAnsi="Times New Roman"/>
          <w:sz w:val="21"/>
          <w:lang w:val="en-US" w:eastAsia="zh-CN"/>
        </w:rPr>
        <w:fldChar w:fldCharType="separate"/>
      </w:r>
      <w:r>
        <w:t>图 4</w:t>
      </w:r>
      <w:r>
        <w:rPr>
          <w:rFonts w:hint="default" w:ascii="Times New Roman" w:hAnsi="Times New Roman"/>
          <w:sz w:val="21"/>
          <w:lang w:val="en-US" w:eastAsia="zh-CN"/>
        </w:rPr>
        <w:fldChar w:fldCharType="end"/>
      </w:r>
      <w:r>
        <w:rPr>
          <w:rFonts w:hint="default" w:ascii="Times New Roman" w:hAnsi="Times New Roman"/>
          <w:sz w:val="21"/>
          <w:lang w:val="en-US" w:eastAsia="zh-CN"/>
        </w:rPr>
        <w:t>所示。</w:t>
      </w:r>
    </w:p>
    <w:p>
      <w:pPr>
        <w:jc w:val="center"/>
      </w:pPr>
      <w:r>
        <w:drawing>
          <wp:inline distT="0" distB="0" distL="114300" distR="114300">
            <wp:extent cx="2644140" cy="761365"/>
            <wp:effectExtent l="0" t="0" r="381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2644140" cy="761365"/>
                    </a:xfrm>
                    <a:prstGeom prst="rect">
                      <a:avLst/>
                    </a:prstGeom>
                    <a:noFill/>
                    <a:ln>
                      <a:noFill/>
                    </a:ln>
                  </pic:spPr>
                </pic:pic>
              </a:graphicData>
            </a:graphic>
          </wp:inline>
        </w:drawing>
      </w:r>
    </w:p>
    <w:p>
      <w:pPr>
        <w:pStyle w:val="8"/>
        <w:jc w:val="center"/>
      </w:pPr>
      <w:bookmarkStart w:id="3" w:name="_Ref298"/>
      <w:r>
        <w:t xml:space="preserve">图 </w:t>
      </w:r>
      <w:r>
        <w:fldChar w:fldCharType="begin"/>
      </w:r>
      <w:r>
        <w:instrText xml:space="preserve"> SEQ 图 \* ARABIC </w:instrText>
      </w:r>
      <w:r>
        <w:fldChar w:fldCharType="separate"/>
      </w:r>
      <w:r>
        <w:t>4</w:t>
      </w:r>
      <w:r>
        <w:fldChar w:fldCharType="end"/>
      </w:r>
      <w:bookmarkEnd w:id="3"/>
      <w:r>
        <w:rPr>
          <w:rFonts w:hint="eastAsia"/>
        </w:rPr>
        <w:t>：CAM结构图</w:t>
      </w:r>
    </w:p>
    <w:p>
      <w:pPr>
        <w:keepNext w:val="0"/>
        <w:keepLines w:val="0"/>
        <w:pageBreakBefore w:val="0"/>
        <w:widowControl w:val="0"/>
        <w:kinsoku/>
        <w:wordWrap/>
        <w:overflowPunct/>
        <w:topLinePunct w:val="0"/>
        <w:autoSpaceDE/>
        <w:autoSpaceDN/>
        <w:bidi w:val="0"/>
        <w:adjustRightInd/>
        <w:snapToGrid/>
        <w:ind w:firstLine="420" w:firstLineChars="200"/>
        <w:jc w:val="both"/>
        <w:textAlignment w:val="auto"/>
      </w:pPr>
      <w:r>
        <w:rPr>
          <w:rFonts w:hint="default" w:ascii="Times New Roman" w:hAnsi="Times New Roman"/>
          <w:sz w:val="21"/>
          <w:highlight w:val="yellow"/>
          <w:lang w:val="en-US" w:eastAsia="zh-CN"/>
        </w:rPr>
        <w:t>与通道注意力不同，SAM主要关注于目标在图像上的位置信息，它将CAM的输出特征图作为本模块的输出特征图。它首先做一个基于通道的全局最大池化和全局平均池化</w:t>
      </w:r>
      <w:r>
        <w:rPr>
          <w:rFonts w:hint="default" w:ascii="Times New Roman" w:hAnsi="Times New Roman"/>
          <w:sz w:val="21"/>
          <w:lang w:val="en-US" w:eastAsia="zh-CN"/>
        </w:rPr>
        <w:t>，分别得</w:t>
      </w:r>
      <m:oMath>
        <m:sSubSup>
          <m:sSubSupPr>
            <m:ctrlPr>
              <w:rPr>
                <w:rFonts w:ascii="Cambria Math" w:hAnsi="Cambria Math"/>
                <w:i/>
                <w:sz w:val="21"/>
                <w:lang w:val="en-US"/>
              </w:rPr>
            </m:ctrlPr>
          </m:sSubSupPr>
          <m:e>
            <m:r>
              <m:rPr/>
              <w:rPr>
                <w:rFonts w:hint="default" w:ascii="Cambria Math" w:hAnsi="Cambria Math"/>
                <w:sz w:val="21"/>
                <w:lang w:val="en-US" w:eastAsia="zh-CN"/>
              </w:rPr>
              <m:t>F</m:t>
            </m:r>
            <m:ctrlPr>
              <w:rPr>
                <w:rFonts w:ascii="Cambria Math" w:hAnsi="Cambria Math"/>
                <w:i/>
                <w:sz w:val="21"/>
                <w:lang w:val="en-US"/>
              </w:rPr>
            </m:ctrlPr>
          </m:e>
          <m:sub>
            <m:r>
              <m:rPr/>
              <w:rPr>
                <w:rFonts w:hint="default" w:ascii="Cambria Math" w:hAnsi="Cambria Math"/>
                <w:sz w:val="21"/>
                <w:lang w:val="en-US" w:eastAsia="zh-CN"/>
              </w:rPr>
              <m:t>max</m:t>
            </m:r>
            <m:ctrlPr>
              <w:rPr>
                <w:rFonts w:ascii="Cambria Math" w:hAnsi="Cambria Math"/>
                <w:i/>
                <w:sz w:val="21"/>
                <w:lang w:val="en-US"/>
              </w:rPr>
            </m:ctrlPr>
          </m:sub>
          <m:sup>
            <m:r>
              <m:rPr/>
              <w:rPr>
                <w:rFonts w:hint="default" w:ascii="Cambria Math" w:hAnsi="Cambria Math"/>
                <w:sz w:val="21"/>
                <w:lang w:val="en-US" w:eastAsia="zh-CN"/>
              </w:rPr>
              <m:t>s</m:t>
            </m:r>
            <m:ctrlPr>
              <w:rPr>
                <w:rFonts w:ascii="Cambria Math" w:hAnsi="Cambria Math"/>
                <w:i/>
                <w:sz w:val="21"/>
                <w:lang w:val="en-US"/>
              </w:rPr>
            </m:ctrlPr>
          </m:sup>
        </m:sSubSup>
        <m:r>
          <m:rPr/>
          <w:rPr>
            <w:rFonts w:ascii="Cambria Math" w:hAnsi="Cambria Math"/>
            <w:sz w:val="21"/>
            <w:lang w:val="en-US"/>
          </w:rPr>
          <m:t>∈</m:t>
        </m:r>
        <m:sSup>
          <m:sSupPr>
            <m:ctrlPr>
              <w:rPr>
                <w:rFonts w:ascii="Cambria Math" w:hAnsi="Cambria Math"/>
                <w:i/>
                <w:sz w:val="21"/>
                <w:lang w:val="en-US"/>
              </w:rPr>
            </m:ctrlPr>
          </m:sSupPr>
          <m:e>
            <m:r>
              <m:rPr/>
              <w:rPr>
                <w:rFonts w:hint="default" w:ascii="Cambria Math" w:hAnsi="Cambria Math"/>
                <w:sz w:val="21"/>
                <w:lang w:val="en-US" w:eastAsia="zh-CN"/>
              </w:rPr>
              <m:t>R</m:t>
            </m:r>
            <m:ctrlPr>
              <w:rPr>
                <w:rFonts w:ascii="Cambria Math" w:hAnsi="Cambria Math"/>
                <w:i/>
                <w:sz w:val="21"/>
                <w:lang w:val="en-US"/>
              </w:rPr>
            </m:ctrlPr>
          </m:e>
          <m:sup>
            <m:r>
              <m:rPr/>
              <w:rPr>
                <w:rFonts w:hint="default" w:ascii="Cambria Math" w:hAnsi="Cambria Math"/>
                <w:sz w:val="21"/>
                <w:lang w:val="en-US" w:eastAsia="zh-CN"/>
              </w:rPr>
              <m:t>1</m:t>
            </m:r>
            <m:r>
              <m:rPr/>
              <w:rPr>
                <w:rFonts w:ascii="Cambria Math" w:hAnsi="Cambria Math"/>
                <w:sz w:val="21"/>
                <w:lang w:val="en-US"/>
              </w:rPr>
              <m:t>×</m:t>
            </m:r>
            <m:r>
              <m:rPr/>
              <w:rPr>
                <w:rFonts w:hint="default" w:ascii="Cambria Math" w:hAnsi="Cambria Math"/>
                <w:sz w:val="21"/>
                <w:lang w:val="en-US" w:eastAsia="zh-CN"/>
              </w:rPr>
              <m:t>H</m:t>
            </m:r>
            <m:r>
              <m:rPr/>
              <w:rPr>
                <w:rFonts w:ascii="Cambria Math" w:hAnsi="Cambria Math"/>
                <w:sz w:val="21"/>
                <w:lang w:val="en-US"/>
              </w:rPr>
              <m:t>×</m:t>
            </m:r>
            <m:r>
              <m:rPr/>
              <w:rPr>
                <w:rFonts w:hint="default" w:ascii="Cambria Math" w:hAnsi="Cambria Math"/>
                <w:sz w:val="21"/>
                <w:lang w:val="en-US" w:eastAsia="zh-CN"/>
              </w:rPr>
              <m:t>W</m:t>
            </m:r>
            <m:ctrlPr>
              <w:rPr>
                <w:rFonts w:ascii="Cambria Math" w:hAnsi="Cambria Math"/>
                <w:i/>
                <w:sz w:val="21"/>
                <w:lang w:val="en-US"/>
              </w:rPr>
            </m:ctrlPr>
          </m:sup>
        </m:sSup>
        <m:r>
          <m:rPr>
            <m:sty m:val="p"/>
          </m:rPr>
          <w:rPr>
            <w:rFonts w:hint="eastAsia" w:ascii="Cambria Math" w:hAnsi="Cambria Math"/>
            <w:sz w:val="21"/>
            <w:lang w:val="en-US" w:eastAsia="zh-CN"/>
          </w:rPr>
          <m:t>与</m:t>
        </m:r>
        <m:sSubSup>
          <m:sSubSupPr>
            <m:ctrlPr>
              <w:rPr>
                <w:rFonts w:ascii="Cambria Math" w:hAnsi="Cambria Math"/>
                <w:i/>
                <w:sz w:val="21"/>
                <w:lang w:val="en-US"/>
              </w:rPr>
            </m:ctrlPr>
          </m:sSubSupPr>
          <m:e>
            <m:r>
              <m:rPr/>
              <w:rPr>
                <w:rFonts w:hint="default" w:ascii="Cambria Math" w:hAnsi="Cambria Math"/>
                <w:sz w:val="21"/>
                <w:lang w:val="en-US" w:eastAsia="zh-CN"/>
              </w:rPr>
              <m:t>F</m:t>
            </m:r>
            <m:ctrlPr>
              <w:rPr>
                <w:rFonts w:ascii="Cambria Math" w:hAnsi="Cambria Math"/>
                <w:i/>
                <w:sz w:val="21"/>
                <w:lang w:val="en-US"/>
              </w:rPr>
            </m:ctrlPr>
          </m:e>
          <m:sub>
            <m:r>
              <m:rPr/>
              <w:rPr>
                <w:rFonts w:hint="default" w:ascii="Cambria Math" w:hAnsi="Cambria Math"/>
                <w:sz w:val="21"/>
                <w:lang w:val="en-US" w:eastAsia="zh-CN"/>
              </w:rPr>
              <m:t>avg</m:t>
            </m:r>
            <m:ctrlPr>
              <w:rPr>
                <w:rFonts w:ascii="Cambria Math" w:hAnsi="Cambria Math"/>
                <w:i/>
                <w:sz w:val="21"/>
                <w:lang w:val="en-US"/>
              </w:rPr>
            </m:ctrlPr>
          </m:sub>
          <m:sup>
            <m:r>
              <m:rPr/>
              <w:rPr>
                <w:rFonts w:hint="default" w:ascii="Cambria Math" w:hAnsi="Cambria Math"/>
                <w:sz w:val="21"/>
                <w:lang w:val="en-US" w:eastAsia="zh-CN"/>
              </w:rPr>
              <m:t>s</m:t>
            </m:r>
            <m:ctrlPr>
              <w:rPr>
                <w:rFonts w:ascii="Cambria Math" w:hAnsi="Cambria Math"/>
                <w:i/>
                <w:sz w:val="21"/>
                <w:lang w:val="en-US"/>
              </w:rPr>
            </m:ctrlPr>
          </m:sup>
        </m:sSubSup>
        <m:r>
          <m:rPr/>
          <w:rPr>
            <w:rFonts w:ascii="Cambria Math" w:hAnsi="Cambria Math"/>
            <w:sz w:val="21"/>
            <w:lang w:val="en-US"/>
          </w:rPr>
          <m:t>∈</m:t>
        </m:r>
        <m:sSup>
          <m:sSupPr>
            <m:ctrlPr>
              <w:rPr>
                <w:rFonts w:ascii="Cambria Math" w:hAnsi="Cambria Math"/>
                <w:i/>
                <w:sz w:val="21"/>
                <w:lang w:val="en-US"/>
              </w:rPr>
            </m:ctrlPr>
          </m:sSupPr>
          <m:e>
            <m:r>
              <m:rPr/>
              <w:rPr>
                <w:rFonts w:hint="default" w:ascii="Cambria Math" w:hAnsi="Cambria Math"/>
                <w:sz w:val="21"/>
                <w:lang w:val="en-US" w:eastAsia="zh-CN"/>
              </w:rPr>
              <m:t>R</m:t>
            </m:r>
            <m:ctrlPr>
              <w:rPr>
                <w:rFonts w:ascii="Cambria Math" w:hAnsi="Cambria Math"/>
                <w:i/>
                <w:sz w:val="21"/>
                <w:lang w:val="en-US"/>
              </w:rPr>
            </m:ctrlPr>
          </m:e>
          <m:sup>
            <m:r>
              <m:rPr/>
              <w:rPr>
                <w:rFonts w:hint="default" w:ascii="Cambria Math" w:hAnsi="Cambria Math"/>
                <w:sz w:val="21"/>
                <w:lang w:val="en-US" w:eastAsia="zh-CN"/>
              </w:rPr>
              <m:t>1</m:t>
            </m:r>
            <m:r>
              <m:rPr/>
              <w:rPr>
                <w:rFonts w:ascii="Cambria Math" w:hAnsi="Cambria Math"/>
                <w:sz w:val="21"/>
                <w:lang w:val="en-US"/>
              </w:rPr>
              <m:t>×</m:t>
            </m:r>
            <m:r>
              <m:rPr/>
              <w:rPr>
                <w:rFonts w:hint="default" w:ascii="Cambria Math" w:hAnsi="Cambria Math"/>
                <w:sz w:val="21"/>
                <w:lang w:val="en-US" w:eastAsia="zh-CN"/>
              </w:rPr>
              <m:t>H</m:t>
            </m:r>
            <m:r>
              <m:rPr/>
              <w:rPr>
                <w:rFonts w:ascii="Cambria Math" w:hAnsi="Cambria Math"/>
                <w:sz w:val="21"/>
                <w:lang w:val="en-US"/>
              </w:rPr>
              <m:t>×</m:t>
            </m:r>
            <m:r>
              <m:rPr/>
              <w:rPr>
                <w:rFonts w:hint="default" w:ascii="Cambria Math" w:hAnsi="Cambria Math"/>
                <w:sz w:val="21"/>
                <w:lang w:val="en-US" w:eastAsia="zh-CN"/>
              </w:rPr>
              <m:t>W</m:t>
            </m:r>
            <m:ctrlPr>
              <w:rPr>
                <w:rFonts w:ascii="Cambria Math" w:hAnsi="Cambria Math"/>
                <w:i/>
                <w:sz w:val="21"/>
                <w:lang w:val="en-US"/>
              </w:rPr>
            </m:ctrlPr>
          </m:sup>
        </m:sSup>
      </m:oMath>
      <w:r>
        <w:rPr>
          <w:rFonts w:hint="default" w:ascii="Times New Roman" w:hAnsi="Times New Roman"/>
          <w:sz w:val="21"/>
          <w:lang w:val="en-US" w:eastAsia="zh-CN"/>
        </w:rPr>
        <w:t>两个特征图，然后将这两个特征图串联，基于通道做拼接操作，再经过一个7×7卷积操作生成空间注意力特征</w:t>
      </w:r>
      <m:oMath>
        <m:sSub>
          <m:sSubPr>
            <m:ctrlPr>
              <w:rPr>
                <w:rFonts w:hint="default" w:ascii="Cambria Math" w:hAnsi="Times New Roman"/>
                <w:i/>
                <w:sz w:val="21"/>
                <w:lang w:val="en-US" w:eastAsia="zh-CN"/>
              </w:rPr>
            </m:ctrlPr>
          </m:sSubPr>
          <m:e>
            <m:r>
              <m:rPr/>
              <w:rPr>
                <w:rFonts w:hint="default" w:ascii="Cambria Math" w:hAnsi="Times New Roman"/>
                <w:sz w:val="21"/>
                <w:lang w:val="en-US" w:eastAsia="zh-CN"/>
              </w:rPr>
              <m:t>M</m:t>
            </m:r>
            <m:ctrlPr>
              <w:rPr>
                <w:rFonts w:hint="default" w:ascii="Cambria Math" w:hAnsi="Times New Roman"/>
                <w:i/>
                <w:sz w:val="21"/>
                <w:lang w:val="en-US" w:eastAsia="zh-CN"/>
              </w:rPr>
            </m:ctrlPr>
          </m:e>
          <m:sub>
            <m:r>
              <m:rPr/>
              <w:rPr>
                <w:rFonts w:hint="default" w:ascii="Cambria Math" w:hAnsi="Times New Roman"/>
                <w:sz w:val="21"/>
                <w:lang w:val="en-US" w:eastAsia="zh-CN"/>
              </w:rPr>
              <m:t>s</m:t>
            </m:r>
            <m:ctrlPr>
              <w:rPr>
                <w:rFonts w:hint="default" w:ascii="Cambria Math" w:hAnsi="Times New Roman"/>
                <w:i/>
                <w:sz w:val="21"/>
                <w:lang w:val="en-US" w:eastAsia="zh-CN"/>
              </w:rPr>
            </m:ctrlPr>
          </m:sub>
        </m:sSub>
        <m:r>
          <m:rPr/>
          <w:rPr>
            <w:rFonts w:ascii="Cambria Math" w:hAnsi="Cambria Math"/>
            <w:sz w:val="21"/>
            <w:lang w:val="en-US"/>
          </w:rPr>
          <m:t>∈</m:t>
        </m:r>
        <m:sSup>
          <m:sSupPr>
            <m:ctrlPr>
              <w:rPr>
                <w:rFonts w:ascii="Cambria Math" w:hAnsi="Cambria Math"/>
                <w:i/>
                <w:sz w:val="21"/>
                <w:lang w:val="en-US"/>
              </w:rPr>
            </m:ctrlPr>
          </m:sSupPr>
          <m:e>
            <m:r>
              <m:rPr/>
              <w:rPr>
                <w:rFonts w:hint="default" w:ascii="Cambria Math" w:hAnsi="Cambria Math"/>
                <w:sz w:val="21"/>
                <w:lang w:val="en-US" w:eastAsia="zh-CN"/>
              </w:rPr>
              <m:t>R</m:t>
            </m:r>
            <m:ctrlPr>
              <w:rPr>
                <w:rFonts w:ascii="Cambria Math" w:hAnsi="Cambria Math"/>
                <w:i/>
                <w:sz w:val="21"/>
                <w:lang w:val="en-US"/>
              </w:rPr>
            </m:ctrlPr>
          </m:e>
          <m:sup>
            <m:r>
              <m:rPr/>
              <w:rPr>
                <w:rFonts w:hint="default" w:ascii="Cambria Math" w:hAnsi="Cambria Math"/>
                <w:sz w:val="21"/>
                <w:lang w:val="en-US" w:eastAsia="zh-CN"/>
              </w:rPr>
              <m:t>1</m:t>
            </m:r>
            <m:r>
              <m:rPr/>
              <w:rPr>
                <w:rFonts w:ascii="Cambria Math" w:hAnsi="Cambria Math"/>
                <w:sz w:val="21"/>
                <w:lang w:val="en-US"/>
              </w:rPr>
              <m:t>×</m:t>
            </m:r>
            <m:r>
              <m:rPr/>
              <w:rPr>
                <w:rFonts w:hint="default" w:ascii="Cambria Math" w:hAnsi="Cambria Math"/>
                <w:sz w:val="21"/>
                <w:lang w:val="en-US" w:eastAsia="zh-CN"/>
              </w:rPr>
              <m:t>H</m:t>
            </m:r>
            <m:r>
              <m:rPr/>
              <w:rPr>
                <w:rFonts w:ascii="Cambria Math" w:hAnsi="Cambria Math"/>
                <w:sz w:val="21"/>
                <w:lang w:val="en-US"/>
              </w:rPr>
              <m:t>×</m:t>
            </m:r>
            <m:r>
              <m:rPr/>
              <w:rPr>
                <w:rFonts w:hint="default" w:ascii="Cambria Math" w:hAnsi="Cambria Math"/>
                <w:sz w:val="21"/>
                <w:lang w:val="en-US" w:eastAsia="zh-CN"/>
              </w:rPr>
              <m:t>W</m:t>
            </m:r>
            <m:ctrlPr>
              <w:rPr>
                <w:rFonts w:ascii="Cambria Math" w:hAnsi="Cambria Math"/>
                <w:i/>
                <w:sz w:val="21"/>
                <w:lang w:val="en-US"/>
              </w:rPr>
            </m:ctrlPr>
          </m:sup>
        </m:sSup>
      </m:oMath>
      <w:r>
        <w:rPr>
          <w:rFonts w:hint="eastAsia" w:hAnsi="Cambria Math"/>
          <w:i w:val="0"/>
          <w:sz w:val="21"/>
          <w:lang w:val="en-US" w:eastAsia="zh-CN"/>
        </w:rPr>
        <w:t>。</w:t>
      </w:r>
      <w:r>
        <w:rPr>
          <w:rFonts w:hint="default" w:ascii="Times New Roman" w:hAnsi="Times New Roman"/>
          <w:sz w:val="21"/>
          <w:lang w:val="en-US" w:eastAsia="zh-CN"/>
        </w:rPr>
        <w:t>SAM的结构如</w:t>
      </w:r>
      <w:r>
        <w:rPr>
          <w:rFonts w:hint="default" w:ascii="Times New Roman" w:hAnsi="Times New Roman"/>
          <w:sz w:val="21"/>
          <w:lang w:val="en-US" w:eastAsia="zh-CN"/>
        </w:rPr>
        <w:fldChar w:fldCharType="begin"/>
      </w:r>
      <w:r>
        <w:rPr>
          <w:rFonts w:hint="default" w:ascii="Times New Roman" w:hAnsi="Times New Roman"/>
          <w:sz w:val="21"/>
          <w:lang w:val="en-US" w:eastAsia="zh-CN"/>
        </w:rPr>
        <w:instrText xml:space="preserve"> REF _Ref363 \h </w:instrText>
      </w:r>
      <w:r>
        <w:rPr>
          <w:rFonts w:hint="default" w:ascii="Times New Roman" w:hAnsi="Times New Roman"/>
          <w:sz w:val="21"/>
          <w:lang w:val="en-US" w:eastAsia="zh-CN"/>
        </w:rPr>
        <w:fldChar w:fldCharType="separate"/>
      </w:r>
      <w:r>
        <w:t>图 5</w:t>
      </w:r>
      <w:r>
        <w:rPr>
          <w:rFonts w:hint="default" w:ascii="Times New Roman" w:hAnsi="Times New Roman"/>
          <w:sz w:val="21"/>
          <w:lang w:val="en-US" w:eastAsia="zh-CN"/>
        </w:rPr>
        <w:fldChar w:fldCharType="end"/>
      </w:r>
      <w:r>
        <w:rPr>
          <w:rFonts w:hint="default" w:ascii="Times New Roman" w:hAnsi="Times New Roman"/>
          <w:sz w:val="21"/>
          <w:lang w:val="en-US" w:eastAsia="zh-CN"/>
        </w:rPr>
        <w:t>所示。</w:t>
      </w:r>
      <w:r>
        <w:drawing>
          <wp:inline distT="0" distB="0" distL="114300" distR="114300">
            <wp:extent cx="2706370" cy="784225"/>
            <wp:effectExtent l="0" t="0" r="17780" b="158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2706370" cy="784225"/>
                    </a:xfrm>
                    <a:prstGeom prst="rect">
                      <a:avLst/>
                    </a:prstGeom>
                    <a:noFill/>
                    <a:ln>
                      <a:noFill/>
                    </a:ln>
                  </pic:spPr>
                </pic:pic>
              </a:graphicData>
            </a:graphic>
          </wp:inline>
        </w:drawing>
      </w:r>
    </w:p>
    <w:p>
      <w:pPr>
        <w:pStyle w:val="8"/>
        <w:jc w:val="center"/>
      </w:pPr>
      <w:bookmarkStart w:id="4" w:name="_Ref363"/>
      <w:r>
        <w:t xml:space="preserve">图 </w:t>
      </w:r>
      <w:r>
        <w:fldChar w:fldCharType="begin"/>
      </w:r>
      <w:r>
        <w:instrText xml:space="preserve"> SEQ 图 \* ARABIC </w:instrText>
      </w:r>
      <w:r>
        <w:fldChar w:fldCharType="separate"/>
      </w:r>
      <w:r>
        <w:t>5</w:t>
      </w:r>
      <w:r>
        <w:fldChar w:fldCharType="end"/>
      </w:r>
      <w:bookmarkEnd w:id="4"/>
      <w:r>
        <w:rPr>
          <w:rFonts w:hint="eastAsia"/>
        </w:rPr>
        <w:t>：SAM结构图</w:t>
      </w:r>
    </w:p>
    <w:p>
      <w:pPr>
        <w:ind w:firstLine="420" w:firstLineChars="0"/>
        <w:jc w:val="both"/>
        <w:rPr>
          <w:rFonts w:hint="default" w:ascii="Times New Roman" w:hAnsi="Times New Roman"/>
          <w:sz w:val="21"/>
          <w:lang w:val="en-US" w:eastAsia="zh-CN"/>
        </w:rPr>
      </w:pPr>
      <w:r>
        <w:rPr>
          <w:rFonts w:hint="default" w:ascii="Times New Roman" w:hAnsi="Times New Roman"/>
          <w:sz w:val="21"/>
          <w:lang w:val="en-US" w:eastAsia="zh-CN"/>
        </w:rPr>
        <w:t>结合前文介绍，可以得到本文改进后的YOLOv5网络整体结构如表1所示。表1中From列的-1是指输入来自上一层输出</w:t>
      </w:r>
      <w:r>
        <w:rPr>
          <w:rFonts w:hint="eastAsia" w:ascii="Times New Roman" w:hAnsi="Times New Roman"/>
          <w:sz w:val="21"/>
          <w:lang w:val="en-US" w:eastAsia="zh-CN"/>
        </w:rPr>
        <w:t>，</w:t>
      </w:r>
      <w:r>
        <w:rPr>
          <w:rFonts w:hint="default" w:ascii="Times New Roman" w:hAnsi="Times New Roman"/>
          <w:sz w:val="21"/>
          <w:lang w:val="en-US" w:eastAsia="zh-CN"/>
        </w:rPr>
        <w:t>Arguments列的值分别代表该模块的输入通道数、输出通道数、卷积核大小和步长信息</w:t>
      </w:r>
      <w:r>
        <w:rPr>
          <w:rFonts w:hint="eastAsia" w:ascii="Times New Roman" w:hAnsi="Times New Roman"/>
          <w:sz w:val="21"/>
          <w:lang w:val="en-US" w:eastAsia="zh-CN"/>
        </w:rPr>
        <w:t>，</w:t>
      </w:r>
      <w:r>
        <w:rPr>
          <w:rFonts w:hint="default" w:ascii="Times New Roman" w:hAnsi="Times New Roman"/>
          <w:sz w:val="21"/>
          <w:lang w:val="en-US" w:eastAsia="zh-CN"/>
        </w:rPr>
        <w:t>经过计算</w:t>
      </w:r>
      <w:r>
        <w:rPr>
          <w:rFonts w:hint="eastAsia" w:ascii="Times New Roman" w:hAnsi="Times New Roman"/>
          <w:sz w:val="21"/>
          <w:lang w:val="en-US" w:eastAsia="zh-CN"/>
        </w:rPr>
        <w:t>，</w:t>
      </w:r>
      <w:r>
        <w:rPr>
          <w:rFonts w:hint="default" w:ascii="Times New Roman" w:hAnsi="Times New Roman"/>
          <w:sz w:val="21"/>
          <w:lang w:val="en-US" w:eastAsia="zh-CN"/>
        </w:rPr>
        <w:t>引入注意力机制的YOLOv5模型总计367层，7150056个parameters。</w:t>
      </w:r>
    </w:p>
    <w:p>
      <w:pPr>
        <w:ind w:firstLine="420" w:firstLineChars="0"/>
        <w:jc w:val="both"/>
        <w:rPr>
          <w:rFonts w:hint="default" w:ascii="Times New Roman" w:hAnsi="Times New Roman"/>
          <w:sz w:val="21"/>
          <w:highlight w:val="yellow"/>
          <w:lang w:val="en-US" w:eastAsia="zh-CN"/>
        </w:rPr>
      </w:pPr>
      <w:r>
        <w:rPr>
          <w:rFonts w:hint="default" w:ascii="Times New Roman" w:hAnsi="Times New Roman"/>
          <w:sz w:val="21"/>
          <w:highlight w:val="yellow"/>
          <w:lang w:val="en-US" w:eastAsia="zh-CN"/>
        </w:rPr>
        <w:t>由于CBAM模型在通道注意力模块中加入了全局最大池化操作</w:t>
      </w:r>
      <w:r>
        <w:rPr>
          <w:rFonts w:hint="eastAsia" w:ascii="Times New Roman" w:hAnsi="Times New Roman"/>
          <w:sz w:val="21"/>
          <w:highlight w:val="yellow"/>
          <w:lang w:val="en-US" w:eastAsia="zh-CN"/>
        </w:rPr>
        <w:t>，</w:t>
      </w:r>
      <w:r>
        <w:rPr>
          <w:rFonts w:hint="default" w:ascii="Times New Roman" w:hAnsi="Times New Roman"/>
          <w:sz w:val="21"/>
          <w:highlight w:val="yellow"/>
          <w:lang w:val="en-US" w:eastAsia="zh-CN"/>
        </w:rPr>
        <w:t>它能在一定程度上弥补全局平均池化所丢失的信息。其次</w:t>
      </w:r>
      <w:r>
        <w:rPr>
          <w:rFonts w:hint="eastAsia" w:ascii="Times New Roman" w:hAnsi="Times New Roman"/>
          <w:sz w:val="21"/>
          <w:highlight w:val="yellow"/>
          <w:lang w:val="en-US" w:eastAsia="zh-CN"/>
        </w:rPr>
        <w:t>，</w:t>
      </w:r>
      <w:r>
        <w:rPr>
          <w:rFonts w:hint="default" w:ascii="Times New Roman" w:hAnsi="Times New Roman"/>
          <w:sz w:val="21"/>
          <w:highlight w:val="yellow"/>
          <w:lang w:val="en-US" w:eastAsia="zh-CN"/>
        </w:rPr>
        <w:t>生成的二维空间注意力图使用卷积核大小为7的卷积层进行编码</w:t>
      </w:r>
      <w:r>
        <w:rPr>
          <w:rFonts w:hint="eastAsia" w:ascii="Times New Roman" w:hAnsi="Times New Roman"/>
          <w:sz w:val="21"/>
          <w:highlight w:val="yellow"/>
          <w:lang w:val="en-US" w:eastAsia="zh-CN"/>
        </w:rPr>
        <w:t>，</w:t>
      </w:r>
      <w:r>
        <w:rPr>
          <w:rFonts w:hint="default" w:ascii="Times New Roman" w:hAnsi="Times New Roman"/>
          <w:sz w:val="21"/>
          <w:highlight w:val="yellow"/>
          <w:lang w:val="en-US" w:eastAsia="zh-CN"/>
        </w:rPr>
        <w:t>较大的卷积核对于保留重要大的卷积核对于</w:t>
      </w:r>
      <w:r>
        <w:commentReference w:id="9"/>
      </w:r>
      <w:r>
        <w:rPr>
          <w:rFonts w:hint="default" w:ascii="Times New Roman" w:hAnsi="Times New Roman"/>
          <w:sz w:val="21"/>
          <w:highlight w:val="yellow"/>
          <w:lang w:val="en-US" w:eastAsia="zh-CN"/>
        </w:rPr>
        <w:t>保留重要的空间区域有良好的帮助。添加了CBAM的YOLOv5网络不仅能更为准确的对目标进行分类识别，而且能更为精准的定位目标所在的位置。</w:t>
      </w:r>
    </w:p>
    <w:p>
      <w:pPr>
        <w:pStyle w:val="3"/>
        <w:autoSpaceDE w:val="0"/>
        <w:autoSpaceDN w:val="0"/>
        <w:rPr>
          <w:rFonts w:hint="default" w:ascii="Times New Roman" w:hAnsi="Times New Roman" w:cs="Times New Roman"/>
          <w:szCs w:val="20"/>
          <w:lang w:val="en-US" w:eastAsia="zh-CN"/>
        </w:rPr>
      </w:pPr>
      <w:r>
        <w:rPr>
          <w:rFonts w:hint="default" w:ascii="Times New Roman" w:hAnsi="Times New Roman" w:cs="Times New Roman"/>
          <w:szCs w:val="20"/>
          <w:lang w:val="en-US" w:eastAsia="zh-CN"/>
        </w:rPr>
        <w:t>4 实验与结果分析</w:t>
      </w:r>
    </w:p>
    <w:p>
      <w:pPr>
        <w:pStyle w:val="5"/>
        <w:autoSpaceDE w:val="0"/>
        <w:autoSpaceDN w:val="0"/>
        <w:rPr>
          <w:rFonts w:hint="default" w:ascii="Times New Roman" w:hAnsi="Times New Roman" w:cs="Times New Roman"/>
          <w:szCs w:val="20"/>
          <w:lang w:val="en-US" w:eastAsia="zh-CN"/>
        </w:rPr>
      </w:pPr>
      <w:r>
        <w:rPr>
          <w:rFonts w:hint="default" w:ascii="Times New Roman" w:hAnsi="Times New Roman" w:cs="Times New Roman"/>
          <w:szCs w:val="20"/>
          <w:lang w:val="en-US" w:eastAsia="zh-CN"/>
        </w:rPr>
        <w:t>4.1 数据集及实验环境介绍</w:t>
      </w:r>
    </w:p>
    <w:p>
      <w:pPr>
        <w:ind w:firstLine="420" w:firstLineChars="0"/>
        <w:jc w:val="left"/>
        <w:rPr>
          <w:rFonts w:hint="default" w:ascii="Times New Roman" w:hAnsi="Times New Roman"/>
          <w:sz w:val="21"/>
          <w:lang w:val="en-US" w:eastAsia="zh-CN"/>
        </w:rPr>
      </w:pPr>
      <w:commentRangeStart w:id="10"/>
      <w:r>
        <w:rPr>
          <w:rFonts w:hint="default" w:ascii="Times New Roman" w:hAnsi="Times New Roman"/>
          <w:sz w:val="21"/>
          <w:highlight w:val="yellow"/>
          <w:lang w:val="en-US" w:eastAsia="zh-CN"/>
        </w:rPr>
        <w:t>目前开源的口罩佩戴检测数据集较少，因此实验通过网络爬取与自行拍摄相结合制作数据集</w:t>
      </w:r>
      <w:r>
        <w:rPr>
          <w:rFonts w:hint="eastAsia" w:ascii="Times New Roman" w:hAnsi="Times New Roman"/>
          <w:sz w:val="21"/>
          <w:highlight w:val="yellow"/>
          <w:lang w:val="en-US" w:eastAsia="zh-CN"/>
        </w:rPr>
        <w:t>，</w:t>
      </w:r>
      <w:r>
        <w:rPr>
          <w:rFonts w:hint="default" w:ascii="Times New Roman" w:hAnsi="Times New Roman"/>
          <w:sz w:val="21"/>
          <w:highlight w:val="yellow"/>
          <w:lang w:val="en-US" w:eastAsia="zh-CN"/>
        </w:rPr>
        <w:t>数据集中80%来源源于网络，20%来源于实际拍摄。</w:t>
      </w:r>
      <w:commentRangeEnd w:id="10"/>
      <w:r>
        <w:commentReference w:id="10"/>
      </w:r>
      <w:r>
        <w:rPr>
          <w:rFonts w:hint="default" w:ascii="Times New Roman" w:hAnsi="Times New Roman"/>
          <w:sz w:val="21"/>
          <w:lang w:val="en-US" w:eastAsia="zh-CN"/>
        </w:rPr>
        <w:t>在昏暗条件下的口罩佩戴图片相对缺乏，实际拍摄主要获取的是这类图片，实验过程中从楼道、室内等光线昏暗的场所进行了图片采集，同时也在傍晚和清晨等光线较弱的环境下进行了拍摄。数据集部分图片如下</w:t>
      </w:r>
      <w:r>
        <w:rPr>
          <w:rFonts w:hint="default" w:ascii="Times New Roman" w:hAnsi="Times New Roman"/>
          <w:sz w:val="21"/>
          <w:lang w:val="en-US" w:eastAsia="zh-CN"/>
        </w:rPr>
        <w:fldChar w:fldCharType="begin"/>
      </w:r>
      <w:r>
        <w:rPr>
          <w:rFonts w:hint="default" w:ascii="Times New Roman" w:hAnsi="Times New Roman"/>
          <w:sz w:val="21"/>
          <w:lang w:val="en-US" w:eastAsia="zh-CN"/>
        </w:rPr>
        <w:instrText xml:space="preserve"> REF _Ref409 \h </w:instrText>
      </w:r>
      <w:r>
        <w:rPr>
          <w:rFonts w:hint="default" w:ascii="Times New Roman" w:hAnsi="Times New Roman"/>
          <w:sz w:val="21"/>
          <w:lang w:val="en-US" w:eastAsia="zh-CN"/>
        </w:rPr>
        <w:fldChar w:fldCharType="separate"/>
      </w:r>
      <w:r>
        <w:t>图 6</w:t>
      </w:r>
      <w:r>
        <w:rPr>
          <w:rFonts w:hint="default" w:ascii="Times New Roman" w:hAnsi="Times New Roman"/>
          <w:sz w:val="21"/>
          <w:lang w:val="en-US" w:eastAsia="zh-CN"/>
        </w:rPr>
        <w:fldChar w:fldCharType="end"/>
      </w:r>
      <w:r>
        <w:rPr>
          <w:rFonts w:hint="default" w:ascii="Times New Roman" w:hAnsi="Times New Roman"/>
          <w:sz w:val="21"/>
          <w:lang w:val="en-US" w:eastAsia="zh-CN"/>
        </w:rPr>
        <w:t>所示。</w:t>
      </w:r>
    </w:p>
    <w:p>
      <w:pPr>
        <w:jc w:val="center"/>
      </w:pPr>
      <w:r>
        <w:drawing>
          <wp:inline distT="0" distB="0" distL="114300" distR="114300">
            <wp:extent cx="2522220" cy="1742440"/>
            <wp:effectExtent l="0" t="0" r="11430" b="10160"/>
            <wp:docPr id="8" name="图片 8" descr="C:\Users\薛伟\Desktop\图6.jpg图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薛伟\Desktop\图6.jpg图6"/>
                    <pic:cNvPicPr>
                      <a:picLocks noChangeAspect="1"/>
                    </pic:cNvPicPr>
                  </pic:nvPicPr>
                  <pic:blipFill>
                    <a:blip r:embed="rId14"/>
                    <a:srcRect/>
                    <a:stretch>
                      <a:fillRect/>
                    </a:stretch>
                  </pic:blipFill>
                  <pic:spPr>
                    <a:xfrm>
                      <a:off x="0" y="0"/>
                      <a:ext cx="2522220" cy="1742440"/>
                    </a:xfrm>
                    <a:prstGeom prst="rect">
                      <a:avLst/>
                    </a:prstGeom>
                    <a:noFill/>
                    <a:ln>
                      <a:noFill/>
                    </a:ln>
                  </pic:spPr>
                </pic:pic>
              </a:graphicData>
            </a:graphic>
          </wp:inline>
        </w:drawing>
      </w:r>
    </w:p>
    <w:p>
      <w:pPr>
        <w:pStyle w:val="8"/>
        <w:jc w:val="center"/>
        <w:rPr>
          <w:rFonts w:hint="eastAsia"/>
        </w:rPr>
      </w:pPr>
      <w:bookmarkStart w:id="5" w:name="_Ref409"/>
      <w:r>
        <w:t xml:space="preserve">图 </w:t>
      </w:r>
      <w:r>
        <w:fldChar w:fldCharType="begin"/>
      </w:r>
      <w:r>
        <w:instrText xml:space="preserve"> SEQ 图 \* ARABIC </w:instrText>
      </w:r>
      <w:r>
        <w:fldChar w:fldCharType="separate"/>
      </w:r>
      <w:r>
        <w:t>6</w:t>
      </w:r>
      <w:r>
        <w:fldChar w:fldCharType="end"/>
      </w:r>
      <w:bookmarkEnd w:id="5"/>
      <w:r>
        <w:rPr>
          <w:rFonts w:hint="eastAsia"/>
        </w:rPr>
        <w:t>：数据集部分图片</w:t>
      </w:r>
    </w:p>
    <w:p>
      <w:pPr>
        <w:ind w:firstLine="420" w:firstLineChars="0"/>
        <w:jc w:val="both"/>
        <w:rPr>
          <w:rFonts w:hint="default" w:ascii="Times New Roman" w:hAnsi="Times New Roman"/>
          <w:sz w:val="21"/>
          <w:lang w:val="en-US" w:eastAsia="zh-CN"/>
        </w:rPr>
      </w:pPr>
      <w:r>
        <w:rPr>
          <w:rFonts w:hint="default" w:ascii="Times New Roman" w:hAnsi="Times New Roman"/>
          <w:sz w:val="21"/>
          <w:lang w:val="en-US" w:eastAsia="zh-CN"/>
        </w:rPr>
        <w:t>实验数据集共包含9000张图片，对其进行手工标注。该数据集分为两种类别，分别是bad和good，bad表示人员未佩戴或未按规范佩戴口罩，good表示正确佩戴口罩。数据集采用YOLO格式，图片标注使用LabelImg，标注后的文件以.txt作为后缀，文件名称和图片名称一致。训练集和测试集所占的比例为8：1，如表2所示。</w:t>
      </w:r>
    </w:p>
    <w:p>
      <w:pPr>
        <w:ind w:firstLine="420" w:firstLineChars="0"/>
        <w:jc w:val="both"/>
        <w:rPr>
          <w:rFonts w:hint="default" w:ascii="Times New Roman" w:hAnsi="Times New Roman"/>
          <w:sz w:val="21"/>
          <w:lang w:val="en-US" w:eastAsia="zh-CN"/>
        </w:rPr>
      </w:pPr>
      <w:r>
        <w:rPr>
          <w:rFonts w:hint="default" w:ascii="Times New Roman" w:hAnsi="Times New Roman"/>
          <w:sz w:val="21"/>
          <w:lang w:val="en-US" w:eastAsia="zh-CN"/>
        </w:rPr>
        <w:t>本文数据集存在轻微类间不平衡</w:t>
      </w:r>
      <w:r>
        <w:rPr>
          <w:rFonts w:hint="default" w:ascii="Times New Roman" w:hAnsi="Times New Roman"/>
          <w:sz w:val="21"/>
          <w:vertAlign w:val="superscript"/>
          <w:lang w:val="en-US" w:eastAsia="zh-CN"/>
        </w:rPr>
        <w:t>[20]</w:t>
      </w:r>
      <w:r>
        <w:rPr>
          <w:rFonts w:hint="default" w:ascii="Times New Roman" w:hAnsi="Times New Roman"/>
          <w:sz w:val="21"/>
          <w:lang w:val="en-US" w:eastAsia="zh-CN"/>
        </w:rPr>
        <w:t>的问题，如</w:t>
      </w:r>
      <w:r>
        <w:rPr>
          <w:rFonts w:hint="default" w:ascii="Times New Roman" w:hAnsi="Times New Roman"/>
          <w:sz w:val="21"/>
          <w:lang w:val="en-US" w:eastAsia="zh-CN"/>
        </w:rPr>
        <w:fldChar w:fldCharType="begin"/>
      </w:r>
      <w:r>
        <w:rPr>
          <w:rFonts w:hint="default" w:ascii="Times New Roman" w:hAnsi="Times New Roman"/>
          <w:sz w:val="21"/>
          <w:lang w:val="en-US" w:eastAsia="zh-CN"/>
        </w:rPr>
        <w:instrText xml:space="preserve"> REF _Ref455 \h </w:instrText>
      </w:r>
      <w:r>
        <w:rPr>
          <w:rFonts w:hint="default" w:ascii="Times New Roman" w:hAnsi="Times New Roman"/>
          <w:sz w:val="21"/>
          <w:lang w:val="en-US" w:eastAsia="zh-CN"/>
        </w:rPr>
        <w:fldChar w:fldCharType="separate"/>
      </w:r>
      <w:r>
        <w:t>图 7</w:t>
      </w:r>
      <w:r>
        <w:rPr>
          <w:rFonts w:hint="default" w:ascii="Times New Roman" w:hAnsi="Times New Roman"/>
          <w:sz w:val="21"/>
          <w:lang w:val="en-US" w:eastAsia="zh-CN"/>
        </w:rPr>
        <w:fldChar w:fldCharType="end"/>
      </w:r>
      <w:r>
        <w:rPr>
          <w:rFonts w:hint="default" w:ascii="Times New Roman" w:hAnsi="Times New Roman"/>
          <w:sz w:val="21"/>
          <w:lang w:val="en-US" w:eastAsia="zh-CN"/>
        </w:rPr>
        <w:t>a所示，这是物体检测的常见问题。模型训练时，当某一类别的样本数量较少时，可能会使模型对该类别的关注较小，模型会主要关注样本数量较多的类别，模型网络参数也会主要根据样本数量较多的类别进行调整，从而导致模型对样本数量较少的类别的识别准确率降低。为了解决该问题，本文使用图像增强技术，对标签为good的样本图片进行图像平移、翻转、旋转、缩放，分离三个颜色通道并添加随机噪声来有效缓解类间不平衡的问题，图像增强后的数据集类别分布如图 7 b所示。</w:t>
      </w:r>
    </w:p>
    <w:p>
      <w:pPr>
        <w:ind w:firstLine="420" w:firstLineChars="0"/>
        <w:jc w:val="both"/>
        <w:sectPr>
          <w:type w:val="continuous"/>
          <w:pgSz w:w="11906" w:h="16838"/>
          <w:pgMar w:top="1440" w:right="1800" w:bottom="1440" w:left="1800" w:header="851" w:footer="992" w:gutter="0"/>
          <w:pgBorders>
            <w:top w:val="none" w:sz="0" w:space="0"/>
            <w:left w:val="none" w:sz="0" w:space="0"/>
            <w:bottom w:val="none" w:sz="0" w:space="0"/>
            <w:right w:val="none" w:sz="0" w:space="0"/>
          </w:pgBorders>
          <w:cols w:equalWidth="0" w:num="2">
            <w:col w:w="3940" w:space="425"/>
            <w:col w:w="3940"/>
          </w:cols>
          <w:docGrid w:type="lines" w:linePitch="312" w:charSpace="0"/>
        </w:sectPr>
      </w:pPr>
      <w:r>
        <w:rPr>
          <w:rFonts w:hint="default" w:ascii="Times New Roman" w:hAnsi="Times New Roman"/>
          <w:sz w:val="21"/>
          <w:lang w:val="en-US" w:eastAsia="zh-CN"/>
        </w:rPr>
        <w:t>对增强后的数据集进行可视化分析如图 8所示，图 8a中x、y是指中心点的位置，颜色越深代表该点位置目标框的中心点越集中；图 8b中width、height分别代表图片中物体的宽高。可以看出增强后的数据集物体分布相对均匀，且中小物体占比更大，存在物体间遮挡的情况，符合日常实际应用场景。实验环境使用Ubuntu18.04操作系统，采用Pytorch架构，使用GeForceGTX1080Ti显卡进行运算，显存大小为11GB。具体实验配置如表3所示。</w:t>
      </w:r>
    </w:p>
    <w:p>
      <w:pPr>
        <w:pStyle w:val="8"/>
        <w:jc w:val="center"/>
      </w:pPr>
      <w:r>
        <w:t xml:space="preserve">表 </w:t>
      </w:r>
      <w:r>
        <w:fldChar w:fldCharType="begin"/>
      </w:r>
      <w:r>
        <w:instrText xml:space="preserve"> SEQ 表 \* ARABIC </w:instrText>
      </w:r>
      <w:r>
        <w:fldChar w:fldCharType="separate"/>
      </w:r>
      <w:r>
        <w:t>1</w:t>
      </w:r>
      <w:r>
        <w:fldChar w:fldCharType="end"/>
      </w:r>
      <w:r>
        <w:rPr>
          <w:rFonts w:hint="eastAsia"/>
        </w:rPr>
        <w:t>：CBAM-YOLOv5网络结构</w:t>
      </w:r>
    </w:p>
    <w:tbl>
      <w:tblPr>
        <w:tblStyle w:val="1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76"/>
        <w:gridCol w:w="930"/>
        <w:gridCol w:w="804"/>
        <w:gridCol w:w="985"/>
        <w:gridCol w:w="51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op w:val="single" w:color="auto" w:sz="12" w:space="0"/>
              <w:bottom w:val="single" w:color="auto" w:sz="6" w:space="0"/>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序号</w:t>
            </w:r>
          </w:p>
        </w:tc>
        <w:tc>
          <w:tcPr>
            <w:tcW w:w="930" w:type="dxa"/>
            <w:tcBorders>
              <w:top w:val="single" w:color="auto" w:sz="12" w:space="0"/>
              <w:bottom w:val="single" w:color="auto" w:sz="6" w:space="0"/>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From</w:t>
            </w:r>
          </w:p>
        </w:tc>
        <w:tc>
          <w:tcPr>
            <w:tcW w:w="804" w:type="dxa"/>
            <w:tcBorders>
              <w:top w:val="single" w:color="auto" w:sz="12" w:space="0"/>
              <w:bottom w:val="single" w:color="auto" w:sz="6" w:space="0"/>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Params</w:t>
            </w:r>
          </w:p>
        </w:tc>
        <w:tc>
          <w:tcPr>
            <w:tcW w:w="985" w:type="dxa"/>
            <w:tcBorders>
              <w:top w:val="single" w:color="auto" w:sz="12" w:space="0"/>
              <w:bottom w:val="single" w:color="auto" w:sz="6" w:space="0"/>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Module</w:t>
            </w:r>
          </w:p>
        </w:tc>
        <w:tc>
          <w:tcPr>
            <w:tcW w:w="5137" w:type="dxa"/>
            <w:tcBorders>
              <w:top w:val="single" w:color="auto" w:sz="12" w:space="0"/>
              <w:bottom w:val="single" w:color="auto" w:sz="6" w:space="0"/>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Arguments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op w:val="single" w:color="auto" w:sz="6" w:space="0"/>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0</w:t>
            </w:r>
          </w:p>
        </w:tc>
        <w:tc>
          <w:tcPr>
            <w:tcW w:w="930" w:type="dxa"/>
            <w:tcBorders>
              <w:top w:val="single" w:color="auto" w:sz="6" w:space="0"/>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op w:val="single" w:color="auto" w:sz="6" w:space="0"/>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3520</w:t>
            </w:r>
          </w:p>
        </w:tc>
        <w:tc>
          <w:tcPr>
            <w:tcW w:w="985" w:type="dxa"/>
            <w:tcBorders>
              <w:top w:val="single" w:color="auto" w:sz="6" w:space="0"/>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Focus</w:t>
            </w:r>
          </w:p>
        </w:tc>
        <w:tc>
          <w:tcPr>
            <w:tcW w:w="5137" w:type="dxa"/>
            <w:tcBorders>
              <w:top w:val="single" w:color="auto" w:sz="6" w:space="0"/>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[3,32,3]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18560</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Conv</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[32,64,3,2]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18116</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C3</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[64,64,1]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3</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679</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CBAM</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[64,64]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4</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73984</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Conv</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[64,128,3,2]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5</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156928</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C3</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[128,128,3]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6</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2283</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CBAM</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[128,128]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7</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295424</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Conv</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[128,256,3,2]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8</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625152</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C3</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[256,256,3]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9</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8563</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CBAM</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[256,256]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10</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1180672</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Conv</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[256,512,3,2]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11</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656896</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SPP</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[512,512,[5,9,13]]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12</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1182720</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C3</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[512,512,1,False]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13</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33411</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CBAM</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[512,512]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14</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131584</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Conv</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[512,256,1,1]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15</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0</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Upsample</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[None,2,'nearest]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16</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[-1,7]</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0</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Concat</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17</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361984</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C3</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[512,256,1,False]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18</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33024</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Conv</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[256,128,1,1]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19</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0</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Upsample</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[None,2,'nearest]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20</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[-1,4]</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0</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Concat</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21</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90880</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C3</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[256,128,1,False]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22</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2283</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CBAM</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[128,128]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23</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147712</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Conv</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[128,128,3,2]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24</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[-1,18]</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0</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Concat</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25</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296448</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C3</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[256,256,1,False]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26</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8563</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CBAM</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[256,256]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27</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590336</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Conv</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[256,256,3,2]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28</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[-1,14]</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0</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Concat</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29</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1182720</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C3</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[512,512,1,False]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30</w:t>
            </w:r>
          </w:p>
        </w:tc>
        <w:tc>
          <w:tcPr>
            <w:tcW w:w="93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w:t>
            </w:r>
          </w:p>
        </w:tc>
        <w:tc>
          <w:tcPr>
            <w:tcW w:w="80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33411</w:t>
            </w:r>
          </w:p>
        </w:tc>
        <w:tc>
          <w:tcPr>
            <w:tcW w:w="98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CBAM</w:t>
            </w:r>
          </w:p>
        </w:tc>
        <w:tc>
          <w:tcPr>
            <w:tcW w:w="5137"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[512,512]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76" w:type="dxa"/>
            <w:tcBorders>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31</w:t>
            </w:r>
          </w:p>
        </w:tc>
        <w:tc>
          <w:tcPr>
            <w:tcW w:w="930" w:type="dxa"/>
            <w:tcBorders>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[17,20,23]</w:t>
            </w:r>
          </w:p>
        </w:tc>
        <w:tc>
          <w:tcPr>
            <w:tcW w:w="804" w:type="dxa"/>
            <w:tcBorders>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13503</w:t>
            </w:r>
          </w:p>
        </w:tc>
        <w:tc>
          <w:tcPr>
            <w:tcW w:w="985" w:type="dxa"/>
            <w:tcBorders>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Detect</w:t>
            </w:r>
          </w:p>
        </w:tc>
        <w:tc>
          <w:tcPr>
            <w:tcW w:w="5137" w:type="dxa"/>
            <w:tcBorders>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[2,[10,13,16,30,33,23],[30,61,62,45,59,119],[116,90,156,198,373,326]], [236,256,128]]</w:t>
            </w:r>
          </w:p>
        </w:tc>
      </w:tr>
    </w:tbl>
    <w:p>
      <w:pPr>
        <w:ind w:firstLine="420" w:firstLineChars="0"/>
        <w:jc w:val="left"/>
        <w:rPr>
          <w:rFonts w:hint="default" w:ascii="Times New Roman" w:hAnsi="Times New Roman"/>
          <w:sz w:val="21"/>
          <w:lang w:val="en-US" w:eastAsia="zh-CN"/>
        </w:rPr>
        <w:sectPr>
          <w:type w:val="continuous"/>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8"/>
        <w:jc w:val="center"/>
      </w:pPr>
      <w:r>
        <w:t xml:space="preserve">表 </w:t>
      </w:r>
      <w:r>
        <w:fldChar w:fldCharType="begin"/>
      </w:r>
      <w:r>
        <w:instrText xml:space="preserve"> SEQ 表 \* ARABIC </w:instrText>
      </w:r>
      <w:r>
        <w:fldChar w:fldCharType="separate"/>
      </w:r>
      <w:r>
        <w:t>2</w:t>
      </w:r>
      <w:r>
        <w:fldChar w:fldCharType="end"/>
      </w:r>
      <w:r>
        <w:rPr>
          <w:rFonts w:hint="eastAsia"/>
        </w:rPr>
        <w:t>：口罩数据集划分</w:t>
      </w:r>
    </w:p>
    <w:tbl>
      <w:tblPr>
        <w:tblStyle w:val="1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90" w:hRule="atLeast"/>
        </w:trPr>
        <w:tc>
          <w:tcPr>
            <w:tcW w:w="4261" w:type="dxa"/>
            <w:tcBorders>
              <w:top w:val="single" w:color="auto" w:sz="12" w:space="0"/>
              <w:bottom w:val="single" w:color="auto" w:sz="6" w:space="0"/>
            </w:tcBorders>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Times New Roman" w:hAnsi="Times New Roman"/>
                <w:sz w:val="16"/>
                <w:szCs w:val="20"/>
                <w:lang w:val="en-US" w:eastAsia="zh-CN"/>
              </w:rPr>
            </w:pPr>
            <w:r>
              <w:rPr>
                <w:rFonts w:hint="eastAsia" w:ascii="Times New Roman" w:hAnsi="Times New Roman"/>
                <w:sz w:val="16"/>
                <w:szCs w:val="20"/>
                <w:lang w:val="en-US" w:eastAsia="zh-CN"/>
              </w:rPr>
              <w:t>参数</w:t>
            </w:r>
          </w:p>
        </w:tc>
        <w:tc>
          <w:tcPr>
            <w:tcW w:w="4261" w:type="dxa"/>
            <w:tcBorders>
              <w:top w:val="single" w:color="auto" w:sz="12" w:space="0"/>
              <w:bottom w:val="single" w:color="auto" w:sz="6" w:space="0"/>
            </w:tcBorders>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Times New Roman" w:hAnsi="Times New Roman"/>
                <w:sz w:val="16"/>
                <w:szCs w:val="20"/>
                <w:lang w:val="en-US" w:eastAsia="zh-CN"/>
              </w:rPr>
            </w:pPr>
            <w:r>
              <w:rPr>
                <w:rFonts w:hint="eastAsia" w:ascii="Times New Roman" w:hAnsi="Times New Roman"/>
                <w:sz w:val="16"/>
                <w:szCs w:val="20"/>
                <w:lang w:val="en-US" w:eastAsia="zh-CN"/>
              </w:rPr>
              <w:t>数值(张)</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op w:val="single" w:color="auto" w:sz="6" w:space="0"/>
              <w:tl2br w:val="nil"/>
              <w:tr2bl w:val="nil"/>
            </w:tcBorders>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Times New Roman" w:hAnsi="Times New Roman"/>
                <w:sz w:val="16"/>
                <w:szCs w:val="20"/>
                <w:lang w:val="en-US" w:eastAsia="zh-CN"/>
              </w:rPr>
            </w:pPr>
            <w:r>
              <w:rPr>
                <w:rFonts w:hint="eastAsia" w:ascii="Times New Roman" w:hAnsi="Times New Roman"/>
                <w:sz w:val="16"/>
                <w:szCs w:val="20"/>
                <w:lang w:val="en-US" w:eastAsia="zh-CN"/>
              </w:rPr>
              <w:t>总数据集</w:t>
            </w:r>
          </w:p>
        </w:tc>
        <w:tc>
          <w:tcPr>
            <w:tcW w:w="4261" w:type="dxa"/>
            <w:tcBorders>
              <w:top w:val="single" w:color="auto" w:sz="6" w:space="0"/>
              <w:tl2br w:val="nil"/>
              <w:tr2bl w:val="nil"/>
            </w:tcBorders>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Times New Roman" w:hAnsi="Times New Roman"/>
                <w:sz w:val="16"/>
                <w:szCs w:val="20"/>
                <w:lang w:val="en-US" w:eastAsia="zh-CN"/>
              </w:rPr>
            </w:pPr>
            <w:r>
              <w:rPr>
                <w:rFonts w:hint="eastAsia" w:ascii="Times New Roman" w:hAnsi="Times New Roman"/>
                <w:sz w:val="16"/>
                <w:szCs w:val="20"/>
                <w:lang w:val="en-US" w:eastAsia="zh-CN"/>
              </w:rPr>
              <w:t>9000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l2br w:val="nil"/>
              <w:tr2bl w:val="nil"/>
            </w:tcBorders>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Times New Roman" w:hAnsi="Times New Roman"/>
                <w:sz w:val="16"/>
                <w:szCs w:val="20"/>
                <w:lang w:val="en-US" w:eastAsia="zh-CN"/>
              </w:rPr>
            </w:pPr>
            <w:r>
              <w:rPr>
                <w:rFonts w:hint="eastAsia" w:ascii="Times New Roman" w:hAnsi="Times New Roman"/>
                <w:sz w:val="16"/>
                <w:szCs w:val="20"/>
                <w:lang w:val="en-US" w:eastAsia="zh-CN"/>
              </w:rPr>
              <w:t>训练集</w:t>
            </w:r>
          </w:p>
        </w:tc>
        <w:tc>
          <w:tcPr>
            <w:tcW w:w="4261" w:type="dxa"/>
            <w:tcBorders>
              <w:tl2br w:val="nil"/>
              <w:tr2bl w:val="nil"/>
            </w:tcBorders>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Times New Roman" w:hAnsi="Times New Roman"/>
                <w:sz w:val="16"/>
                <w:szCs w:val="20"/>
                <w:lang w:val="en-US" w:eastAsia="zh-CN"/>
              </w:rPr>
            </w:pPr>
            <w:r>
              <w:rPr>
                <w:rFonts w:hint="eastAsia" w:ascii="Times New Roman" w:hAnsi="Times New Roman"/>
                <w:sz w:val="16"/>
                <w:szCs w:val="20"/>
                <w:lang w:val="en-US" w:eastAsia="zh-CN"/>
              </w:rPr>
              <w:t>8000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bottom w:val="single" w:color="auto" w:sz="12" w:space="0"/>
              <w:tl2br w:val="nil"/>
              <w:tr2bl w:val="nil"/>
            </w:tcBorders>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Times New Roman" w:hAnsi="Times New Roman"/>
                <w:sz w:val="16"/>
                <w:szCs w:val="20"/>
                <w:lang w:val="en-US" w:eastAsia="zh-CN"/>
              </w:rPr>
            </w:pPr>
            <w:r>
              <w:rPr>
                <w:rFonts w:hint="eastAsia" w:ascii="Times New Roman" w:hAnsi="Times New Roman"/>
                <w:sz w:val="16"/>
                <w:szCs w:val="20"/>
                <w:lang w:val="en-US" w:eastAsia="zh-CN"/>
              </w:rPr>
              <w:t>测试集</w:t>
            </w:r>
          </w:p>
        </w:tc>
        <w:tc>
          <w:tcPr>
            <w:tcW w:w="4261" w:type="dxa"/>
            <w:tcBorders>
              <w:bottom w:val="single" w:color="auto" w:sz="12" w:space="0"/>
              <w:tl2br w:val="nil"/>
              <w:tr2bl w:val="nil"/>
            </w:tcBorders>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Times New Roman" w:hAnsi="Times New Roman"/>
                <w:sz w:val="16"/>
                <w:szCs w:val="20"/>
                <w:lang w:val="en-US" w:eastAsia="zh-CN"/>
              </w:rPr>
            </w:pPr>
            <w:r>
              <w:rPr>
                <w:rFonts w:hint="eastAsia" w:ascii="Times New Roman" w:hAnsi="Times New Roman"/>
                <w:sz w:val="16"/>
                <w:szCs w:val="20"/>
                <w:lang w:val="en-US" w:eastAsia="zh-CN"/>
              </w:rPr>
              <w:t>1000</w:t>
            </w:r>
          </w:p>
        </w:tc>
      </w:tr>
    </w:tbl>
    <w:p>
      <w:pPr>
        <w:ind w:firstLine="420" w:firstLineChars="0"/>
        <w:jc w:val="left"/>
        <w:rPr>
          <w:rFonts w:hint="default" w:ascii="Times New Roman" w:hAnsi="Times New Roman"/>
          <w:sz w:val="21"/>
          <w:lang w:val="en-US" w:eastAsia="zh-CN"/>
        </w:rPr>
        <w:sectPr>
          <w:type w:val="continuous"/>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jc w:val="both"/>
        <w:sectPr>
          <w:type w:val="continuous"/>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jc w:val="center"/>
      </w:pPr>
      <w:r>
        <w:drawing>
          <wp:inline distT="0" distB="0" distL="114300" distR="114300">
            <wp:extent cx="3580765" cy="1569720"/>
            <wp:effectExtent l="0" t="0" r="635" b="11430"/>
            <wp:docPr id="9" name="图片 9" descr="C:\Users\薛伟\Desktop\图7.png图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薛伟\Desktop\图7.png图7"/>
                    <pic:cNvPicPr>
                      <a:picLocks noChangeAspect="1"/>
                    </pic:cNvPicPr>
                  </pic:nvPicPr>
                  <pic:blipFill>
                    <a:blip r:embed="rId15"/>
                    <a:srcRect/>
                    <a:stretch>
                      <a:fillRect/>
                    </a:stretch>
                  </pic:blipFill>
                  <pic:spPr>
                    <a:xfrm>
                      <a:off x="0" y="0"/>
                      <a:ext cx="3580765" cy="1569720"/>
                    </a:xfrm>
                    <a:prstGeom prst="rect">
                      <a:avLst/>
                    </a:prstGeom>
                    <a:noFill/>
                    <a:ln>
                      <a:noFill/>
                    </a:ln>
                  </pic:spPr>
                </pic:pic>
              </a:graphicData>
            </a:graphic>
          </wp:inline>
        </w:drawing>
      </w:r>
    </w:p>
    <w:p>
      <w:pPr>
        <w:pStyle w:val="8"/>
        <w:jc w:val="center"/>
      </w:pPr>
      <w:bookmarkStart w:id="6" w:name="_Ref455"/>
      <w:r>
        <w:t xml:space="preserve">图 </w:t>
      </w:r>
      <w:r>
        <w:fldChar w:fldCharType="begin"/>
      </w:r>
      <w:r>
        <w:instrText xml:space="preserve"> SEQ 图 \* ARABIC </w:instrText>
      </w:r>
      <w:r>
        <w:fldChar w:fldCharType="separate"/>
      </w:r>
      <w:r>
        <w:t>7</w:t>
      </w:r>
      <w:r>
        <w:fldChar w:fldCharType="end"/>
      </w:r>
      <w:bookmarkEnd w:id="6"/>
      <w:r>
        <w:rPr>
          <w:rFonts w:hint="eastAsia"/>
        </w:rPr>
        <w:t>：数据集类别分布</w:t>
      </w:r>
    </w:p>
    <w:p>
      <w:pPr>
        <w:jc w:val="center"/>
        <w:sectPr>
          <w:type w:val="continuous"/>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jc w:val="center"/>
      </w:pPr>
      <w:r>
        <w:drawing>
          <wp:inline distT="0" distB="0" distL="114300" distR="114300">
            <wp:extent cx="3069590" cy="1652905"/>
            <wp:effectExtent l="0" t="0" r="16510" b="4445"/>
            <wp:docPr id="10" name="图片 10" descr="C:\Users\薛伟\Desktop\图8.jpg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薛伟\Desktop\图8.jpg图8"/>
                    <pic:cNvPicPr>
                      <a:picLocks noChangeAspect="1"/>
                    </pic:cNvPicPr>
                  </pic:nvPicPr>
                  <pic:blipFill>
                    <a:blip r:embed="rId16"/>
                    <a:srcRect/>
                    <a:stretch>
                      <a:fillRect/>
                    </a:stretch>
                  </pic:blipFill>
                  <pic:spPr>
                    <a:xfrm>
                      <a:off x="0" y="0"/>
                      <a:ext cx="3069590" cy="1652905"/>
                    </a:xfrm>
                    <a:prstGeom prst="rect">
                      <a:avLst/>
                    </a:prstGeom>
                    <a:noFill/>
                    <a:ln>
                      <a:noFill/>
                    </a:ln>
                  </pic:spPr>
                </pic:pic>
              </a:graphicData>
            </a:graphic>
          </wp:inline>
        </w:drawing>
      </w:r>
    </w:p>
    <w:p>
      <w:pPr>
        <w:pStyle w:val="8"/>
        <w:jc w:val="center"/>
      </w:pPr>
      <w:bookmarkStart w:id="7" w:name="_Ref592"/>
      <w:r>
        <w:t xml:space="preserve">图 </w:t>
      </w:r>
      <w:r>
        <w:fldChar w:fldCharType="begin"/>
      </w:r>
      <w:r>
        <w:instrText xml:space="preserve"> SEQ 图 \* ARABIC </w:instrText>
      </w:r>
      <w:r>
        <w:fldChar w:fldCharType="separate"/>
      </w:r>
      <w:r>
        <w:t>8</w:t>
      </w:r>
      <w:r>
        <w:fldChar w:fldCharType="end"/>
      </w:r>
      <w:bookmarkEnd w:id="7"/>
      <w:r>
        <w:rPr>
          <w:rFonts w:hint="eastAsia"/>
        </w:rPr>
        <w:t>：图像增强后数据集可视化分析</w:t>
      </w:r>
    </w:p>
    <w:p>
      <w:pPr>
        <w:jc w:val="both"/>
        <w:rPr>
          <w:rFonts w:hint="default" w:ascii="Times New Roman" w:hAnsi="Times New Roman"/>
          <w:sz w:val="21"/>
          <w:lang w:val="en-US" w:eastAsia="zh-CN"/>
        </w:rPr>
        <w:sectPr>
          <w:type w:val="continuous"/>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8"/>
        <w:jc w:val="center"/>
      </w:pPr>
      <w:r>
        <w:t xml:space="preserve">表 </w:t>
      </w:r>
      <w:r>
        <w:fldChar w:fldCharType="begin"/>
      </w:r>
      <w:r>
        <w:instrText xml:space="preserve"> SEQ 表 \* ARABIC </w:instrText>
      </w:r>
      <w:r>
        <w:fldChar w:fldCharType="separate"/>
      </w:r>
      <w:r>
        <w:t>3</w:t>
      </w:r>
      <w:r>
        <w:fldChar w:fldCharType="end"/>
      </w:r>
      <w:r>
        <w:rPr>
          <w:rFonts w:hint="eastAsia"/>
        </w:rPr>
        <w:t>：实验环境配置</w:t>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op w:val="single" w:color="auto" w:sz="12" w:space="0"/>
              <w:bottom w:val="single" w:color="auto" w:sz="6" w:space="0"/>
            </w:tcBorders>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参数</w:t>
            </w:r>
          </w:p>
        </w:tc>
        <w:tc>
          <w:tcPr>
            <w:tcW w:w="4261" w:type="dxa"/>
            <w:tcBorders>
              <w:top w:val="single" w:color="auto" w:sz="12" w:space="0"/>
              <w:bottom w:val="single" w:color="auto" w:sz="6" w:space="0"/>
            </w:tcBorders>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z</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op w:val="single" w:color="auto" w:sz="6" w:space="0"/>
              <w:tl2br w:val="nil"/>
              <w:tr2bl w:val="nil"/>
            </w:tcBorders>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操作系统</w:t>
            </w:r>
          </w:p>
        </w:tc>
        <w:tc>
          <w:tcPr>
            <w:tcW w:w="4261" w:type="dxa"/>
            <w:tcBorders>
              <w:top w:val="single" w:color="auto" w:sz="6" w:space="0"/>
              <w:tl2br w:val="nil"/>
              <w:tr2bl w:val="nil"/>
            </w:tcBorders>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Ubuntu18.04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l2br w:val="nil"/>
              <w:tr2bl w:val="nil"/>
            </w:tcBorders>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CPU</w:t>
            </w:r>
          </w:p>
        </w:tc>
        <w:tc>
          <w:tcPr>
            <w:tcW w:w="4261" w:type="dxa"/>
            <w:tcBorders>
              <w:tl2br w:val="nil"/>
              <w:tr2bl w:val="nil"/>
            </w:tcBorders>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Intel(R) Xeon(R) CPU E5-2620 v3 @ 2.40GHz</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l2br w:val="nil"/>
              <w:tr2bl w:val="nil"/>
            </w:tcBorders>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GPU</w:t>
            </w:r>
          </w:p>
        </w:tc>
        <w:tc>
          <w:tcPr>
            <w:tcW w:w="4261" w:type="dxa"/>
            <w:tcBorders>
              <w:tl2br w:val="nil"/>
              <w:tr2bl w:val="nil"/>
            </w:tcBorders>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GeForce GTX 1080Ti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l2br w:val="nil"/>
              <w:tr2bl w:val="nil"/>
            </w:tcBorders>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语言</w:t>
            </w:r>
          </w:p>
        </w:tc>
        <w:tc>
          <w:tcPr>
            <w:tcW w:w="4261" w:type="dxa"/>
            <w:tcBorders>
              <w:tl2br w:val="nil"/>
              <w:tr2bl w:val="nil"/>
            </w:tcBorders>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Python(版本-3.7.4)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l2br w:val="nil"/>
              <w:tr2bl w:val="nil"/>
            </w:tcBorders>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架构</w:t>
            </w:r>
          </w:p>
        </w:tc>
        <w:tc>
          <w:tcPr>
            <w:tcW w:w="4261" w:type="dxa"/>
            <w:tcBorders>
              <w:tl2br w:val="nil"/>
              <w:tr2bl w:val="nil"/>
            </w:tcBorders>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Pytorch(版本-1.9.0)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bottom w:val="single" w:color="auto" w:sz="12" w:space="0"/>
            </w:tcBorders>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加速环境</w:t>
            </w:r>
          </w:p>
        </w:tc>
        <w:tc>
          <w:tcPr>
            <w:tcW w:w="4261" w:type="dxa"/>
            <w:tcBorders>
              <w:bottom w:val="single" w:color="auto" w:sz="12" w:space="0"/>
            </w:tcBorders>
          </w:tcPr>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sz w:val="16"/>
                <w:szCs w:val="20"/>
                <w:lang w:val="en-US" w:eastAsia="zh-CN"/>
              </w:rPr>
            </w:pPr>
            <w:r>
              <w:rPr>
                <w:rFonts w:hint="eastAsia" w:ascii="Times New Roman" w:hAnsi="Times New Roman"/>
                <w:sz w:val="16"/>
                <w:szCs w:val="20"/>
                <w:lang w:val="en-US" w:eastAsia="zh-CN"/>
              </w:rPr>
              <w:t>CUDA(版本-11.4)</w:t>
            </w:r>
          </w:p>
        </w:tc>
      </w:tr>
    </w:tbl>
    <w:p>
      <w:pPr>
        <w:pStyle w:val="5"/>
        <w:autoSpaceDE w:val="0"/>
        <w:autoSpaceDN w:val="0"/>
        <w:rPr>
          <w:rFonts w:hint="default" w:ascii="Times New Roman" w:hAnsi="Times New Roman" w:cs="Times New Roman"/>
          <w:szCs w:val="20"/>
          <w:lang w:val="en-US" w:eastAsia="zh-CN"/>
        </w:rPr>
        <w:sectPr>
          <w:type w:val="continuous"/>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5"/>
        <w:autoSpaceDE w:val="0"/>
        <w:autoSpaceDN w:val="0"/>
        <w:rPr>
          <w:rFonts w:hint="default" w:ascii="Times New Roman" w:hAnsi="Times New Roman" w:cs="Times New Roman"/>
          <w:szCs w:val="20"/>
          <w:lang w:val="en-US" w:eastAsia="zh-CN"/>
        </w:rPr>
      </w:pPr>
      <w:r>
        <w:rPr>
          <w:rFonts w:hint="default" w:ascii="Times New Roman" w:hAnsi="Times New Roman" w:cs="Times New Roman"/>
          <w:szCs w:val="20"/>
          <w:lang w:val="en-US" w:eastAsia="zh-CN"/>
        </w:rPr>
        <w:t>4.2</w:t>
      </w:r>
      <w:r>
        <w:rPr>
          <w:rFonts w:hint="eastAsia" w:ascii="Times New Roman" w:hAnsi="Times New Roman" w:cs="Times New Roman"/>
          <w:szCs w:val="20"/>
          <w:lang w:val="en-US" w:eastAsia="zh-CN"/>
        </w:rPr>
        <w:t xml:space="preserve"> </w:t>
      </w:r>
      <w:r>
        <w:rPr>
          <w:rFonts w:hint="default" w:ascii="Times New Roman" w:hAnsi="Times New Roman" w:cs="Times New Roman"/>
          <w:szCs w:val="20"/>
          <w:lang w:val="en-US" w:eastAsia="zh-CN"/>
        </w:rPr>
        <w:t>模型评估指标</w:t>
      </w:r>
    </w:p>
    <w:p>
      <w:pPr>
        <w:ind w:firstLine="420" w:firstLineChars="0"/>
        <w:jc w:val="both"/>
        <w:rPr>
          <w:rFonts w:hint="default" w:ascii="Times New Roman" w:hAnsi="Times New Roman"/>
          <w:sz w:val="21"/>
          <w:lang w:val="en-US" w:eastAsia="zh-CN"/>
        </w:rPr>
      </w:pPr>
      <w:r>
        <w:rPr>
          <w:rFonts w:hint="default" w:ascii="Times New Roman" w:hAnsi="Times New Roman"/>
          <w:sz w:val="21"/>
          <w:lang w:val="en-US" w:eastAsia="zh-CN"/>
        </w:rPr>
        <w:t>模型评估指标主要使用平均精度均值</w:t>
      </w:r>
      <w:r>
        <w:rPr>
          <w:rFonts w:hint="eastAsia" w:ascii="Times New Roman" w:hAnsi="Times New Roman"/>
          <w:sz w:val="21"/>
          <w:lang w:val="en-US" w:eastAsia="zh-CN"/>
        </w:rPr>
        <w:t>(</w:t>
      </w:r>
      <w:r>
        <w:rPr>
          <w:rFonts w:hint="default" w:ascii="Times New Roman" w:hAnsi="Times New Roman"/>
          <w:sz w:val="21"/>
          <w:lang w:val="en-US" w:eastAsia="zh-CN"/>
        </w:rPr>
        <w:t>mAP</w:t>
      </w:r>
      <w:r>
        <w:rPr>
          <w:rFonts w:hint="eastAsia" w:ascii="Times New Roman" w:hAnsi="Times New Roman"/>
          <w:sz w:val="21"/>
          <w:lang w:val="en-US" w:eastAsia="zh-CN"/>
        </w:rPr>
        <w:t>)</w:t>
      </w:r>
      <w:r>
        <w:rPr>
          <w:rFonts w:hint="default" w:ascii="Times New Roman" w:hAnsi="Times New Roman"/>
          <w:sz w:val="21"/>
          <w:lang w:val="en-US" w:eastAsia="zh-CN"/>
        </w:rPr>
        <w:t>、召回率</w:t>
      </w:r>
      <w:r>
        <w:rPr>
          <w:rFonts w:hint="eastAsia" w:ascii="Times New Roman" w:hAnsi="Times New Roman"/>
          <w:sz w:val="21"/>
          <w:lang w:val="en-US" w:eastAsia="zh-CN"/>
        </w:rPr>
        <w:t>(</w:t>
      </w:r>
      <w:r>
        <w:rPr>
          <w:rFonts w:hint="default" w:ascii="Times New Roman" w:hAnsi="Times New Roman"/>
          <w:sz w:val="21"/>
          <w:lang w:val="en-US" w:eastAsia="zh-CN"/>
        </w:rPr>
        <w:t>Recall</w:t>
      </w:r>
      <w:r>
        <w:rPr>
          <w:rFonts w:hint="eastAsia" w:ascii="Times New Roman" w:hAnsi="Times New Roman"/>
          <w:sz w:val="21"/>
          <w:lang w:val="en-US" w:eastAsia="zh-CN"/>
        </w:rPr>
        <w:t>)</w:t>
      </w:r>
      <w:r>
        <w:rPr>
          <w:rFonts w:hint="default" w:ascii="Times New Roman" w:hAnsi="Times New Roman"/>
          <w:sz w:val="21"/>
          <w:lang w:val="en-US" w:eastAsia="zh-CN"/>
        </w:rPr>
        <w:t>、准确率</w:t>
      </w:r>
      <w:r>
        <w:rPr>
          <w:rFonts w:hint="eastAsia" w:ascii="Times New Roman" w:hAnsi="Times New Roman"/>
          <w:sz w:val="21"/>
          <w:lang w:val="en-US" w:eastAsia="zh-CN"/>
        </w:rPr>
        <w:t>(</w:t>
      </w:r>
      <w:r>
        <w:rPr>
          <w:rFonts w:hint="default" w:ascii="Times New Roman" w:hAnsi="Times New Roman"/>
          <w:sz w:val="21"/>
          <w:lang w:val="en-US" w:eastAsia="zh-CN"/>
        </w:rPr>
        <w:t>Precision</w:t>
      </w:r>
      <w:r>
        <w:rPr>
          <w:rFonts w:hint="eastAsia" w:ascii="Times New Roman" w:hAnsi="Times New Roman"/>
          <w:sz w:val="21"/>
          <w:lang w:val="en-US" w:eastAsia="zh-CN"/>
        </w:rPr>
        <w:t>)</w:t>
      </w:r>
      <w:r>
        <w:rPr>
          <w:rFonts w:hint="default" w:ascii="Times New Roman" w:hAnsi="Times New Roman"/>
          <w:sz w:val="21"/>
          <w:lang w:val="en-US" w:eastAsia="zh-CN"/>
        </w:rPr>
        <w:t>如</w:t>
      </w:r>
      <w:r>
        <w:rPr>
          <w:rFonts w:hint="default" w:ascii="Times New Roman" w:hAnsi="Times New Roman"/>
          <w:sz w:val="21"/>
          <w:lang w:val="en-US" w:eastAsia="zh-CN"/>
        </w:rPr>
        <w:fldChar w:fldCharType="begin"/>
      </w:r>
      <w:r>
        <w:rPr>
          <w:rFonts w:hint="default" w:ascii="Times New Roman" w:hAnsi="Times New Roman"/>
          <w:sz w:val="21"/>
          <w:lang w:val="en-US" w:eastAsia="zh-CN"/>
        </w:rPr>
        <w:instrText xml:space="preserve"> REF _Ref19845 \h </w:instrText>
      </w:r>
      <w:r>
        <w:rPr>
          <w:rFonts w:hint="default" w:ascii="Times New Roman" w:hAnsi="Times New Roman"/>
          <w:sz w:val="21"/>
          <w:lang w:val="en-US" w:eastAsia="zh-CN"/>
        </w:rPr>
        <w:fldChar w:fldCharType="separate"/>
      </w:r>
      <w:r>
        <w:t>图 9</w:t>
      </w:r>
      <w:r>
        <w:rPr>
          <w:rFonts w:hint="default" w:ascii="Times New Roman" w:hAnsi="Times New Roman"/>
          <w:sz w:val="21"/>
          <w:lang w:val="en-US" w:eastAsia="zh-CN"/>
        </w:rPr>
        <w:fldChar w:fldCharType="end"/>
      </w:r>
      <w:r>
        <w:rPr>
          <w:rFonts w:hint="default" w:ascii="Times New Roman" w:hAnsi="Times New Roman"/>
          <w:sz w:val="21"/>
          <w:lang w:val="en-US" w:eastAsia="zh-CN"/>
        </w:rPr>
        <w:t>所示。平均精度均值</w:t>
      </w:r>
      <w:r>
        <w:rPr>
          <w:rFonts w:hint="eastAsia" w:ascii="Times New Roman" w:hAnsi="Times New Roman"/>
          <w:sz w:val="21"/>
          <w:lang w:val="en-US" w:eastAsia="zh-CN"/>
        </w:rPr>
        <w:t>(</w:t>
      </w:r>
      <w:r>
        <w:rPr>
          <w:rFonts w:hint="default" w:ascii="Times New Roman" w:hAnsi="Times New Roman"/>
          <w:sz w:val="21"/>
          <w:lang w:val="en-US" w:eastAsia="zh-CN"/>
        </w:rPr>
        <w:t>mAP</w:t>
      </w:r>
      <w:r>
        <w:rPr>
          <w:rFonts w:hint="eastAsia" w:ascii="Times New Roman" w:hAnsi="Times New Roman"/>
          <w:sz w:val="21"/>
          <w:lang w:val="en-US" w:eastAsia="zh-CN"/>
        </w:rPr>
        <w:t>)</w:t>
      </w:r>
      <w:r>
        <w:rPr>
          <w:rFonts w:hint="default" w:ascii="Times New Roman" w:hAnsi="Times New Roman"/>
          <w:sz w:val="21"/>
          <w:lang w:val="en-US" w:eastAsia="zh-CN"/>
        </w:rPr>
        <w:t>，即所有类别的平均精度求和除以数据集中所有类的平均精度，如公式</w:t>
      </w:r>
      <w:r>
        <w:rPr>
          <w:rFonts w:hint="eastAsia" w:ascii="Times New Roman" w:hAnsi="Times New Roman"/>
          <w:sz w:val="21"/>
          <w:lang w:val="en-US" w:eastAsia="zh-CN"/>
        </w:rPr>
        <w:t>(</w:t>
      </w:r>
      <w:r>
        <w:rPr>
          <w:rFonts w:hint="default" w:ascii="Times New Roman" w:hAnsi="Times New Roman"/>
          <w:sz w:val="21"/>
          <w:lang w:val="en-US" w:eastAsia="zh-CN"/>
        </w:rPr>
        <w:t>6</w:t>
      </w:r>
      <w:r>
        <w:rPr>
          <w:rFonts w:hint="eastAsia" w:ascii="Times New Roman" w:hAnsi="Times New Roman"/>
          <w:sz w:val="21"/>
          <w:lang w:val="en-US" w:eastAsia="zh-CN"/>
        </w:rPr>
        <w:t>)</w:t>
      </w:r>
      <w:r>
        <w:rPr>
          <w:rFonts w:hint="default" w:ascii="Times New Roman" w:hAnsi="Times New Roman"/>
          <w:sz w:val="21"/>
          <w:lang w:val="en-US" w:eastAsia="zh-CN"/>
        </w:rPr>
        <w:t>所示，其中AP的值为P-R曲线的面积。</w:t>
      </w:r>
    </w:p>
    <w:p>
      <w:pPr>
        <w:ind w:firstLine="420" w:firstLineChars="0"/>
        <w:jc w:val="left"/>
        <w:rPr>
          <w:rFonts w:hint="default" w:ascii="Times New Roman" w:hAnsi="Times New Roman"/>
          <w:sz w:val="21"/>
          <w:lang w:val="en-US" w:eastAsia="zh-CN"/>
        </w:rPr>
      </w:pPr>
      <w:r>
        <w:rPr>
          <w:rFonts w:hint="default" w:ascii="Times New Roman" w:hAnsi="Times New Roman"/>
          <w:sz w:val="21"/>
          <w:lang w:val="en-US" w:eastAsia="zh-CN"/>
        </w:rPr>
        <w:t>召回率，即样本中的正确类别被模型预测正确的概率，如公式</w:t>
      </w:r>
      <w:r>
        <w:rPr>
          <w:rFonts w:hint="eastAsia" w:ascii="Times New Roman" w:hAnsi="Times New Roman"/>
          <w:sz w:val="21"/>
          <w:lang w:val="en-US" w:eastAsia="zh-CN"/>
        </w:rPr>
        <w:t>(</w:t>
      </w:r>
      <w:r>
        <w:rPr>
          <w:rFonts w:hint="default" w:ascii="Times New Roman" w:hAnsi="Times New Roman"/>
          <w:sz w:val="21"/>
          <w:lang w:val="en-US" w:eastAsia="zh-CN"/>
        </w:rPr>
        <w:t>7</w:t>
      </w:r>
      <w:r>
        <w:rPr>
          <w:rFonts w:hint="eastAsia" w:ascii="Times New Roman" w:hAnsi="Times New Roman"/>
          <w:sz w:val="21"/>
          <w:lang w:val="en-US" w:eastAsia="zh-CN"/>
        </w:rPr>
        <w:t>)</w:t>
      </w:r>
      <w:r>
        <w:rPr>
          <w:rFonts w:hint="default" w:ascii="Times New Roman" w:hAnsi="Times New Roman"/>
          <w:sz w:val="21"/>
          <w:lang w:val="en-US" w:eastAsia="zh-CN"/>
        </w:rPr>
        <w:t>所示，其中TP表示将正类别预测为正类别的个数，FN表示将正类别预测为负类别的个数。</w:t>
      </w:r>
    </w:p>
    <w:p>
      <w:pPr>
        <w:ind w:firstLine="420" w:firstLineChars="0"/>
        <w:jc w:val="left"/>
        <w:rPr>
          <w:rFonts w:hint="default" w:ascii="Times New Roman" w:hAnsi="Times New Roman"/>
          <w:sz w:val="21"/>
          <w:lang w:val="en-US" w:eastAsia="zh-CN"/>
        </w:rPr>
      </w:pPr>
      <w:r>
        <w:rPr>
          <w:rFonts w:hint="default" w:ascii="Times New Roman" w:hAnsi="Times New Roman"/>
          <w:sz w:val="21"/>
          <w:lang w:val="en-US" w:eastAsia="zh-CN"/>
        </w:rPr>
        <w:t>准确率，即预测数据集中预测正确的正样本个数除以实际的正样本个数，如公式</w:t>
      </w:r>
      <w:r>
        <w:rPr>
          <w:rFonts w:hint="eastAsia" w:ascii="Times New Roman" w:hAnsi="Times New Roman"/>
          <w:sz w:val="21"/>
          <w:lang w:val="en-US" w:eastAsia="zh-CN"/>
        </w:rPr>
        <w:t>(</w:t>
      </w:r>
      <w:r>
        <w:rPr>
          <w:rFonts w:hint="default" w:ascii="Times New Roman" w:hAnsi="Times New Roman"/>
          <w:sz w:val="21"/>
          <w:lang w:val="en-US" w:eastAsia="zh-CN"/>
        </w:rPr>
        <w:t>8</w:t>
      </w:r>
      <w:r>
        <w:rPr>
          <w:rFonts w:hint="eastAsia" w:ascii="Times New Roman" w:hAnsi="Times New Roman"/>
          <w:sz w:val="21"/>
          <w:lang w:val="en-US" w:eastAsia="zh-CN"/>
        </w:rPr>
        <w:t>)</w:t>
      </w:r>
      <w:r>
        <w:rPr>
          <w:rFonts w:hint="default" w:ascii="Times New Roman" w:hAnsi="Times New Roman"/>
          <w:sz w:val="21"/>
          <w:lang w:val="en-US" w:eastAsia="zh-CN"/>
        </w:rPr>
        <w:t>所示，其中FP表示将负类别预测为正类别的个数。</w:t>
      </w:r>
    </w:p>
    <w:tbl>
      <w:tblPr>
        <w:tblStyle w:val="1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20"/>
        <w:gridCol w:w="14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1920" w:type="dxa"/>
          </w:tcPr>
          <w:p>
            <w:pPr>
              <w:jc w:val="left"/>
              <w:rPr>
                <w:rFonts w:hint="default" w:ascii="Times New Roman" w:hAnsi="Times New Roman"/>
                <w:sz w:val="21"/>
                <w:vertAlign w:val="baseline"/>
                <w:lang w:val="en-US" w:eastAsia="zh-CN"/>
              </w:rPr>
            </w:pPr>
            <m:oMathPara>
              <m:oMath>
                <m:r>
                  <m:rPr>
                    <m:sty m:val="p"/>
                  </m:rPr>
                  <w:rPr>
                    <w:rFonts w:hint="default" w:ascii="Cambria Math" w:hAnsi="Cambria Math" w:cstheme="minorBidi"/>
                    <w:kern w:val="2"/>
                    <w:sz w:val="21"/>
                    <w:szCs w:val="24"/>
                    <w:vertAlign w:val="baseline"/>
                    <w:lang w:val="en-US" w:eastAsia="zh-CN" w:bidi="ar-SA"/>
                  </w:rPr>
                  <m:t>mAP=</m:t>
                </m:r>
                <m:box>
                  <m:boxPr>
                    <m:ctrlPr>
                      <w:rPr>
                        <w:rFonts w:hint="default" w:ascii="Cambria Math" w:hAnsi="Cambria Math" w:cstheme="minorBidi"/>
                        <w:kern w:val="2"/>
                        <w:sz w:val="21"/>
                        <w:szCs w:val="24"/>
                        <w:vertAlign w:val="baseline"/>
                        <w:lang w:val="en-US" w:eastAsia="zh-CN" w:bidi="ar-SA"/>
                      </w:rPr>
                    </m:ctrlPr>
                  </m:boxPr>
                  <m:e>
                    <m:argPr>
                      <m:argSz m:val="-1"/>
                    </m:argPr>
                    <m:f>
                      <m:fPr>
                        <m:ctrlPr>
                          <w:rPr>
                            <w:rFonts w:hint="default" w:ascii="Cambria Math" w:hAnsi="Cambria Math" w:cstheme="minorBidi"/>
                            <w:kern w:val="2"/>
                            <w:sz w:val="21"/>
                            <w:szCs w:val="24"/>
                            <w:vertAlign w:val="baseline"/>
                            <w:lang w:val="en-US" w:eastAsia="zh-CN" w:bidi="ar-SA"/>
                          </w:rPr>
                        </m:ctrlPr>
                      </m:fPr>
                      <m:num>
                        <m:nary>
                          <m:naryPr>
                            <m:chr m:val="∑"/>
                            <m:limLoc m:val="subSup"/>
                            <m:ctrlPr>
                              <w:rPr>
                                <w:rFonts w:hint="default" w:ascii="Cambria Math" w:hAnsi="Cambria Math" w:cstheme="minorBidi"/>
                                <w:kern w:val="2"/>
                                <w:sz w:val="21"/>
                                <w:szCs w:val="24"/>
                                <w:vertAlign w:val="baseline"/>
                                <w:lang w:val="en-US" w:eastAsia="zh-CN" w:bidi="ar-SA"/>
                              </w:rPr>
                            </m:ctrlPr>
                          </m:naryPr>
                          <m:sub>
                            <m:r>
                              <m:rPr>
                                <m:sty m:val="p"/>
                              </m:rPr>
                              <w:rPr>
                                <w:rFonts w:hint="eastAsia" w:ascii="Cambria Math" w:hAnsi="Cambria Math" w:cstheme="minorBidi"/>
                                <w:kern w:val="2"/>
                                <w:sz w:val="21"/>
                                <w:szCs w:val="24"/>
                                <w:vertAlign w:val="baseline"/>
                                <w:lang w:val="en-US" w:eastAsia="zh-CN" w:bidi="ar-SA"/>
                              </w:rPr>
                              <m:t>i</m:t>
                            </m:r>
                            <m:r>
                              <m:rPr>
                                <m:sty m:val="p"/>
                              </m:rPr>
                              <w:rPr>
                                <w:rFonts w:hint="default" w:ascii="Cambria Math" w:hAnsi="Cambria Math" w:cstheme="minorBidi"/>
                                <w:kern w:val="2"/>
                                <w:sz w:val="21"/>
                                <w:szCs w:val="24"/>
                                <w:vertAlign w:val="baseline"/>
                                <w:lang w:val="en-US" w:eastAsia="zh-CN" w:bidi="ar-SA"/>
                              </w:rPr>
                              <m:t>=1</m:t>
                            </m:r>
                            <m:ctrlPr>
                              <w:rPr>
                                <w:rFonts w:hint="default" w:ascii="Cambria Math" w:hAnsi="Cambria Math" w:cstheme="minorBidi"/>
                                <w:kern w:val="2"/>
                                <w:sz w:val="21"/>
                                <w:szCs w:val="24"/>
                                <w:vertAlign w:val="baseline"/>
                                <w:lang w:val="en-US" w:eastAsia="zh-CN" w:bidi="ar-SA"/>
                              </w:rPr>
                            </m:ctrlPr>
                          </m:sub>
                          <m:sup>
                            <m:r>
                              <m:rPr>
                                <m:sty m:val="p"/>
                              </m:rPr>
                              <w:rPr>
                                <w:rFonts w:hint="default" w:ascii="Cambria Math" w:hAnsi="Cambria Math" w:cstheme="minorBidi"/>
                                <w:kern w:val="2"/>
                                <w:sz w:val="21"/>
                                <w:szCs w:val="24"/>
                                <w:vertAlign w:val="baseline"/>
                                <w:lang w:val="en-US" w:eastAsia="zh-CN" w:bidi="ar-SA"/>
                              </w:rPr>
                              <m:t>N</m:t>
                            </m:r>
                            <m:ctrlPr>
                              <w:rPr>
                                <w:rFonts w:hint="default" w:ascii="Cambria Math" w:hAnsi="Cambria Math" w:cstheme="minorBidi"/>
                                <w:kern w:val="2"/>
                                <w:sz w:val="21"/>
                                <w:szCs w:val="24"/>
                                <w:vertAlign w:val="baseline"/>
                                <w:lang w:val="en-US" w:eastAsia="zh-CN" w:bidi="ar-SA"/>
                              </w:rPr>
                            </m:ctrlPr>
                          </m:sup>
                          <m:e>
                            <m:sSub>
                              <m:sSubPr>
                                <m:ctrlPr>
                                  <w:rPr>
                                    <w:rFonts w:hint="default" w:ascii="Cambria Math" w:hAnsi="Cambria Math" w:cstheme="minorBidi"/>
                                    <w:kern w:val="2"/>
                                    <w:sz w:val="21"/>
                                    <w:szCs w:val="24"/>
                                    <w:vertAlign w:val="baseline"/>
                                    <w:lang w:val="en-US" w:eastAsia="zh-CN" w:bidi="ar-SA"/>
                                  </w:rPr>
                                </m:ctrlPr>
                              </m:sSubPr>
                              <m:e>
                                <m:r>
                                  <m:rPr>
                                    <m:sty m:val="p"/>
                                  </m:rPr>
                                  <w:rPr>
                                    <w:rFonts w:hint="default" w:ascii="Cambria Math" w:hAnsi="Cambria Math" w:cstheme="minorBidi"/>
                                    <w:kern w:val="2"/>
                                    <w:sz w:val="21"/>
                                    <w:szCs w:val="24"/>
                                    <w:vertAlign w:val="baseline"/>
                                    <w:lang w:val="en-US" w:eastAsia="zh-CN" w:bidi="ar-SA"/>
                                  </w:rPr>
                                  <m:t>AP</m:t>
                                </m:r>
                                <m:ctrlPr>
                                  <w:rPr>
                                    <w:rFonts w:hint="default" w:ascii="Cambria Math" w:hAnsi="Cambria Math" w:cstheme="minorBidi"/>
                                    <w:kern w:val="2"/>
                                    <w:sz w:val="21"/>
                                    <w:szCs w:val="24"/>
                                    <w:vertAlign w:val="baseline"/>
                                    <w:lang w:val="en-US" w:eastAsia="zh-CN" w:bidi="ar-SA"/>
                                  </w:rPr>
                                </m:ctrlPr>
                              </m:e>
                              <m:sub>
                                <m:r>
                                  <m:rPr>
                                    <m:sty m:val="p"/>
                                  </m:rPr>
                                  <w:rPr>
                                    <w:rFonts w:hint="default" w:ascii="Cambria Math" w:hAnsi="Cambria Math" w:cstheme="minorBidi"/>
                                    <w:kern w:val="2"/>
                                    <w:sz w:val="21"/>
                                    <w:szCs w:val="24"/>
                                    <w:vertAlign w:val="baseline"/>
                                    <w:lang w:val="en-US" w:eastAsia="zh-CN" w:bidi="ar-SA"/>
                                  </w:rPr>
                                  <m:t>i</m:t>
                                </m:r>
                                <m:ctrlPr>
                                  <w:rPr>
                                    <w:rFonts w:hint="default" w:ascii="Cambria Math" w:hAnsi="Cambria Math" w:cstheme="minorBidi"/>
                                    <w:kern w:val="2"/>
                                    <w:sz w:val="21"/>
                                    <w:szCs w:val="24"/>
                                    <w:vertAlign w:val="baseline"/>
                                    <w:lang w:val="en-US" w:eastAsia="zh-CN" w:bidi="ar-SA"/>
                                  </w:rPr>
                                </m:ctrlPr>
                              </m:sub>
                            </m:sSub>
                            <m:ctrlPr>
                              <w:rPr>
                                <w:rFonts w:hint="default" w:ascii="Cambria Math" w:hAnsi="Cambria Math" w:cstheme="minorBidi"/>
                                <w:kern w:val="2"/>
                                <w:sz w:val="21"/>
                                <w:szCs w:val="24"/>
                                <w:vertAlign w:val="baseline"/>
                                <w:lang w:val="en-US" w:eastAsia="zh-CN" w:bidi="ar-SA"/>
                              </w:rPr>
                            </m:ctrlPr>
                          </m:e>
                        </m:nary>
                        <m:ctrlPr>
                          <w:rPr>
                            <w:rFonts w:hint="default" w:ascii="Cambria Math" w:hAnsi="Cambria Math" w:cstheme="minorBidi"/>
                            <w:kern w:val="2"/>
                            <w:sz w:val="21"/>
                            <w:szCs w:val="24"/>
                            <w:vertAlign w:val="baseline"/>
                            <w:lang w:val="en-US" w:eastAsia="zh-CN" w:bidi="ar-SA"/>
                          </w:rPr>
                        </m:ctrlPr>
                      </m:num>
                      <m:den>
                        <m:r>
                          <m:rPr>
                            <m:sty m:val="p"/>
                          </m:rPr>
                          <w:rPr>
                            <w:rFonts w:hint="default" w:ascii="Cambria Math" w:hAnsi="Cambria Math" w:cstheme="minorBidi"/>
                            <w:kern w:val="2"/>
                            <w:sz w:val="21"/>
                            <w:szCs w:val="24"/>
                            <w:vertAlign w:val="baseline"/>
                            <w:lang w:val="en-US" w:eastAsia="zh-CN" w:bidi="ar-SA"/>
                          </w:rPr>
                          <m:t>N</m:t>
                        </m:r>
                        <m:ctrlPr>
                          <w:rPr>
                            <w:rFonts w:hint="default" w:ascii="Cambria Math" w:hAnsi="Cambria Math" w:cstheme="minorBidi"/>
                            <w:kern w:val="2"/>
                            <w:sz w:val="21"/>
                            <w:szCs w:val="24"/>
                            <w:vertAlign w:val="baseline"/>
                            <w:lang w:val="en-US" w:eastAsia="zh-CN" w:bidi="ar-SA"/>
                          </w:rPr>
                        </m:ctrlPr>
                      </m:den>
                    </m:f>
                    <m:ctrlPr>
                      <w:rPr>
                        <w:rFonts w:hint="default" w:ascii="Cambria Math" w:hAnsi="Cambria Math" w:cstheme="minorBidi"/>
                        <w:kern w:val="2"/>
                        <w:sz w:val="21"/>
                        <w:szCs w:val="24"/>
                        <w:vertAlign w:val="baseline"/>
                        <w:lang w:val="en-US" w:eastAsia="zh-CN" w:bidi="ar-SA"/>
                      </w:rPr>
                    </m:ctrlPr>
                  </m:e>
                </m:box>
              </m:oMath>
            </m:oMathPara>
          </w:p>
        </w:tc>
        <w:tc>
          <w:tcPr>
            <w:tcW w:w="1462" w:type="dxa"/>
            <w:vAlign w:val="center"/>
          </w:tcPr>
          <w:p>
            <w:pPr>
              <w:jc w:val="center"/>
              <w:rPr>
                <w:rFonts w:hint="default" w:ascii="Times New Roman" w:hAnsi="Times New Roman"/>
                <w:sz w:val="21"/>
                <w:vertAlign w:val="baseline"/>
                <w:lang w:val="en-US" w:eastAsia="zh-CN"/>
              </w:rPr>
            </w:pPr>
            <w:r>
              <w:rPr>
                <w:rFonts w:hint="eastAsia" w:ascii="Times New Roman" w:hAnsi="Times New Roman"/>
                <w:sz w:val="21"/>
                <w:vertAlign w:val="baseline"/>
                <w:lang w:val="en-US" w:eastAsia="zh-CN"/>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1920" w:type="dxa"/>
          </w:tcPr>
          <w:p>
            <w:pPr>
              <w:jc w:val="left"/>
              <w:rPr>
                <w:rFonts w:hint="default" w:ascii="Times New Roman" w:hAnsi="Times New Roman"/>
                <w:sz w:val="21"/>
                <w:vertAlign w:val="baseline"/>
                <w:lang w:val="en-US" w:eastAsia="zh-CN"/>
              </w:rPr>
            </w:pPr>
            <m:oMathPara>
              <m:oMath>
                <m:r>
                  <m:rPr>
                    <m:sty m:val="p"/>
                  </m:rPr>
                  <w:rPr>
                    <w:rFonts w:hint="default" w:ascii="Cambria Math" w:hAnsi="Cambria Math" w:cstheme="minorBidi"/>
                    <w:kern w:val="2"/>
                    <w:sz w:val="21"/>
                    <w:szCs w:val="24"/>
                    <w:vertAlign w:val="baseline"/>
                    <w:lang w:val="en-US" w:eastAsia="zh-CN" w:bidi="ar-SA"/>
                  </w:rPr>
                  <m:t>Recall=</m:t>
                </m:r>
                <m:box>
                  <m:boxPr>
                    <m:ctrlPr>
                      <w:rPr>
                        <w:rFonts w:hint="default" w:ascii="Cambria Math" w:hAnsi="Cambria Math" w:cstheme="minorBidi"/>
                        <w:kern w:val="2"/>
                        <w:sz w:val="21"/>
                        <w:szCs w:val="24"/>
                        <w:vertAlign w:val="baseline"/>
                        <w:lang w:val="en-US" w:eastAsia="zh-CN" w:bidi="ar-SA"/>
                      </w:rPr>
                    </m:ctrlPr>
                  </m:boxPr>
                  <m:e>
                    <m:argPr>
                      <m:argSz m:val="-1"/>
                    </m:argPr>
                    <m:f>
                      <m:fPr>
                        <m:ctrlPr>
                          <w:rPr>
                            <w:rFonts w:hint="default" w:ascii="Cambria Math" w:hAnsi="Cambria Math" w:cstheme="minorBidi"/>
                            <w:kern w:val="2"/>
                            <w:sz w:val="21"/>
                            <w:szCs w:val="24"/>
                            <w:vertAlign w:val="baseline"/>
                            <w:lang w:val="en-US" w:eastAsia="zh-CN" w:bidi="ar-SA"/>
                          </w:rPr>
                        </m:ctrlPr>
                      </m:fPr>
                      <m:num>
                        <m:r>
                          <m:rPr>
                            <m:sty m:val="p"/>
                          </m:rPr>
                          <w:rPr>
                            <w:rFonts w:hint="default" w:ascii="Cambria Math" w:hAnsi="Cambria Math" w:cstheme="minorBidi"/>
                            <w:kern w:val="2"/>
                            <w:sz w:val="21"/>
                            <w:szCs w:val="24"/>
                            <w:vertAlign w:val="baseline"/>
                            <w:lang w:val="en-US" w:eastAsia="zh-CN" w:bidi="ar-SA"/>
                          </w:rPr>
                          <m:t>TP</m:t>
                        </m:r>
                        <m:ctrlPr>
                          <w:rPr>
                            <w:rFonts w:hint="default" w:ascii="Cambria Math" w:hAnsi="Cambria Math" w:cstheme="minorBidi"/>
                            <w:kern w:val="2"/>
                            <w:sz w:val="21"/>
                            <w:szCs w:val="24"/>
                            <w:vertAlign w:val="baseline"/>
                            <w:lang w:val="en-US" w:eastAsia="zh-CN" w:bidi="ar-SA"/>
                          </w:rPr>
                        </m:ctrlPr>
                      </m:num>
                      <m:den>
                        <m:r>
                          <m:rPr>
                            <m:sty m:val="p"/>
                          </m:rPr>
                          <w:rPr>
                            <w:rFonts w:hint="default" w:ascii="Cambria Math" w:hAnsi="Cambria Math" w:cstheme="minorBidi"/>
                            <w:kern w:val="2"/>
                            <w:sz w:val="21"/>
                            <w:szCs w:val="24"/>
                            <w:vertAlign w:val="baseline"/>
                            <w:lang w:val="en-US" w:eastAsia="zh-CN" w:bidi="ar-SA"/>
                          </w:rPr>
                          <m:t>TP+FN</m:t>
                        </m:r>
                        <m:ctrlPr>
                          <w:rPr>
                            <w:rFonts w:hint="default" w:ascii="Cambria Math" w:hAnsi="Cambria Math" w:cstheme="minorBidi"/>
                            <w:kern w:val="2"/>
                            <w:sz w:val="21"/>
                            <w:szCs w:val="24"/>
                            <w:vertAlign w:val="baseline"/>
                            <w:lang w:val="en-US" w:eastAsia="zh-CN" w:bidi="ar-SA"/>
                          </w:rPr>
                        </m:ctrlPr>
                      </m:den>
                    </m:f>
                    <m:ctrlPr>
                      <w:rPr>
                        <w:rFonts w:hint="default" w:ascii="Cambria Math" w:hAnsi="Cambria Math" w:cstheme="minorBidi"/>
                        <w:kern w:val="2"/>
                        <w:sz w:val="21"/>
                        <w:szCs w:val="24"/>
                        <w:vertAlign w:val="baseline"/>
                        <w:lang w:val="en-US" w:eastAsia="zh-CN" w:bidi="ar-SA"/>
                      </w:rPr>
                    </m:ctrlPr>
                  </m:e>
                </m:box>
              </m:oMath>
            </m:oMathPara>
          </w:p>
        </w:tc>
        <w:tc>
          <w:tcPr>
            <w:tcW w:w="1462" w:type="dxa"/>
            <w:vAlign w:val="center"/>
          </w:tcPr>
          <w:p>
            <w:pPr>
              <w:jc w:val="center"/>
              <w:rPr>
                <w:rFonts w:hint="default" w:ascii="Times New Roman" w:hAnsi="Times New Roman"/>
                <w:sz w:val="21"/>
                <w:vertAlign w:val="baseline"/>
                <w:lang w:val="en-US" w:eastAsia="zh-CN"/>
              </w:rPr>
            </w:pPr>
            <w:r>
              <w:rPr>
                <w:rFonts w:hint="eastAsia" w:ascii="Times New Roman" w:hAnsi="Times New Roman"/>
                <w:sz w:val="21"/>
                <w:vertAlign w:val="baseline"/>
                <w:lang w:val="en-US" w:eastAsia="zh-CN"/>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1920" w:type="dxa"/>
          </w:tcPr>
          <w:p>
            <w:pPr>
              <w:jc w:val="left"/>
              <w:rPr>
                <w:rFonts w:hint="default" w:ascii="Times New Roman" w:hAnsi="Times New Roman"/>
                <w:sz w:val="21"/>
                <w:vertAlign w:val="baseline"/>
                <w:lang w:val="en-US" w:eastAsia="zh-CN"/>
              </w:rPr>
            </w:pPr>
            <m:oMathPara>
              <m:oMath>
                <m:r>
                  <m:rPr>
                    <m:sty m:val="p"/>
                  </m:rPr>
                  <w:rPr>
                    <w:rFonts w:hint="default" w:ascii="Cambria Math" w:hAnsi="Cambria Math" w:cstheme="minorBidi"/>
                    <w:kern w:val="2"/>
                    <w:sz w:val="21"/>
                    <w:szCs w:val="24"/>
                    <w:vertAlign w:val="baseline"/>
                    <w:lang w:val="en-US" w:eastAsia="zh-CN" w:bidi="ar-SA"/>
                  </w:rPr>
                  <m:t>Precision=</m:t>
                </m:r>
                <m:box>
                  <m:boxPr>
                    <m:ctrlPr>
                      <w:rPr>
                        <w:rFonts w:hint="default" w:ascii="Cambria Math" w:hAnsi="Cambria Math" w:cstheme="minorBidi"/>
                        <w:kern w:val="2"/>
                        <w:sz w:val="21"/>
                        <w:szCs w:val="24"/>
                        <w:vertAlign w:val="baseline"/>
                        <w:lang w:val="en-US" w:eastAsia="zh-CN" w:bidi="ar-SA"/>
                      </w:rPr>
                    </m:ctrlPr>
                  </m:boxPr>
                  <m:e>
                    <m:argPr>
                      <m:argSz m:val="-1"/>
                    </m:argPr>
                    <m:f>
                      <m:fPr>
                        <m:ctrlPr>
                          <w:rPr>
                            <w:rFonts w:hint="default" w:ascii="Cambria Math" w:hAnsi="Cambria Math" w:cstheme="minorBidi"/>
                            <w:kern w:val="2"/>
                            <w:sz w:val="21"/>
                            <w:szCs w:val="24"/>
                            <w:vertAlign w:val="baseline"/>
                            <w:lang w:val="en-US" w:eastAsia="zh-CN" w:bidi="ar-SA"/>
                          </w:rPr>
                        </m:ctrlPr>
                      </m:fPr>
                      <m:num>
                        <m:r>
                          <m:rPr>
                            <m:sty m:val="p"/>
                          </m:rPr>
                          <w:rPr>
                            <w:rFonts w:hint="default" w:ascii="Cambria Math" w:hAnsi="Cambria Math" w:cstheme="minorBidi"/>
                            <w:kern w:val="2"/>
                            <w:sz w:val="21"/>
                            <w:szCs w:val="24"/>
                            <w:vertAlign w:val="baseline"/>
                            <w:lang w:val="en-US" w:eastAsia="zh-CN" w:bidi="ar-SA"/>
                          </w:rPr>
                          <m:t>TP</m:t>
                        </m:r>
                        <m:ctrlPr>
                          <w:rPr>
                            <w:rFonts w:hint="default" w:ascii="Cambria Math" w:hAnsi="Cambria Math" w:cstheme="minorBidi"/>
                            <w:kern w:val="2"/>
                            <w:sz w:val="21"/>
                            <w:szCs w:val="24"/>
                            <w:vertAlign w:val="baseline"/>
                            <w:lang w:val="en-US" w:eastAsia="zh-CN" w:bidi="ar-SA"/>
                          </w:rPr>
                        </m:ctrlPr>
                      </m:num>
                      <m:den>
                        <m:r>
                          <m:rPr>
                            <m:sty m:val="p"/>
                          </m:rPr>
                          <w:rPr>
                            <w:rFonts w:hint="default" w:ascii="Cambria Math" w:hAnsi="Cambria Math" w:cstheme="minorBidi"/>
                            <w:kern w:val="2"/>
                            <w:sz w:val="21"/>
                            <w:szCs w:val="24"/>
                            <w:vertAlign w:val="baseline"/>
                            <w:lang w:val="en-US" w:eastAsia="zh-CN" w:bidi="ar-SA"/>
                          </w:rPr>
                          <m:t>TP+FP</m:t>
                        </m:r>
                        <m:ctrlPr>
                          <w:rPr>
                            <w:rFonts w:hint="default" w:ascii="Cambria Math" w:hAnsi="Cambria Math" w:cstheme="minorBidi"/>
                            <w:kern w:val="2"/>
                            <w:sz w:val="21"/>
                            <w:szCs w:val="24"/>
                            <w:vertAlign w:val="baseline"/>
                            <w:lang w:val="en-US" w:eastAsia="zh-CN" w:bidi="ar-SA"/>
                          </w:rPr>
                        </m:ctrlPr>
                      </m:den>
                    </m:f>
                    <m:ctrlPr>
                      <w:rPr>
                        <w:rFonts w:hint="default" w:ascii="Cambria Math" w:hAnsi="Cambria Math" w:cstheme="minorBidi"/>
                        <w:kern w:val="2"/>
                        <w:sz w:val="21"/>
                        <w:szCs w:val="24"/>
                        <w:vertAlign w:val="baseline"/>
                        <w:lang w:val="en-US" w:eastAsia="zh-CN" w:bidi="ar-SA"/>
                      </w:rPr>
                    </m:ctrlPr>
                  </m:e>
                </m:box>
              </m:oMath>
            </m:oMathPara>
          </w:p>
        </w:tc>
        <w:tc>
          <w:tcPr>
            <w:tcW w:w="1462" w:type="dxa"/>
            <w:vAlign w:val="center"/>
          </w:tcPr>
          <w:p>
            <w:pPr>
              <w:jc w:val="center"/>
              <w:rPr>
                <w:rFonts w:hint="default" w:ascii="Times New Roman" w:hAnsi="Times New Roman"/>
                <w:sz w:val="21"/>
                <w:vertAlign w:val="baseline"/>
                <w:lang w:val="en-US" w:eastAsia="zh-CN"/>
              </w:rPr>
            </w:pPr>
            <w:r>
              <w:rPr>
                <w:rFonts w:hint="eastAsia" w:ascii="Times New Roman" w:hAnsi="Times New Roman"/>
                <w:sz w:val="21"/>
                <w:vertAlign w:val="baseline"/>
                <w:lang w:val="en-US" w:eastAsia="zh-CN"/>
              </w:rPr>
              <w:t>(8)</w:t>
            </w:r>
          </w:p>
        </w:tc>
      </w:tr>
    </w:tbl>
    <w:p>
      <w:pPr>
        <w:ind w:firstLine="420" w:firstLineChars="0"/>
        <w:jc w:val="left"/>
        <w:rPr>
          <w:rFonts w:hint="default" w:ascii="Times New Roman" w:hAnsi="Times New Roman"/>
          <w:sz w:val="21"/>
          <w:lang w:val="en-US" w:eastAsia="zh-CN"/>
        </w:rPr>
      </w:pPr>
      <w:r>
        <w:rPr>
          <w:rFonts w:hint="default" w:ascii="Times New Roman" w:hAnsi="Times New Roman"/>
          <w:sz w:val="21"/>
          <w:lang w:val="en-US" w:eastAsia="zh-CN"/>
        </w:rPr>
        <w:t>从</w:t>
      </w:r>
      <w:r>
        <w:rPr>
          <w:rFonts w:hint="default" w:ascii="Times New Roman" w:hAnsi="Times New Roman"/>
          <w:sz w:val="21"/>
          <w:lang w:val="en-US" w:eastAsia="zh-CN"/>
        </w:rPr>
        <w:fldChar w:fldCharType="begin"/>
      </w:r>
      <w:r>
        <w:rPr>
          <w:rFonts w:hint="default" w:ascii="Times New Roman" w:hAnsi="Times New Roman"/>
          <w:sz w:val="21"/>
          <w:lang w:val="en-US" w:eastAsia="zh-CN"/>
        </w:rPr>
        <w:instrText xml:space="preserve"> REF _Ref19845 \h </w:instrText>
      </w:r>
      <w:r>
        <w:rPr>
          <w:rFonts w:hint="default" w:ascii="Times New Roman" w:hAnsi="Times New Roman"/>
          <w:sz w:val="21"/>
          <w:lang w:val="en-US" w:eastAsia="zh-CN"/>
        </w:rPr>
        <w:fldChar w:fldCharType="separate"/>
      </w:r>
      <w:r>
        <w:t>图 9</w:t>
      </w:r>
      <w:r>
        <w:rPr>
          <w:rFonts w:hint="default" w:ascii="Times New Roman" w:hAnsi="Times New Roman"/>
          <w:sz w:val="21"/>
          <w:lang w:val="en-US" w:eastAsia="zh-CN"/>
        </w:rPr>
        <w:fldChar w:fldCharType="end"/>
      </w:r>
      <w:r>
        <w:rPr>
          <w:rFonts w:hint="default" w:ascii="Times New Roman" w:hAnsi="Times New Roman"/>
          <w:sz w:val="21"/>
          <w:lang w:val="en-US" w:eastAsia="zh-CN"/>
        </w:rPr>
        <w:t>a中可以看出，当迭代次数接近400次左右时，平均精度均值的数值接近于0.996</w:t>
      </w:r>
      <w:r>
        <w:rPr>
          <w:rFonts w:hint="eastAsia" w:ascii="Times New Roman" w:hAnsi="Times New Roman"/>
          <w:sz w:val="21"/>
          <w:lang w:val="en-US" w:eastAsia="zh-CN"/>
        </w:rPr>
        <w:t>；</w:t>
      </w:r>
      <w:r>
        <w:rPr>
          <w:rFonts w:hint="default" w:ascii="Times New Roman" w:hAnsi="Times New Roman"/>
          <w:sz w:val="21"/>
          <w:lang w:val="en-US" w:eastAsia="zh-CN"/>
        </w:rPr>
        <w:t>从</w:t>
      </w:r>
      <w:r>
        <w:rPr>
          <w:rFonts w:hint="default" w:ascii="Times New Roman" w:hAnsi="Times New Roman"/>
          <w:sz w:val="21"/>
          <w:lang w:val="en-US" w:eastAsia="zh-CN"/>
        </w:rPr>
        <w:fldChar w:fldCharType="begin"/>
      </w:r>
      <w:r>
        <w:rPr>
          <w:rFonts w:hint="default" w:ascii="Times New Roman" w:hAnsi="Times New Roman"/>
          <w:sz w:val="21"/>
          <w:lang w:val="en-US" w:eastAsia="zh-CN"/>
        </w:rPr>
        <w:instrText xml:space="preserve"> REF _Ref19845 \h </w:instrText>
      </w:r>
      <w:r>
        <w:rPr>
          <w:rFonts w:hint="default" w:ascii="Times New Roman" w:hAnsi="Times New Roman"/>
          <w:sz w:val="21"/>
          <w:lang w:val="en-US" w:eastAsia="zh-CN"/>
        </w:rPr>
        <w:fldChar w:fldCharType="separate"/>
      </w:r>
      <w:r>
        <w:t>图 9</w:t>
      </w:r>
      <w:r>
        <w:rPr>
          <w:rFonts w:hint="default" w:ascii="Times New Roman" w:hAnsi="Times New Roman"/>
          <w:sz w:val="21"/>
          <w:lang w:val="en-US" w:eastAsia="zh-CN"/>
        </w:rPr>
        <w:fldChar w:fldCharType="end"/>
      </w:r>
      <w:r>
        <w:rPr>
          <w:rFonts w:hint="default" w:ascii="Times New Roman" w:hAnsi="Times New Roman"/>
          <w:sz w:val="21"/>
          <w:lang w:val="en-US" w:eastAsia="zh-CN"/>
        </w:rPr>
        <w:t>b中可以看出，当迭代次数接近450次左右时，召回率的数值接近于1</w:t>
      </w:r>
      <w:r>
        <w:rPr>
          <w:rFonts w:hint="eastAsia" w:ascii="Times New Roman" w:hAnsi="Times New Roman"/>
          <w:sz w:val="21"/>
          <w:lang w:val="en-US" w:eastAsia="zh-CN"/>
        </w:rPr>
        <w:t>；</w:t>
      </w:r>
      <w:r>
        <w:rPr>
          <w:rFonts w:hint="default" w:ascii="Times New Roman" w:hAnsi="Times New Roman"/>
          <w:sz w:val="21"/>
          <w:lang w:val="en-US" w:eastAsia="zh-CN"/>
        </w:rPr>
        <w:t>从</w:t>
      </w:r>
      <w:r>
        <w:rPr>
          <w:rFonts w:hint="default" w:ascii="Times New Roman" w:hAnsi="Times New Roman"/>
          <w:sz w:val="21"/>
          <w:lang w:val="en-US" w:eastAsia="zh-CN"/>
        </w:rPr>
        <w:fldChar w:fldCharType="begin"/>
      </w:r>
      <w:r>
        <w:rPr>
          <w:rFonts w:hint="default" w:ascii="Times New Roman" w:hAnsi="Times New Roman"/>
          <w:sz w:val="21"/>
          <w:lang w:val="en-US" w:eastAsia="zh-CN"/>
        </w:rPr>
        <w:instrText xml:space="preserve"> REF _Ref19845 \h </w:instrText>
      </w:r>
      <w:r>
        <w:rPr>
          <w:rFonts w:hint="default" w:ascii="Times New Roman" w:hAnsi="Times New Roman"/>
          <w:sz w:val="21"/>
          <w:lang w:val="en-US" w:eastAsia="zh-CN"/>
        </w:rPr>
        <w:fldChar w:fldCharType="separate"/>
      </w:r>
      <w:r>
        <w:t>图 9</w:t>
      </w:r>
      <w:r>
        <w:rPr>
          <w:rFonts w:hint="default" w:ascii="Times New Roman" w:hAnsi="Times New Roman"/>
          <w:sz w:val="21"/>
          <w:lang w:val="en-US" w:eastAsia="zh-CN"/>
        </w:rPr>
        <w:fldChar w:fldCharType="end"/>
      </w:r>
      <w:r>
        <w:rPr>
          <w:rFonts w:hint="default" w:ascii="Times New Roman" w:hAnsi="Times New Roman"/>
          <w:sz w:val="21"/>
          <w:lang w:val="en-US" w:eastAsia="zh-CN"/>
        </w:rPr>
        <w:t>c中可以看出，当迭代次数接近500次时，准确率的数值接近于0.995。</w:t>
      </w:r>
    </w:p>
    <w:p>
      <w:pPr>
        <w:ind w:firstLine="420" w:firstLineChars="0"/>
        <w:jc w:val="left"/>
        <w:rPr>
          <w:rFonts w:hint="eastAsia" w:ascii="Times New Roman" w:hAnsi="Times New Roman"/>
          <w:sz w:val="21"/>
          <w:lang w:val="en-US" w:eastAsia="zh-CN"/>
        </w:rPr>
      </w:pPr>
      <w:r>
        <w:rPr>
          <w:rFonts w:hint="default" w:ascii="Times New Roman" w:hAnsi="Times New Roman"/>
          <w:sz w:val="21"/>
          <w:lang w:val="en-US" w:eastAsia="zh-CN"/>
        </w:rPr>
        <w:t>网络模型训练阶段，迭代批量大小设置为32</w:t>
      </w:r>
      <w:r>
        <w:rPr>
          <w:rFonts w:hint="eastAsia" w:ascii="Times New Roman" w:hAnsi="Times New Roman"/>
          <w:sz w:val="21"/>
          <w:lang w:val="en-US" w:eastAsia="zh-CN"/>
        </w:rPr>
        <w:t>，</w:t>
      </w:r>
      <w:r>
        <w:rPr>
          <w:rFonts w:hint="default" w:ascii="Times New Roman" w:hAnsi="Times New Roman"/>
          <w:sz w:val="21"/>
          <w:lang w:val="en-US" w:eastAsia="zh-CN"/>
        </w:rPr>
        <w:t>总迭代次数为600次。初始学习率设置为0.001</w:t>
      </w:r>
      <w:r>
        <w:rPr>
          <w:rFonts w:hint="eastAsia" w:ascii="Times New Roman" w:hAnsi="Times New Roman"/>
          <w:sz w:val="21"/>
          <w:lang w:val="en-US" w:eastAsia="zh-CN"/>
        </w:rPr>
        <w:t>，</w:t>
      </w:r>
      <w:r>
        <w:rPr>
          <w:rFonts w:hint="default" w:ascii="Times New Roman" w:hAnsi="Times New Roman"/>
          <w:sz w:val="21"/>
          <w:lang w:val="en-US" w:eastAsia="zh-CN"/>
        </w:rPr>
        <w:t>采用小批量梯度下降法，并使用Adam优化器计算每个参数的自适应学习率。大约在350次迭代后，模型开始逐渐收敛</w:t>
      </w:r>
      <w:r>
        <w:rPr>
          <w:rFonts w:hint="eastAsia" w:ascii="Times New Roman" w:hAnsi="Times New Roman"/>
          <w:sz w:val="21"/>
          <w:lang w:val="en-US" w:eastAsia="zh-CN"/>
        </w:rPr>
        <w:t>。</w:t>
      </w:r>
    </w:p>
    <w:p>
      <w:pPr>
        <w:jc w:val="left"/>
        <w:rPr>
          <w:rFonts w:hint="default" w:ascii="Times New Roman" w:hAnsi="Times New Roman"/>
          <w:sz w:val="21"/>
          <w:lang w:val="en-US" w:eastAsia="zh-CN"/>
        </w:rPr>
        <w:sectPr>
          <w:type w:val="continuous"/>
          <w:pgSz w:w="11906" w:h="16838"/>
          <w:pgMar w:top="1440" w:right="1800" w:bottom="1440" w:left="1800" w:header="851" w:footer="992" w:gutter="0"/>
          <w:pgBorders>
            <w:top w:val="none" w:sz="0" w:space="0"/>
            <w:left w:val="none" w:sz="0" w:space="0"/>
            <w:bottom w:val="none" w:sz="0" w:space="0"/>
            <w:right w:val="none" w:sz="0" w:space="0"/>
          </w:pgBorders>
          <w:cols w:equalWidth="0" w:num="2">
            <w:col w:w="3940" w:space="425"/>
            <w:col w:w="3940"/>
          </w:cols>
          <w:docGrid w:type="lines" w:linePitch="312" w:charSpace="0"/>
        </w:sectPr>
      </w:pPr>
    </w:p>
    <w:p>
      <w:pPr>
        <w:pStyle w:val="8"/>
        <w:jc w:val="center"/>
      </w:pPr>
      <w:r>
        <w:drawing>
          <wp:inline distT="0" distB="0" distL="114300" distR="114300">
            <wp:extent cx="2687320" cy="722630"/>
            <wp:effectExtent l="0" t="0" r="17780" b="127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7"/>
                    <a:stretch>
                      <a:fillRect/>
                    </a:stretch>
                  </pic:blipFill>
                  <pic:spPr>
                    <a:xfrm>
                      <a:off x="0" y="0"/>
                      <a:ext cx="2687320" cy="722630"/>
                    </a:xfrm>
                    <a:prstGeom prst="rect">
                      <a:avLst/>
                    </a:prstGeom>
                    <a:noFill/>
                    <a:ln>
                      <a:noFill/>
                    </a:ln>
                  </pic:spPr>
                </pic:pic>
              </a:graphicData>
            </a:graphic>
          </wp:inline>
        </w:drawing>
      </w:r>
    </w:p>
    <w:p>
      <w:pPr>
        <w:pStyle w:val="8"/>
        <w:jc w:val="center"/>
        <w:rPr>
          <w:rFonts w:hint="default"/>
          <w:lang w:val="en-US" w:eastAsia="zh-CN"/>
        </w:rPr>
      </w:pPr>
      <w:bookmarkStart w:id="8" w:name="_Ref19845"/>
      <w:r>
        <w:t xml:space="preserve">图 </w:t>
      </w:r>
      <w:r>
        <w:fldChar w:fldCharType="begin"/>
      </w:r>
      <w:r>
        <w:instrText xml:space="preserve"> SEQ 图 \* ARABIC </w:instrText>
      </w:r>
      <w:r>
        <w:fldChar w:fldCharType="separate"/>
      </w:r>
      <w:r>
        <w:t>9</w:t>
      </w:r>
      <w:r>
        <w:fldChar w:fldCharType="end"/>
      </w:r>
      <w:bookmarkEnd w:id="8"/>
      <w:r>
        <w:rPr>
          <w:rFonts w:hint="eastAsia"/>
        </w:rPr>
        <w:t>：模型性能评估</w:t>
      </w:r>
    </w:p>
    <w:p>
      <w:pPr>
        <w:ind w:firstLine="420" w:firstLineChars="0"/>
        <w:jc w:val="left"/>
        <w:rPr>
          <w:rFonts w:hint="default" w:ascii="Times New Roman" w:hAnsi="Times New Roman"/>
          <w:sz w:val="21"/>
          <w:lang w:val="en-US" w:eastAsia="zh-CN"/>
        </w:rPr>
      </w:pPr>
      <w:r>
        <w:rPr>
          <w:rFonts w:hint="default" w:ascii="Times New Roman" w:hAnsi="Times New Roman"/>
          <w:sz w:val="21"/>
          <w:lang w:val="en-US" w:eastAsia="zh-CN"/>
        </w:rPr>
        <w:t>从</w:t>
      </w:r>
      <w:r>
        <w:rPr>
          <w:rFonts w:hint="default" w:ascii="Times New Roman" w:hAnsi="Times New Roman"/>
          <w:sz w:val="21"/>
          <w:lang w:val="en-US" w:eastAsia="zh-CN"/>
        </w:rPr>
        <w:fldChar w:fldCharType="begin"/>
      </w:r>
      <w:r>
        <w:rPr>
          <w:rFonts w:hint="default" w:ascii="Times New Roman" w:hAnsi="Times New Roman"/>
          <w:sz w:val="21"/>
          <w:lang w:val="en-US" w:eastAsia="zh-CN"/>
        </w:rPr>
        <w:instrText xml:space="preserve"> REF _Ref19845 \h </w:instrText>
      </w:r>
      <w:r>
        <w:rPr>
          <w:rFonts w:hint="default" w:ascii="Times New Roman" w:hAnsi="Times New Roman"/>
          <w:sz w:val="21"/>
          <w:lang w:val="en-US" w:eastAsia="zh-CN"/>
        </w:rPr>
        <w:fldChar w:fldCharType="separate"/>
      </w:r>
      <w:r>
        <w:t>图 9</w:t>
      </w:r>
      <w:r>
        <w:rPr>
          <w:rFonts w:hint="default" w:ascii="Times New Roman" w:hAnsi="Times New Roman"/>
          <w:sz w:val="21"/>
          <w:lang w:val="en-US" w:eastAsia="zh-CN"/>
        </w:rPr>
        <w:fldChar w:fldCharType="end"/>
      </w:r>
      <w:r>
        <w:rPr>
          <w:rFonts w:hint="default" w:ascii="Times New Roman" w:hAnsi="Times New Roman"/>
          <w:sz w:val="21"/>
          <w:lang w:val="en-US" w:eastAsia="zh-CN"/>
        </w:rPr>
        <w:t>中可以看出，引入了注意力机制的YOLOv5网络模型在训练阶段的结果比较理想。</w:t>
      </w:r>
    </w:p>
    <w:p>
      <w:pPr>
        <w:pStyle w:val="5"/>
        <w:autoSpaceDE w:val="0"/>
        <w:autoSpaceDN w:val="0"/>
        <w:rPr>
          <w:rFonts w:hint="default" w:ascii="Times New Roman" w:hAnsi="Times New Roman" w:cs="Times New Roman"/>
          <w:szCs w:val="20"/>
          <w:lang w:val="en-US" w:eastAsia="zh-CN"/>
        </w:rPr>
      </w:pPr>
      <w:r>
        <w:rPr>
          <w:rFonts w:hint="default" w:ascii="Times New Roman" w:hAnsi="Times New Roman" w:cs="Times New Roman"/>
          <w:szCs w:val="20"/>
          <w:lang w:val="en-US" w:eastAsia="zh-CN"/>
        </w:rPr>
        <w:t>4.3</w:t>
      </w:r>
      <w:r>
        <w:rPr>
          <w:rFonts w:hint="eastAsia" w:ascii="Times New Roman" w:hAnsi="Times New Roman" w:cs="Times New Roman"/>
          <w:szCs w:val="20"/>
          <w:lang w:val="en-US" w:eastAsia="zh-CN"/>
        </w:rPr>
        <w:t xml:space="preserve"> </w:t>
      </w:r>
      <w:r>
        <w:rPr>
          <w:rFonts w:hint="default" w:ascii="Times New Roman" w:hAnsi="Times New Roman" w:cs="Times New Roman"/>
          <w:szCs w:val="20"/>
          <w:lang w:val="en-US" w:eastAsia="zh-CN"/>
        </w:rPr>
        <w:t>实验结果对比</w:t>
      </w:r>
    </w:p>
    <w:p>
      <w:pPr>
        <w:ind w:firstLine="420" w:firstLineChars="0"/>
        <w:jc w:val="both"/>
        <w:rPr>
          <w:rFonts w:hint="default" w:ascii="Times New Roman" w:hAnsi="Times New Roman"/>
          <w:sz w:val="21"/>
          <w:lang w:val="en-US" w:eastAsia="zh-CN"/>
        </w:rPr>
      </w:pPr>
      <w:r>
        <w:rPr>
          <w:rFonts w:hint="default" w:ascii="Times New Roman" w:hAnsi="Times New Roman"/>
          <w:sz w:val="21"/>
          <w:lang w:val="en-US" w:eastAsia="zh-CN"/>
        </w:rPr>
        <w:t>模型训练完成后，将得到的模型与参考文献</w:t>
      </w:r>
      <w:r>
        <w:rPr>
          <w:rFonts w:hint="default" w:ascii="Times New Roman" w:hAnsi="Times New Roman"/>
          <w:sz w:val="21"/>
          <w:vertAlign w:val="superscript"/>
          <w:lang w:val="en-US" w:eastAsia="zh-CN"/>
        </w:rPr>
        <w:t>[5]</w:t>
      </w:r>
      <w:r>
        <w:rPr>
          <w:rFonts w:hint="default" w:ascii="Times New Roman" w:hAnsi="Times New Roman"/>
          <w:sz w:val="21"/>
          <w:lang w:val="en-US" w:eastAsia="zh-CN"/>
        </w:rPr>
        <w:t>中的方法和AIZOO方法的口罩检测模型进行对比实验，分别在光照强度为30-75Lux</w:t>
      </w:r>
      <w:r>
        <w:rPr>
          <w:rFonts w:hint="eastAsia" w:ascii="Times New Roman" w:hAnsi="Times New Roman"/>
          <w:sz w:val="21"/>
          <w:lang w:val="en-US" w:eastAsia="zh-CN"/>
        </w:rPr>
        <w:t>(</w:t>
      </w:r>
      <w:r>
        <w:rPr>
          <w:rFonts w:hint="default" w:ascii="Times New Roman" w:hAnsi="Times New Roman"/>
          <w:sz w:val="21"/>
          <w:lang w:val="en-US" w:eastAsia="zh-CN"/>
        </w:rPr>
        <w:t>昏暗</w:t>
      </w:r>
      <w:r>
        <w:rPr>
          <w:rFonts w:hint="eastAsia" w:ascii="Times New Roman" w:hAnsi="Times New Roman"/>
          <w:sz w:val="21"/>
          <w:lang w:val="en-US" w:eastAsia="zh-CN"/>
        </w:rPr>
        <w:t>)，</w:t>
      </w:r>
      <w:r>
        <w:rPr>
          <w:rFonts w:hint="default" w:ascii="Times New Roman" w:hAnsi="Times New Roman"/>
          <w:sz w:val="21"/>
          <w:lang w:val="en-US" w:eastAsia="zh-CN"/>
        </w:rPr>
        <w:t>75-250Lux</w:t>
      </w:r>
      <w:r>
        <w:rPr>
          <w:rFonts w:hint="eastAsia" w:ascii="Times New Roman" w:hAnsi="Times New Roman"/>
          <w:sz w:val="21"/>
          <w:lang w:val="en-US" w:eastAsia="zh-CN"/>
        </w:rPr>
        <w:t>(</w:t>
      </w:r>
      <w:r>
        <w:rPr>
          <w:rFonts w:hint="default" w:ascii="Times New Roman" w:hAnsi="Times New Roman"/>
          <w:sz w:val="21"/>
          <w:lang w:val="en-US" w:eastAsia="zh-CN"/>
        </w:rPr>
        <w:t>较昏暗</w:t>
      </w:r>
      <w:r>
        <w:rPr>
          <w:rFonts w:hint="eastAsia" w:ascii="Times New Roman" w:hAnsi="Times New Roman"/>
          <w:sz w:val="21"/>
          <w:lang w:val="en-US" w:eastAsia="zh-CN"/>
        </w:rPr>
        <w:t>)</w:t>
      </w:r>
      <w:r>
        <w:rPr>
          <w:rFonts w:hint="default" w:ascii="Times New Roman" w:hAnsi="Times New Roman"/>
          <w:sz w:val="21"/>
          <w:lang w:val="en-US" w:eastAsia="zh-CN"/>
        </w:rPr>
        <w:t>和250-1000Lux</w:t>
      </w:r>
      <w:r>
        <w:rPr>
          <w:rFonts w:hint="eastAsia" w:ascii="Times New Roman" w:hAnsi="Times New Roman"/>
          <w:sz w:val="21"/>
          <w:lang w:val="en-US" w:eastAsia="zh-CN"/>
        </w:rPr>
        <w:t>(</w:t>
      </w:r>
      <w:r>
        <w:rPr>
          <w:rFonts w:hint="default" w:ascii="Times New Roman" w:hAnsi="Times New Roman"/>
          <w:sz w:val="21"/>
          <w:lang w:val="en-US" w:eastAsia="zh-CN"/>
        </w:rPr>
        <w:t>正常光照</w:t>
      </w:r>
      <w:r>
        <w:rPr>
          <w:rFonts w:hint="eastAsia" w:ascii="Times New Roman" w:hAnsi="Times New Roman"/>
          <w:sz w:val="21"/>
          <w:lang w:val="en-US" w:eastAsia="zh-CN"/>
        </w:rPr>
        <w:t>)</w:t>
      </w:r>
      <w:r>
        <w:rPr>
          <w:rFonts w:hint="default" w:ascii="Times New Roman" w:hAnsi="Times New Roman"/>
          <w:sz w:val="21"/>
          <w:lang w:val="en-US" w:eastAsia="zh-CN"/>
        </w:rPr>
        <w:t>的条件下进行对别实验，实验结果如</w:t>
      </w:r>
      <w:r>
        <w:rPr>
          <w:rFonts w:hint="default" w:ascii="Times New Roman" w:hAnsi="Times New Roman"/>
          <w:sz w:val="21"/>
          <w:lang w:val="en-US" w:eastAsia="zh-CN"/>
        </w:rPr>
        <w:fldChar w:fldCharType="begin"/>
      </w:r>
      <w:r>
        <w:rPr>
          <w:rFonts w:hint="default" w:ascii="Times New Roman" w:hAnsi="Times New Roman"/>
          <w:sz w:val="21"/>
          <w:lang w:val="en-US" w:eastAsia="zh-CN"/>
        </w:rPr>
        <w:instrText xml:space="preserve"> REF _Ref20022 \h </w:instrText>
      </w:r>
      <w:r>
        <w:rPr>
          <w:rFonts w:hint="default" w:ascii="Times New Roman" w:hAnsi="Times New Roman"/>
          <w:sz w:val="21"/>
          <w:lang w:val="en-US" w:eastAsia="zh-CN"/>
        </w:rPr>
        <w:fldChar w:fldCharType="separate"/>
      </w:r>
      <w:r>
        <w:t>图 10</w:t>
      </w:r>
      <w:r>
        <w:rPr>
          <w:rFonts w:hint="default" w:ascii="Times New Roman" w:hAnsi="Times New Roman"/>
          <w:sz w:val="21"/>
          <w:lang w:val="en-US" w:eastAsia="zh-CN"/>
        </w:rPr>
        <w:fldChar w:fldCharType="end"/>
      </w:r>
      <w:r>
        <w:rPr>
          <w:rFonts w:hint="default" w:ascii="Times New Roman" w:hAnsi="Times New Roman"/>
          <w:sz w:val="21"/>
          <w:lang w:val="en-US" w:eastAsia="zh-CN"/>
        </w:rPr>
        <w:t>所示。其中，光照强度是指单位面积上所接受可见光的能量，常用于指示光照的强弱和物体表面积被照明程度的量，单位是Lux，光照强度越大，表明光照越强，物体表面被照的越亮。</w:t>
      </w:r>
    </w:p>
    <w:p>
      <w:pPr>
        <w:jc w:val="center"/>
      </w:pPr>
      <w:r>
        <w:drawing>
          <wp:inline distT="0" distB="0" distL="114300" distR="114300">
            <wp:extent cx="2705100" cy="2074545"/>
            <wp:effectExtent l="0" t="0" r="0" b="190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8"/>
                    <a:stretch>
                      <a:fillRect/>
                    </a:stretch>
                  </pic:blipFill>
                  <pic:spPr>
                    <a:xfrm>
                      <a:off x="0" y="0"/>
                      <a:ext cx="2705100" cy="2074545"/>
                    </a:xfrm>
                    <a:prstGeom prst="rect">
                      <a:avLst/>
                    </a:prstGeom>
                    <a:noFill/>
                    <a:ln>
                      <a:noFill/>
                    </a:ln>
                  </pic:spPr>
                </pic:pic>
              </a:graphicData>
            </a:graphic>
          </wp:inline>
        </w:drawing>
      </w:r>
    </w:p>
    <w:p>
      <w:pPr>
        <w:pStyle w:val="8"/>
        <w:jc w:val="center"/>
      </w:pPr>
      <w:bookmarkStart w:id="9" w:name="_Ref20022"/>
      <w:r>
        <w:t xml:space="preserve">图 </w:t>
      </w:r>
      <w:r>
        <w:fldChar w:fldCharType="begin"/>
      </w:r>
      <w:r>
        <w:instrText xml:space="preserve"> SEQ 图 \* ARABIC </w:instrText>
      </w:r>
      <w:r>
        <w:fldChar w:fldCharType="separate"/>
      </w:r>
      <w:r>
        <w:t>10</w:t>
      </w:r>
      <w:r>
        <w:fldChar w:fldCharType="end"/>
      </w:r>
      <w:bookmarkEnd w:id="9"/>
      <w:r>
        <w:rPr>
          <w:rFonts w:hint="eastAsia"/>
        </w:rPr>
        <w:t>：3种方法试验结果</w:t>
      </w:r>
    </w:p>
    <w:p>
      <w:pPr>
        <w:ind w:firstLine="420" w:firstLineChars="0"/>
        <w:jc w:val="left"/>
        <w:rPr>
          <w:rFonts w:hint="default" w:ascii="Times New Roman" w:hAnsi="Times New Roman"/>
          <w:sz w:val="21"/>
          <w:lang w:val="en-US" w:eastAsia="zh-CN"/>
        </w:rPr>
      </w:pPr>
    </w:p>
    <w:p>
      <w:pPr>
        <w:ind w:firstLine="420" w:firstLineChars="0"/>
        <w:jc w:val="both"/>
        <w:rPr>
          <w:rFonts w:hint="default" w:ascii="Times New Roman" w:hAnsi="Times New Roman"/>
          <w:sz w:val="21"/>
          <w:lang w:val="en-US" w:eastAsia="zh-CN"/>
        </w:rPr>
      </w:pPr>
      <w:r>
        <w:rPr>
          <w:rFonts w:hint="default" w:ascii="Times New Roman" w:hAnsi="Times New Roman"/>
          <w:sz w:val="21"/>
          <w:lang w:val="en-US" w:eastAsia="zh-CN"/>
        </w:rPr>
        <w:t>可以看出，在一定的光照强度范围内，随着光照强度的增加，本文方法与参考文献</w:t>
      </w:r>
      <w:r>
        <w:rPr>
          <w:rFonts w:hint="default" w:ascii="Times New Roman" w:hAnsi="Times New Roman"/>
          <w:sz w:val="21"/>
          <w:vertAlign w:val="superscript"/>
          <w:lang w:val="en-US" w:eastAsia="zh-CN"/>
        </w:rPr>
        <w:t>[5]</w:t>
      </w:r>
      <w:r>
        <w:rPr>
          <w:rFonts w:hint="default" w:ascii="Times New Roman" w:hAnsi="Times New Roman"/>
          <w:sz w:val="21"/>
          <w:lang w:val="en-US" w:eastAsia="zh-CN"/>
        </w:rPr>
        <w:t>和AIZOO方法对口罩佩戴检测的准确率也逐渐增加。在光照强度为250-1000Lux的正常光照条件下，本文方法与参考文献</w:t>
      </w:r>
      <w:r>
        <w:rPr>
          <w:rFonts w:hint="default" w:ascii="Times New Roman" w:hAnsi="Times New Roman"/>
          <w:sz w:val="21"/>
          <w:vertAlign w:val="superscript"/>
          <w:lang w:val="en-US" w:eastAsia="zh-CN"/>
        </w:rPr>
        <w:t>[5]</w:t>
      </w:r>
      <w:r>
        <w:rPr>
          <w:rFonts w:hint="default" w:ascii="Times New Roman" w:hAnsi="Times New Roman"/>
          <w:sz w:val="21"/>
          <w:lang w:val="en-US" w:eastAsia="zh-CN"/>
        </w:rPr>
        <w:t>和AIZOO方法对口罩佩戴检测的准确率接近。在光照强度为75-250Lux的较昏暗条件下，参考文献</w:t>
      </w:r>
      <w:r>
        <w:rPr>
          <w:rFonts w:hint="default" w:ascii="Times New Roman" w:hAnsi="Times New Roman"/>
          <w:sz w:val="21"/>
          <w:vertAlign w:val="superscript"/>
          <w:lang w:val="en-US" w:eastAsia="zh-CN"/>
        </w:rPr>
        <w:t>[5]</w:t>
      </w:r>
      <w:r>
        <w:rPr>
          <w:rFonts w:hint="default" w:ascii="Times New Roman" w:hAnsi="Times New Roman"/>
          <w:sz w:val="21"/>
          <w:lang w:val="en-US" w:eastAsia="zh-CN"/>
        </w:rPr>
        <w:t>和AIZOO方法对口罩佩戴检测的准确率比较接近，但本文方法对口罩佩戴检测的准确率比参考文献</w:t>
      </w:r>
      <w:r>
        <w:rPr>
          <w:rFonts w:hint="default" w:ascii="Times New Roman" w:hAnsi="Times New Roman"/>
          <w:sz w:val="21"/>
          <w:vertAlign w:val="superscript"/>
          <w:lang w:val="en-US" w:eastAsia="zh-CN"/>
        </w:rPr>
        <w:t>[5]</w:t>
      </w:r>
      <w:r>
        <w:rPr>
          <w:rFonts w:hint="default" w:ascii="Times New Roman" w:hAnsi="Times New Roman"/>
          <w:sz w:val="21"/>
          <w:lang w:val="en-US" w:eastAsia="zh-CN"/>
        </w:rPr>
        <w:t>和AIZOO方法分别高5.6%、4.8%。在光照强度为30-75Lux的昏暗条件下，参考文献</w:t>
      </w:r>
      <w:r>
        <w:rPr>
          <w:rFonts w:hint="default" w:ascii="Times New Roman" w:hAnsi="Times New Roman"/>
          <w:sz w:val="21"/>
          <w:vertAlign w:val="superscript"/>
          <w:lang w:val="en-US" w:eastAsia="zh-CN"/>
        </w:rPr>
        <w:t>[5]</w:t>
      </w:r>
      <w:r>
        <w:rPr>
          <w:rFonts w:hint="default" w:ascii="Times New Roman" w:hAnsi="Times New Roman"/>
          <w:sz w:val="21"/>
          <w:lang w:val="en-US" w:eastAsia="zh-CN"/>
        </w:rPr>
        <w:t>和AIZOO方法对口罩佩戴检测的准确率相差不大，在图像增强和注意力机制的加持下，经过改进的YOLOv5模型实现了口罩佩戴的高效检测，对是否正确佩戴口罩作出了正确的判断。在光线昏暗的条件下，本文方法的检测精度要比参考文献</w:t>
      </w:r>
      <w:r>
        <w:rPr>
          <w:rFonts w:hint="default" w:ascii="Times New Roman" w:hAnsi="Times New Roman"/>
          <w:sz w:val="21"/>
          <w:vertAlign w:val="superscript"/>
          <w:lang w:val="en-US" w:eastAsia="zh-CN"/>
        </w:rPr>
        <w:t>[5]</w:t>
      </w:r>
      <w:r>
        <w:rPr>
          <w:rFonts w:hint="default" w:ascii="Times New Roman" w:hAnsi="Times New Roman"/>
          <w:sz w:val="21"/>
          <w:lang w:val="en-US" w:eastAsia="zh-CN"/>
        </w:rPr>
        <w:t>中的方法和AIZOO方法高10.2%、9.3%。</w:t>
      </w:r>
    </w:p>
    <w:p>
      <w:pPr>
        <w:ind w:firstLine="420" w:firstLineChars="0"/>
        <w:jc w:val="both"/>
        <w:rPr>
          <w:rFonts w:hint="default" w:ascii="Times New Roman" w:hAnsi="Times New Roman"/>
          <w:sz w:val="21"/>
          <w:lang w:val="en-US" w:eastAsia="zh-CN"/>
        </w:rPr>
      </w:pPr>
    </w:p>
    <w:p>
      <w:pPr>
        <w:jc w:val="center"/>
      </w:pPr>
      <w:r>
        <w:drawing>
          <wp:inline distT="0" distB="0" distL="114300" distR="114300">
            <wp:extent cx="2566670" cy="2485390"/>
            <wp:effectExtent l="0" t="0" r="5080" b="1016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9"/>
                    <a:stretch>
                      <a:fillRect/>
                    </a:stretch>
                  </pic:blipFill>
                  <pic:spPr>
                    <a:xfrm>
                      <a:off x="0" y="0"/>
                      <a:ext cx="2566670" cy="2485390"/>
                    </a:xfrm>
                    <a:prstGeom prst="rect">
                      <a:avLst/>
                    </a:prstGeom>
                    <a:noFill/>
                    <a:ln>
                      <a:noFill/>
                    </a:ln>
                  </pic:spPr>
                </pic:pic>
              </a:graphicData>
            </a:graphic>
          </wp:inline>
        </w:drawing>
      </w:r>
    </w:p>
    <w:p>
      <w:pPr>
        <w:pStyle w:val="8"/>
        <w:jc w:val="center"/>
        <w:rPr>
          <w:rFonts w:hint="eastAsia"/>
        </w:rPr>
      </w:pPr>
      <w:bookmarkStart w:id="10" w:name="_Ref20084"/>
      <w:r>
        <w:t xml:space="preserve">图 </w:t>
      </w:r>
      <w:r>
        <w:fldChar w:fldCharType="begin"/>
      </w:r>
      <w:r>
        <w:instrText xml:space="preserve"> SEQ 图 \* ARABIC </w:instrText>
      </w:r>
      <w:r>
        <w:fldChar w:fldCharType="separate"/>
      </w:r>
      <w:r>
        <w:t>11</w:t>
      </w:r>
      <w:r>
        <w:fldChar w:fldCharType="end"/>
      </w:r>
      <w:bookmarkEnd w:id="10"/>
      <w:r>
        <w:rPr>
          <w:rFonts w:hint="eastAsia"/>
          <w:lang w:eastAsia="zh-CN"/>
        </w:rPr>
        <w:t>：</w:t>
      </w:r>
      <w:r>
        <w:rPr>
          <w:rFonts w:hint="eastAsia"/>
        </w:rPr>
        <w:t>口罩佩戴检测效果实际场景对比示例</w:t>
      </w:r>
    </w:p>
    <w:p>
      <w:pPr>
        <w:ind w:firstLine="420" w:firstLineChars="0"/>
        <w:jc w:val="left"/>
        <w:rPr>
          <w:rFonts w:hint="default" w:ascii="Times New Roman" w:hAnsi="Times New Roman"/>
          <w:sz w:val="21"/>
          <w:lang w:val="en-US" w:eastAsia="zh-CN"/>
        </w:rPr>
      </w:pPr>
      <w:r>
        <w:rPr>
          <w:rFonts w:hint="default" w:ascii="Times New Roman" w:hAnsi="Times New Roman"/>
          <w:sz w:val="21"/>
          <w:lang w:val="en-US" w:eastAsia="zh-CN"/>
        </w:rPr>
        <w:t>进一步，我们将算法应用在在实际场景中，进行实验的结果如</w:t>
      </w:r>
      <w:r>
        <w:rPr>
          <w:rFonts w:hint="default" w:ascii="Times New Roman" w:hAnsi="Times New Roman"/>
          <w:sz w:val="21"/>
          <w:lang w:val="en-US" w:eastAsia="zh-CN"/>
        </w:rPr>
        <w:fldChar w:fldCharType="begin"/>
      </w:r>
      <w:r>
        <w:rPr>
          <w:rFonts w:hint="default" w:ascii="Times New Roman" w:hAnsi="Times New Roman"/>
          <w:sz w:val="21"/>
          <w:lang w:val="en-US" w:eastAsia="zh-CN"/>
        </w:rPr>
        <w:instrText xml:space="preserve"> REF _Ref20084 \h </w:instrText>
      </w:r>
      <w:r>
        <w:rPr>
          <w:rFonts w:hint="default" w:ascii="Times New Roman" w:hAnsi="Times New Roman"/>
          <w:sz w:val="21"/>
          <w:lang w:val="en-US" w:eastAsia="zh-CN"/>
        </w:rPr>
        <w:fldChar w:fldCharType="separate"/>
      </w:r>
      <w:r>
        <w:t>图 11</w:t>
      </w:r>
      <w:r>
        <w:rPr>
          <w:rFonts w:hint="default" w:ascii="Times New Roman" w:hAnsi="Times New Roman"/>
          <w:sz w:val="21"/>
          <w:lang w:val="en-US" w:eastAsia="zh-CN"/>
        </w:rPr>
        <w:fldChar w:fldCharType="end"/>
      </w:r>
      <w:r>
        <w:rPr>
          <w:rFonts w:hint="default" w:ascii="Times New Roman" w:hAnsi="Times New Roman"/>
          <w:sz w:val="21"/>
          <w:lang w:val="en-US" w:eastAsia="zh-CN"/>
        </w:rPr>
        <w:t>所示，</w:t>
      </w:r>
      <w:r>
        <w:rPr>
          <w:rFonts w:hint="default" w:ascii="Times New Roman" w:hAnsi="Times New Roman"/>
          <w:sz w:val="21"/>
          <w:lang w:val="en-US" w:eastAsia="zh-CN"/>
        </w:rPr>
        <w:fldChar w:fldCharType="begin"/>
      </w:r>
      <w:r>
        <w:rPr>
          <w:rFonts w:hint="default" w:ascii="Times New Roman" w:hAnsi="Times New Roman"/>
          <w:sz w:val="21"/>
          <w:lang w:val="en-US" w:eastAsia="zh-CN"/>
        </w:rPr>
        <w:instrText xml:space="preserve"> REF _Ref20084 \h </w:instrText>
      </w:r>
      <w:r>
        <w:rPr>
          <w:rFonts w:hint="default" w:ascii="Times New Roman" w:hAnsi="Times New Roman"/>
          <w:sz w:val="21"/>
          <w:lang w:val="en-US" w:eastAsia="zh-CN"/>
        </w:rPr>
        <w:fldChar w:fldCharType="separate"/>
      </w:r>
      <w:r>
        <w:t>图 11</w:t>
      </w:r>
      <w:r>
        <w:rPr>
          <w:rFonts w:hint="default" w:ascii="Times New Roman" w:hAnsi="Times New Roman"/>
          <w:sz w:val="21"/>
          <w:lang w:val="en-US" w:eastAsia="zh-CN"/>
        </w:rPr>
        <w:fldChar w:fldCharType="end"/>
      </w:r>
      <w:r>
        <w:rPr>
          <w:rFonts w:hint="default" w:ascii="Times New Roman" w:hAnsi="Times New Roman"/>
          <w:sz w:val="21"/>
          <w:lang w:val="en-US" w:eastAsia="zh-CN"/>
        </w:rPr>
        <w:t>中的每一列分别是使用参考文献</w:t>
      </w:r>
      <w:r>
        <w:rPr>
          <w:rFonts w:hint="default" w:ascii="Times New Roman" w:hAnsi="Times New Roman"/>
          <w:sz w:val="21"/>
          <w:vertAlign w:val="superscript"/>
          <w:lang w:val="en-US" w:eastAsia="zh-CN"/>
        </w:rPr>
        <w:t>[5]</w:t>
      </w:r>
      <w:r>
        <w:rPr>
          <w:rFonts w:hint="default" w:ascii="Times New Roman" w:hAnsi="Times New Roman"/>
          <w:sz w:val="21"/>
          <w:lang w:val="en-US" w:eastAsia="zh-CN"/>
        </w:rPr>
        <w:t>、AIZOO与本文方法在同一种光照条件下的检测效果。从</w:t>
      </w:r>
      <w:r>
        <w:rPr>
          <w:rFonts w:hint="default" w:ascii="Times New Roman" w:hAnsi="Times New Roman"/>
          <w:sz w:val="21"/>
          <w:lang w:val="en-US" w:eastAsia="zh-CN"/>
        </w:rPr>
        <w:fldChar w:fldCharType="begin"/>
      </w:r>
      <w:r>
        <w:rPr>
          <w:rFonts w:hint="default" w:ascii="Times New Roman" w:hAnsi="Times New Roman"/>
          <w:sz w:val="21"/>
          <w:lang w:val="en-US" w:eastAsia="zh-CN"/>
        </w:rPr>
        <w:instrText xml:space="preserve"> REF _Ref20084 \h </w:instrText>
      </w:r>
      <w:r>
        <w:rPr>
          <w:rFonts w:hint="default" w:ascii="Times New Roman" w:hAnsi="Times New Roman"/>
          <w:sz w:val="21"/>
          <w:lang w:val="en-US" w:eastAsia="zh-CN"/>
        </w:rPr>
        <w:fldChar w:fldCharType="separate"/>
      </w:r>
      <w:r>
        <w:t>图 11</w:t>
      </w:r>
      <w:r>
        <w:rPr>
          <w:rFonts w:hint="default" w:ascii="Times New Roman" w:hAnsi="Times New Roman"/>
          <w:sz w:val="21"/>
          <w:lang w:val="en-US" w:eastAsia="zh-CN"/>
        </w:rPr>
        <w:fldChar w:fldCharType="end"/>
      </w:r>
      <w:r>
        <w:rPr>
          <w:rFonts w:hint="default" w:ascii="Times New Roman" w:hAnsi="Times New Roman"/>
          <w:sz w:val="21"/>
          <w:lang w:val="en-US" w:eastAsia="zh-CN"/>
        </w:rPr>
        <w:t>a中可以看出，在光照正常的条件下，本文方法与参考文献</w:t>
      </w:r>
      <w:r>
        <w:rPr>
          <w:rFonts w:hint="default" w:ascii="Times New Roman" w:hAnsi="Times New Roman"/>
          <w:sz w:val="21"/>
          <w:vertAlign w:val="superscript"/>
          <w:lang w:val="en-US" w:eastAsia="zh-CN"/>
        </w:rPr>
        <w:t>[5]</w:t>
      </w:r>
      <w:r>
        <w:rPr>
          <w:rFonts w:hint="default" w:ascii="Times New Roman" w:hAnsi="Times New Roman"/>
          <w:sz w:val="21"/>
          <w:lang w:val="en-US" w:eastAsia="zh-CN"/>
        </w:rPr>
        <w:t>中的方法和AIZOO方法均实现了口罩佩戴的检测，正确地检测出了图片中的目标。</w:t>
      </w:r>
      <w:r>
        <w:rPr>
          <w:rFonts w:hint="default" w:ascii="Times New Roman" w:hAnsi="Times New Roman"/>
          <w:sz w:val="21"/>
          <w:lang w:val="en-US" w:eastAsia="zh-CN"/>
        </w:rPr>
        <w:fldChar w:fldCharType="begin"/>
      </w:r>
      <w:r>
        <w:rPr>
          <w:rFonts w:hint="default" w:ascii="Times New Roman" w:hAnsi="Times New Roman"/>
          <w:sz w:val="21"/>
          <w:lang w:val="en-US" w:eastAsia="zh-CN"/>
        </w:rPr>
        <w:instrText xml:space="preserve"> REF _Ref20084 \h </w:instrText>
      </w:r>
      <w:r>
        <w:rPr>
          <w:rFonts w:hint="default" w:ascii="Times New Roman" w:hAnsi="Times New Roman"/>
          <w:sz w:val="21"/>
          <w:lang w:val="en-US" w:eastAsia="zh-CN"/>
        </w:rPr>
        <w:fldChar w:fldCharType="separate"/>
      </w:r>
      <w:r>
        <w:t>图 11</w:t>
      </w:r>
      <w:r>
        <w:rPr>
          <w:rFonts w:hint="default" w:ascii="Times New Roman" w:hAnsi="Times New Roman"/>
          <w:sz w:val="21"/>
          <w:lang w:val="en-US" w:eastAsia="zh-CN"/>
        </w:rPr>
        <w:fldChar w:fldCharType="end"/>
      </w:r>
      <w:r>
        <w:rPr>
          <w:rFonts w:hint="default" w:ascii="Times New Roman" w:hAnsi="Times New Roman"/>
          <w:sz w:val="21"/>
          <w:lang w:val="en-US" w:eastAsia="zh-CN"/>
        </w:rPr>
        <w:t>b中，在光线较昏暗的条件下，参考文献</w:t>
      </w:r>
      <w:r>
        <w:rPr>
          <w:rFonts w:hint="default" w:ascii="Times New Roman" w:hAnsi="Times New Roman"/>
          <w:sz w:val="21"/>
          <w:vertAlign w:val="superscript"/>
          <w:lang w:val="en-US" w:eastAsia="zh-CN"/>
        </w:rPr>
        <w:t>[5]</w:t>
      </w:r>
      <w:r>
        <w:rPr>
          <w:rFonts w:hint="default" w:ascii="Times New Roman" w:hAnsi="Times New Roman"/>
          <w:sz w:val="21"/>
          <w:lang w:val="en-US" w:eastAsia="zh-CN"/>
        </w:rPr>
        <w:t>中的方法和AIZOO方法能检测出人脸信息和口罩佩戴状态，但本文方法检测出的目标的置信度比参考文献</w:t>
      </w:r>
      <w:r>
        <w:rPr>
          <w:rFonts w:hint="default" w:ascii="Times New Roman" w:hAnsi="Times New Roman"/>
          <w:sz w:val="21"/>
          <w:vertAlign w:val="superscript"/>
          <w:lang w:val="en-US" w:eastAsia="zh-CN"/>
        </w:rPr>
        <w:t>[5]</w:t>
      </w:r>
      <w:r>
        <w:rPr>
          <w:rFonts w:hint="default" w:ascii="Times New Roman" w:hAnsi="Times New Roman"/>
          <w:sz w:val="21"/>
          <w:lang w:val="en-US" w:eastAsia="zh-CN"/>
        </w:rPr>
        <w:t>和AIZOO方法要高。</w:t>
      </w:r>
      <w:r>
        <w:rPr>
          <w:rFonts w:hint="default" w:ascii="Times New Roman" w:hAnsi="Times New Roman"/>
          <w:sz w:val="21"/>
          <w:lang w:val="en-US" w:eastAsia="zh-CN"/>
        </w:rPr>
        <w:fldChar w:fldCharType="begin"/>
      </w:r>
      <w:r>
        <w:rPr>
          <w:rFonts w:hint="default" w:ascii="Times New Roman" w:hAnsi="Times New Roman"/>
          <w:sz w:val="21"/>
          <w:lang w:val="en-US" w:eastAsia="zh-CN"/>
        </w:rPr>
        <w:instrText xml:space="preserve"> REF _Ref20084 \h </w:instrText>
      </w:r>
      <w:r>
        <w:rPr>
          <w:rFonts w:hint="default" w:ascii="Times New Roman" w:hAnsi="Times New Roman"/>
          <w:sz w:val="21"/>
          <w:lang w:val="en-US" w:eastAsia="zh-CN"/>
        </w:rPr>
        <w:fldChar w:fldCharType="separate"/>
      </w:r>
      <w:r>
        <w:t>图 11</w:t>
      </w:r>
      <w:r>
        <w:rPr>
          <w:rFonts w:hint="default" w:ascii="Times New Roman" w:hAnsi="Times New Roman"/>
          <w:sz w:val="21"/>
          <w:lang w:val="en-US" w:eastAsia="zh-CN"/>
        </w:rPr>
        <w:fldChar w:fldCharType="end"/>
      </w:r>
      <w:r>
        <w:rPr>
          <w:rFonts w:hint="default" w:ascii="Times New Roman" w:hAnsi="Times New Roman"/>
          <w:sz w:val="21"/>
          <w:lang w:val="en-US" w:eastAsia="zh-CN"/>
        </w:rPr>
        <w:t>c中，在可见度不高，光线昏暗的条件下，识别人脸信息和口罩的难度增大，参考文献</w:t>
      </w:r>
      <w:r>
        <w:rPr>
          <w:rFonts w:hint="default" w:ascii="Times New Roman" w:hAnsi="Times New Roman"/>
          <w:sz w:val="21"/>
          <w:vertAlign w:val="superscript"/>
          <w:lang w:val="en-US" w:eastAsia="zh-CN"/>
        </w:rPr>
        <w:t>[5]</w:t>
      </w:r>
      <w:r>
        <w:rPr>
          <w:rFonts w:hint="default" w:ascii="Times New Roman" w:hAnsi="Times New Roman"/>
          <w:sz w:val="21"/>
          <w:lang w:val="en-US" w:eastAsia="zh-CN"/>
        </w:rPr>
        <w:t>中的方法和AIZOO方法无法获取到人脸口罩关键点信息，导致目标检测失败，但本文方法不仅成功地检测到了人脸信息，而且正确地检测出口罩佩戴的状态，并给出了对应的置信度。</w:t>
      </w:r>
    </w:p>
    <w:p>
      <w:pPr>
        <w:ind w:firstLine="420" w:firstLineChars="0"/>
        <w:jc w:val="both"/>
        <w:rPr>
          <w:rFonts w:hint="eastAsia" w:ascii="Times New Roman" w:hAnsi="Times New Roman"/>
          <w:sz w:val="21"/>
          <w:highlight w:val="yellow"/>
          <w:lang w:val="en-US" w:eastAsia="zh-CN"/>
        </w:rPr>
      </w:pPr>
      <w:r>
        <w:rPr>
          <w:rFonts w:hint="default" w:ascii="Times New Roman" w:hAnsi="Times New Roman"/>
          <w:sz w:val="21"/>
          <w:highlight w:val="yellow"/>
          <w:lang w:val="en-US" w:eastAsia="zh-CN"/>
        </w:rPr>
        <w:t>实验结果表明，在可见度不高、光照强度不大的昏暗条件下，与参</w:t>
      </w:r>
      <w:r>
        <w:commentReference w:id="11"/>
      </w:r>
      <w:r>
        <w:rPr>
          <w:rFonts w:hint="default" w:ascii="Times New Roman" w:hAnsi="Times New Roman"/>
          <w:sz w:val="21"/>
          <w:highlight w:val="yellow"/>
          <w:lang w:val="en-US" w:eastAsia="zh-CN"/>
        </w:rPr>
        <w:t>考文献</w:t>
      </w:r>
      <w:r>
        <w:rPr>
          <w:rFonts w:hint="default" w:ascii="Times New Roman" w:hAnsi="Times New Roman"/>
          <w:sz w:val="21"/>
          <w:highlight w:val="yellow"/>
          <w:vertAlign w:val="superscript"/>
          <w:lang w:val="en-US" w:eastAsia="zh-CN"/>
        </w:rPr>
        <w:t>[5]</w:t>
      </w:r>
      <w:r>
        <w:rPr>
          <w:rFonts w:hint="default" w:ascii="Times New Roman" w:hAnsi="Times New Roman"/>
          <w:sz w:val="21"/>
          <w:highlight w:val="yellow"/>
          <w:lang w:val="en-US" w:eastAsia="zh-CN"/>
        </w:rPr>
        <w:t>和AIZOO的方法相比，本文方法使用图像增强能改善图片的质量，然后通过注意力机制能更加准确的提取人脸口罩关键点特征，从而使得检测的准确率更高，具有较强的鲁棒性和扩展性，基本能够达到视频图像实时性的要求</w:t>
      </w:r>
      <w:r>
        <w:rPr>
          <w:rFonts w:hint="eastAsia" w:ascii="Times New Roman" w:hAnsi="Times New Roman"/>
          <w:sz w:val="21"/>
          <w:highlight w:val="yellow"/>
          <w:lang w:val="en-US" w:eastAsia="zh-CN"/>
        </w:rPr>
        <w:t>。</w:t>
      </w:r>
    </w:p>
    <w:p>
      <w:pPr>
        <w:pStyle w:val="3"/>
        <w:autoSpaceDE w:val="0"/>
        <w:autoSpaceDN w:val="0"/>
        <w:rPr>
          <w:rFonts w:hint="default" w:ascii="Times New Roman" w:hAnsi="Times New Roman" w:cs="Times New Roman"/>
          <w:szCs w:val="20"/>
          <w:lang w:val="en-US" w:eastAsia="zh-CN"/>
        </w:rPr>
      </w:pPr>
      <w:r>
        <w:rPr>
          <w:rFonts w:hint="default" w:ascii="Times New Roman" w:hAnsi="Times New Roman" w:cs="Times New Roman"/>
          <w:szCs w:val="20"/>
          <w:lang w:val="en-US" w:eastAsia="zh-CN"/>
        </w:rPr>
        <w:t>5</w:t>
      </w:r>
      <w:r>
        <w:rPr>
          <w:rFonts w:hint="eastAsia" w:ascii="Times New Roman" w:hAnsi="Times New Roman" w:cs="Times New Roman"/>
          <w:szCs w:val="20"/>
          <w:lang w:val="en-US" w:eastAsia="zh-CN"/>
        </w:rPr>
        <w:t xml:space="preserve"> </w:t>
      </w:r>
      <w:r>
        <w:rPr>
          <w:rFonts w:hint="default" w:ascii="Times New Roman" w:hAnsi="Times New Roman" w:cs="Times New Roman"/>
          <w:szCs w:val="20"/>
          <w:lang w:val="en-US" w:eastAsia="zh-CN"/>
        </w:rPr>
        <w:t>结束语</w:t>
      </w:r>
    </w:p>
    <w:p>
      <w:pPr>
        <w:ind w:firstLine="420" w:firstLineChars="0"/>
        <w:jc w:val="left"/>
        <w:rPr>
          <w:rFonts w:hint="default" w:ascii="Times New Roman" w:hAnsi="Times New Roman"/>
          <w:sz w:val="21"/>
          <w:highlight w:val="yellow"/>
          <w:lang w:val="en-US" w:eastAsia="zh-CN"/>
        </w:rPr>
      </w:pPr>
      <w:r>
        <w:rPr>
          <w:rFonts w:hint="default" w:ascii="Times New Roman" w:hAnsi="Times New Roman"/>
          <w:sz w:val="21"/>
          <w:lang w:val="en-US" w:eastAsia="zh-CN"/>
        </w:rPr>
        <w:t>本文提出的基于注意力机制的光线昏暗条件下的口罩检测方法可应用在口罩佩戴识别系统中，</w:t>
      </w:r>
      <w:commentRangeStart w:id="12"/>
      <w:r>
        <w:rPr>
          <w:rFonts w:hint="default" w:ascii="Times New Roman" w:hAnsi="Times New Roman"/>
          <w:sz w:val="21"/>
          <w:lang w:val="en-US" w:eastAsia="zh-CN"/>
        </w:rPr>
        <w:t>具有较强的鲁棒性和可扩展性，</w:t>
      </w:r>
      <w:commentRangeEnd w:id="12"/>
      <w:r>
        <w:commentReference w:id="12"/>
      </w:r>
      <w:r>
        <w:rPr>
          <w:rFonts w:hint="default" w:ascii="Times New Roman" w:hAnsi="Times New Roman"/>
          <w:sz w:val="21"/>
          <w:lang w:val="en-US" w:eastAsia="zh-CN"/>
        </w:rPr>
        <w:t>对</w:t>
      </w:r>
      <w:commentRangeStart w:id="13"/>
      <w:r>
        <w:rPr>
          <w:rFonts w:hint="default" w:ascii="Times New Roman" w:hAnsi="Times New Roman"/>
          <w:sz w:val="21"/>
          <w:highlight w:val="yellow"/>
          <w:lang w:val="en-US" w:eastAsia="zh-CN"/>
        </w:rPr>
        <w:t>推进口罩佩戴检测的自动化、智能化，实现疫情防控和公共卫生安全具有重要的现实意义。</w:t>
      </w:r>
      <w:commentRangeEnd w:id="13"/>
      <w:r>
        <w:commentReference w:id="13"/>
      </w:r>
    </w:p>
    <w:p>
      <w:pPr>
        <w:autoSpaceDE w:val="0"/>
        <w:autoSpaceDN w:val="0"/>
        <w:adjustRightInd w:val="0"/>
        <w:spacing w:line="312" w:lineRule="exact"/>
        <w:jc w:val="center"/>
        <w:rPr>
          <w:rFonts w:hint="default" w:ascii="Times New Roman" w:hAnsi="Times New Roman" w:eastAsia="黑体" w:cs="Times New Roman"/>
          <w:szCs w:val="20"/>
          <w:lang w:val="en-US" w:eastAsia="zh-CN"/>
        </w:rPr>
      </w:pPr>
      <w:r>
        <w:rPr>
          <w:rFonts w:hint="default" w:ascii="Times New Roman" w:hAnsi="Times New Roman" w:eastAsia="黑体" w:cs="Times New Roman"/>
          <w:szCs w:val="20"/>
          <w:lang w:val="en-US" w:eastAsia="zh-CN"/>
        </w:rPr>
        <w:t>参  考  文  献</w:t>
      </w:r>
    </w:p>
    <w:p>
      <w:pPr>
        <w:numPr>
          <w:ilvl w:val="0"/>
          <w:numId w:val="1"/>
        </w:numPr>
        <w:autoSpaceDE w:val="0"/>
        <w:autoSpaceDN w:val="0"/>
        <w:snapToGrid w:val="0"/>
        <w:spacing w:line="260" w:lineRule="exact"/>
        <w:ind w:left="425" w:leftChars="0" w:hanging="425" w:firstLineChars="0"/>
        <w:jc w:val="both"/>
        <w:rPr>
          <w:rFonts w:hint="default" w:ascii="Times New Roman" w:hAnsi="Times New Roman" w:eastAsia="楷体_GB2312" w:cs="Times New Roman"/>
          <w:sz w:val="18"/>
          <w:szCs w:val="18"/>
          <w:lang w:val="en-US" w:eastAsia="zh-CN"/>
        </w:rPr>
      </w:pPr>
      <w:r>
        <w:rPr>
          <w:rFonts w:hint="default" w:ascii="Times New Roman" w:hAnsi="Times New Roman" w:eastAsia="楷体_GB2312" w:cs="Times New Roman"/>
          <w:sz w:val="18"/>
          <w:szCs w:val="18"/>
          <w:lang w:val="en-US" w:eastAsia="zh-CN"/>
        </w:rPr>
        <w:t>GIRSHICK R, DONAHUE J, DARRELL T, et al. Rich feature hierarchies for accurate object</w:t>
      </w:r>
      <w:r>
        <w:rPr>
          <w:rFonts w:hint="eastAsia" w:ascii="Times New Roman" w:hAnsi="Times New Roman" w:eastAsia="楷体_GB2312" w:cs="Times New Roman"/>
          <w:sz w:val="18"/>
          <w:szCs w:val="18"/>
          <w:lang w:val="en-US" w:eastAsia="zh-CN"/>
        </w:rPr>
        <w:t xml:space="preserve"> </w:t>
      </w:r>
      <w:r>
        <w:rPr>
          <w:rFonts w:hint="default" w:ascii="Times New Roman" w:hAnsi="Times New Roman" w:eastAsia="楷体_GB2312" w:cs="Times New Roman"/>
          <w:sz w:val="18"/>
          <w:szCs w:val="18"/>
          <w:lang w:val="en-US" w:eastAsia="zh-CN"/>
        </w:rPr>
        <w:t>detection and semantic segmentation[C]//Proceedings of the IEEE conference on computer</w:t>
      </w:r>
      <w:r>
        <w:rPr>
          <w:rFonts w:hint="eastAsia" w:ascii="Times New Roman" w:hAnsi="Times New Roman" w:eastAsia="楷体_GB2312" w:cs="Times New Roman"/>
          <w:sz w:val="18"/>
          <w:szCs w:val="18"/>
          <w:lang w:val="en-US" w:eastAsia="zh-CN"/>
        </w:rPr>
        <w:t xml:space="preserve"> </w:t>
      </w:r>
      <w:r>
        <w:rPr>
          <w:rFonts w:hint="default" w:ascii="Times New Roman" w:hAnsi="Times New Roman" w:eastAsia="楷体_GB2312" w:cs="Times New Roman"/>
          <w:sz w:val="18"/>
          <w:szCs w:val="18"/>
          <w:lang w:val="en-US" w:eastAsia="zh-CN"/>
        </w:rPr>
        <w:t>vision and pattern recognition. 2014: 580-587.</w:t>
      </w:r>
    </w:p>
    <w:p>
      <w:pPr>
        <w:numPr>
          <w:ilvl w:val="0"/>
          <w:numId w:val="1"/>
        </w:numPr>
        <w:autoSpaceDE w:val="0"/>
        <w:autoSpaceDN w:val="0"/>
        <w:snapToGrid w:val="0"/>
        <w:spacing w:line="260" w:lineRule="exact"/>
        <w:ind w:left="425" w:leftChars="0" w:hanging="425" w:firstLineChars="0"/>
        <w:rPr>
          <w:rFonts w:hint="default" w:ascii="Times New Roman" w:hAnsi="Times New Roman" w:eastAsia="楷体_GB2312" w:cs="Times New Roman"/>
          <w:sz w:val="18"/>
          <w:szCs w:val="18"/>
          <w:lang w:val="en-US" w:eastAsia="zh-CN"/>
        </w:rPr>
      </w:pPr>
      <w:r>
        <w:rPr>
          <w:rFonts w:hint="default" w:ascii="Times New Roman" w:hAnsi="Times New Roman" w:eastAsia="楷体_GB2312" w:cs="Times New Roman"/>
          <w:sz w:val="18"/>
          <w:szCs w:val="18"/>
          <w:lang w:val="en-US" w:eastAsia="zh-CN"/>
        </w:rPr>
        <w:t>REN S, HE K, GIRSHICK R, et al. Faster r-cnn: Towards real-time object detection with</w:t>
      </w:r>
      <w:r>
        <w:rPr>
          <w:rFonts w:hint="eastAsia" w:ascii="Times New Roman" w:hAnsi="Times New Roman" w:eastAsia="楷体_GB2312" w:cs="Times New Roman"/>
          <w:sz w:val="18"/>
          <w:szCs w:val="18"/>
          <w:lang w:val="en-US" w:eastAsia="zh-CN"/>
        </w:rPr>
        <w:t xml:space="preserve"> </w:t>
      </w:r>
      <w:r>
        <w:rPr>
          <w:rFonts w:hint="default" w:ascii="Times New Roman" w:hAnsi="Times New Roman" w:eastAsia="楷体_GB2312" w:cs="Times New Roman"/>
          <w:sz w:val="18"/>
          <w:szCs w:val="18"/>
          <w:lang w:val="en-US" w:eastAsia="zh-CN"/>
        </w:rPr>
        <w:t>region proposal networks[J]. Advances in neural information processing systems, 2015, 28:91-99.</w:t>
      </w:r>
    </w:p>
    <w:p>
      <w:pPr>
        <w:numPr>
          <w:ilvl w:val="0"/>
          <w:numId w:val="1"/>
        </w:numPr>
        <w:autoSpaceDE w:val="0"/>
        <w:autoSpaceDN w:val="0"/>
        <w:snapToGrid w:val="0"/>
        <w:spacing w:line="260" w:lineRule="exact"/>
        <w:ind w:left="425" w:leftChars="0" w:hanging="425" w:firstLineChars="0"/>
        <w:rPr>
          <w:rFonts w:hint="default" w:ascii="Times New Roman" w:hAnsi="Times New Roman" w:eastAsia="楷体_GB2312" w:cs="Times New Roman"/>
          <w:sz w:val="18"/>
          <w:szCs w:val="18"/>
          <w:lang w:val="en-US" w:eastAsia="zh-CN"/>
        </w:rPr>
      </w:pPr>
      <w:r>
        <w:rPr>
          <w:rFonts w:hint="default" w:ascii="Times New Roman" w:hAnsi="Times New Roman" w:eastAsia="楷体_GB2312" w:cs="Times New Roman"/>
          <w:sz w:val="18"/>
          <w:szCs w:val="18"/>
          <w:lang w:val="en-US" w:eastAsia="zh-CN"/>
        </w:rPr>
        <w:t>LIU W, ANGUELOV D, ERHAN D, et al. Ssd: Single shot multibox detector[J]. European</w:t>
      </w:r>
      <w:r>
        <w:rPr>
          <w:rFonts w:hint="eastAsia" w:ascii="Times New Roman" w:hAnsi="Times New Roman" w:eastAsia="楷体_GB2312" w:cs="Times New Roman"/>
          <w:sz w:val="18"/>
          <w:szCs w:val="18"/>
          <w:lang w:val="en-US" w:eastAsia="zh-CN"/>
        </w:rPr>
        <w:t xml:space="preserve"> </w:t>
      </w:r>
      <w:r>
        <w:rPr>
          <w:rFonts w:hint="default" w:ascii="Times New Roman" w:hAnsi="Times New Roman" w:eastAsia="楷体_GB2312" w:cs="Times New Roman"/>
          <w:sz w:val="18"/>
          <w:szCs w:val="18"/>
          <w:lang w:val="en-US" w:eastAsia="zh-CN"/>
        </w:rPr>
        <w:t>Conference on Computer Vision, 2016.</w:t>
      </w:r>
    </w:p>
    <w:p>
      <w:pPr>
        <w:numPr>
          <w:ilvl w:val="0"/>
          <w:numId w:val="1"/>
        </w:numPr>
        <w:autoSpaceDE w:val="0"/>
        <w:autoSpaceDN w:val="0"/>
        <w:snapToGrid w:val="0"/>
        <w:spacing w:line="260" w:lineRule="exact"/>
        <w:ind w:left="425" w:leftChars="0" w:hanging="425" w:firstLineChars="0"/>
        <w:rPr>
          <w:rFonts w:hint="default" w:ascii="Times New Roman" w:hAnsi="Times New Roman" w:eastAsia="楷体_GB2312" w:cs="Times New Roman"/>
          <w:sz w:val="18"/>
          <w:szCs w:val="18"/>
          <w:lang w:val="en-US" w:eastAsia="zh-CN"/>
        </w:rPr>
      </w:pPr>
      <w:r>
        <w:rPr>
          <w:rFonts w:hint="default" w:ascii="Times New Roman" w:hAnsi="Times New Roman" w:eastAsia="楷体_GB2312" w:cs="Times New Roman"/>
          <w:sz w:val="18"/>
          <w:szCs w:val="18"/>
          <w:lang w:val="en-US" w:eastAsia="zh-CN"/>
        </w:rPr>
        <w:t>邓黄潇.基于迁移学习与RetinaNet的口罩佩戴检测的方法[J].电子技术与软件工程,2020,000(005):P.209-211.</w:t>
      </w:r>
    </w:p>
    <w:p>
      <w:pPr>
        <w:numPr>
          <w:ilvl w:val="0"/>
          <w:numId w:val="1"/>
        </w:numPr>
        <w:autoSpaceDE w:val="0"/>
        <w:autoSpaceDN w:val="0"/>
        <w:snapToGrid w:val="0"/>
        <w:spacing w:line="260" w:lineRule="exact"/>
        <w:ind w:left="425" w:leftChars="0" w:hanging="425" w:firstLineChars="0"/>
        <w:rPr>
          <w:rFonts w:hint="default" w:ascii="Times New Roman" w:hAnsi="Times New Roman" w:eastAsia="楷体_GB2312" w:cs="Times New Roman"/>
          <w:sz w:val="18"/>
          <w:szCs w:val="18"/>
          <w:lang w:val="en-US" w:eastAsia="zh-CN"/>
        </w:rPr>
      </w:pPr>
      <w:r>
        <w:rPr>
          <w:rFonts w:hint="default" w:ascii="Times New Roman" w:hAnsi="Times New Roman" w:eastAsia="楷体_GB2312" w:cs="Times New Roman"/>
          <w:sz w:val="18"/>
          <w:szCs w:val="18"/>
          <w:lang w:val="en-US" w:eastAsia="zh-CN"/>
        </w:rPr>
        <w:t>肖俊杰.基于YOLOv3和YCrCb的人脸口罩检测与规范佩戴识别[J].软件,41(7):6.</w:t>
      </w:r>
    </w:p>
    <w:p>
      <w:pPr>
        <w:numPr>
          <w:ilvl w:val="0"/>
          <w:numId w:val="1"/>
        </w:numPr>
        <w:autoSpaceDE w:val="0"/>
        <w:autoSpaceDN w:val="0"/>
        <w:snapToGrid w:val="0"/>
        <w:spacing w:line="260" w:lineRule="exact"/>
        <w:ind w:left="425" w:leftChars="0" w:hanging="425" w:firstLineChars="0"/>
        <w:rPr>
          <w:rFonts w:hint="default" w:ascii="Times New Roman" w:hAnsi="Times New Roman" w:eastAsia="楷体_GB2312" w:cs="Times New Roman"/>
          <w:sz w:val="18"/>
          <w:szCs w:val="18"/>
          <w:lang w:val="en-US" w:eastAsia="zh-CN"/>
        </w:rPr>
      </w:pPr>
      <w:r>
        <w:rPr>
          <w:rFonts w:hint="default" w:ascii="Times New Roman" w:hAnsi="Times New Roman" w:eastAsia="楷体_GB2312" w:cs="Times New Roman"/>
          <w:sz w:val="18"/>
          <w:szCs w:val="18"/>
          <w:lang w:val="en-US" w:eastAsia="zh-CN"/>
        </w:rPr>
        <w:t>牛作东,覃涛,李捍东,等.改进RetinaFace的自然场景口罩佩戴检测算法[J].计算机工程与应用,2020.</w:t>
      </w:r>
    </w:p>
    <w:p>
      <w:pPr>
        <w:numPr>
          <w:ilvl w:val="0"/>
          <w:numId w:val="1"/>
        </w:numPr>
        <w:autoSpaceDE w:val="0"/>
        <w:autoSpaceDN w:val="0"/>
        <w:snapToGrid w:val="0"/>
        <w:spacing w:line="260" w:lineRule="exact"/>
        <w:ind w:left="425" w:leftChars="0" w:hanging="425" w:firstLineChars="0"/>
        <w:rPr>
          <w:rFonts w:hint="default" w:ascii="Times New Roman" w:hAnsi="Times New Roman" w:eastAsia="楷体_GB2312" w:cs="Times New Roman"/>
          <w:sz w:val="18"/>
          <w:szCs w:val="18"/>
          <w:lang w:val="en-US" w:eastAsia="zh-CN"/>
        </w:rPr>
      </w:pPr>
      <w:r>
        <w:rPr>
          <w:rFonts w:hint="default" w:ascii="Times New Roman" w:hAnsi="Times New Roman" w:eastAsia="楷体_GB2312" w:cs="Times New Roman"/>
          <w:sz w:val="18"/>
          <w:szCs w:val="18"/>
          <w:lang w:val="en-US" w:eastAsia="zh-CN"/>
        </w:rPr>
        <w:t>REDMON J, DIVVALA S, GIRSHICK R, et al. You only look once: Unified, real-time object</w:t>
      </w:r>
      <w:r>
        <w:rPr>
          <w:rFonts w:hint="eastAsia" w:ascii="Times New Roman" w:hAnsi="Times New Roman" w:eastAsia="楷体_GB2312" w:cs="Times New Roman"/>
          <w:sz w:val="18"/>
          <w:szCs w:val="18"/>
          <w:lang w:val="en-US" w:eastAsia="zh-CN"/>
        </w:rPr>
        <w:t xml:space="preserve"> </w:t>
      </w:r>
      <w:r>
        <w:rPr>
          <w:rFonts w:hint="default" w:ascii="Times New Roman" w:hAnsi="Times New Roman" w:eastAsia="楷体_GB2312" w:cs="Times New Roman"/>
          <w:sz w:val="18"/>
          <w:szCs w:val="18"/>
          <w:lang w:val="en-US" w:eastAsia="zh-CN"/>
        </w:rPr>
        <w:t>detection[J]. IEEE, 2016.</w:t>
      </w:r>
    </w:p>
    <w:p>
      <w:pPr>
        <w:numPr>
          <w:ilvl w:val="0"/>
          <w:numId w:val="1"/>
        </w:numPr>
        <w:autoSpaceDE w:val="0"/>
        <w:autoSpaceDN w:val="0"/>
        <w:snapToGrid w:val="0"/>
        <w:spacing w:line="260" w:lineRule="exact"/>
        <w:ind w:left="425" w:leftChars="0" w:hanging="425" w:firstLineChars="0"/>
        <w:rPr>
          <w:rFonts w:hint="default" w:ascii="Times New Roman" w:hAnsi="Times New Roman" w:eastAsia="楷体_GB2312" w:cs="Times New Roman"/>
          <w:sz w:val="18"/>
          <w:szCs w:val="18"/>
          <w:lang w:val="en-US" w:eastAsia="zh-CN"/>
        </w:rPr>
      </w:pPr>
      <w:r>
        <w:rPr>
          <w:rFonts w:hint="default" w:ascii="Times New Roman" w:hAnsi="Times New Roman" w:eastAsia="楷体_GB2312" w:cs="Times New Roman"/>
          <w:sz w:val="18"/>
          <w:szCs w:val="18"/>
          <w:lang w:val="en-US" w:eastAsia="zh-CN"/>
        </w:rPr>
        <w:t>REDMON J, FARHADI A. Yolo9000: Better, faster, stronger[J]. IEEE Conference on Computer Vision &amp; Pattern Recognition, 2017: 6517-6525.</w:t>
      </w:r>
    </w:p>
    <w:p>
      <w:pPr>
        <w:numPr>
          <w:ilvl w:val="0"/>
          <w:numId w:val="1"/>
        </w:numPr>
        <w:autoSpaceDE w:val="0"/>
        <w:autoSpaceDN w:val="0"/>
        <w:snapToGrid w:val="0"/>
        <w:spacing w:line="260" w:lineRule="exact"/>
        <w:ind w:left="425" w:leftChars="0" w:hanging="425" w:firstLineChars="0"/>
        <w:rPr>
          <w:rFonts w:hint="default" w:ascii="Times New Roman" w:hAnsi="Times New Roman" w:eastAsia="楷体_GB2312" w:cs="Times New Roman"/>
          <w:sz w:val="18"/>
          <w:szCs w:val="18"/>
          <w:lang w:val="en-US" w:eastAsia="zh-CN"/>
        </w:rPr>
      </w:pPr>
      <w:r>
        <w:rPr>
          <w:rFonts w:hint="default" w:ascii="Times New Roman" w:hAnsi="Times New Roman" w:eastAsia="楷体_GB2312" w:cs="Times New Roman"/>
          <w:sz w:val="18"/>
          <w:szCs w:val="18"/>
          <w:lang w:val="en-US" w:eastAsia="zh-CN"/>
        </w:rPr>
        <w:t>REDMON J, FARHADI A. Yolov3: An incremental improvement[J]. arXiv e-prints, 2018.</w:t>
      </w:r>
    </w:p>
    <w:p>
      <w:pPr>
        <w:numPr>
          <w:ilvl w:val="0"/>
          <w:numId w:val="1"/>
        </w:numPr>
        <w:autoSpaceDE w:val="0"/>
        <w:autoSpaceDN w:val="0"/>
        <w:snapToGrid w:val="0"/>
        <w:spacing w:line="260" w:lineRule="exact"/>
        <w:ind w:left="425" w:leftChars="0" w:hanging="425" w:firstLineChars="0"/>
        <w:rPr>
          <w:rFonts w:hint="default" w:ascii="Times New Roman" w:hAnsi="Times New Roman" w:eastAsia="楷体_GB2312" w:cs="Times New Roman"/>
          <w:sz w:val="18"/>
          <w:szCs w:val="18"/>
          <w:lang w:val="en-US" w:eastAsia="zh-CN"/>
        </w:rPr>
      </w:pPr>
      <w:r>
        <w:rPr>
          <w:rFonts w:hint="default" w:ascii="Times New Roman" w:hAnsi="Times New Roman" w:eastAsia="楷体_GB2312" w:cs="Times New Roman"/>
          <w:sz w:val="18"/>
          <w:szCs w:val="18"/>
          <w:lang w:val="en-US" w:eastAsia="zh-CN"/>
        </w:rPr>
        <w:t>BOCHKOVSKIY A, WANG C Y, LIAO H. Yolov4: Optimal speed and accuracy of object</w:t>
      </w:r>
      <w:r>
        <w:rPr>
          <w:rFonts w:hint="eastAsia" w:ascii="Times New Roman" w:hAnsi="Times New Roman" w:eastAsia="楷体_GB2312" w:cs="Times New Roman"/>
          <w:sz w:val="18"/>
          <w:szCs w:val="18"/>
          <w:lang w:val="en-US" w:eastAsia="zh-CN"/>
        </w:rPr>
        <w:t xml:space="preserve"> </w:t>
      </w:r>
      <w:r>
        <w:rPr>
          <w:rFonts w:hint="default" w:ascii="Times New Roman" w:hAnsi="Times New Roman" w:eastAsia="楷体_GB2312" w:cs="Times New Roman"/>
          <w:sz w:val="18"/>
          <w:szCs w:val="18"/>
          <w:lang w:val="en-US" w:eastAsia="zh-CN"/>
        </w:rPr>
        <w:t>detection[J]. 2020.</w:t>
      </w:r>
      <w:bookmarkStart w:id="11" w:name="_GoBack"/>
      <w:bookmarkEnd w:id="11"/>
    </w:p>
    <w:p>
      <w:pPr>
        <w:numPr>
          <w:ilvl w:val="0"/>
          <w:numId w:val="1"/>
        </w:numPr>
        <w:autoSpaceDE w:val="0"/>
        <w:autoSpaceDN w:val="0"/>
        <w:snapToGrid w:val="0"/>
        <w:spacing w:line="260" w:lineRule="exact"/>
        <w:ind w:left="425" w:leftChars="0" w:hanging="425" w:firstLineChars="0"/>
        <w:rPr>
          <w:rFonts w:hint="default" w:ascii="Times New Roman" w:hAnsi="Times New Roman" w:eastAsia="楷体_GB2312" w:cs="Times New Roman"/>
          <w:sz w:val="18"/>
          <w:szCs w:val="18"/>
          <w:lang w:val="en-US" w:eastAsia="zh-CN"/>
        </w:rPr>
      </w:pPr>
      <w:r>
        <w:rPr>
          <w:rFonts w:hint="default" w:ascii="Times New Roman" w:hAnsi="Times New Roman" w:eastAsia="楷体_GB2312" w:cs="Times New Roman"/>
          <w:sz w:val="18"/>
          <w:szCs w:val="18"/>
          <w:lang w:val="en-US" w:eastAsia="zh-CN"/>
        </w:rPr>
        <w:t>WANG C Y, LIAO H, YEH I H, et al. Cspnet: A new backbone that can enhance learning</w:t>
      </w:r>
      <w:r>
        <w:rPr>
          <w:rFonts w:hint="eastAsia" w:ascii="Times New Roman" w:hAnsi="Times New Roman" w:eastAsia="楷体_GB2312" w:cs="Times New Roman"/>
          <w:sz w:val="18"/>
          <w:szCs w:val="18"/>
          <w:lang w:val="en-US" w:eastAsia="zh-CN"/>
        </w:rPr>
        <w:t xml:space="preserve"> </w:t>
      </w:r>
      <w:r>
        <w:rPr>
          <w:rFonts w:hint="default" w:ascii="Times New Roman" w:hAnsi="Times New Roman" w:eastAsia="楷体_GB2312" w:cs="Times New Roman"/>
          <w:sz w:val="18"/>
          <w:szCs w:val="18"/>
          <w:lang w:val="en-US" w:eastAsia="zh-CN"/>
        </w:rPr>
        <w:t>capability of cnn[J]. 2019.</w:t>
      </w:r>
    </w:p>
    <w:p>
      <w:pPr>
        <w:numPr>
          <w:ilvl w:val="0"/>
          <w:numId w:val="1"/>
        </w:numPr>
        <w:autoSpaceDE w:val="0"/>
        <w:autoSpaceDN w:val="0"/>
        <w:snapToGrid w:val="0"/>
        <w:spacing w:line="260" w:lineRule="exact"/>
        <w:ind w:left="425" w:leftChars="0" w:hanging="425" w:firstLineChars="0"/>
        <w:rPr>
          <w:rFonts w:hint="default" w:ascii="Times New Roman" w:hAnsi="Times New Roman" w:eastAsia="楷体_GB2312" w:cs="Times New Roman"/>
          <w:sz w:val="18"/>
          <w:szCs w:val="18"/>
          <w:lang w:val="en-US" w:eastAsia="zh-CN"/>
        </w:rPr>
      </w:pPr>
      <w:r>
        <w:rPr>
          <w:rFonts w:hint="default" w:ascii="Times New Roman" w:hAnsi="Times New Roman" w:eastAsia="楷体_GB2312" w:cs="Times New Roman"/>
          <w:sz w:val="18"/>
          <w:szCs w:val="18"/>
          <w:lang w:val="en-US" w:eastAsia="zh-CN"/>
        </w:rPr>
        <w:t>LIU S, QI L, QIN H, et al. Path aggregation network for instance segmentation[J]. IEEE,2018.</w:t>
      </w:r>
    </w:p>
    <w:p>
      <w:pPr>
        <w:numPr>
          <w:ilvl w:val="0"/>
          <w:numId w:val="1"/>
        </w:numPr>
        <w:autoSpaceDE w:val="0"/>
        <w:autoSpaceDN w:val="0"/>
        <w:snapToGrid w:val="0"/>
        <w:spacing w:line="260" w:lineRule="exact"/>
        <w:ind w:left="425" w:leftChars="0" w:hanging="425" w:firstLineChars="0"/>
        <w:rPr>
          <w:rFonts w:hint="default" w:ascii="Times New Roman" w:hAnsi="Times New Roman" w:eastAsia="楷体_GB2312" w:cs="Times New Roman"/>
          <w:sz w:val="18"/>
          <w:szCs w:val="18"/>
          <w:lang w:val="en-US" w:eastAsia="zh-CN"/>
        </w:rPr>
      </w:pPr>
      <w:r>
        <w:rPr>
          <w:rFonts w:hint="default" w:ascii="Times New Roman" w:hAnsi="Times New Roman" w:eastAsia="楷体_GB2312" w:cs="Times New Roman"/>
          <w:sz w:val="18"/>
          <w:szCs w:val="18"/>
          <w:lang w:val="en-US" w:eastAsia="zh-CN"/>
        </w:rPr>
        <w:t>MNIH V, HEESS N, GRAVES A, et al. Recurrent models of visual attention[C]//Advances inneural information processing systems. 2014: 2204-2212.</w:t>
      </w:r>
    </w:p>
    <w:p>
      <w:pPr>
        <w:numPr>
          <w:ilvl w:val="0"/>
          <w:numId w:val="1"/>
        </w:numPr>
        <w:autoSpaceDE w:val="0"/>
        <w:autoSpaceDN w:val="0"/>
        <w:snapToGrid w:val="0"/>
        <w:spacing w:line="260" w:lineRule="exact"/>
        <w:ind w:left="425" w:leftChars="0" w:hanging="425" w:firstLineChars="0"/>
        <w:rPr>
          <w:rFonts w:hint="eastAsia" w:ascii="Times New Roman" w:hAnsi="Times New Roman" w:eastAsia="楷体_GB2312" w:cs="Times New Roman"/>
          <w:sz w:val="18"/>
          <w:szCs w:val="18"/>
          <w:lang w:val="en-US" w:eastAsia="zh-CN"/>
        </w:rPr>
      </w:pPr>
      <w:r>
        <w:rPr>
          <w:rFonts w:hint="default" w:ascii="Times New Roman" w:hAnsi="Times New Roman" w:eastAsia="楷体_GB2312" w:cs="Times New Roman"/>
          <w:sz w:val="18"/>
          <w:szCs w:val="18"/>
          <w:lang w:val="en-US" w:eastAsia="zh-CN"/>
        </w:rPr>
        <w:t>BA J, MNIH V, KAVUKCUOGLU K. Multiple object recognition with visual attention[J].arXiv preprint arXiv:1412.7755, 2014</w:t>
      </w:r>
      <w:r>
        <w:rPr>
          <w:rFonts w:hint="eastAsia" w:ascii="Times New Roman" w:hAnsi="Times New Roman" w:eastAsia="楷体_GB2312" w:cs="Times New Roman"/>
          <w:sz w:val="18"/>
          <w:szCs w:val="18"/>
          <w:lang w:val="en-US" w:eastAsia="zh-CN"/>
        </w:rPr>
        <w:t>.</w:t>
      </w:r>
    </w:p>
    <w:p>
      <w:pPr>
        <w:numPr>
          <w:ilvl w:val="0"/>
          <w:numId w:val="1"/>
        </w:numPr>
        <w:autoSpaceDE w:val="0"/>
        <w:autoSpaceDN w:val="0"/>
        <w:snapToGrid w:val="0"/>
        <w:spacing w:line="260" w:lineRule="exact"/>
        <w:ind w:left="425" w:leftChars="0" w:hanging="425" w:firstLineChars="0"/>
        <w:rPr>
          <w:rFonts w:hint="default" w:ascii="Times New Roman" w:hAnsi="Times New Roman" w:eastAsia="楷体_GB2312" w:cs="Times New Roman"/>
          <w:sz w:val="18"/>
          <w:szCs w:val="18"/>
          <w:lang w:val="en-US" w:eastAsia="zh-CN"/>
        </w:rPr>
      </w:pPr>
      <w:r>
        <w:rPr>
          <w:rFonts w:hint="default" w:ascii="Times New Roman" w:hAnsi="Times New Roman" w:eastAsia="楷体_GB2312" w:cs="Times New Roman"/>
          <w:sz w:val="18"/>
          <w:szCs w:val="18"/>
          <w:lang w:val="en-US" w:eastAsia="zh-CN"/>
        </w:rPr>
        <w:t>朱张莉,饶元,吴渊,等.注意力机制在深度学习中的研究进展[J].中文信息学报,2019,33(6).</w:t>
      </w:r>
    </w:p>
    <w:p>
      <w:pPr>
        <w:numPr>
          <w:ilvl w:val="0"/>
          <w:numId w:val="1"/>
        </w:numPr>
        <w:autoSpaceDE w:val="0"/>
        <w:autoSpaceDN w:val="0"/>
        <w:snapToGrid w:val="0"/>
        <w:spacing w:line="260" w:lineRule="exact"/>
        <w:ind w:left="425" w:leftChars="0" w:hanging="425" w:firstLineChars="0"/>
        <w:rPr>
          <w:rFonts w:hint="default" w:ascii="Times New Roman" w:hAnsi="Times New Roman" w:eastAsia="楷体_GB2312" w:cs="Times New Roman"/>
          <w:sz w:val="18"/>
          <w:szCs w:val="18"/>
          <w:lang w:val="en-US" w:eastAsia="zh-CN"/>
        </w:rPr>
      </w:pPr>
      <w:r>
        <w:rPr>
          <w:rFonts w:hint="default" w:ascii="Times New Roman" w:hAnsi="Times New Roman" w:eastAsia="楷体_GB2312" w:cs="Times New Roman"/>
          <w:sz w:val="18"/>
          <w:szCs w:val="18"/>
          <w:lang w:val="en-US" w:eastAsia="zh-CN"/>
        </w:rPr>
        <w:t>REZATOFIGHI H, TSOI N, GWAK J, et al. Generalized intersection over union: A metricand a loss for bounding box regression[C]//2019 IEEE/CVF Conference on Computer Visionand Pattern Recognition (CVPR). 2019.</w:t>
      </w:r>
    </w:p>
    <w:p>
      <w:pPr>
        <w:numPr>
          <w:ilvl w:val="0"/>
          <w:numId w:val="1"/>
        </w:numPr>
        <w:autoSpaceDE w:val="0"/>
        <w:autoSpaceDN w:val="0"/>
        <w:snapToGrid w:val="0"/>
        <w:spacing w:line="260" w:lineRule="exact"/>
        <w:ind w:left="425" w:leftChars="0" w:hanging="425" w:firstLineChars="0"/>
        <w:rPr>
          <w:rFonts w:hint="default" w:ascii="Times New Roman" w:hAnsi="Times New Roman" w:eastAsia="楷体_GB2312" w:cs="Times New Roman"/>
          <w:sz w:val="18"/>
          <w:szCs w:val="18"/>
          <w:lang w:val="en-US" w:eastAsia="zh-CN"/>
        </w:rPr>
      </w:pPr>
      <w:r>
        <w:rPr>
          <w:rFonts w:hint="default" w:ascii="Times New Roman" w:hAnsi="Times New Roman" w:eastAsia="楷体_GB2312" w:cs="Times New Roman"/>
          <w:sz w:val="18"/>
          <w:szCs w:val="18"/>
          <w:lang w:val="en-US" w:eastAsia="zh-CN"/>
        </w:rPr>
        <w:t>ZHENG Z, WANG P, LIU W, et al. Distance-iou loss: Faster and better learning for boundingbox regression[C]//AAAI Conference on Artificial Intelligence. 2020.</w:t>
      </w:r>
    </w:p>
    <w:p>
      <w:pPr>
        <w:numPr>
          <w:ilvl w:val="0"/>
          <w:numId w:val="1"/>
        </w:numPr>
        <w:autoSpaceDE w:val="0"/>
        <w:autoSpaceDN w:val="0"/>
        <w:snapToGrid w:val="0"/>
        <w:spacing w:line="260" w:lineRule="exact"/>
        <w:ind w:left="425" w:leftChars="0" w:hanging="425" w:firstLineChars="0"/>
        <w:rPr>
          <w:rFonts w:hint="default" w:ascii="Times New Roman" w:hAnsi="Times New Roman" w:eastAsia="楷体_GB2312" w:cs="Times New Roman"/>
          <w:sz w:val="18"/>
          <w:szCs w:val="18"/>
          <w:lang w:val="en-US" w:eastAsia="zh-CN"/>
        </w:rPr>
      </w:pPr>
      <w:r>
        <w:rPr>
          <w:rFonts w:hint="default" w:ascii="Times New Roman" w:hAnsi="Times New Roman" w:eastAsia="楷体_GB2312" w:cs="Times New Roman"/>
          <w:sz w:val="18"/>
          <w:szCs w:val="18"/>
          <w:lang w:val="en-US" w:eastAsia="zh-CN"/>
        </w:rPr>
        <w:t>ZHENG Z, WANG P, REN D, et al. Enhancing geometric factors in model learning andinference for object detection and instance segmentation[J]. 2020.</w:t>
      </w:r>
    </w:p>
    <w:p>
      <w:pPr>
        <w:numPr>
          <w:ilvl w:val="0"/>
          <w:numId w:val="1"/>
        </w:numPr>
        <w:autoSpaceDE w:val="0"/>
        <w:autoSpaceDN w:val="0"/>
        <w:snapToGrid w:val="0"/>
        <w:spacing w:line="260" w:lineRule="exact"/>
        <w:ind w:left="425" w:leftChars="0" w:hanging="425" w:firstLineChars="0"/>
        <w:rPr>
          <w:rFonts w:hint="default" w:ascii="Times New Roman" w:hAnsi="Times New Roman" w:eastAsia="楷体_GB2312" w:cs="Times New Roman"/>
          <w:sz w:val="18"/>
          <w:szCs w:val="18"/>
          <w:lang w:val="en-US" w:eastAsia="zh-CN"/>
        </w:rPr>
      </w:pPr>
      <w:r>
        <w:rPr>
          <w:rFonts w:hint="default" w:ascii="Times New Roman" w:hAnsi="Times New Roman" w:eastAsia="楷体_GB2312" w:cs="Times New Roman"/>
          <w:sz w:val="18"/>
          <w:szCs w:val="18"/>
          <w:lang w:val="en-US" w:eastAsia="zh-CN"/>
        </w:rPr>
        <w:t>WOO S, PARK J, LEE J Y, et al. Cbam: Convolutional block attention module[M]. Springer,Cham, 2018.</w:t>
      </w:r>
    </w:p>
    <w:p>
      <w:pPr>
        <w:numPr>
          <w:ilvl w:val="0"/>
          <w:numId w:val="1"/>
        </w:numPr>
        <w:autoSpaceDE w:val="0"/>
        <w:autoSpaceDN w:val="0"/>
        <w:snapToGrid w:val="0"/>
        <w:spacing w:line="260" w:lineRule="exact"/>
        <w:ind w:left="425" w:leftChars="0" w:hanging="425" w:firstLineChars="0"/>
        <w:rPr>
          <w:rFonts w:hint="default" w:ascii="Times New Roman" w:hAnsi="Times New Roman" w:eastAsia="楷体_GB2312" w:cs="Times New Roman"/>
          <w:sz w:val="18"/>
          <w:szCs w:val="18"/>
          <w:lang w:val="en-US" w:eastAsia="zh-CN"/>
        </w:rPr>
      </w:pPr>
      <w:r>
        <w:rPr>
          <w:rFonts w:hint="default" w:ascii="Times New Roman" w:hAnsi="Times New Roman" w:eastAsia="楷体_GB2312" w:cs="Times New Roman"/>
          <w:sz w:val="18"/>
          <w:szCs w:val="18"/>
          <w:lang w:val="en-US" w:eastAsia="zh-CN"/>
        </w:rPr>
        <w:t>OKSUZ K, CAM B C, KALKAN S, et al. Imbalance problems in object detection: A review[J]. IEEE Transactions on Pattern Analysis and Machine Intelligence, 2020, PP(99): 1-1</w:t>
      </w:r>
      <w:r>
        <w:rPr>
          <w:rFonts w:hint="eastAsia" w:ascii="Times New Roman" w:hAnsi="Times New Roman" w:eastAsia="楷体_GB2312" w:cs="Times New Roman"/>
          <w:sz w:val="18"/>
          <w:szCs w:val="18"/>
          <w:lang w:val="en-US" w:eastAsia="zh-CN"/>
        </w:rPr>
        <w:t>.</w:t>
      </w:r>
    </w:p>
    <w:p>
      <w:pPr>
        <w:rPr>
          <w:rFonts w:hint="default"/>
          <w:lang w:val="en-US" w:eastAsia="zh-CN"/>
        </w:rPr>
        <w:sectPr>
          <w:type w:val="continuous"/>
          <w:pgSz w:w="11906" w:h="16838"/>
          <w:pgMar w:top="1440" w:right="1800" w:bottom="1440" w:left="1800" w:header="851" w:footer="992" w:gutter="0"/>
          <w:pgBorders>
            <w:top w:val="none" w:sz="0" w:space="0"/>
            <w:left w:val="none" w:sz="0" w:space="0"/>
            <w:bottom w:val="none" w:sz="0" w:space="0"/>
            <w:right w:val="none" w:sz="0" w:space="0"/>
          </w:pgBorders>
          <w:cols w:equalWidth="0" w:num="2">
            <w:col w:w="3940" w:space="425"/>
            <w:col w:w="3940"/>
          </w:cols>
          <w:docGrid w:type="lines" w:linePitch="312" w:charSpace="0"/>
        </w:sectPr>
      </w:pPr>
    </w:p>
    <w:p>
      <w:pPr>
        <w:jc w:val="both"/>
        <w:sectPr>
          <w:type w:val="continuous"/>
          <w:pgSz w:w="11906" w:h="16838"/>
          <w:pgMar w:top="1440" w:right="1800" w:bottom="1440" w:left="1800" w:header="851" w:footer="992" w:gutter="0"/>
          <w:pgBorders>
            <w:top w:val="none" w:sz="0" w:space="0"/>
            <w:left w:val="none" w:sz="0" w:space="0"/>
            <w:bottom w:val="none" w:sz="0" w:space="0"/>
            <w:right w:val="none" w:sz="0" w:space="0"/>
          </w:pgBorders>
          <w:cols w:equalWidth="0" w:num="2">
            <w:col w:w="3940" w:space="425"/>
            <w:col w:w="3940"/>
          </w:cols>
          <w:docGrid w:type="lines" w:linePitch="312" w:charSpace="0"/>
        </w:sectPr>
      </w:pPr>
    </w:p>
    <w:p>
      <w:pPr>
        <w:ind w:firstLine="420" w:firstLineChars="0"/>
        <w:jc w:val="left"/>
        <w:rPr>
          <w:rFonts w:hint="default" w:ascii="Times New Roman" w:hAnsi="Times New Roman"/>
          <w:sz w:val="21"/>
          <w:lang w:val="en-US" w:eastAsia="zh-CN"/>
        </w:rPr>
      </w:pPr>
    </w:p>
    <w:sectPr>
      <w:type w:val="continuous"/>
      <w:pgSz w:w="11906" w:h="16838"/>
      <w:pgMar w:top="1440" w:right="1800" w:bottom="1440" w:left="1800" w:header="851" w:footer="992" w:gutter="0"/>
      <w:pgBorders>
        <w:top w:val="none" w:sz="0" w:space="0"/>
        <w:left w:val="none" w:sz="0" w:space="0"/>
        <w:bottom w:val="none" w:sz="0" w:space="0"/>
        <w:right w:val="none" w:sz="0" w:space="0"/>
      </w:pgBorders>
      <w:cols w:equalWidth="0" w:num="2">
        <w:col w:w="3940" w:space="425"/>
        <w:col w:w="3940"/>
      </w:cols>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HP" w:date="2021-09-24T15:54:41Z" w:initials="H">
    <w:p w14:paraId="1A96537E">
      <w:pPr>
        <w:pStyle w:val="9"/>
        <w:rPr>
          <w:rFonts w:hint="default" w:eastAsiaTheme="minorEastAsia"/>
          <w:lang w:val="en-US" w:eastAsia="zh-CN"/>
        </w:rPr>
      </w:pPr>
      <w:r>
        <w:rPr>
          <w:rFonts w:hint="eastAsia"/>
          <w:lang w:val="en-US" w:eastAsia="zh-CN"/>
        </w:rPr>
        <w:t>论文名称，中间包含文章的主要内容和中心两点。撰写专利时，所写的发明名称中，应结合论文标题以及文章主要内容进行撰写。</w:t>
      </w:r>
    </w:p>
  </w:comment>
  <w:comment w:id="1" w:author="HP" w:date="2021-09-24T17:26:25Z" w:initials="H">
    <w:p w14:paraId="401132E8">
      <w:pPr>
        <w:pStyle w:val="9"/>
        <w:rPr>
          <w:rFonts w:hint="eastAsia" w:eastAsiaTheme="minorEastAsia"/>
          <w:lang w:eastAsia="zh-CN"/>
        </w:rPr>
      </w:pPr>
      <w:r>
        <w:rPr>
          <w:rFonts w:hint="eastAsia"/>
          <w:lang w:eastAsia="zh-CN"/>
        </w:rPr>
        <w:t>【</w:t>
      </w:r>
      <w:r>
        <w:rPr>
          <w:rFonts w:hint="eastAsia"/>
          <w:lang w:val="en-US" w:eastAsia="zh-CN"/>
        </w:rPr>
        <w:t>可应用于说明书中的背景技术，对于</w:t>
      </w:r>
      <w:r>
        <w:rPr>
          <w:rFonts w:hint="eastAsia"/>
          <w:lang w:eastAsia="zh-CN"/>
        </w:rPr>
        <w:t>】</w:t>
      </w:r>
    </w:p>
  </w:comment>
  <w:comment w:id="2" w:author="HP" w:date="2021-09-24T17:28:21Z" w:initials="H">
    <w:p w14:paraId="41597969">
      <w:pPr>
        <w:pStyle w:val="9"/>
        <w:rPr>
          <w:rFonts w:hint="default" w:eastAsiaTheme="minorEastAsia"/>
          <w:lang w:val="en-US" w:eastAsia="zh-CN"/>
        </w:rPr>
      </w:pPr>
      <w:r>
        <w:rPr>
          <w:rFonts w:hint="eastAsia"/>
          <w:lang w:val="en-US" w:eastAsia="zh-CN"/>
        </w:rPr>
        <w:t>所要克服的问题</w:t>
      </w:r>
    </w:p>
  </w:comment>
  <w:comment w:id="3" w:author="HP" w:date="2021-09-24T16:27:20Z" w:initials="H">
    <w:p w14:paraId="16F70A53">
      <w:pPr>
        <w:pStyle w:val="9"/>
        <w:rPr>
          <w:rFonts w:hint="eastAsia"/>
          <w:lang w:eastAsia="zh-CN"/>
        </w:rPr>
      </w:pPr>
      <w:r>
        <w:rPr>
          <w:rFonts w:hint="eastAsia"/>
          <w:lang w:eastAsia="zh-CN"/>
        </w:rPr>
        <w:t>【</w:t>
      </w:r>
      <w:r>
        <w:rPr>
          <w:rFonts w:hint="eastAsia"/>
          <w:lang w:val="en-US" w:eastAsia="zh-CN"/>
        </w:rPr>
        <w:t>可应用于书写摘要部分</w:t>
      </w:r>
      <w:r>
        <w:rPr>
          <w:rFonts w:hint="eastAsia"/>
          <w:lang w:eastAsia="zh-CN"/>
        </w:rPr>
        <w:t>】</w:t>
      </w:r>
    </w:p>
    <w:p w14:paraId="22E81C83">
      <w:pPr>
        <w:pStyle w:val="9"/>
        <w:rPr>
          <w:rFonts w:hint="default"/>
          <w:lang w:val="en-US" w:eastAsia="zh-CN"/>
        </w:rPr>
      </w:pPr>
      <w:r>
        <w:rPr>
          <w:rFonts w:hint="eastAsia"/>
          <w:lang w:val="en-US" w:eastAsia="zh-CN"/>
        </w:rPr>
        <w:t>【所要克服的问题】</w:t>
      </w:r>
    </w:p>
  </w:comment>
  <w:comment w:id="4" w:author="HP" w:date="2021-09-24T16:09:58Z" w:initials="H">
    <w:p w14:paraId="45513E4D">
      <w:pPr>
        <w:pStyle w:val="9"/>
        <w:rPr>
          <w:rFonts w:hint="default"/>
          <w:lang w:val="en-US" w:eastAsia="zh-CN"/>
        </w:rPr>
      </w:pPr>
      <w:r>
        <w:rPr>
          <w:rFonts w:hint="eastAsia"/>
          <w:lang w:val="en-US" w:eastAsia="zh-CN"/>
        </w:rPr>
        <w:t>此处为发明里主要涉及到的技术以及所应用到的算法。如：图像增强算法 ，  即发明时所使用的定理、公式、以及辅助发明生成所要用到的方法。</w:t>
      </w:r>
    </w:p>
  </w:comment>
  <w:comment w:id="5" w:author="HP" w:date="2021-09-24T16:33:57Z" w:initials="H">
    <w:p w14:paraId="5FE235DC">
      <w:pPr>
        <w:pStyle w:val="9"/>
        <w:rPr>
          <w:rFonts w:hint="default"/>
          <w:lang w:val="en-US" w:eastAsia="zh-CN"/>
        </w:rPr>
      </w:pPr>
      <w:r>
        <w:rPr>
          <w:rFonts w:hint="eastAsia"/>
          <w:lang w:val="en-US" w:eastAsia="zh-CN"/>
        </w:rPr>
        <w:t>【可应用于书写权利说明书部分】</w:t>
      </w:r>
    </w:p>
    <w:p w14:paraId="054D098C">
      <w:pPr>
        <w:pStyle w:val="9"/>
        <w:rPr>
          <w:rFonts w:hint="default" w:eastAsiaTheme="minorEastAsia"/>
          <w:lang w:val="en-US" w:eastAsia="zh-CN"/>
        </w:rPr>
      </w:pPr>
      <w:r>
        <w:rPr>
          <w:rFonts w:hint="eastAsia"/>
          <w:lang w:val="en-US" w:eastAsia="zh-CN"/>
        </w:rPr>
        <w:t>发明基于YOLOv5的口罩检测方法。此处解释了，YOLOv5的组成部分，在撰写权利要求书中，可书写在从属权利要求部分，对权利要求1进行深刻解释和细化。</w:t>
      </w:r>
    </w:p>
  </w:comment>
  <w:comment w:id="6" w:author="HP" w:date="2021-09-24T16:42:07Z" w:initials="H">
    <w:p w14:paraId="3D7C17FE">
      <w:pPr>
        <w:pStyle w:val="9"/>
        <w:rPr>
          <w:rFonts w:hint="eastAsia"/>
          <w:lang w:val="en-US" w:eastAsia="zh-CN"/>
        </w:rPr>
      </w:pPr>
      <w:r>
        <w:rPr>
          <w:rFonts w:hint="eastAsia"/>
          <w:lang w:val="en-US" w:eastAsia="zh-CN"/>
        </w:rPr>
        <w:t>可应用于书写【摘要部分】</w:t>
      </w:r>
    </w:p>
    <w:p w14:paraId="4C692600">
      <w:pPr>
        <w:pStyle w:val="9"/>
        <w:rPr>
          <w:rFonts w:hint="eastAsia"/>
          <w:lang w:val="en-US" w:eastAsia="zh-CN"/>
        </w:rPr>
      </w:pPr>
      <w:r>
        <w:rPr>
          <w:rFonts w:hint="eastAsia"/>
          <w:lang w:val="en-US" w:eastAsia="zh-CN"/>
        </w:rPr>
        <w:t>专利撰写中，摘要部分主要清楚反映所要解决的技术问题，以及解决该问题的技术方案的要点及主要用途。该高亮部分主要说明了，该发明所解决的问题：本发明针对在场景昏暗条件下，光照强度不够所导致对于口罩佩戴识别任务失败的问题进行解决。</w:t>
      </w:r>
    </w:p>
    <w:p w14:paraId="18C6387E">
      <w:pPr>
        <w:pStyle w:val="9"/>
        <w:rPr>
          <w:rFonts w:hint="eastAsia"/>
          <w:lang w:val="en-US" w:eastAsia="zh-CN"/>
        </w:rPr>
      </w:pPr>
      <w:r>
        <w:rPr>
          <w:rFonts w:hint="eastAsia"/>
          <w:lang w:val="en-US" w:eastAsia="zh-CN"/>
        </w:rPr>
        <w:t>【也可应用于说明书中的发明内容】</w:t>
      </w:r>
    </w:p>
    <w:p w14:paraId="78D8030A">
      <w:pPr>
        <w:pStyle w:val="9"/>
        <w:rPr>
          <w:rFonts w:hint="eastAsia"/>
          <w:lang w:val="en-US" w:eastAsia="zh-CN"/>
        </w:rPr>
      </w:pPr>
      <w:r>
        <w:rPr>
          <w:rFonts w:hint="eastAsia"/>
          <w:lang w:val="en-US" w:eastAsia="zh-CN"/>
        </w:rPr>
        <w:t>发明内容也包括：发明目的、发明技术方案以及积极效果。</w:t>
      </w:r>
    </w:p>
    <w:p w14:paraId="1F3037D0">
      <w:pPr>
        <w:pStyle w:val="9"/>
        <w:rPr>
          <w:rFonts w:hint="default"/>
          <w:lang w:val="en-US" w:eastAsia="zh-CN"/>
        </w:rPr>
      </w:pPr>
      <w:r>
        <w:rPr>
          <w:rFonts w:hint="eastAsia"/>
          <w:lang w:val="en-US" w:eastAsia="zh-CN"/>
        </w:rPr>
        <w:t>其中发明目的的写作技巧：为克服××的问题，本发明提供一种(对技术内容简要描述)的(产品或方法名称)，可以(简要描述有益效果)</w:t>
      </w:r>
    </w:p>
  </w:comment>
  <w:comment w:id="7" w:author="HP" w:date="2021-09-24T17:16:25Z" w:initials="H">
    <w:p w14:paraId="6E272BE9">
      <w:pPr>
        <w:pStyle w:val="9"/>
        <w:rPr>
          <w:rFonts w:hint="default" w:eastAsiaTheme="minorEastAsia"/>
          <w:lang w:val="en-US" w:eastAsia="zh-CN"/>
        </w:rPr>
      </w:pPr>
      <w:r>
        <w:rPr>
          <w:rFonts w:hint="eastAsia"/>
          <w:lang w:val="en-US" w:eastAsia="zh-CN"/>
        </w:rPr>
        <w:t>【可应用于权利按要求书中】为改进的YOLOv5，采用了CIOY Loss函数作为目标框回归的损失函数。此处对CBAM进行更加详细的阐述，即从属权利要求对权利要求1进行更深刻的解释。</w:t>
      </w:r>
    </w:p>
    <w:p w14:paraId="704C1B5F">
      <w:pPr>
        <w:pStyle w:val="9"/>
      </w:pPr>
    </w:p>
  </w:comment>
  <w:comment w:id="8" w:author="HP" w:date="2021-09-24T17:16:20Z" w:initials="H">
    <w:p w14:paraId="65207275">
      <w:pPr>
        <w:pStyle w:val="9"/>
        <w:rPr>
          <w:rFonts w:hint="default" w:eastAsiaTheme="minorEastAsia"/>
          <w:lang w:val="en-US" w:eastAsia="zh-CN"/>
        </w:rPr>
      </w:pPr>
      <w:r>
        <w:rPr>
          <w:rFonts w:hint="eastAsia"/>
          <w:lang w:val="en-US" w:eastAsia="zh-CN"/>
        </w:rPr>
        <w:t>【可应用于权利按要求书中】为改进的YOLOv5，引入了CBAM。此处对CBAM进行更加详细的阐述，即从属权利要求对权利要求1进行更深刻的解释。</w:t>
      </w:r>
    </w:p>
  </w:comment>
  <w:comment w:id="9" w:author="HP" w:date="2021-09-24T17:21:21Z" w:initials="H">
    <w:p w14:paraId="0CD56DDD">
      <w:pPr>
        <w:pStyle w:val="9"/>
        <w:rPr>
          <w:rFonts w:hint="eastAsia"/>
          <w:lang w:val="en-US" w:eastAsia="zh-CN"/>
        </w:rPr>
      </w:pPr>
      <w:r>
        <w:rPr>
          <w:rFonts w:hint="eastAsia"/>
          <w:lang w:val="en-US" w:eastAsia="zh-CN"/>
        </w:rPr>
        <w:t>对于YOLOv5的优化过程使用到的技术以及模型，进行进一步深刻的解释，</w:t>
      </w:r>
    </w:p>
    <w:p w14:paraId="72EF320F">
      <w:pPr>
        <w:pStyle w:val="9"/>
        <w:rPr>
          <w:rFonts w:hint="default"/>
          <w:lang w:val="en-US" w:eastAsia="zh-CN"/>
        </w:rPr>
      </w:pPr>
      <w:r>
        <w:rPr>
          <w:rFonts w:hint="eastAsia"/>
          <w:lang w:val="en-US" w:eastAsia="zh-CN"/>
        </w:rPr>
        <w:t>【心得】：对论文进行提炼，概括出准确、精炼的主要内容进行权利要求的撰写。使得权利保护范围竟可能的边缘清晰化、从属权利对主要权利不断进行详细的补充。</w:t>
      </w:r>
    </w:p>
    <w:p w14:paraId="36F139D8">
      <w:pPr>
        <w:pStyle w:val="9"/>
        <w:rPr>
          <w:rFonts w:hint="default"/>
          <w:lang w:val="en-US" w:eastAsia="zh-CN"/>
        </w:rPr>
      </w:pPr>
    </w:p>
  </w:comment>
  <w:comment w:id="10" w:author="HP" w:date="2021-09-24T17:01:03Z" w:initials="H">
    <w:p w14:paraId="0B833ED8">
      <w:pPr>
        <w:pStyle w:val="9"/>
        <w:rPr>
          <w:rFonts w:hint="default"/>
          <w:lang w:val="en-US" w:eastAsia="zh-CN"/>
        </w:rPr>
      </w:pPr>
      <w:r>
        <w:rPr>
          <w:rFonts w:hint="eastAsia"/>
          <w:lang w:val="en-US" w:eastAsia="zh-CN"/>
        </w:rPr>
        <w:t>表明数据来源，</w:t>
      </w:r>
    </w:p>
    <w:p w14:paraId="27B3128F">
      <w:pPr>
        <w:pStyle w:val="9"/>
        <w:rPr>
          <w:rFonts w:hint="default" w:eastAsiaTheme="minorEastAsia"/>
          <w:lang w:val="en-US" w:eastAsia="zh-CN"/>
        </w:rPr>
      </w:pPr>
      <w:r>
        <w:rPr>
          <w:rFonts w:hint="eastAsia"/>
          <w:lang w:val="en-US" w:eastAsia="zh-CN"/>
        </w:rPr>
        <w:t>权利要求1中，基于YOLOV5的口罩佩戴检测，实现过程中，数据采集的来源。</w:t>
      </w:r>
    </w:p>
  </w:comment>
  <w:comment w:id="11" w:author="HP" w:date="2021-09-24T17:08:47Z" w:initials="H">
    <w:p w14:paraId="03375521">
      <w:pPr>
        <w:pStyle w:val="9"/>
        <w:rPr>
          <w:rFonts w:hint="eastAsia" w:eastAsiaTheme="minorEastAsia"/>
          <w:lang w:val="en-US" w:eastAsia="zh-CN"/>
        </w:rPr>
      </w:pPr>
      <w:r>
        <w:rPr>
          <w:rFonts w:hint="eastAsia"/>
          <w:lang w:val="en-US" w:eastAsia="zh-CN"/>
        </w:rPr>
        <w:t>【可撰写在摘要部分，在某种环境场景下，本发明可解决以及改善的问题。】</w:t>
      </w:r>
    </w:p>
  </w:comment>
  <w:comment w:id="12" w:author="HP" w:date="2021-09-24T16:04:56Z" w:initials="H">
    <w:p w14:paraId="3DE41F03">
      <w:pPr>
        <w:pStyle w:val="9"/>
        <w:rPr>
          <w:rFonts w:hint="eastAsia"/>
          <w:lang w:val="en-US" w:eastAsia="zh-CN"/>
        </w:rPr>
      </w:pPr>
      <w:r>
        <w:rPr>
          <w:rFonts w:hint="eastAsia"/>
          <w:lang w:val="en-US" w:eastAsia="zh-CN"/>
        </w:rPr>
        <w:t>【本发明的优点可在摘要的最后部分的写作中】</w:t>
      </w:r>
    </w:p>
    <w:p w14:paraId="53B21D23">
      <w:pPr>
        <w:pStyle w:val="9"/>
        <w:rPr>
          <w:rFonts w:hint="default" w:eastAsiaTheme="minorEastAsia"/>
          <w:lang w:val="en-US" w:eastAsia="zh-CN"/>
        </w:rPr>
      </w:pPr>
      <w:r>
        <w:rPr>
          <w:rFonts w:hint="eastAsia"/>
          <w:lang w:val="en-US" w:eastAsia="zh-CN"/>
        </w:rPr>
        <w:t>进行强调。笔记“本发明提供的XXX方法具有什么样的优点”</w:t>
      </w:r>
    </w:p>
  </w:comment>
  <w:comment w:id="13" w:author="HP" w:date="2021-09-24T17:31:05Z" w:initials="H">
    <w:p w14:paraId="0A035B51">
      <w:pPr>
        <w:pStyle w:val="9"/>
        <w:rPr>
          <w:rFonts w:hint="eastAsia"/>
          <w:lang w:val="en-US" w:eastAsia="zh-CN"/>
        </w:rPr>
      </w:pPr>
      <w:r>
        <w:rPr>
          <w:rFonts w:hint="eastAsia"/>
          <w:lang w:val="en-US" w:eastAsia="zh-CN"/>
        </w:rPr>
        <w:t>【也可应用于说明书中的发明内容】</w:t>
      </w:r>
    </w:p>
    <w:p w14:paraId="280B16F0">
      <w:pPr>
        <w:pStyle w:val="9"/>
        <w:rPr>
          <w:rFonts w:hint="eastAsia"/>
          <w:lang w:val="en-US" w:eastAsia="zh-CN"/>
        </w:rPr>
      </w:pPr>
      <w:r>
        <w:rPr>
          <w:rFonts w:hint="eastAsia"/>
          <w:lang w:val="en-US" w:eastAsia="zh-CN"/>
        </w:rPr>
        <w:t>发明内容也包括：发明目的、发明技术方案以及积极效果。</w:t>
      </w:r>
    </w:p>
    <w:p w14:paraId="5B8A043E">
      <w:pPr>
        <w:pStyle w:val="9"/>
        <w:rPr>
          <w:rFonts w:hint="eastAsia"/>
          <w:lang w:val="en-US" w:eastAsia="zh-CN"/>
        </w:rPr>
      </w:pPr>
      <w:r>
        <w:rPr>
          <w:rFonts w:hint="eastAsia"/>
          <w:lang w:val="en-US" w:eastAsia="zh-CN"/>
        </w:rPr>
        <w:t>其中积极效果的写作技巧：指由构成发明的特征直接带来的，或者是由所述的技术特征必然产生的技术效果。由产率、质量、精度和效率的提高，能耗、原材料、工序的节省，加工、操作、控制、使用的简便，以及有用性能的增加等方面反映出来。</w:t>
      </w:r>
    </w:p>
    <w:p w14:paraId="743102AA">
      <w:pPr>
        <w:pStyle w:val="9"/>
        <w:rPr>
          <w:rFonts w:hint="default"/>
          <w:lang w:val="en-US" w:eastAsia="zh-CN"/>
        </w:rPr>
      </w:pPr>
      <w:r>
        <w:rPr>
          <w:rFonts w:hint="eastAsia"/>
          <w:lang w:val="en-US" w:eastAsia="zh-CN"/>
        </w:rPr>
        <w:t>此处的积极效果显而易见，对推进口罩佩戴检测自动化，智能化，实现疫情防控和公共卫生安全具有重要的实现意义。</w:t>
      </w:r>
    </w:p>
    <w:p w14:paraId="33736114">
      <w:pPr>
        <w:pStyle w:val="9"/>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A96537E" w15:done="0"/>
  <w15:commentEx w15:paraId="401132E8" w15:done="0"/>
  <w15:commentEx w15:paraId="41597969" w15:done="0"/>
  <w15:commentEx w15:paraId="22E81C83" w15:done="0"/>
  <w15:commentEx w15:paraId="45513E4D" w15:done="0"/>
  <w15:commentEx w15:paraId="054D098C" w15:done="0"/>
  <w15:commentEx w15:paraId="1F3037D0" w15:done="0"/>
  <w15:commentEx w15:paraId="704C1B5F" w15:done="0"/>
  <w15:commentEx w15:paraId="65207275" w15:done="0"/>
  <w15:commentEx w15:paraId="36F139D8" w15:done="0"/>
  <w15:commentEx w15:paraId="27B3128F" w15:done="0"/>
  <w15:commentEx w15:paraId="03375521" w15:done="0"/>
  <w15:commentEx w15:paraId="53B21D23" w15:done="0"/>
  <w15:commentEx w15:paraId="3373611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楷体_GB2312">
    <w:altName w:val="楷体"/>
    <w:panose1 w:val="02010609030101010101"/>
    <w:charset w:val="86"/>
    <w:family w:val="modern"/>
    <w:pitch w:val="default"/>
    <w:sig w:usb0="00000000" w:usb1="00000000" w:usb2="00000010" w:usb3="00000000" w:csb0="00040000"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r>
        <w:separator/>
      </w:r>
    </w:p>
  </w:footnote>
  <w:footnote w:type="continuationSeparator" w:id="3">
    <w:p>
      <w:r>
        <w:continuationSeparator/>
      </w:r>
    </w:p>
  </w:footnote>
  <w:footnote w:id="0">
    <w:p>
      <w:pPr>
        <w:widowControl w:val="0"/>
        <w:autoSpaceDE w:val="0"/>
        <w:autoSpaceDN w:val="0"/>
        <w:snapToGrid w:val="0"/>
        <w:ind w:firstLine="300" w:firstLineChars="200"/>
        <w:jc w:val="left"/>
        <w:rPr>
          <w:rFonts w:ascii="Times New Roman" w:hAnsi="Times New Roman" w:eastAsia="宋体" w:cs="Times New Roman"/>
          <w:kern w:val="2"/>
          <w:sz w:val="15"/>
          <w:szCs w:val="15"/>
          <w:lang w:val="en-US" w:eastAsia="zh-CN" w:bidi="ar-SA"/>
        </w:rPr>
      </w:pPr>
      <w:r>
        <w:rPr>
          <w:rFonts w:hint="eastAsia" w:ascii="Times New Roman" w:hAnsi="Times New Roman" w:eastAsia="宋体" w:cs="Times New Roman"/>
          <w:kern w:val="2"/>
          <w:sz w:val="15"/>
          <w:szCs w:val="15"/>
          <w:lang w:val="en-US" w:eastAsia="zh-CN" w:bidi="ar-SA"/>
        </w:rPr>
        <w:t>收稿日期：</w:t>
      </w:r>
      <w:r>
        <w:rPr>
          <w:rFonts w:ascii="Times New Roman" w:hAnsi="Times New Roman" w:eastAsia="宋体" w:cs="Times New Roman"/>
          <w:kern w:val="2"/>
          <w:sz w:val="15"/>
          <w:szCs w:val="15"/>
          <w:vertAlign w:val="superscript"/>
          <w:lang w:val="en-US" w:eastAsia="zh-CN" w:bidi="ar-SA"/>
        </w:rPr>
        <w:sym w:font="Symbol" w:char="F020"/>
      </w:r>
      <w:r>
        <w:rPr>
          <w:rFonts w:hint="eastAsia" w:ascii="Times New Roman" w:hAnsi="Times New Roman" w:eastAsia="宋体" w:cs="Times New Roman"/>
          <w:kern w:val="2"/>
          <w:sz w:val="15"/>
          <w:szCs w:val="15"/>
          <w:lang w:val="en-US" w:eastAsia="zh-CN" w:bidi="ar-SA"/>
        </w:rPr>
        <w:t xml:space="preserve"> </w:t>
      </w:r>
      <w:r>
        <w:rPr>
          <w:rFonts w:hint="eastAsia" w:ascii="Times New Roman" w:hAnsi="Times New Roman" w:eastAsia="宋体" w:cs="Times New Roman"/>
          <w:color w:val="000000"/>
          <w:kern w:val="2"/>
          <w:sz w:val="15"/>
          <w:szCs w:val="15"/>
          <w:lang w:val="en-US" w:eastAsia="zh-CN" w:bidi="ar-SA"/>
        </w:rPr>
        <w:sym w:font="Symbol" w:char="F02D"/>
      </w:r>
      <w:r>
        <w:rPr>
          <w:rFonts w:hint="eastAsia" w:ascii="Times New Roman" w:hAnsi="Times New Roman" w:eastAsia="宋体" w:cs="Times New Roman"/>
          <w:color w:val="000000"/>
          <w:kern w:val="2"/>
          <w:sz w:val="15"/>
          <w:szCs w:val="15"/>
          <w:lang w:val="en-US" w:eastAsia="zh-CN" w:bidi="ar-SA"/>
        </w:rPr>
        <w:t xml:space="preserve">  </w:t>
      </w:r>
      <w:r>
        <w:rPr>
          <w:rFonts w:hint="eastAsia" w:ascii="Times New Roman" w:hAnsi="Times New Roman" w:eastAsia="宋体" w:cs="Times New Roman"/>
          <w:color w:val="000000"/>
          <w:kern w:val="2"/>
          <w:sz w:val="15"/>
          <w:szCs w:val="15"/>
          <w:lang w:val="en-US" w:eastAsia="zh-CN" w:bidi="ar-SA"/>
        </w:rPr>
        <w:sym w:font="Symbol" w:char="F02D"/>
      </w:r>
      <w:r>
        <w:rPr>
          <w:rFonts w:hint="eastAsia" w:ascii="Times New Roman" w:hAnsi="Times New Roman" w:eastAsia="宋体" w:cs="Times New Roman"/>
          <w:color w:val="000000"/>
          <w:kern w:val="2"/>
          <w:sz w:val="15"/>
          <w:szCs w:val="15"/>
          <w:lang w:val="en-US" w:eastAsia="zh-CN" w:bidi="ar-SA"/>
        </w:rPr>
        <w:t xml:space="preserve"> ；修回日期：</w:t>
      </w:r>
      <w:r>
        <w:rPr>
          <w:rFonts w:ascii="Times New Roman" w:hAnsi="Times New Roman" w:eastAsia="宋体" w:cs="Times New Roman"/>
          <w:kern w:val="2"/>
          <w:sz w:val="15"/>
          <w:szCs w:val="15"/>
          <w:vertAlign w:val="superscript"/>
          <w:lang w:val="en-US" w:eastAsia="zh-CN" w:bidi="ar-SA"/>
        </w:rPr>
        <w:sym w:font="Symbol" w:char="F020"/>
      </w:r>
      <w:r>
        <w:rPr>
          <w:rFonts w:hint="eastAsia" w:ascii="Times New Roman" w:hAnsi="Times New Roman" w:eastAsia="宋体" w:cs="Times New Roman"/>
          <w:kern w:val="2"/>
          <w:sz w:val="15"/>
          <w:szCs w:val="15"/>
          <w:lang w:val="en-US" w:eastAsia="zh-CN" w:bidi="ar-SA"/>
        </w:rPr>
        <w:t xml:space="preserve"> </w:t>
      </w:r>
      <w:r>
        <w:rPr>
          <w:rFonts w:hint="eastAsia" w:ascii="Times New Roman" w:hAnsi="Times New Roman" w:eastAsia="宋体" w:cs="Times New Roman"/>
          <w:color w:val="000000"/>
          <w:kern w:val="2"/>
          <w:sz w:val="15"/>
          <w:szCs w:val="15"/>
          <w:lang w:val="en-US" w:eastAsia="zh-CN" w:bidi="ar-SA"/>
        </w:rPr>
        <w:sym w:font="Symbol" w:char="F02D"/>
      </w:r>
      <w:r>
        <w:rPr>
          <w:rFonts w:hint="eastAsia" w:ascii="Times New Roman" w:hAnsi="Times New Roman" w:eastAsia="宋体" w:cs="Times New Roman"/>
          <w:color w:val="000000"/>
          <w:kern w:val="2"/>
          <w:sz w:val="15"/>
          <w:szCs w:val="15"/>
          <w:lang w:val="en-US" w:eastAsia="zh-CN" w:bidi="ar-SA"/>
        </w:rPr>
        <w:t xml:space="preserve">  </w:t>
      </w:r>
      <w:r>
        <w:rPr>
          <w:rFonts w:hint="eastAsia" w:ascii="Times New Roman" w:hAnsi="Times New Roman" w:eastAsia="宋体" w:cs="Times New Roman"/>
          <w:color w:val="000000"/>
          <w:kern w:val="2"/>
          <w:sz w:val="15"/>
          <w:szCs w:val="15"/>
          <w:lang w:val="en-US" w:eastAsia="zh-CN" w:bidi="ar-SA"/>
        </w:rPr>
        <w:sym w:font="Symbol" w:char="F02D"/>
      </w:r>
      <w:r>
        <w:rPr>
          <w:rFonts w:hint="eastAsia" w:ascii="Times New Roman" w:hAnsi="Times New Roman" w:eastAsia="宋体" w:cs="Times New Roman"/>
          <w:color w:val="000000"/>
          <w:kern w:val="2"/>
          <w:sz w:val="15"/>
          <w:szCs w:val="15"/>
          <w:lang w:val="en-US" w:eastAsia="zh-CN" w:bidi="ar-SA"/>
        </w:rPr>
        <w:t xml:space="preserve"> </w:t>
      </w:r>
    </w:p>
    <w:p>
      <w:pPr>
        <w:widowControl w:val="0"/>
        <w:autoSpaceDE w:val="0"/>
        <w:autoSpaceDN w:val="0"/>
        <w:snapToGrid w:val="0"/>
        <w:ind w:firstLine="300" w:firstLineChars="200"/>
        <w:jc w:val="left"/>
        <w:rPr>
          <w:rFonts w:ascii="Times New Roman" w:hAnsi="Times New Roman" w:eastAsia="宋体" w:cs="Times New Roman"/>
          <w:kern w:val="2"/>
          <w:sz w:val="15"/>
          <w:szCs w:val="15"/>
          <w:lang w:val="en-US" w:eastAsia="zh-CN" w:bidi="ar-SA"/>
        </w:rPr>
      </w:pPr>
      <w:r>
        <w:rPr>
          <w:rFonts w:hint="eastAsia" w:ascii="Times New Roman" w:hAnsi="Times New Roman" w:eastAsia="宋体" w:cs="Times New Roman"/>
          <w:kern w:val="2"/>
          <w:sz w:val="15"/>
          <w:szCs w:val="15"/>
          <w:lang w:val="en-US" w:eastAsia="zh-CN" w:bidi="ar-SA"/>
        </w:rPr>
        <w:t>基金项目：国家重点研发计划项目“多源涉诉信访智能处置技术研究”(</w:t>
      </w:r>
      <w:r>
        <w:rPr>
          <w:rFonts w:ascii="Times New Roman" w:hAnsi="Times New Roman" w:eastAsia="宋体" w:cs="Times New Roman"/>
          <w:kern w:val="2"/>
          <w:sz w:val="15"/>
          <w:szCs w:val="15"/>
          <w:lang w:val="en-US" w:eastAsia="zh-CN" w:bidi="ar-SA"/>
        </w:rPr>
        <w:t>2018YFC0831800)</w:t>
      </w:r>
      <w:r>
        <w:rPr>
          <w:rFonts w:hint="eastAsia" w:ascii="Times New Roman" w:hAnsi="Times New Roman" w:eastAsia="宋体" w:cs="Times New Roman"/>
          <w:kern w:val="2"/>
          <w:sz w:val="15"/>
          <w:szCs w:val="15"/>
          <w:lang w:val="en-US" w:eastAsia="zh-CN" w:bidi="ar-SA"/>
        </w:rPr>
        <w:t xml:space="preserve"> </w:t>
      </w:r>
    </w:p>
    <w:p>
      <w:pPr>
        <w:widowControl w:val="0"/>
        <w:autoSpaceDE w:val="0"/>
        <w:autoSpaceDN w:val="0"/>
        <w:snapToGrid w:val="0"/>
        <w:spacing w:line="210" w:lineRule="exact"/>
        <w:ind w:firstLine="300"/>
        <w:jc w:val="left"/>
      </w:pPr>
      <w:r>
        <w:rPr>
          <w:rFonts w:hint="eastAsia" w:ascii="Times New Roman" w:hAnsi="Times New Roman" w:eastAsia="宋体" w:cs="Times New Roman"/>
          <w:kern w:val="2"/>
          <w:sz w:val="15"/>
          <w:szCs w:val="15"/>
          <w:lang w:val="en-US" w:eastAsia="zh-CN" w:bidi="ar-SA"/>
        </w:rPr>
        <w:t>作者简介：郭磊(19</w:t>
      </w:r>
      <w:r>
        <w:rPr>
          <w:rFonts w:ascii="Times New Roman" w:hAnsi="Times New Roman" w:eastAsia="宋体" w:cs="Times New Roman"/>
          <w:kern w:val="2"/>
          <w:sz w:val="15"/>
          <w:szCs w:val="15"/>
          <w:lang w:val="en-US" w:eastAsia="zh-CN" w:bidi="ar-SA"/>
        </w:rPr>
        <w:t>71</w:t>
      </w:r>
      <w:r>
        <w:rPr>
          <w:rFonts w:hint="eastAsia" w:ascii="Times New Roman" w:hAnsi="Times New Roman" w:eastAsia="宋体" w:cs="Times New Roman"/>
          <w:kern w:val="2"/>
          <w:sz w:val="15"/>
          <w:szCs w:val="15"/>
          <w:lang w:val="en-US" w:eastAsia="zh-CN" w:bidi="ar-SA"/>
        </w:rPr>
        <w:t xml:space="preserve"> </w:t>
      </w:r>
      <w:r>
        <w:rPr>
          <w:rFonts w:hint="eastAsia" w:ascii="Times New Roman" w:hAnsi="Times New Roman" w:eastAsia="宋体" w:cs="Times New Roman"/>
          <w:kern w:val="2"/>
          <w:sz w:val="15"/>
          <w:szCs w:val="15"/>
          <w:lang w:val="en-US" w:eastAsia="zh-CN" w:bidi="ar-SA"/>
        </w:rPr>
        <w:sym w:font="Symbol" w:char="F02D"/>
      </w:r>
      <w:r>
        <w:rPr>
          <w:rFonts w:hint="eastAsia" w:ascii="Times New Roman" w:hAnsi="Times New Roman" w:eastAsia="宋体" w:cs="Times New Roman"/>
          <w:kern w:val="2"/>
          <w:sz w:val="15"/>
          <w:szCs w:val="15"/>
          <w:lang w:val="en-US" w:eastAsia="zh-CN" w:bidi="ar-SA"/>
        </w:rPr>
        <w:t xml:space="preserve"> )，男，博士，副教授，硕士生导师，主要从事机器学习、视频理解、嵌入式系统方面的</w:t>
      </w:r>
      <w:r>
        <w:rPr>
          <w:rFonts w:hint="eastAsia" w:ascii="Times New Roman" w:hAnsi="宋体" w:eastAsia="宋体" w:cs="Times New Roman"/>
          <w:color w:val="000000"/>
          <w:kern w:val="2"/>
          <w:sz w:val="15"/>
          <w:szCs w:val="15"/>
          <w:lang w:val="en-US" w:eastAsia="zh-CN" w:bidi="ar-SA"/>
        </w:rPr>
        <w:t>研究；王邱龙(1</w:t>
      </w:r>
      <w:r>
        <w:rPr>
          <w:rFonts w:ascii="Times New Roman" w:hAnsi="宋体" w:eastAsia="宋体" w:cs="Times New Roman"/>
          <w:color w:val="000000"/>
          <w:kern w:val="2"/>
          <w:sz w:val="15"/>
          <w:szCs w:val="15"/>
          <w:lang w:val="en-US" w:eastAsia="zh-CN" w:bidi="ar-SA"/>
        </w:rPr>
        <w:t>997-)</w:t>
      </w:r>
      <w:r>
        <w:rPr>
          <w:rFonts w:hint="eastAsia" w:ascii="Times New Roman" w:hAnsi="宋体" w:eastAsia="宋体" w:cs="Times New Roman"/>
          <w:color w:val="000000"/>
          <w:kern w:val="2"/>
          <w:sz w:val="15"/>
          <w:szCs w:val="15"/>
          <w:lang w:val="en-US" w:eastAsia="zh-CN" w:bidi="ar-SA"/>
        </w:rPr>
        <w:t>，男，硕士研究生，主要研究方向为计算机视觉、机器学习；薛伟(</w:t>
      </w:r>
      <w:r>
        <w:rPr>
          <w:rFonts w:ascii="Times New Roman" w:hAnsi="宋体" w:eastAsia="宋体" w:cs="Times New Roman"/>
          <w:color w:val="000000"/>
          <w:kern w:val="2"/>
          <w:sz w:val="15"/>
          <w:szCs w:val="15"/>
          <w:lang w:val="en-US" w:eastAsia="zh-CN" w:bidi="ar-SA"/>
        </w:rPr>
        <w:t>1997-)</w:t>
      </w:r>
      <w:r>
        <w:rPr>
          <w:rFonts w:hint="eastAsia" w:ascii="Times New Roman" w:hAnsi="宋体" w:eastAsia="宋体" w:cs="Times New Roman"/>
          <w:color w:val="000000"/>
          <w:kern w:val="2"/>
          <w:sz w:val="15"/>
          <w:szCs w:val="15"/>
          <w:lang w:val="en-US" w:eastAsia="zh-CN" w:bidi="ar-SA"/>
        </w:rPr>
        <w:t>，男，硕士研究生，主要研究方向为计算机视觉、算法、机器学习；郭济(</w:t>
      </w:r>
      <w:r>
        <w:rPr>
          <w:rFonts w:ascii="Times New Roman" w:hAnsi="宋体" w:eastAsia="宋体" w:cs="Times New Roman"/>
          <w:color w:val="000000"/>
          <w:kern w:val="2"/>
          <w:sz w:val="15"/>
          <w:szCs w:val="15"/>
          <w:lang w:val="en-US" w:eastAsia="zh-CN" w:bidi="ar-SA"/>
        </w:rPr>
        <w:t>2002-)</w:t>
      </w:r>
      <w:r>
        <w:rPr>
          <w:rFonts w:hint="eastAsia" w:ascii="Times New Roman" w:hAnsi="宋体" w:eastAsia="宋体" w:cs="Times New Roman"/>
          <w:color w:val="000000"/>
          <w:kern w:val="2"/>
          <w:sz w:val="15"/>
          <w:szCs w:val="15"/>
          <w:lang w:val="en-US" w:eastAsia="zh-CN" w:bidi="ar-SA"/>
        </w:rPr>
        <w:t>，男，本科，主要研究方向为统计学。</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none" w:color="auto" w:sz="0" w:space="0"/>
        <w:right w:val="none" w:color="auto" w:sz="0" w:space="0"/>
      </w:pBdr>
      <w:autoSpaceDE/>
      <w:autoSpaceDN/>
      <w:spacing w:line="240" w:lineRule="atLeast"/>
      <w:jc w:val="both"/>
      <w:outlineLvl w:val="9"/>
      <w:rPr>
        <w:rFonts w:hint="eastAsia" w:ascii="Times New Roman" w:hAnsi="Times New Roman" w:eastAsia="宋体" w:cs="Times New Roman"/>
        <w:szCs w:val="20"/>
      </w:rPr>
    </w:pPr>
    <w:r>
      <w:rPr>
        <w:rFonts w:hint="eastAsia"/>
      </w:rPr>
      <w:t xml:space="preserve">  </w:t>
    </w:r>
    <w:r>
      <w:rPr>
        <w:rFonts w:hint="eastAsia" w:ascii="Times New Roman" w:hAnsi="Times New Roman" w:eastAsia="宋体" w:cs="Times New Roman"/>
        <w:szCs w:val="20"/>
      </w:rPr>
      <w:t>第</w:t>
    </w:r>
    <w:r>
      <w:rPr>
        <w:rFonts w:hint="eastAsia" w:ascii="Times New Roman" w:hAnsi="Times New Roman" w:eastAsia="宋体" w:cs="Times New Roman"/>
        <w:szCs w:val="20"/>
        <w:lang w:val="en-US" w:eastAsia="zh-CN"/>
      </w:rPr>
      <w:t xml:space="preserve">  </w:t>
    </w:r>
    <w:r>
      <w:rPr>
        <w:rFonts w:hint="eastAsia" w:ascii="Times New Roman" w:hAnsi="Times New Roman" w:eastAsia="宋体" w:cs="Times New Roman"/>
        <w:szCs w:val="20"/>
      </w:rPr>
      <w:t>卷  第</w:t>
    </w:r>
    <w:r>
      <w:rPr>
        <w:rFonts w:hint="eastAsia" w:ascii="Times New Roman" w:hAnsi="Times New Roman" w:eastAsia="宋体" w:cs="Times New Roman"/>
        <w:szCs w:val="20"/>
        <w:lang w:val="en-US" w:eastAsia="zh-CN"/>
      </w:rPr>
      <w:t xml:space="preserve"> </w:t>
    </w:r>
    <w:r>
      <w:rPr>
        <w:rFonts w:hint="eastAsia" w:ascii="Times New Roman" w:hAnsi="Times New Roman" w:eastAsia="宋体" w:cs="Times New Roman"/>
        <w:szCs w:val="20"/>
      </w:rPr>
      <w:t>期                          电 子 科 技 大 学 学 报</w:t>
    </w:r>
    <w:r>
      <w:rPr>
        <w:rFonts w:hint="eastAsia" w:ascii="Times New Roman" w:hAnsi="Times New Roman" w:eastAsia="宋体" w:cs="Times New Roman"/>
        <w:szCs w:val="20"/>
        <w:lang w:val="en-US" w:eastAsia="zh-CN"/>
      </w:rPr>
      <w:t xml:space="preserve">                    </w:t>
    </w:r>
    <w:r>
      <w:rPr>
        <w:rFonts w:hint="eastAsia" w:ascii="Times New Roman" w:hAnsi="Times New Roman" w:eastAsia="宋体" w:cs="Times New Roman"/>
        <w:szCs w:val="20"/>
      </w:rPr>
      <w:t xml:space="preserve">Vol.  No.  </w:t>
    </w:r>
  </w:p>
  <w:p>
    <w:pPr>
      <w:pStyle w:val="11"/>
      <w:pBdr>
        <w:top w:val="none" w:color="auto" w:sz="0" w:space="0"/>
        <w:left w:val="none" w:color="auto" w:sz="0" w:space="0"/>
        <w:bottom w:val="double" w:color="auto" w:sz="8" w:space="0"/>
        <w:right w:val="none" w:color="auto" w:sz="0" w:space="0"/>
      </w:pBdr>
      <w:autoSpaceDE/>
      <w:autoSpaceDN/>
      <w:spacing w:line="240" w:lineRule="atLeast"/>
      <w:jc w:val="both"/>
      <w:outlineLvl w:val="9"/>
      <w:rPr>
        <w:rFonts w:hint="eastAsia" w:ascii="Times New Roman" w:hAnsi="Times New Roman" w:eastAsia="宋体" w:cs="Times New Roman"/>
        <w:szCs w:val="20"/>
      </w:rPr>
    </w:pPr>
    <w:r>
      <w:rPr>
        <w:rFonts w:hint="eastAsia" w:ascii="Times New Roman" w:hAnsi="Times New Roman" w:eastAsia="宋体" w:cs="Times New Roman"/>
        <w:szCs w:val="20"/>
      </w:rPr>
      <w:t xml:space="preserve">    年   月       </w:t>
    </w:r>
    <w:r>
      <w:rPr>
        <w:rFonts w:hint="eastAsia" w:ascii="Times New Roman" w:hAnsi="Times New Roman" w:eastAsia="宋体" w:cs="Times New Roman"/>
        <w:szCs w:val="20"/>
        <w:lang w:val="en-US" w:eastAsia="zh-CN"/>
      </w:rPr>
      <w:t xml:space="preserve">    </w:t>
    </w:r>
    <w:r>
      <w:rPr>
        <w:rFonts w:hint="eastAsia" w:ascii="Times New Roman" w:hAnsi="Times New Roman" w:eastAsia="宋体" w:cs="Times New Roman"/>
        <w:szCs w:val="20"/>
      </w:rPr>
      <w:t xml:space="preserve">Journal of University of Electronic Science and Technology of China   </w:t>
    </w:r>
    <w:r>
      <w:rPr>
        <w:rFonts w:hint="eastAsia" w:ascii="Times New Roman" w:hAnsi="Times New Roman" w:eastAsia="宋体" w:cs="Times New Roman"/>
        <w:szCs w:val="20"/>
        <w:lang w:val="en-US" w:eastAsia="zh-CN"/>
      </w:rPr>
      <w:t xml:space="preserve">   </w:t>
    </w:r>
    <w:r>
      <w:rPr>
        <w:rFonts w:hint="eastAsia" w:ascii="Times New Roman" w:hAnsi="Times New Roman" w:eastAsia="宋体" w:cs="Times New Roman"/>
        <w:szCs w:val="20"/>
      </w:rPr>
      <w:t>Sep. 2009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66E6A75"/>
    <w:multiLevelType w:val="singleLevel"/>
    <w:tmpl w:val="E66E6A75"/>
    <w:lvl w:ilvl="0" w:tentative="0">
      <w:start w:val="1"/>
      <w:numFmt w:val="decimal"/>
      <w:lvlText w:val="[%1]"/>
      <w:lvlJc w:val="left"/>
      <w:pPr>
        <w:tabs>
          <w:tab w:val="left" w:pos="420"/>
        </w:tabs>
        <w:ind w:left="425" w:leftChars="0" w:hanging="425" w:firstLineChars="0"/>
      </w:pPr>
      <w:rPr>
        <w:rFonts w:hint="default"/>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HP">
    <w15:presenceInfo w15:providerId="None" w15:userId="H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2"/>
    <w:footnote w:id="3"/>
  </w:foot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EA90D04"/>
    <w:rsid w:val="002A5EF7"/>
    <w:rsid w:val="00555C4A"/>
    <w:rsid w:val="00573BF2"/>
    <w:rsid w:val="006B4B0D"/>
    <w:rsid w:val="00907185"/>
    <w:rsid w:val="00AA19F2"/>
    <w:rsid w:val="00C07A7C"/>
    <w:rsid w:val="00C160BE"/>
    <w:rsid w:val="00D00C3D"/>
    <w:rsid w:val="00E53D11"/>
    <w:rsid w:val="00F55472"/>
    <w:rsid w:val="010A5A9E"/>
    <w:rsid w:val="0112039D"/>
    <w:rsid w:val="01265C98"/>
    <w:rsid w:val="012F7CC9"/>
    <w:rsid w:val="01510FF4"/>
    <w:rsid w:val="016E588E"/>
    <w:rsid w:val="01BB3F7F"/>
    <w:rsid w:val="01C65290"/>
    <w:rsid w:val="01E61C11"/>
    <w:rsid w:val="02695F16"/>
    <w:rsid w:val="028750A4"/>
    <w:rsid w:val="028B4051"/>
    <w:rsid w:val="029E5528"/>
    <w:rsid w:val="029F19DD"/>
    <w:rsid w:val="02FC6D9A"/>
    <w:rsid w:val="03353F54"/>
    <w:rsid w:val="03417014"/>
    <w:rsid w:val="034267C7"/>
    <w:rsid w:val="0397280C"/>
    <w:rsid w:val="039A0BB1"/>
    <w:rsid w:val="03A47082"/>
    <w:rsid w:val="03B40C33"/>
    <w:rsid w:val="03C13498"/>
    <w:rsid w:val="03D57AAB"/>
    <w:rsid w:val="03DD3875"/>
    <w:rsid w:val="0409688F"/>
    <w:rsid w:val="04222685"/>
    <w:rsid w:val="043A541F"/>
    <w:rsid w:val="043D064F"/>
    <w:rsid w:val="046F792B"/>
    <w:rsid w:val="047C35B9"/>
    <w:rsid w:val="047E4946"/>
    <w:rsid w:val="049A72CF"/>
    <w:rsid w:val="04BF4FF3"/>
    <w:rsid w:val="04C729CE"/>
    <w:rsid w:val="04E14838"/>
    <w:rsid w:val="04F25F21"/>
    <w:rsid w:val="05152059"/>
    <w:rsid w:val="051A023A"/>
    <w:rsid w:val="0527082E"/>
    <w:rsid w:val="05625210"/>
    <w:rsid w:val="057C14C0"/>
    <w:rsid w:val="05B263C3"/>
    <w:rsid w:val="05C20367"/>
    <w:rsid w:val="05DB0923"/>
    <w:rsid w:val="05EA18B3"/>
    <w:rsid w:val="05F00C4C"/>
    <w:rsid w:val="05F66A19"/>
    <w:rsid w:val="06C8251B"/>
    <w:rsid w:val="06D617B1"/>
    <w:rsid w:val="06F657B2"/>
    <w:rsid w:val="07187759"/>
    <w:rsid w:val="07210CE4"/>
    <w:rsid w:val="07C25178"/>
    <w:rsid w:val="07EA3304"/>
    <w:rsid w:val="082419AD"/>
    <w:rsid w:val="082A5872"/>
    <w:rsid w:val="083469E8"/>
    <w:rsid w:val="085240BB"/>
    <w:rsid w:val="085F0604"/>
    <w:rsid w:val="08725C95"/>
    <w:rsid w:val="08765B88"/>
    <w:rsid w:val="08AE0A91"/>
    <w:rsid w:val="08B37956"/>
    <w:rsid w:val="08B83C8E"/>
    <w:rsid w:val="08D00FB2"/>
    <w:rsid w:val="08EA6FC4"/>
    <w:rsid w:val="08F865E4"/>
    <w:rsid w:val="08FB6C2D"/>
    <w:rsid w:val="09207E8E"/>
    <w:rsid w:val="09417771"/>
    <w:rsid w:val="094602B6"/>
    <w:rsid w:val="094A4821"/>
    <w:rsid w:val="095067EC"/>
    <w:rsid w:val="097657E1"/>
    <w:rsid w:val="09775BC8"/>
    <w:rsid w:val="098E30F9"/>
    <w:rsid w:val="099329D7"/>
    <w:rsid w:val="09976CDF"/>
    <w:rsid w:val="09F55287"/>
    <w:rsid w:val="0A1C7184"/>
    <w:rsid w:val="0A1D4941"/>
    <w:rsid w:val="0A1E59C1"/>
    <w:rsid w:val="0A392478"/>
    <w:rsid w:val="0A434DDB"/>
    <w:rsid w:val="0A5A4303"/>
    <w:rsid w:val="0A5E6C3C"/>
    <w:rsid w:val="0A7971D4"/>
    <w:rsid w:val="0A8A0F00"/>
    <w:rsid w:val="0A8F57A8"/>
    <w:rsid w:val="0A986317"/>
    <w:rsid w:val="0AA74090"/>
    <w:rsid w:val="0AB537A5"/>
    <w:rsid w:val="0B111A36"/>
    <w:rsid w:val="0B38527E"/>
    <w:rsid w:val="0B917B83"/>
    <w:rsid w:val="0BA27E08"/>
    <w:rsid w:val="0BAC35F7"/>
    <w:rsid w:val="0BB13783"/>
    <w:rsid w:val="0BC006B5"/>
    <w:rsid w:val="0BC8776D"/>
    <w:rsid w:val="0BCE4BD3"/>
    <w:rsid w:val="0BD75848"/>
    <w:rsid w:val="0BE55871"/>
    <w:rsid w:val="0C0E3CC2"/>
    <w:rsid w:val="0CEE69C1"/>
    <w:rsid w:val="0CF906A9"/>
    <w:rsid w:val="0D076AB3"/>
    <w:rsid w:val="0D0B36DE"/>
    <w:rsid w:val="0D222C33"/>
    <w:rsid w:val="0D2E16A4"/>
    <w:rsid w:val="0D306888"/>
    <w:rsid w:val="0D445C69"/>
    <w:rsid w:val="0D4B3ABB"/>
    <w:rsid w:val="0D9F0147"/>
    <w:rsid w:val="0DA04CCF"/>
    <w:rsid w:val="0DC01FCB"/>
    <w:rsid w:val="0DC246D3"/>
    <w:rsid w:val="0DE45FA6"/>
    <w:rsid w:val="0DEB6DEA"/>
    <w:rsid w:val="0DFB4203"/>
    <w:rsid w:val="0DFF55E1"/>
    <w:rsid w:val="0E06139C"/>
    <w:rsid w:val="0E193A1B"/>
    <w:rsid w:val="0E261FC5"/>
    <w:rsid w:val="0E2C58AC"/>
    <w:rsid w:val="0E356E3C"/>
    <w:rsid w:val="0E6C4E73"/>
    <w:rsid w:val="0E9205A1"/>
    <w:rsid w:val="0EA90D04"/>
    <w:rsid w:val="0EB2672F"/>
    <w:rsid w:val="0EBC0C42"/>
    <w:rsid w:val="0ED71D0B"/>
    <w:rsid w:val="0EEA6E75"/>
    <w:rsid w:val="0EFA19D9"/>
    <w:rsid w:val="0F0D081A"/>
    <w:rsid w:val="0F0E51A7"/>
    <w:rsid w:val="0F42099A"/>
    <w:rsid w:val="0F587186"/>
    <w:rsid w:val="0F5D50E1"/>
    <w:rsid w:val="0F5F3ACA"/>
    <w:rsid w:val="0F6F6848"/>
    <w:rsid w:val="0F7F3E18"/>
    <w:rsid w:val="0F9A39CA"/>
    <w:rsid w:val="0FEF1535"/>
    <w:rsid w:val="101F7494"/>
    <w:rsid w:val="10300B0B"/>
    <w:rsid w:val="104621B7"/>
    <w:rsid w:val="1078480C"/>
    <w:rsid w:val="108210E1"/>
    <w:rsid w:val="10911889"/>
    <w:rsid w:val="10B66F10"/>
    <w:rsid w:val="10D56CE8"/>
    <w:rsid w:val="11052060"/>
    <w:rsid w:val="112A6847"/>
    <w:rsid w:val="112E3968"/>
    <w:rsid w:val="11317176"/>
    <w:rsid w:val="11422A30"/>
    <w:rsid w:val="114D5BFF"/>
    <w:rsid w:val="11541ED9"/>
    <w:rsid w:val="11706BD3"/>
    <w:rsid w:val="1198324D"/>
    <w:rsid w:val="11B874F6"/>
    <w:rsid w:val="11BC02B7"/>
    <w:rsid w:val="11C30514"/>
    <w:rsid w:val="11D1649C"/>
    <w:rsid w:val="11D67FD6"/>
    <w:rsid w:val="11E10365"/>
    <w:rsid w:val="11EF358D"/>
    <w:rsid w:val="122C3F70"/>
    <w:rsid w:val="124F68A1"/>
    <w:rsid w:val="1276498E"/>
    <w:rsid w:val="12B6797E"/>
    <w:rsid w:val="12EC32C9"/>
    <w:rsid w:val="12F87C26"/>
    <w:rsid w:val="131E49F8"/>
    <w:rsid w:val="13320F87"/>
    <w:rsid w:val="133E4909"/>
    <w:rsid w:val="138A512A"/>
    <w:rsid w:val="139E32BE"/>
    <w:rsid w:val="13ED1839"/>
    <w:rsid w:val="13FC12E4"/>
    <w:rsid w:val="14660794"/>
    <w:rsid w:val="149848B3"/>
    <w:rsid w:val="14C72A83"/>
    <w:rsid w:val="14CE2670"/>
    <w:rsid w:val="151A02F9"/>
    <w:rsid w:val="151D290C"/>
    <w:rsid w:val="154D19CA"/>
    <w:rsid w:val="156963E4"/>
    <w:rsid w:val="156B758E"/>
    <w:rsid w:val="15A00176"/>
    <w:rsid w:val="15C23AFF"/>
    <w:rsid w:val="15DF734F"/>
    <w:rsid w:val="15E1316B"/>
    <w:rsid w:val="15E443BE"/>
    <w:rsid w:val="16091661"/>
    <w:rsid w:val="162921F7"/>
    <w:rsid w:val="16346D66"/>
    <w:rsid w:val="165430FD"/>
    <w:rsid w:val="16644332"/>
    <w:rsid w:val="16776E88"/>
    <w:rsid w:val="167B0ACF"/>
    <w:rsid w:val="168A0A23"/>
    <w:rsid w:val="16916011"/>
    <w:rsid w:val="16AB3A2E"/>
    <w:rsid w:val="16CA3BA6"/>
    <w:rsid w:val="172D78D6"/>
    <w:rsid w:val="17357759"/>
    <w:rsid w:val="17443374"/>
    <w:rsid w:val="17620D4D"/>
    <w:rsid w:val="17B25FB3"/>
    <w:rsid w:val="17E904AB"/>
    <w:rsid w:val="185640C3"/>
    <w:rsid w:val="185A6B00"/>
    <w:rsid w:val="1860642B"/>
    <w:rsid w:val="18A36827"/>
    <w:rsid w:val="18B94538"/>
    <w:rsid w:val="18E27A71"/>
    <w:rsid w:val="191C444A"/>
    <w:rsid w:val="194F7A10"/>
    <w:rsid w:val="1977171C"/>
    <w:rsid w:val="19F87907"/>
    <w:rsid w:val="1A543349"/>
    <w:rsid w:val="1A8E2BAF"/>
    <w:rsid w:val="1A94281A"/>
    <w:rsid w:val="1A954D95"/>
    <w:rsid w:val="1ACE3EC0"/>
    <w:rsid w:val="1AD74671"/>
    <w:rsid w:val="1B092090"/>
    <w:rsid w:val="1B185C7E"/>
    <w:rsid w:val="1B2A0E04"/>
    <w:rsid w:val="1B376595"/>
    <w:rsid w:val="1B3E0E1E"/>
    <w:rsid w:val="1B5921B7"/>
    <w:rsid w:val="1B626844"/>
    <w:rsid w:val="1B7305F8"/>
    <w:rsid w:val="1B8804EE"/>
    <w:rsid w:val="1B991360"/>
    <w:rsid w:val="1BDC4D61"/>
    <w:rsid w:val="1BFA0722"/>
    <w:rsid w:val="1C0143CC"/>
    <w:rsid w:val="1C136816"/>
    <w:rsid w:val="1C2860B4"/>
    <w:rsid w:val="1C766A4A"/>
    <w:rsid w:val="1C9C421B"/>
    <w:rsid w:val="1CA061F0"/>
    <w:rsid w:val="1CD60BB8"/>
    <w:rsid w:val="1CD927DF"/>
    <w:rsid w:val="1CE55001"/>
    <w:rsid w:val="1CF27378"/>
    <w:rsid w:val="1D1D752A"/>
    <w:rsid w:val="1D29660C"/>
    <w:rsid w:val="1D875A82"/>
    <w:rsid w:val="1DA056B4"/>
    <w:rsid w:val="1DA616A6"/>
    <w:rsid w:val="1DA8715C"/>
    <w:rsid w:val="1DB43F50"/>
    <w:rsid w:val="1DBA6F18"/>
    <w:rsid w:val="1DBC26F8"/>
    <w:rsid w:val="1DC914DA"/>
    <w:rsid w:val="1DD96307"/>
    <w:rsid w:val="1DEE6B72"/>
    <w:rsid w:val="1DF95F6A"/>
    <w:rsid w:val="1E0C68A3"/>
    <w:rsid w:val="1E2231BA"/>
    <w:rsid w:val="1E2B5137"/>
    <w:rsid w:val="1E4A0188"/>
    <w:rsid w:val="1E5510B6"/>
    <w:rsid w:val="1E590C22"/>
    <w:rsid w:val="1E6A106C"/>
    <w:rsid w:val="1E6C7E25"/>
    <w:rsid w:val="1E793E71"/>
    <w:rsid w:val="1E7D14FB"/>
    <w:rsid w:val="1E9D7DC9"/>
    <w:rsid w:val="1EA31A4E"/>
    <w:rsid w:val="1EA935C5"/>
    <w:rsid w:val="1EAC2944"/>
    <w:rsid w:val="1EAF6D3F"/>
    <w:rsid w:val="1EC626DB"/>
    <w:rsid w:val="1EF00707"/>
    <w:rsid w:val="1EF24253"/>
    <w:rsid w:val="1F25390A"/>
    <w:rsid w:val="1F304F17"/>
    <w:rsid w:val="1F625735"/>
    <w:rsid w:val="1F6C11BA"/>
    <w:rsid w:val="1F8F11AC"/>
    <w:rsid w:val="1F96760B"/>
    <w:rsid w:val="1F9D33BC"/>
    <w:rsid w:val="1FBB2938"/>
    <w:rsid w:val="1FCB44B9"/>
    <w:rsid w:val="1FE67202"/>
    <w:rsid w:val="2047382F"/>
    <w:rsid w:val="20595479"/>
    <w:rsid w:val="20941588"/>
    <w:rsid w:val="209C5D94"/>
    <w:rsid w:val="20CD3A05"/>
    <w:rsid w:val="20D9613F"/>
    <w:rsid w:val="20E27A73"/>
    <w:rsid w:val="20EC3605"/>
    <w:rsid w:val="20EE77D5"/>
    <w:rsid w:val="212C12A3"/>
    <w:rsid w:val="212F66DE"/>
    <w:rsid w:val="213B50D8"/>
    <w:rsid w:val="21567C34"/>
    <w:rsid w:val="21827165"/>
    <w:rsid w:val="21A05FB4"/>
    <w:rsid w:val="21A25CF6"/>
    <w:rsid w:val="21C93C95"/>
    <w:rsid w:val="21E1542C"/>
    <w:rsid w:val="21EB5938"/>
    <w:rsid w:val="220B0F88"/>
    <w:rsid w:val="2210454F"/>
    <w:rsid w:val="22446976"/>
    <w:rsid w:val="22704061"/>
    <w:rsid w:val="228F123F"/>
    <w:rsid w:val="229D698A"/>
    <w:rsid w:val="22AC637D"/>
    <w:rsid w:val="22B57935"/>
    <w:rsid w:val="22C82B63"/>
    <w:rsid w:val="22C93B75"/>
    <w:rsid w:val="22E93A61"/>
    <w:rsid w:val="22EE5E8D"/>
    <w:rsid w:val="235A79D7"/>
    <w:rsid w:val="236E3EE1"/>
    <w:rsid w:val="23957FB2"/>
    <w:rsid w:val="23A375BA"/>
    <w:rsid w:val="23E22F7E"/>
    <w:rsid w:val="241A1EE1"/>
    <w:rsid w:val="24741215"/>
    <w:rsid w:val="24800959"/>
    <w:rsid w:val="24BD1096"/>
    <w:rsid w:val="24DA3BC7"/>
    <w:rsid w:val="24EA704C"/>
    <w:rsid w:val="25521175"/>
    <w:rsid w:val="256656FD"/>
    <w:rsid w:val="2596297D"/>
    <w:rsid w:val="259B0204"/>
    <w:rsid w:val="25CF70D1"/>
    <w:rsid w:val="25DD5EDA"/>
    <w:rsid w:val="25F6670E"/>
    <w:rsid w:val="25FE2ECC"/>
    <w:rsid w:val="260C2BE5"/>
    <w:rsid w:val="2659141D"/>
    <w:rsid w:val="2661726D"/>
    <w:rsid w:val="26742AC3"/>
    <w:rsid w:val="26871EF8"/>
    <w:rsid w:val="26A4613F"/>
    <w:rsid w:val="26C86967"/>
    <w:rsid w:val="270837FE"/>
    <w:rsid w:val="270E708B"/>
    <w:rsid w:val="27B23D98"/>
    <w:rsid w:val="27BF3828"/>
    <w:rsid w:val="27EF3C2E"/>
    <w:rsid w:val="27F53E33"/>
    <w:rsid w:val="27FF0D00"/>
    <w:rsid w:val="2856589C"/>
    <w:rsid w:val="28591999"/>
    <w:rsid w:val="289A7C7C"/>
    <w:rsid w:val="28C67A2E"/>
    <w:rsid w:val="28CC450B"/>
    <w:rsid w:val="28F955C0"/>
    <w:rsid w:val="28FD1502"/>
    <w:rsid w:val="291E4CED"/>
    <w:rsid w:val="29231F4A"/>
    <w:rsid w:val="292569E8"/>
    <w:rsid w:val="2981029B"/>
    <w:rsid w:val="29890D47"/>
    <w:rsid w:val="29984E25"/>
    <w:rsid w:val="299D0AE5"/>
    <w:rsid w:val="29AF6015"/>
    <w:rsid w:val="29B32939"/>
    <w:rsid w:val="29C732E3"/>
    <w:rsid w:val="2A3F6693"/>
    <w:rsid w:val="2A4D4924"/>
    <w:rsid w:val="2A644062"/>
    <w:rsid w:val="2A792664"/>
    <w:rsid w:val="2A9258A1"/>
    <w:rsid w:val="2AAD1CD8"/>
    <w:rsid w:val="2ABA682F"/>
    <w:rsid w:val="2AD45125"/>
    <w:rsid w:val="2AD93A17"/>
    <w:rsid w:val="2AFC6279"/>
    <w:rsid w:val="2B3555A1"/>
    <w:rsid w:val="2B613DFD"/>
    <w:rsid w:val="2B6C1D15"/>
    <w:rsid w:val="2BA6418E"/>
    <w:rsid w:val="2BAB2023"/>
    <w:rsid w:val="2BC03A52"/>
    <w:rsid w:val="2BD22334"/>
    <w:rsid w:val="2BD472B4"/>
    <w:rsid w:val="2C180DB8"/>
    <w:rsid w:val="2C363086"/>
    <w:rsid w:val="2C464DD7"/>
    <w:rsid w:val="2C4C2031"/>
    <w:rsid w:val="2C5329D8"/>
    <w:rsid w:val="2C793328"/>
    <w:rsid w:val="2CC84B02"/>
    <w:rsid w:val="2CFA3306"/>
    <w:rsid w:val="2D464BBC"/>
    <w:rsid w:val="2D5A49DE"/>
    <w:rsid w:val="2D79263C"/>
    <w:rsid w:val="2D895C27"/>
    <w:rsid w:val="2DDA51A0"/>
    <w:rsid w:val="2DED5AE7"/>
    <w:rsid w:val="2DF202FF"/>
    <w:rsid w:val="2E1738A5"/>
    <w:rsid w:val="2E631A32"/>
    <w:rsid w:val="2E791E56"/>
    <w:rsid w:val="2E7F51AF"/>
    <w:rsid w:val="2E8903E7"/>
    <w:rsid w:val="2EA01B91"/>
    <w:rsid w:val="2EB20FC6"/>
    <w:rsid w:val="2EB60BFF"/>
    <w:rsid w:val="2EC52BBD"/>
    <w:rsid w:val="2ED13942"/>
    <w:rsid w:val="2EDF34E4"/>
    <w:rsid w:val="2F184C78"/>
    <w:rsid w:val="2F237C3D"/>
    <w:rsid w:val="2F2C7491"/>
    <w:rsid w:val="2F5A63D9"/>
    <w:rsid w:val="2F801E3F"/>
    <w:rsid w:val="2FD11691"/>
    <w:rsid w:val="2FE62AB9"/>
    <w:rsid w:val="2FFB7F5F"/>
    <w:rsid w:val="301838FF"/>
    <w:rsid w:val="303C3B81"/>
    <w:rsid w:val="30620011"/>
    <w:rsid w:val="30950B5D"/>
    <w:rsid w:val="309E363C"/>
    <w:rsid w:val="30CC25B2"/>
    <w:rsid w:val="30D275FF"/>
    <w:rsid w:val="31050264"/>
    <w:rsid w:val="310634AB"/>
    <w:rsid w:val="31384360"/>
    <w:rsid w:val="31513547"/>
    <w:rsid w:val="318C7347"/>
    <w:rsid w:val="31C82B18"/>
    <w:rsid w:val="31D1050A"/>
    <w:rsid w:val="321B7A20"/>
    <w:rsid w:val="321C13CE"/>
    <w:rsid w:val="321E450E"/>
    <w:rsid w:val="32287F94"/>
    <w:rsid w:val="322B1989"/>
    <w:rsid w:val="32531E8F"/>
    <w:rsid w:val="32770AA0"/>
    <w:rsid w:val="327D6239"/>
    <w:rsid w:val="32926CBA"/>
    <w:rsid w:val="32A64446"/>
    <w:rsid w:val="32BD02C7"/>
    <w:rsid w:val="33047849"/>
    <w:rsid w:val="33297255"/>
    <w:rsid w:val="334C1FC3"/>
    <w:rsid w:val="336C1EF8"/>
    <w:rsid w:val="33960367"/>
    <w:rsid w:val="33975CAB"/>
    <w:rsid w:val="33AE7964"/>
    <w:rsid w:val="33BF2007"/>
    <w:rsid w:val="33D334EE"/>
    <w:rsid w:val="340F3260"/>
    <w:rsid w:val="3426051A"/>
    <w:rsid w:val="34385164"/>
    <w:rsid w:val="344423AB"/>
    <w:rsid w:val="348348F1"/>
    <w:rsid w:val="349709E0"/>
    <w:rsid w:val="34A010A9"/>
    <w:rsid w:val="34D65E8B"/>
    <w:rsid w:val="353020BC"/>
    <w:rsid w:val="35455EAA"/>
    <w:rsid w:val="354D7062"/>
    <w:rsid w:val="3562523D"/>
    <w:rsid w:val="357919C3"/>
    <w:rsid w:val="357A7679"/>
    <w:rsid w:val="35CB692B"/>
    <w:rsid w:val="35D32FF8"/>
    <w:rsid w:val="35E57BBB"/>
    <w:rsid w:val="35EB3D7B"/>
    <w:rsid w:val="35F13EB8"/>
    <w:rsid w:val="35F33310"/>
    <w:rsid w:val="36124CE6"/>
    <w:rsid w:val="36550485"/>
    <w:rsid w:val="36907CDD"/>
    <w:rsid w:val="36B37DCC"/>
    <w:rsid w:val="36B7156F"/>
    <w:rsid w:val="36BF3809"/>
    <w:rsid w:val="36C42E92"/>
    <w:rsid w:val="36C95B67"/>
    <w:rsid w:val="36DF27AF"/>
    <w:rsid w:val="371C6630"/>
    <w:rsid w:val="37483647"/>
    <w:rsid w:val="375723EA"/>
    <w:rsid w:val="37596387"/>
    <w:rsid w:val="377C1ECD"/>
    <w:rsid w:val="378D7422"/>
    <w:rsid w:val="37930C92"/>
    <w:rsid w:val="37A10691"/>
    <w:rsid w:val="37B14262"/>
    <w:rsid w:val="37D12537"/>
    <w:rsid w:val="37F82B2F"/>
    <w:rsid w:val="38331E17"/>
    <w:rsid w:val="38370535"/>
    <w:rsid w:val="383838D0"/>
    <w:rsid w:val="38555003"/>
    <w:rsid w:val="385F6B11"/>
    <w:rsid w:val="387E23AD"/>
    <w:rsid w:val="3892068E"/>
    <w:rsid w:val="38A42F95"/>
    <w:rsid w:val="38BB5A77"/>
    <w:rsid w:val="38F60D7A"/>
    <w:rsid w:val="39130464"/>
    <w:rsid w:val="39244D7D"/>
    <w:rsid w:val="392D154E"/>
    <w:rsid w:val="394F10EB"/>
    <w:rsid w:val="39586066"/>
    <w:rsid w:val="395C756A"/>
    <w:rsid w:val="396C306D"/>
    <w:rsid w:val="39BD15F5"/>
    <w:rsid w:val="39C36B7E"/>
    <w:rsid w:val="39F4304D"/>
    <w:rsid w:val="3A09390C"/>
    <w:rsid w:val="3A0D219B"/>
    <w:rsid w:val="3A4F0279"/>
    <w:rsid w:val="3A7003C8"/>
    <w:rsid w:val="3AAD014A"/>
    <w:rsid w:val="3AD26636"/>
    <w:rsid w:val="3B253619"/>
    <w:rsid w:val="3B476FF3"/>
    <w:rsid w:val="3B4D3399"/>
    <w:rsid w:val="3B6722F5"/>
    <w:rsid w:val="3B720C72"/>
    <w:rsid w:val="3B9D079B"/>
    <w:rsid w:val="3BA854D4"/>
    <w:rsid w:val="3BC54F9A"/>
    <w:rsid w:val="3BC76CEA"/>
    <w:rsid w:val="3BE04C34"/>
    <w:rsid w:val="3BE44ABE"/>
    <w:rsid w:val="3BF73EFD"/>
    <w:rsid w:val="3C0B3C92"/>
    <w:rsid w:val="3C5C29DD"/>
    <w:rsid w:val="3CC0531C"/>
    <w:rsid w:val="3D192CF0"/>
    <w:rsid w:val="3D1F6203"/>
    <w:rsid w:val="3D266DD6"/>
    <w:rsid w:val="3D635E06"/>
    <w:rsid w:val="3D8C52F8"/>
    <w:rsid w:val="3D8D73E6"/>
    <w:rsid w:val="3DE97F04"/>
    <w:rsid w:val="3E2346BE"/>
    <w:rsid w:val="3E316858"/>
    <w:rsid w:val="3EB4018B"/>
    <w:rsid w:val="3EDF3AF7"/>
    <w:rsid w:val="3EFC7189"/>
    <w:rsid w:val="3F1D6D09"/>
    <w:rsid w:val="3F6B3142"/>
    <w:rsid w:val="3F7C4C91"/>
    <w:rsid w:val="3F9567D2"/>
    <w:rsid w:val="3FBB7793"/>
    <w:rsid w:val="3FDE087F"/>
    <w:rsid w:val="3FE23E62"/>
    <w:rsid w:val="3FE46C80"/>
    <w:rsid w:val="3FF31D1B"/>
    <w:rsid w:val="40176AA9"/>
    <w:rsid w:val="40391AE6"/>
    <w:rsid w:val="405762AC"/>
    <w:rsid w:val="40765946"/>
    <w:rsid w:val="409B7594"/>
    <w:rsid w:val="40F11486"/>
    <w:rsid w:val="411D0868"/>
    <w:rsid w:val="412D746A"/>
    <w:rsid w:val="413D410D"/>
    <w:rsid w:val="414619E2"/>
    <w:rsid w:val="414A731E"/>
    <w:rsid w:val="41663210"/>
    <w:rsid w:val="41800E38"/>
    <w:rsid w:val="418B0ACD"/>
    <w:rsid w:val="41CC41AC"/>
    <w:rsid w:val="41D350C4"/>
    <w:rsid w:val="41EA24E4"/>
    <w:rsid w:val="41EB7621"/>
    <w:rsid w:val="420C4F23"/>
    <w:rsid w:val="421700EA"/>
    <w:rsid w:val="423A0867"/>
    <w:rsid w:val="423A4218"/>
    <w:rsid w:val="424267A5"/>
    <w:rsid w:val="426002A5"/>
    <w:rsid w:val="426A7C80"/>
    <w:rsid w:val="42825086"/>
    <w:rsid w:val="42A44F5A"/>
    <w:rsid w:val="42C14A4C"/>
    <w:rsid w:val="42CC563D"/>
    <w:rsid w:val="42CC7D27"/>
    <w:rsid w:val="42E81AB1"/>
    <w:rsid w:val="42EF48D7"/>
    <w:rsid w:val="42F26A0D"/>
    <w:rsid w:val="430C14AC"/>
    <w:rsid w:val="434000F5"/>
    <w:rsid w:val="434E40C1"/>
    <w:rsid w:val="435D44F8"/>
    <w:rsid w:val="436237DE"/>
    <w:rsid w:val="43733999"/>
    <w:rsid w:val="438131DD"/>
    <w:rsid w:val="43950601"/>
    <w:rsid w:val="43B60F2A"/>
    <w:rsid w:val="43C2618B"/>
    <w:rsid w:val="43F41C84"/>
    <w:rsid w:val="440D6222"/>
    <w:rsid w:val="441351CA"/>
    <w:rsid w:val="442C1522"/>
    <w:rsid w:val="443F1D7E"/>
    <w:rsid w:val="4464075C"/>
    <w:rsid w:val="44863CF0"/>
    <w:rsid w:val="44901993"/>
    <w:rsid w:val="44A04EFC"/>
    <w:rsid w:val="44B06363"/>
    <w:rsid w:val="44B86471"/>
    <w:rsid w:val="44C456DC"/>
    <w:rsid w:val="44D13CF3"/>
    <w:rsid w:val="45227835"/>
    <w:rsid w:val="456B5A8E"/>
    <w:rsid w:val="45F347D9"/>
    <w:rsid w:val="45F76BB6"/>
    <w:rsid w:val="46030E42"/>
    <w:rsid w:val="460B13B6"/>
    <w:rsid w:val="462733F4"/>
    <w:rsid w:val="46386941"/>
    <w:rsid w:val="46397CBD"/>
    <w:rsid w:val="46623949"/>
    <w:rsid w:val="46D354D1"/>
    <w:rsid w:val="46DD1F36"/>
    <w:rsid w:val="47057124"/>
    <w:rsid w:val="47196B83"/>
    <w:rsid w:val="471B6D38"/>
    <w:rsid w:val="471F376A"/>
    <w:rsid w:val="47272063"/>
    <w:rsid w:val="47334D9A"/>
    <w:rsid w:val="473D27A7"/>
    <w:rsid w:val="476A503A"/>
    <w:rsid w:val="47880940"/>
    <w:rsid w:val="47937A34"/>
    <w:rsid w:val="4796458D"/>
    <w:rsid w:val="479F3C05"/>
    <w:rsid w:val="47E6040C"/>
    <w:rsid w:val="480C6DB0"/>
    <w:rsid w:val="482369A2"/>
    <w:rsid w:val="484013F3"/>
    <w:rsid w:val="485654AD"/>
    <w:rsid w:val="486569A8"/>
    <w:rsid w:val="48BC2D5D"/>
    <w:rsid w:val="48C57CE5"/>
    <w:rsid w:val="48CD7EDA"/>
    <w:rsid w:val="48EA0F41"/>
    <w:rsid w:val="48ED7E6F"/>
    <w:rsid w:val="49240784"/>
    <w:rsid w:val="498B27A5"/>
    <w:rsid w:val="49A06096"/>
    <w:rsid w:val="49A12505"/>
    <w:rsid w:val="49B5161A"/>
    <w:rsid w:val="49C52830"/>
    <w:rsid w:val="49D44B3A"/>
    <w:rsid w:val="49D77047"/>
    <w:rsid w:val="49EC3D95"/>
    <w:rsid w:val="4A1579F9"/>
    <w:rsid w:val="4A2851A1"/>
    <w:rsid w:val="4A576CEA"/>
    <w:rsid w:val="4A607A53"/>
    <w:rsid w:val="4A6B71FA"/>
    <w:rsid w:val="4A9D0214"/>
    <w:rsid w:val="4AA41A9D"/>
    <w:rsid w:val="4AC74642"/>
    <w:rsid w:val="4AD46CBC"/>
    <w:rsid w:val="4AEE2701"/>
    <w:rsid w:val="4AFA631B"/>
    <w:rsid w:val="4B2143C6"/>
    <w:rsid w:val="4B400FE4"/>
    <w:rsid w:val="4B434A44"/>
    <w:rsid w:val="4B781696"/>
    <w:rsid w:val="4B9C58B1"/>
    <w:rsid w:val="4BA502B5"/>
    <w:rsid w:val="4BAE6E57"/>
    <w:rsid w:val="4BAF19E9"/>
    <w:rsid w:val="4BE50573"/>
    <w:rsid w:val="4BFB156A"/>
    <w:rsid w:val="4C0149A3"/>
    <w:rsid w:val="4C2E1E0F"/>
    <w:rsid w:val="4C792756"/>
    <w:rsid w:val="4C8B789A"/>
    <w:rsid w:val="4CB20D4B"/>
    <w:rsid w:val="4CCB5B55"/>
    <w:rsid w:val="4CD2563E"/>
    <w:rsid w:val="4CF10F4F"/>
    <w:rsid w:val="4D1E6C8B"/>
    <w:rsid w:val="4D210393"/>
    <w:rsid w:val="4D2656F6"/>
    <w:rsid w:val="4D42574A"/>
    <w:rsid w:val="4D5379F9"/>
    <w:rsid w:val="4D6023D1"/>
    <w:rsid w:val="4D7048AC"/>
    <w:rsid w:val="4D8770D7"/>
    <w:rsid w:val="4D90639A"/>
    <w:rsid w:val="4DB006AA"/>
    <w:rsid w:val="4DCC3A24"/>
    <w:rsid w:val="4E02613D"/>
    <w:rsid w:val="4E033778"/>
    <w:rsid w:val="4E0B7F2E"/>
    <w:rsid w:val="4E1918C5"/>
    <w:rsid w:val="4E3D1F68"/>
    <w:rsid w:val="4E4762F1"/>
    <w:rsid w:val="4E584D08"/>
    <w:rsid w:val="4E6757EC"/>
    <w:rsid w:val="4E7D4A1D"/>
    <w:rsid w:val="4E8736C3"/>
    <w:rsid w:val="4E943A2D"/>
    <w:rsid w:val="4E981411"/>
    <w:rsid w:val="4EB208D3"/>
    <w:rsid w:val="4EEE32F0"/>
    <w:rsid w:val="4EF03C1D"/>
    <w:rsid w:val="4F1A1C99"/>
    <w:rsid w:val="4F1D75C6"/>
    <w:rsid w:val="4F370FB9"/>
    <w:rsid w:val="4F6C0676"/>
    <w:rsid w:val="4F923A69"/>
    <w:rsid w:val="4FA224C4"/>
    <w:rsid w:val="4FA703ED"/>
    <w:rsid w:val="4FD67BFC"/>
    <w:rsid w:val="50E226E6"/>
    <w:rsid w:val="50F92DA2"/>
    <w:rsid w:val="50FD4263"/>
    <w:rsid w:val="51256657"/>
    <w:rsid w:val="51314794"/>
    <w:rsid w:val="514E22A3"/>
    <w:rsid w:val="51686DB6"/>
    <w:rsid w:val="51B0734E"/>
    <w:rsid w:val="51B7059E"/>
    <w:rsid w:val="51DC5AD3"/>
    <w:rsid w:val="51E772EC"/>
    <w:rsid w:val="52296816"/>
    <w:rsid w:val="52320F2D"/>
    <w:rsid w:val="52621664"/>
    <w:rsid w:val="528A4D8A"/>
    <w:rsid w:val="52A801F1"/>
    <w:rsid w:val="52AC605C"/>
    <w:rsid w:val="52CA478A"/>
    <w:rsid w:val="52CD7803"/>
    <w:rsid w:val="52D5548D"/>
    <w:rsid w:val="52D96B32"/>
    <w:rsid w:val="52DD40A5"/>
    <w:rsid w:val="52E2732B"/>
    <w:rsid w:val="52F83E2D"/>
    <w:rsid w:val="5326405D"/>
    <w:rsid w:val="53291783"/>
    <w:rsid w:val="534A3625"/>
    <w:rsid w:val="53655F44"/>
    <w:rsid w:val="53946532"/>
    <w:rsid w:val="53AA1FD1"/>
    <w:rsid w:val="53CF2D81"/>
    <w:rsid w:val="53E766FD"/>
    <w:rsid w:val="540815FC"/>
    <w:rsid w:val="5487000E"/>
    <w:rsid w:val="54BD0995"/>
    <w:rsid w:val="54BF179E"/>
    <w:rsid w:val="54C55567"/>
    <w:rsid w:val="54D80317"/>
    <w:rsid w:val="54DB6BCA"/>
    <w:rsid w:val="54DF48B9"/>
    <w:rsid w:val="552956C0"/>
    <w:rsid w:val="554533B4"/>
    <w:rsid w:val="558F3199"/>
    <w:rsid w:val="55B7343D"/>
    <w:rsid w:val="55EA50AB"/>
    <w:rsid w:val="56254108"/>
    <w:rsid w:val="565D72E8"/>
    <w:rsid w:val="566A4357"/>
    <w:rsid w:val="56706204"/>
    <w:rsid w:val="56AE60E5"/>
    <w:rsid w:val="56C01682"/>
    <w:rsid w:val="56CF3CC8"/>
    <w:rsid w:val="56E00BAC"/>
    <w:rsid w:val="57475019"/>
    <w:rsid w:val="575243BE"/>
    <w:rsid w:val="576B4209"/>
    <w:rsid w:val="576C0ED8"/>
    <w:rsid w:val="578E7C0A"/>
    <w:rsid w:val="57B6579C"/>
    <w:rsid w:val="57B6682D"/>
    <w:rsid w:val="57BD7C1E"/>
    <w:rsid w:val="57F03837"/>
    <w:rsid w:val="58026E2A"/>
    <w:rsid w:val="58245312"/>
    <w:rsid w:val="58617385"/>
    <w:rsid w:val="587C73FB"/>
    <w:rsid w:val="587E4060"/>
    <w:rsid w:val="58C1399B"/>
    <w:rsid w:val="5902379F"/>
    <w:rsid w:val="59106789"/>
    <w:rsid w:val="5919483D"/>
    <w:rsid w:val="59327630"/>
    <w:rsid w:val="593D0AA2"/>
    <w:rsid w:val="594C60D4"/>
    <w:rsid w:val="597572CE"/>
    <w:rsid w:val="59832543"/>
    <w:rsid w:val="5994525D"/>
    <w:rsid w:val="59DB6324"/>
    <w:rsid w:val="59E06591"/>
    <w:rsid w:val="5A0E14DC"/>
    <w:rsid w:val="5A2615E2"/>
    <w:rsid w:val="5A341C4B"/>
    <w:rsid w:val="5A5E2171"/>
    <w:rsid w:val="5A6B03B1"/>
    <w:rsid w:val="5AA378D8"/>
    <w:rsid w:val="5ADA046A"/>
    <w:rsid w:val="5B4037AB"/>
    <w:rsid w:val="5B404710"/>
    <w:rsid w:val="5B4D1D84"/>
    <w:rsid w:val="5B547F90"/>
    <w:rsid w:val="5B70382A"/>
    <w:rsid w:val="5B8B53DF"/>
    <w:rsid w:val="5BC05B8A"/>
    <w:rsid w:val="5BC60749"/>
    <w:rsid w:val="5BF76599"/>
    <w:rsid w:val="5BFD3816"/>
    <w:rsid w:val="5C585053"/>
    <w:rsid w:val="5C5A4661"/>
    <w:rsid w:val="5C60482F"/>
    <w:rsid w:val="5C7E3D43"/>
    <w:rsid w:val="5C9A58ED"/>
    <w:rsid w:val="5CFE0B16"/>
    <w:rsid w:val="5D0203E1"/>
    <w:rsid w:val="5D3130ED"/>
    <w:rsid w:val="5D375415"/>
    <w:rsid w:val="5D747ADA"/>
    <w:rsid w:val="5D8C3A1F"/>
    <w:rsid w:val="5D951E71"/>
    <w:rsid w:val="5D98488D"/>
    <w:rsid w:val="5DC53AEA"/>
    <w:rsid w:val="5DEB4BE8"/>
    <w:rsid w:val="5E04722A"/>
    <w:rsid w:val="5E095526"/>
    <w:rsid w:val="5E1B7925"/>
    <w:rsid w:val="5E1D28A1"/>
    <w:rsid w:val="5E2335F7"/>
    <w:rsid w:val="5E2B7521"/>
    <w:rsid w:val="5E543BE6"/>
    <w:rsid w:val="5E673930"/>
    <w:rsid w:val="5E9A3A44"/>
    <w:rsid w:val="5EEB4920"/>
    <w:rsid w:val="5EF40E11"/>
    <w:rsid w:val="5F154C10"/>
    <w:rsid w:val="5F3F0F20"/>
    <w:rsid w:val="5F421D94"/>
    <w:rsid w:val="5F592FF8"/>
    <w:rsid w:val="5F89170C"/>
    <w:rsid w:val="5FE94AB7"/>
    <w:rsid w:val="5FEA3C3C"/>
    <w:rsid w:val="5FEC05CC"/>
    <w:rsid w:val="60051953"/>
    <w:rsid w:val="600D1563"/>
    <w:rsid w:val="601D5CA7"/>
    <w:rsid w:val="602A4043"/>
    <w:rsid w:val="603146BC"/>
    <w:rsid w:val="607E41D2"/>
    <w:rsid w:val="60B518BD"/>
    <w:rsid w:val="60C82060"/>
    <w:rsid w:val="60D80BEC"/>
    <w:rsid w:val="60DD339C"/>
    <w:rsid w:val="60DF5A6E"/>
    <w:rsid w:val="60E962AE"/>
    <w:rsid w:val="60FD54B5"/>
    <w:rsid w:val="611F0A44"/>
    <w:rsid w:val="612C651A"/>
    <w:rsid w:val="614F17CA"/>
    <w:rsid w:val="617672A8"/>
    <w:rsid w:val="618322D5"/>
    <w:rsid w:val="62015170"/>
    <w:rsid w:val="623E224A"/>
    <w:rsid w:val="624328DE"/>
    <w:rsid w:val="624C7317"/>
    <w:rsid w:val="628D6832"/>
    <w:rsid w:val="6292226E"/>
    <w:rsid w:val="62B144F2"/>
    <w:rsid w:val="62C711A7"/>
    <w:rsid w:val="62E914B2"/>
    <w:rsid w:val="62F62FCF"/>
    <w:rsid w:val="631F78DE"/>
    <w:rsid w:val="63315648"/>
    <w:rsid w:val="638649A4"/>
    <w:rsid w:val="63BA0025"/>
    <w:rsid w:val="63C16CDA"/>
    <w:rsid w:val="63C21722"/>
    <w:rsid w:val="63CD48B2"/>
    <w:rsid w:val="63CF7DF7"/>
    <w:rsid w:val="63DE290E"/>
    <w:rsid w:val="64125C1B"/>
    <w:rsid w:val="64152171"/>
    <w:rsid w:val="64254036"/>
    <w:rsid w:val="644C2CE4"/>
    <w:rsid w:val="64602A0A"/>
    <w:rsid w:val="647357DF"/>
    <w:rsid w:val="64AE1FE9"/>
    <w:rsid w:val="64AF06B0"/>
    <w:rsid w:val="64C23226"/>
    <w:rsid w:val="64C43600"/>
    <w:rsid w:val="64D16C19"/>
    <w:rsid w:val="64DB5BAA"/>
    <w:rsid w:val="64DC353F"/>
    <w:rsid w:val="64FE7761"/>
    <w:rsid w:val="650039FF"/>
    <w:rsid w:val="651831BD"/>
    <w:rsid w:val="65282786"/>
    <w:rsid w:val="654E7E1C"/>
    <w:rsid w:val="65582703"/>
    <w:rsid w:val="65716ACC"/>
    <w:rsid w:val="6575698A"/>
    <w:rsid w:val="65B6330E"/>
    <w:rsid w:val="65E27932"/>
    <w:rsid w:val="65E30E39"/>
    <w:rsid w:val="66074067"/>
    <w:rsid w:val="66352ACB"/>
    <w:rsid w:val="664943F2"/>
    <w:rsid w:val="6659621A"/>
    <w:rsid w:val="66702447"/>
    <w:rsid w:val="668269A2"/>
    <w:rsid w:val="66B77EAA"/>
    <w:rsid w:val="66C63555"/>
    <w:rsid w:val="66CC55C3"/>
    <w:rsid w:val="66D20493"/>
    <w:rsid w:val="66F83CBD"/>
    <w:rsid w:val="671C31ED"/>
    <w:rsid w:val="674415E3"/>
    <w:rsid w:val="67490390"/>
    <w:rsid w:val="6772053D"/>
    <w:rsid w:val="677377B4"/>
    <w:rsid w:val="67845D86"/>
    <w:rsid w:val="67BE39E9"/>
    <w:rsid w:val="67DC5063"/>
    <w:rsid w:val="67E11C6A"/>
    <w:rsid w:val="680420CB"/>
    <w:rsid w:val="6813212F"/>
    <w:rsid w:val="681B67FA"/>
    <w:rsid w:val="684C73FC"/>
    <w:rsid w:val="685528EC"/>
    <w:rsid w:val="685F4D2C"/>
    <w:rsid w:val="687D5FFF"/>
    <w:rsid w:val="688F2BFF"/>
    <w:rsid w:val="68A72852"/>
    <w:rsid w:val="68C50B5C"/>
    <w:rsid w:val="691364F5"/>
    <w:rsid w:val="691710DC"/>
    <w:rsid w:val="691B5CCD"/>
    <w:rsid w:val="6947546F"/>
    <w:rsid w:val="695A6620"/>
    <w:rsid w:val="696B6494"/>
    <w:rsid w:val="697475AE"/>
    <w:rsid w:val="69A32DC7"/>
    <w:rsid w:val="69D25ED5"/>
    <w:rsid w:val="69F93254"/>
    <w:rsid w:val="6A01540A"/>
    <w:rsid w:val="6A134354"/>
    <w:rsid w:val="6A3A1EA1"/>
    <w:rsid w:val="6A4361A5"/>
    <w:rsid w:val="6A704A5F"/>
    <w:rsid w:val="6A7E7BE5"/>
    <w:rsid w:val="6A9C69EB"/>
    <w:rsid w:val="6AD54EF3"/>
    <w:rsid w:val="6AF10132"/>
    <w:rsid w:val="6B13068F"/>
    <w:rsid w:val="6B143876"/>
    <w:rsid w:val="6B1C5D34"/>
    <w:rsid w:val="6B2865F8"/>
    <w:rsid w:val="6B444C81"/>
    <w:rsid w:val="6B78088D"/>
    <w:rsid w:val="6B7D051A"/>
    <w:rsid w:val="6B8C2AEF"/>
    <w:rsid w:val="6B9E1DE1"/>
    <w:rsid w:val="6BC81433"/>
    <w:rsid w:val="6BCD7FF7"/>
    <w:rsid w:val="6BE461A7"/>
    <w:rsid w:val="6C3F5F84"/>
    <w:rsid w:val="6C4D24F7"/>
    <w:rsid w:val="6C6C3FDC"/>
    <w:rsid w:val="6C8D43C9"/>
    <w:rsid w:val="6C9512E8"/>
    <w:rsid w:val="6CD91AB8"/>
    <w:rsid w:val="6CDF1C0C"/>
    <w:rsid w:val="6D141B8B"/>
    <w:rsid w:val="6D1A06D7"/>
    <w:rsid w:val="6D4F428C"/>
    <w:rsid w:val="6D846473"/>
    <w:rsid w:val="6D847616"/>
    <w:rsid w:val="6DAD19AE"/>
    <w:rsid w:val="6DFF4393"/>
    <w:rsid w:val="6E026A92"/>
    <w:rsid w:val="6E471EFC"/>
    <w:rsid w:val="6E5633C5"/>
    <w:rsid w:val="6E6235E5"/>
    <w:rsid w:val="6E6623BB"/>
    <w:rsid w:val="6E854888"/>
    <w:rsid w:val="6E9D681A"/>
    <w:rsid w:val="6EAE79AD"/>
    <w:rsid w:val="6F026F78"/>
    <w:rsid w:val="6F0E7C67"/>
    <w:rsid w:val="6F1534C7"/>
    <w:rsid w:val="6F2F51EA"/>
    <w:rsid w:val="6F4E075D"/>
    <w:rsid w:val="6F5C5FCA"/>
    <w:rsid w:val="6F896F9C"/>
    <w:rsid w:val="6FA87292"/>
    <w:rsid w:val="6FAA0842"/>
    <w:rsid w:val="6FAD4FF5"/>
    <w:rsid w:val="6FAE695C"/>
    <w:rsid w:val="6FB63221"/>
    <w:rsid w:val="703C21C7"/>
    <w:rsid w:val="707230E8"/>
    <w:rsid w:val="708D6979"/>
    <w:rsid w:val="70D04646"/>
    <w:rsid w:val="70D34620"/>
    <w:rsid w:val="70D92DF0"/>
    <w:rsid w:val="713A6A3C"/>
    <w:rsid w:val="714163FC"/>
    <w:rsid w:val="715F6D20"/>
    <w:rsid w:val="71642F77"/>
    <w:rsid w:val="716A1ED6"/>
    <w:rsid w:val="71BF3F30"/>
    <w:rsid w:val="71C9089D"/>
    <w:rsid w:val="71DB0074"/>
    <w:rsid w:val="71E40F12"/>
    <w:rsid w:val="71EE374E"/>
    <w:rsid w:val="72634FD2"/>
    <w:rsid w:val="728845F2"/>
    <w:rsid w:val="729A284D"/>
    <w:rsid w:val="729A367F"/>
    <w:rsid w:val="729D015C"/>
    <w:rsid w:val="72A96B7E"/>
    <w:rsid w:val="72BF03CC"/>
    <w:rsid w:val="72EA2EB5"/>
    <w:rsid w:val="72EA438A"/>
    <w:rsid w:val="72EF2DA7"/>
    <w:rsid w:val="72FA3228"/>
    <w:rsid w:val="733C7496"/>
    <w:rsid w:val="734A57F0"/>
    <w:rsid w:val="73546F08"/>
    <w:rsid w:val="73574992"/>
    <w:rsid w:val="73625468"/>
    <w:rsid w:val="73652525"/>
    <w:rsid w:val="7391439B"/>
    <w:rsid w:val="73921F9A"/>
    <w:rsid w:val="739A641D"/>
    <w:rsid w:val="73C32047"/>
    <w:rsid w:val="73F36E34"/>
    <w:rsid w:val="742F642E"/>
    <w:rsid w:val="74453B38"/>
    <w:rsid w:val="7448793F"/>
    <w:rsid w:val="745813C2"/>
    <w:rsid w:val="745D76C6"/>
    <w:rsid w:val="746754E9"/>
    <w:rsid w:val="74757C50"/>
    <w:rsid w:val="7486441B"/>
    <w:rsid w:val="74AD0488"/>
    <w:rsid w:val="74BE12FC"/>
    <w:rsid w:val="74EE7916"/>
    <w:rsid w:val="74F81819"/>
    <w:rsid w:val="7505168E"/>
    <w:rsid w:val="752123A8"/>
    <w:rsid w:val="753F5D45"/>
    <w:rsid w:val="758862DB"/>
    <w:rsid w:val="75BB4DF7"/>
    <w:rsid w:val="75C12911"/>
    <w:rsid w:val="75D407E0"/>
    <w:rsid w:val="760C4FFD"/>
    <w:rsid w:val="763320ED"/>
    <w:rsid w:val="76594B1A"/>
    <w:rsid w:val="765C11AF"/>
    <w:rsid w:val="767B315A"/>
    <w:rsid w:val="76D11B93"/>
    <w:rsid w:val="76DE4E1B"/>
    <w:rsid w:val="76F07444"/>
    <w:rsid w:val="771A7585"/>
    <w:rsid w:val="774704A8"/>
    <w:rsid w:val="77826833"/>
    <w:rsid w:val="77926691"/>
    <w:rsid w:val="779C1A9E"/>
    <w:rsid w:val="77F6570A"/>
    <w:rsid w:val="780B02C1"/>
    <w:rsid w:val="783223F4"/>
    <w:rsid w:val="785C2682"/>
    <w:rsid w:val="78735E14"/>
    <w:rsid w:val="78970168"/>
    <w:rsid w:val="78B373F4"/>
    <w:rsid w:val="790A3584"/>
    <w:rsid w:val="793A7BF8"/>
    <w:rsid w:val="794949D9"/>
    <w:rsid w:val="798E2227"/>
    <w:rsid w:val="79D17839"/>
    <w:rsid w:val="79DE59C7"/>
    <w:rsid w:val="79E11678"/>
    <w:rsid w:val="7A0E1194"/>
    <w:rsid w:val="7A200A16"/>
    <w:rsid w:val="7A2E1BEE"/>
    <w:rsid w:val="7A3A368F"/>
    <w:rsid w:val="7A4B5017"/>
    <w:rsid w:val="7A7B0D35"/>
    <w:rsid w:val="7AB15744"/>
    <w:rsid w:val="7ACD5B79"/>
    <w:rsid w:val="7AD73668"/>
    <w:rsid w:val="7AFA4437"/>
    <w:rsid w:val="7B105EDD"/>
    <w:rsid w:val="7B305729"/>
    <w:rsid w:val="7B39398A"/>
    <w:rsid w:val="7B462BBE"/>
    <w:rsid w:val="7B4C6810"/>
    <w:rsid w:val="7B502A1E"/>
    <w:rsid w:val="7BBD137C"/>
    <w:rsid w:val="7BC96567"/>
    <w:rsid w:val="7BD362A8"/>
    <w:rsid w:val="7BF877D2"/>
    <w:rsid w:val="7C000203"/>
    <w:rsid w:val="7C0F775C"/>
    <w:rsid w:val="7C1B6E2B"/>
    <w:rsid w:val="7C243CE6"/>
    <w:rsid w:val="7C313566"/>
    <w:rsid w:val="7C5667E9"/>
    <w:rsid w:val="7C604BAE"/>
    <w:rsid w:val="7C747B7E"/>
    <w:rsid w:val="7C7877B8"/>
    <w:rsid w:val="7CA76BD9"/>
    <w:rsid w:val="7CB2737F"/>
    <w:rsid w:val="7CFA0CA3"/>
    <w:rsid w:val="7D315B88"/>
    <w:rsid w:val="7D4A717D"/>
    <w:rsid w:val="7D5F3911"/>
    <w:rsid w:val="7D803B3F"/>
    <w:rsid w:val="7D9377A6"/>
    <w:rsid w:val="7D966F24"/>
    <w:rsid w:val="7DA03F47"/>
    <w:rsid w:val="7DA306EB"/>
    <w:rsid w:val="7DAC5161"/>
    <w:rsid w:val="7DAD7C09"/>
    <w:rsid w:val="7DE32899"/>
    <w:rsid w:val="7E1F147E"/>
    <w:rsid w:val="7E2202D7"/>
    <w:rsid w:val="7E4D573A"/>
    <w:rsid w:val="7E4E31E0"/>
    <w:rsid w:val="7E764202"/>
    <w:rsid w:val="7E7A41DD"/>
    <w:rsid w:val="7E95612D"/>
    <w:rsid w:val="7E965B8C"/>
    <w:rsid w:val="7EA109C9"/>
    <w:rsid w:val="7F154960"/>
    <w:rsid w:val="7F554135"/>
    <w:rsid w:val="7F662621"/>
    <w:rsid w:val="7F8A517A"/>
    <w:rsid w:val="7FAE4BD5"/>
    <w:rsid w:val="7FE051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60" w:after="360"/>
      <w:jc w:val="center"/>
      <w:outlineLvl w:val="0"/>
    </w:pPr>
    <w:rPr>
      <w:rFonts w:eastAsia="黑体"/>
      <w:b/>
      <w:kern w:val="44"/>
      <w:sz w:val="36"/>
    </w:rPr>
  </w:style>
  <w:style w:type="paragraph" w:styleId="3">
    <w:name w:val="heading 2"/>
    <w:basedOn w:val="1"/>
    <w:next w:val="4"/>
    <w:qFormat/>
    <w:uiPriority w:val="0"/>
    <w:pPr>
      <w:keepNext/>
      <w:keepLines/>
      <w:spacing w:before="120" w:after="120" w:line="330" w:lineRule="exact"/>
      <w:outlineLvl w:val="1"/>
    </w:pPr>
    <w:rPr>
      <w:rFonts w:eastAsia="黑体"/>
      <w:b/>
      <w:sz w:val="28"/>
    </w:rPr>
  </w:style>
  <w:style w:type="paragraph" w:styleId="5">
    <w:name w:val="heading 3"/>
    <w:basedOn w:val="1"/>
    <w:next w:val="4"/>
    <w:qFormat/>
    <w:uiPriority w:val="0"/>
    <w:pPr>
      <w:keepNext/>
      <w:keepLines/>
      <w:spacing w:line="330" w:lineRule="exact"/>
      <w:outlineLvl w:val="2"/>
    </w:pPr>
    <w:rPr>
      <w:rFonts w:eastAsia="黑体"/>
      <w:b/>
    </w:rPr>
  </w:style>
  <w:style w:type="paragraph" w:styleId="6">
    <w:name w:val="heading 5"/>
    <w:basedOn w:val="1"/>
    <w:next w:val="4"/>
    <w:qFormat/>
    <w:uiPriority w:val="0"/>
    <w:pPr>
      <w:keepNext/>
      <w:keepLines/>
      <w:ind w:firstLine="0"/>
      <w:jc w:val="center"/>
      <w:outlineLvl w:val="4"/>
    </w:pPr>
    <w:rPr>
      <w:rFonts w:eastAsia="仿宋_GB2312"/>
      <w:sz w:val="28"/>
    </w:rPr>
  </w:style>
  <w:style w:type="paragraph" w:styleId="7">
    <w:name w:val="heading 6"/>
    <w:basedOn w:val="1"/>
    <w:next w:val="4"/>
    <w:qFormat/>
    <w:uiPriority w:val="0"/>
    <w:pPr>
      <w:keepNext/>
      <w:keepLines/>
      <w:jc w:val="center"/>
      <w:outlineLvl w:val="5"/>
    </w:pPr>
    <w:rPr>
      <w:sz w:val="15"/>
    </w:rPr>
  </w:style>
  <w:style w:type="character" w:default="1" w:styleId="16">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4">
    <w:name w:val="Normal Indent"/>
    <w:basedOn w:val="1"/>
    <w:qFormat/>
    <w:uiPriority w:val="0"/>
    <w:pPr>
      <w:ind w:firstLine="420"/>
    </w:pPr>
  </w:style>
  <w:style w:type="paragraph" w:styleId="8">
    <w:name w:val="caption"/>
    <w:basedOn w:val="1"/>
    <w:next w:val="1"/>
    <w:semiHidden/>
    <w:unhideWhenUsed/>
    <w:qFormat/>
    <w:uiPriority w:val="0"/>
    <w:rPr>
      <w:rFonts w:ascii="Arial" w:hAnsi="Arial" w:eastAsia="黑体"/>
      <w:sz w:val="20"/>
    </w:rPr>
  </w:style>
  <w:style w:type="paragraph" w:styleId="9">
    <w:name w:val="annotation text"/>
    <w:basedOn w:val="1"/>
    <w:uiPriority w:val="0"/>
    <w:pPr>
      <w:jc w:val="left"/>
    </w:p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footnote text"/>
    <w:basedOn w:val="1"/>
    <w:semiHidden/>
    <w:qFormat/>
    <w:uiPriority w:val="0"/>
    <w:pPr>
      <w:snapToGrid w:val="0"/>
      <w:jc w:val="left"/>
    </w:pPr>
    <w:rPr>
      <w:sz w:val="18"/>
    </w:rPr>
  </w:style>
  <w:style w:type="paragraph" w:styleId="13">
    <w:name w:val="HTML Preformatted"/>
    <w:basedOn w:val="1"/>
    <w:qFormat/>
    <w:uiPriority w:val="0"/>
    <w:pPr>
      <w:widowControl/>
      <w:autoSpaceDE/>
      <w:autoSpaceDN/>
      <w:jc w:val="left"/>
    </w:pPr>
    <w:rPr>
      <w:rFonts w:ascii="宋体" w:hAnsi="宋体" w:cs="宋体"/>
      <w:kern w:val="0"/>
      <w:sz w:val="24"/>
      <w:szCs w:val="24"/>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footnote reference"/>
    <w:basedOn w:val="16"/>
    <w:semiHidden/>
    <w:qFormat/>
    <w:uiPriority w:val="0"/>
    <w:rPr>
      <w:vertAlign w:val="superscript"/>
    </w:rPr>
  </w:style>
  <w:style w:type="paragraph" w:customStyle="1" w:styleId="18">
    <w:name w:val="我的摘要(中文)"/>
    <w:basedOn w:val="4"/>
    <w:qFormat/>
    <w:uiPriority w:val="0"/>
    <w:pPr>
      <w:ind w:firstLine="0"/>
    </w:pPr>
    <w:rPr>
      <w:rFonts w:eastAsia="楷体"/>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1.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3" Type="http://schemas.microsoft.com/office/2011/relationships/people" Target="people.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2021-08-24T08:37:00Z</dcterms:created>
  <dc:creator>流动的风与雪</dc:creator>
  <cp:lastModifiedBy>HP</cp:lastModifiedBy>
  <dcterms:modified xsi:type="dcterms:W3CDTF">2021-09-24T09:33:17Z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1D044A362D1C4AB1B5651FBC2725AAF4</vt:lpwstr>
  </property>
</Properties>
</file>