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27C" w:rsidRDefault="001C727C" w:rsidP="001C727C">
      <w:pPr>
        <w:jc w:val="center"/>
        <w:rPr>
          <w:rFonts w:ascii="Times New Roman" w:hAnsi="Times New Roman" w:cs="Times New Roman"/>
          <w:sz w:val="24"/>
          <w:szCs w:val="24"/>
        </w:rPr>
      </w:pPr>
      <w:bookmarkStart w:id="0" w:name="_GoBack"/>
      <w:r>
        <w:rPr>
          <w:rFonts w:ascii="Times New Roman" w:hAnsi="Times New Roman" w:cs="Times New Roman"/>
          <w:b/>
          <w:bCs/>
          <w:sz w:val="24"/>
        </w:rPr>
        <w:t>Keynote speech</w:t>
      </w:r>
    </w:p>
    <w:p w:rsidR="001C727C" w:rsidRDefault="001C727C" w:rsidP="001C727C">
      <w:pPr>
        <w:jc w:val="center"/>
        <w:rPr>
          <w:rFonts w:ascii="Times New Roman" w:hAnsi="Times New Roman" w:cs="Times New Roman"/>
          <w:sz w:val="24"/>
        </w:rPr>
      </w:pPr>
      <w:r>
        <w:rPr>
          <w:rFonts w:ascii="Times New Roman" w:hAnsi="Times New Roman" w:cs="Times New Roman"/>
          <w:sz w:val="24"/>
        </w:rPr>
        <w:t>At</w:t>
      </w:r>
    </w:p>
    <w:p w:rsidR="001C727C" w:rsidRDefault="001C727C" w:rsidP="001C727C">
      <w:pPr>
        <w:jc w:val="center"/>
        <w:rPr>
          <w:rFonts w:ascii="Times New Roman" w:hAnsi="Times New Roman" w:cs="Times New Roman"/>
          <w:sz w:val="24"/>
        </w:rPr>
      </w:pPr>
      <w:r>
        <w:rPr>
          <w:rFonts w:ascii="Times New Roman" w:hAnsi="Times New Roman" w:cs="Times New Roman"/>
          <w:sz w:val="24"/>
        </w:rPr>
        <w:t xml:space="preserve">The 8th International Conference On </w:t>
      </w:r>
    </w:p>
    <w:p w:rsidR="001C727C" w:rsidRDefault="001C727C" w:rsidP="001C727C">
      <w:pPr>
        <w:jc w:val="center"/>
        <w:rPr>
          <w:rFonts w:ascii="Times New Roman" w:hAnsi="Times New Roman" w:cs="Times New Roman"/>
          <w:sz w:val="24"/>
        </w:rPr>
      </w:pPr>
      <w:r>
        <w:rPr>
          <w:rFonts w:ascii="Times New Roman" w:hAnsi="Times New Roman" w:cs="Times New Roman"/>
          <w:sz w:val="24"/>
        </w:rPr>
        <w:t>Sustainability of energy sources</w:t>
      </w:r>
    </w:p>
    <w:p w:rsidR="001C727C" w:rsidRDefault="001C727C" w:rsidP="001C727C">
      <w:pP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szCs w:val="21"/>
        </w:rPr>
        <w:t xml:space="preserve">                           </w:t>
      </w:r>
    </w:p>
    <w:p w:rsidR="001C727C" w:rsidRPr="001C727C" w:rsidRDefault="001C727C" w:rsidP="001C727C">
      <w:pPr>
        <w:spacing w:line="360" w:lineRule="auto"/>
        <w:jc w:val="center"/>
        <w:rPr>
          <w:rFonts w:ascii="Times New Roman" w:hAnsi="Times New Roman" w:cs="Times New Roman"/>
          <w:sz w:val="24"/>
          <w:szCs w:val="24"/>
        </w:rPr>
      </w:pPr>
      <w:r w:rsidRPr="001C727C">
        <w:rPr>
          <w:rFonts w:ascii="Times New Roman" w:hAnsi="Times New Roman" w:cs="Times New Roman"/>
          <w:sz w:val="24"/>
          <w:szCs w:val="24"/>
        </w:rPr>
        <w:t xml:space="preserve">Jiang </w:t>
      </w:r>
      <w:proofErr w:type="spellStart"/>
      <w:r w:rsidRPr="001C727C">
        <w:rPr>
          <w:rFonts w:ascii="Times New Roman" w:hAnsi="Times New Roman" w:cs="Times New Roman"/>
          <w:sz w:val="24"/>
          <w:szCs w:val="24"/>
        </w:rPr>
        <w:t>Zhenglong</w:t>
      </w:r>
      <w:proofErr w:type="spellEnd"/>
    </w:p>
    <w:bookmarkEnd w:id="0"/>
    <w:p w:rsidR="00FC0F8A" w:rsidRPr="001C727C" w:rsidRDefault="001C727C" w:rsidP="001C727C">
      <w:pPr>
        <w:spacing w:line="360" w:lineRule="auto"/>
        <w:ind w:firstLineChars="200" w:firstLine="480"/>
        <w:rPr>
          <w:rFonts w:ascii="Times New Roman" w:hAnsi="Times New Roman" w:cs="Times New Roman"/>
          <w:sz w:val="24"/>
          <w:szCs w:val="24"/>
        </w:rPr>
      </w:pPr>
      <w:r w:rsidRPr="001C727C">
        <w:rPr>
          <w:rFonts w:ascii="Times New Roman" w:hAnsi="Times New Roman" w:cs="Times New Roman"/>
          <w:sz w:val="24"/>
          <w:szCs w:val="24"/>
        </w:rPr>
        <w:t>Excellences, distinguished guests, ladies and gentlemen:</w:t>
      </w:r>
    </w:p>
    <w:p w:rsidR="00FC0F8A" w:rsidRPr="001C727C" w:rsidRDefault="001C727C" w:rsidP="001C727C">
      <w:pPr>
        <w:spacing w:line="360" w:lineRule="auto"/>
        <w:ind w:firstLineChars="200" w:firstLine="480"/>
        <w:rPr>
          <w:rFonts w:ascii="Times New Roman" w:hAnsi="Times New Roman" w:cs="Times New Roman"/>
          <w:sz w:val="24"/>
          <w:szCs w:val="24"/>
        </w:rPr>
      </w:pPr>
      <w:r w:rsidRPr="001C727C">
        <w:rPr>
          <w:rFonts w:ascii="Times New Roman" w:hAnsi="Times New Roman" w:cs="Times New Roman"/>
          <w:sz w:val="24"/>
          <w:szCs w:val="24"/>
        </w:rPr>
        <w:t>I have the distinct pleasure and the challenge of speaking to you in the morning</w:t>
      </w:r>
      <w:proofErr w:type="gramStart"/>
      <w:r w:rsidRPr="001C727C">
        <w:rPr>
          <w:rFonts w:ascii="Times New Roman" w:hAnsi="Times New Roman" w:cs="Times New Roman"/>
          <w:sz w:val="24"/>
          <w:szCs w:val="24"/>
        </w:rPr>
        <w:t>,.</w:t>
      </w:r>
      <w:proofErr w:type="gramEnd"/>
    </w:p>
    <w:p w:rsidR="00FC0F8A" w:rsidRPr="001C727C" w:rsidRDefault="001C727C" w:rsidP="001C727C">
      <w:pPr>
        <w:pStyle w:val="a4"/>
        <w:spacing w:line="360" w:lineRule="auto"/>
        <w:ind w:firstLine="480"/>
        <w:rPr>
          <w:rFonts w:ascii="Times New Roman" w:hAnsi="Times New Roman" w:cs="Times New Roman"/>
          <w:sz w:val="24"/>
          <w:szCs w:val="24"/>
        </w:rPr>
      </w:pPr>
      <w:r w:rsidRPr="001C727C">
        <w:rPr>
          <w:rFonts w:ascii="Times New Roman" w:hAnsi="Times New Roman" w:cs="Times New Roman"/>
          <w:sz w:val="24"/>
          <w:szCs w:val="24"/>
        </w:rPr>
        <w:t xml:space="preserve">The theme of my speech is </w:t>
      </w:r>
      <w:r w:rsidRPr="001C727C">
        <w:rPr>
          <w:rFonts w:ascii="Times New Roman" w:hAnsi="Times New Roman" w:cs="Times New Roman" w:hint="eastAsia"/>
          <w:sz w:val="24"/>
          <w:szCs w:val="24"/>
        </w:rPr>
        <w:t>how to use the renewable resources and the measures should be done</w:t>
      </w:r>
      <w:r w:rsidRPr="001C727C">
        <w:rPr>
          <w:rFonts w:ascii="Times New Roman" w:hAnsi="Times New Roman" w:cs="Times New Roman"/>
          <w:sz w:val="24"/>
          <w:szCs w:val="24"/>
        </w:rPr>
        <w:t>.</w:t>
      </w:r>
    </w:p>
    <w:p w:rsidR="00FC0F8A" w:rsidRPr="001C727C" w:rsidRDefault="001C727C" w:rsidP="001C727C">
      <w:pPr>
        <w:pStyle w:val="a4"/>
        <w:spacing w:line="360" w:lineRule="auto"/>
        <w:ind w:firstLine="480"/>
        <w:rPr>
          <w:rFonts w:ascii="Times New Roman" w:hAnsi="Times New Roman" w:cs="Times New Roman"/>
          <w:sz w:val="24"/>
          <w:szCs w:val="24"/>
        </w:rPr>
      </w:pPr>
      <w:r w:rsidRPr="001C727C">
        <w:rPr>
          <w:rFonts w:ascii="Times New Roman" w:hAnsi="Times New Roman" w:cs="Times New Roman" w:hint="eastAsia"/>
          <w:sz w:val="24"/>
          <w:szCs w:val="24"/>
        </w:rPr>
        <w:t xml:space="preserve">As we all </w:t>
      </w:r>
      <w:proofErr w:type="spellStart"/>
      <w:r w:rsidRPr="001C727C">
        <w:rPr>
          <w:rFonts w:ascii="Times New Roman" w:hAnsi="Times New Roman" w:cs="Times New Roman" w:hint="eastAsia"/>
          <w:sz w:val="24"/>
          <w:szCs w:val="24"/>
        </w:rPr>
        <w:t>know</w:t>
      </w:r>
      <w:proofErr w:type="gramStart"/>
      <w:r w:rsidRPr="001C727C">
        <w:rPr>
          <w:rFonts w:ascii="Times New Roman" w:hAnsi="Times New Roman" w:cs="Times New Roman" w:hint="eastAsia"/>
          <w:sz w:val="24"/>
          <w:szCs w:val="24"/>
        </w:rPr>
        <w:t>,</w:t>
      </w:r>
      <w:r w:rsidRPr="001C727C">
        <w:rPr>
          <w:rFonts w:ascii="Times New Roman" w:hAnsi="Times New Roman" w:cs="Times New Roman"/>
          <w:sz w:val="24"/>
          <w:szCs w:val="24"/>
        </w:rPr>
        <w:t>The</w:t>
      </w:r>
      <w:proofErr w:type="spellEnd"/>
      <w:proofErr w:type="gramEnd"/>
      <w:r w:rsidRPr="001C727C">
        <w:rPr>
          <w:rFonts w:ascii="Times New Roman" w:hAnsi="Times New Roman" w:cs="Times New Roman"/>
          <w:sz w:val="24"/>
          <w:szCs w:val="24"/>
        </w:rPr>
        <w:t xml:space="preserve"> 19th National Congress of the Communist Party of China stated that it must unswervingly implement the development concept of innovation, coordination, green, openness and sharing. </w:t>
      </w:r>
      <w:r w:rsidRPr="001C727C">
        <w:rPr>
          <w:rFonts w:ascii="Times New Roman" w:hAnsi="Times New Roman" w:cs="Times New Roman" w:hint="eastAsia"/>
          <w:sz w:val="24"/>
          <w:szCs w:val="24"/>
        </w:rPr>
        <w:t xml:space="preserve">The green means the renewable use of the resources in the earth. </w:t>
      </w:r>
      <w:proofErr w:type="spellStart"/>
      <w:r w:rsidRPr="001C727C">
        <w:rPr>
          <w:rFonts w:ascii="Times New Roman" w:hAnsi="Times New Roman" w:cs="Times New Roman" w:hint="eastAsia"/>
          <w:sz w:val="24"/>
          <w:szCs w:val="24"/>
        </w:rPr>
        <w:t>Today</w:t>
      </w:r>
      <w:proofErr w:type="gramStart"/>
      <w:r w:rsidRPr="001C727C">
        <w:rPr>
          <w:rFonts w:ascii="Times New Roman" w:hAnsi="Times New Roman" w:cs="Times New Roman" w:hint="eastAsia"/>
          <w:sz w:val="24"/>
          <w:szCs w:val="24"/>
        </w:rPr>
        <w:t>,I</w:t>
      </w:r>
      <w:r w:rsidRPr="001C727C">
        <w:rPr>
          <w:rFonts w:ascii="Times New Roman" w:hAnsi="Times New Roman" w:cs="Times New Roman"/>
          <w:sz w:val="24"/>
          <w:szCs w:val="24"/>
        </w:rPr>
        <w:t>’</w:t>
      </w:r>
      <w:r w:rsidRPr="001C727C">
        <w:rPr>
          <w:rFonts w:ascii="Times New Roman" w:hAnsi="Times New Roman" w:cs="Times New Roman" w:hint="eastAsia"/>
          <w:sz w:val="24"/>
          <w:szCs w:val="24"/>
        </w:rPr>
        <w:t>ll</w:t>
      </w:r>
      <w:proofErr w:type="spellEnd"/>
      <w:proofErr w:type="gramEnd"/>
      <w:r w:rsidRPr="001C727C">
        <w:rPr>
          <w:rFonts w:ascii="Times New Roman" w:hAnsi="Times New Roman" w:cs="Times New Roman" w:hint="eastAsia"/>
          <w:sz w:val="24"/>
          <w:szCs w:val="24"/>
        </w:rPr>
        <w:t xml:space="preserve"> talk about two kinds of renewable resources: solar </w:t>
      </w:r>
      <w:proofErr w:type="spellStart"/>
      <w:r w:rsidRPr="001C727C">
        <w:rPr>
          <w:rFonts w:ascii="Times New Roman" w:hAnsi="Times New Roman" w:cs="Times New Roman" w:hint="eastAsia"/>
          <w:sz w:val="24"/>
          <w:szCs w:val="24"/>
        </w:rPr>
        <w:t>ernegy</w:t>
      </w:r>
      <w:proofErr w:type="spellEnd"/>
      <w:r w:rsidRPr="001C727C">
        <w:rPr>
          <w:rFonts w:ascii="Times New Roman" w:hAnsi="Times New Roman" w:cs="Times New Roman" w:hint="eastAsia"/>
          <w:sz w:val="24"/>
          <w:szCs w:val="24"/>
        </w:rPr>
        <w:t xml:space="preserve"> and wind energy.</w:t>
      </w:r>
    </w:p>
    <w:p w:rsidR="00FC0F8A" w:rsidRPr="001C727C" w:rsidRDefault="001C727C" w:rsidP="001C727C">
      <w:pPr>
        <w:pStyle w:val="a4"/>
        <w:spacing w:line="360" w:lineRule="auto"/>
        <w:ind w:firstLine="480"/>
        <w:rPr>
          <w:rFonts w:ascii="Times New Roman" w:hAnsi="Times New Roman" w:cs="Times New Roman"/>
          <w:sz w:val="24"/>
          <w:szCs w:val="24"/>
        </w:rPr>
      </w:pPr>
      <w:r w:rsidRPr="001C727C">
        <w:rPr>
          <w:rFonts w:ascii="Times New Roman" w:hAnsi="Times New Roman" w:cs="Times New Roman" w:hint="eastAsia"/>
          <w:sz w:val="24"/>
          <w:szCs w:val="24"/>
        </w:rPr>
        <w:t>Solar energy utilization is mainly divided into two directions, light and heat utilization and photoelectric utilization. Nowadays, solar energy utilization is widely used, sola</w:t>
      </w:r>
      <w:r w:rsidRPr="001C727C">
        <w:rPr>
          <w:rFonts w:ascii="Times New Roman" w:hAnsi="Times New Roman" w:cs="Times New Roman" w:hint="eastAsia"/>
          <w:sz w:val="24"/>
          <w:szCs w:val="24"/>
        </w:rPr>
        <w:t xml:space="preserve">r water heating, solar heating, solar floor heating, solar air conditioning, solar cooling, solar desalination, etc. </w:t>
      </w:r>
      <w:r w:rsidRPr="001C727C">
        <w:rPr>
          <w:rFonts w:ascii="Times New Roman" w:hAnsi="Times New Roman" w:cs="Times New Roman"/>
          <w:sz w:val="24"/>
          <w:szCs w:val="24"/>
        </w:rPr>
        <w:t>Etc., the use of solar energy has been very extensive.</w:t>
      </w:r>
    </w:p>
    <w:p w:rsidR="00FC0F8A" w:rsidRPr="001C727C" w:rsidRDefault="001C727C" w:rsidP="001C727C">
      <w:pPr>
        <w:widowControl/>
        <w:spacing w:line="360" w:lineRule="auto"/>
        <w:ind w:firstLineChars="200" w:firstLine="480"/>
        <w:jc w:val="left"/>
        <w:rPr>
          <w:rFonts w:ascii="Times New Roman" w:hAnsi="Times New Roman" w:cs="Times New Roman"/>
          <w:sz w:val="24"/>
          <w:szCs w:val="24"/>
        </w:rPr>
      </w:pPr>
      <w:r w:rsidRPr="001C727C">
        <w:rPr>
          <w:rFonts w:ascii="Times New Roman" w:hAnsi="Times New Roman" w:cs="Times New Roman"/>
          <w:sz w:val="24"/>
          <w:szCs w:val="24"/>
        </w:rPr>
        <w:t>The advantages of solar energy are obvious, but the disadvantages are equally obviou</w:t>
      </w:r>
      <w:r w:rsidRPr="001C727C">
        <w:rPr>
          <w:rFonts w:ascii="Times New Roman" w:hAnsi="Times New Roman" w:cs="Times New Roman"/>
          <w:sz w:val="24"/>
          <w:szCs w:val="24"/>
        </w:rPr>
        <w:t>s</w:t>
      </w:r>
      <w:proofErr w:type="gramStart"/>
      <w:r w:rsidRPr="001C727C">
        <w:rPr>
          <w:rFonts w:ascii="Times New Roman" w:hAnsi="Times New Roman" w:cs="Times New Roman"/>
          <w:sz w:val="24"/>
          <w:szCs w:val="24"/>
        </w:rPr>
        <w:t>:</w:t>
      </w:r>
      <w:proofErr w:type="gramEnd"/>
      <w:r w:rsidRPr="001C727C">
        <w:rPr>
          <w:rFonts w:ascii="Times New Roman" w:hAnsi="Times New Roman" w:cs="Times New Roman"/>
          <w:sz w:val="24"/>
          <w:szCs w:val="24"/>
        </w:rPr>
        <w:br/>
        <w:t>(1) Low energy density: In actual use, a considerable area of solar energy collection equipment is required, and equipment footprint, material structure, cost, etc. are affected and promoted;</w:t>
      </w:r>
      <w:r w:rsidRPr="001C727C">
        <w:rPr>
          <w:rFonts w:ascii="Times New Roman" w:hAnsi="Times New Roman" w:cs="Times New Roman"/>
          <w:sz w:val="24"/>
          <w:szCs w:val="24"/>
        </w:rPr>
        <w:br/>
        <w:t xml:space="preserve">(2) Intermittent: The direct solar radiation energy reaching </w:t>
      </w:r>
      <w:r w:rsidRPr="001C727C">
        <w:rPr>
          <w:rFonts w:ascii="Times New Roman" w:hAnsi="Times New Roman" w:cs="Times New Roman"/>
          <w:sz w:val="24"/>
          <w:szCs w:val="24"/>
        </w:rPr>
        <w:t>the ground changes with the day and night, and the solar energy equipment at night cannot work. To overcome this problem, it is necessary to study and equip the energy storage equipment</w:t>
      </w:r>
      <w:proofErr w:type="gramStart"/>
      <w:r w:rsidRPr="001C727C">
        <w:rPr>
          <w:rFonts w:ascii="Times New Roman" w:hAnsi="Times New Roman" w:cs="Times New Roman"/>
          <w:sz w:val="24"/>
          <w:szCs w:val="24"/>
        </w:rPr>
        <w:t>;</w:t>
      </w:r>
      <w:proofErr w:type="gramEnd"/>
      <w:r w:rsidRPr="001C727C">
        <w:rPr>
          <w:rFonts w:ascii="Times New Roman" w:hAnsi="Times New Roman" w:cs="Times New Roman"/>
          <w:sz w:val="24"/>
          <w:szCs w:val="24"/>
        </w:rPr>
        <w:br/>
        <w:t>(3) Randomness: The direct solar radiation reaching the ground is aff</w:t>
      </w:r>
      <w:r w:rsidRPr="001C727C">
        <w:rPr>
          <w:rFonts w:ascii="Times New Roman" w:hAnsi="Times New Roman" w:cs="Times New Roman"/>
          <w:sz w:val="24"/>
          <w:szCs w:val="24"/>
        </w:rPr>
        <w:t>ected by climate, season and other factors, and is extremely unstable.</w:t>
      </w:r>
    </w:p>
    <w:p w:rsidR="001C727C" w:rsidRPr="001C727C" w:rsidRDefault="001C727C" w:rsidP="001C727C">
      <w:pPr>
        <w:pStyle w:val="a4"/>
        <w:spacing w:line="360" w:lineRule="auto"/>
        <w:ind w:firstLine="480"/>
        <w:rPr>
          <w:rFonts w:ascii="Times New Roman" w:hAnsi="Times New Roman" w:cs="Times New Roman"/>
          <w:sz w:val="24"/>
          <w:szCs w:val="24"/>
        </w:rPr>
      </w:pPr>
      <w:r w:rsidRPr="001C727C">
        <w:rPr>
          <w:rFonts w:ascii="Times New Roman" w:hAnsi="Times New Roman" w:cs="Times New Roman"/>
          <w:sz w:val="24"/>
          <w:szCs w:val="24"/>
        </w:rPr>
        <w:t xml:space="preserve">The most critical factor in wind power is the size of the wind, while offshore </w:t>
      </w:r>
      <w:r w:rsidRPr="001C727C">
        <w:rPr>
          <w:rFonts w:ascii="Times New Roman" w:hAnsi="Times New Roman" w:cs="Times New Roman"/>
          <w:sz w:val="24"/>
          <w:szCs w:val="24"/>
        </w:rPr>
        <w:lastRenderedPageBreak/>
        <w:t>wind conditions are generally better than on land, and the offshore wind speed of 10 km offshore is usuall</w:t>
      </w:r>
      <w:r w:rsidRPr="001C727C">
        <w:rPr>
          <w:rFonts w:ascii="Times New Roman" w:hAnsi="Times New Roman" w:cs="Times New Roman"/>
          <w:sz w:val="24"/>
          <w:szCs w:val="24"/>
        </w:rPr>
        <w:t xml:space="preserve">y 20% higher than the coast. The power generation of the wind turbine is proportional to the cube of the wind speed, so the annual power generation of the offshore wind turbine under the same conditions can be 70% higher than that of the land. At the same </w:t>
      </w:r>
      <w:r w:rsidRPr="001C727C">
        <w:rPr>
          <w:rFonts w:ascii="Times New Roman" w:hAnsi="Times New Roman" w:cs="Times New Roman"/>
          <w:sz w:val="24"/>
          <w:szCs w:val="24"/>
        </w:rPr>
        <w:t>time, there is very little static wind at sea, so the wind turbine has a longer power generation time. In general, the annual power generation hours of onshore wind turbines are about 2,000 hours, while offshore wind turbines can often reach more than 3,00</w:t>
      </w:r>
      <w:r w:rsidRPr="001C727C">
        <w:rPr>
          <w:rFonts w:ascii="Times New Roman" w:hAnsi="Times New Roman" w:cs="Times New Roman"/>
          <w:sz w:val="24"/>
          <w:szCs w:val="24"/>
        </w:rPr>
        <w:t>0 hours.</w:t>
      </w:r>
      <w:r w:rsidRPr="001C727C">
        <w:rPr>
          <w:rFonts w:ascii="Times New Roman" w:hAnsi="Times New Roman" w:cs="Times New Roman"/>
          <w:sz w:val="24"/>
          <w:szCs w:val="24"/>
        </w:rPr>
        <w:br/>
      </w:r>
      <w:r w:rsidRPr="001C727C">
        <w:rPr>
          <w:rFonts w:ascii="Times New Roman" w:hAnsi="Times New Roman" w:cs="Times New Roman" w:hint="eastAsia"/>
          <w:sz w:val="24"/>
          <w:szCs w:val="24"/>
        </w:rPr>
        <w:t xml:space="preserve">  </w:t>
      </w:r>
      <w:r w:rsidRPr="001C727C">
        <w:rPr>
          <w:rFonts w:ascii="Times New Roman" w:hAnsi="Times New Roman" w:cs="Times New Roman"/>
          <w:sz w:val="24"/>
          <w:szCs w:val="24"/>
        </w:rPr>
        <w:t xml:space="preserve">  </w:t>
      </w:r>
      <w:r w:rsidRPr="001C727C">
        <w:rPr>
          <w:rFonts w:ascii="Times New Roman" w:hAnsi="Times New Roman" w:cs="Times New Roman"/>
          <w:sz w:val="24"/>
          <w:szCs w:val="24"/>
        </w:rPr>
        <w:t>For wind power equipment, the land terrain is complex and the roughness is high. The wind speeds at different heights often vary greatly, resulting in wind shear and turbulence, which makes the wind wheel unbalanced and can cause vibration, fati</w:t>
      </w:r>
      <w:r w:rsidRPr="001C727C">
        <w:rPr>
          <w:rFonts w:ascii="Times New Roman" w:hAnsi="Times New Roman" w:cs="Times New Roman"/>
          <w:sz w:val="24"/>
          <w:szCs w:val="24"/>
        </w:rPr>
        <w:t>gue and even fracture of the blade. The system is also vulnerable to damage. There are very few such risks at sea. In addition, most of the offshore wind power is built at a distance of tens of kilometers from the coast, close to the power center, and ther</w:t>
      </w:r>
      <w:r w:rsidRPr="001C727C">
        <w:rPr>
          <w:rFonts w:ascii="Times New Roman" w:hAnsi="Times New Roman" w:cs="Times New Roman"/>
          <w:sz w:val="24"/>
          <w:szCs w:val="24"/>
        </w:rPr>
        <w:t xml:space="preserve">e is basically no wind </w:t>
      </w:r>
      <w:proofErr w:type="spellStart"/>
      <w:r w:rsidRPr="001C727C">
        <w:rPr>
          <w:rFonts w:ascii="Times New Roman" w:hAnsi="Times New Roman" w:cs="Times New Roman"/>
          <w:sz w:val="24"/>
          <w:szCs w:val="24"/>
        </w:rPr>
        <w:t>abandonment.</w:t>
      </w:r>
      <w:r w:rsidRPr="001C727C">
        <w:rPr>
          <w:rFonts w:ascii="Times New Roman" w:hAnsi="Times New Roman" w:cs="Times New Roman" w:hint="eastAsia"/>
          <w:sz w:val="24"/>
          <w:szCs w:val="24"/>
        </w:rPr>
        <w:t>Offshore</w:t>
      </w:r>
      <w:proofErr w:type="spellEnd"/>
      <w:r w:rsidRPr="001C727C">
        <w:rPr>
          <w:rFonts w:ascii="Times New Roman" w:hAnsi="Times New Roman" w:cs="Times New Roman" w:hint="eastAsia"/>
          <w:sz w:val="24"/>
          <w:szCs w:val="24"/>
        </w:rPr>
        <w:t xml:space="preserve"> wind energy resources are an important part of China's national energy development strategy. </w:t>
      </w:r>
      <w:r w:rsidRPr="001C727C">
        <w:rPr>
          <w:rFonts w:ascii="Times New Roman" w:hAnsi="Times New Roman" w:cs="Times New Roman"/>
          <w:sz w:val="24"/>
          <w:szCs w:val="24"/>
        </w:rPr>
        <w:t>The National Wind Power "13th Five-Year Plan" proposes to build 15 million kilowatts of offshore wind power by 2020 (in</w:t>
      </w:r>
      <w:r w:rsidRPr="001C727C">
        <w:rPr>
          <w:rFonts w:ascii="Times New Roman" w:hAnsi="Times New Roman" w:cs="Times New Roman"/>
          <w:sz w:val="24"/>
          <w:szCs w:val="24"/>
        </w:rPr>
        <w:t>cluding the completion of 5 million kilowatts and 10 million kilowatts under construction). Under the guidance of national planning, the coastal provinces have successively compiled medium and long-term plans for offshore wind power in the province, with a</w:t>
      </w:r>
      <w:r w:rsidRPr="001C727C">
        <w:rPr>
          <w:rFonts w:ascii="Times New Roman" w:hAnsi="Times New Roman" w:cs="Times New Roman"/>
          <w:sz w:val="24"/>
          <w:szCs w:val="24"/>
        </w:rPr>
        <w:t xml:space="preserve"> total planned capacity of 74.22 million kilowatts. Among them, Shandong, Jiangsu, Fujian and Guangdong provinces with a planned scale of 10 million kilowatts or more.</w:t>
      </w:r>
    </w:p>
    <w:p w:rsidR="00FC0F8A" w:rsidRPr="001C727C" w:rsidRDefault="001C727C" w:rsidP="001C727C">
      <w:pPr>
        <w:pStyle w:val="a4"/>
        <w:spacing w:line="360" w:lineRule="auto"/>
        <w:ind w:firstLine="480"/>
        <w:rPr>
          <w:rFonts w:ascii="Times New Roman" w:hAnsi="Times New Roman" w:cs="Times New Roman"/>
          <w:szCs w:val="21"/>
        </w:rPr>
      </w:pPr>
      <w:proofErr w:type="spellStart"/>
      <w:r w:rsidRPr="001C727C">
        <w:rPr>
          <w:rFonts w:ascii="Times New Roman" w:hAnsi="Times New Roman" w:cs="Times New Roman" w:hint="eastAsia"/>
          <w:sz w:val="24"/>
          <w:szCs w:val="24"/>
        </w:rPr>
        <w:t>So</w:t>
      </w:r>
      <w:proofErr w:type="gramStart"/>
      <w:r w:rsidRPr="001C727C">
        <w:rPr>
          <w:rFonts w:ascii="Times New Roman" w:hAnsi="Times New Roman" w:cs="Times New Roman" w:hint="eastAsia"/>
          <w:sz w:val="24"/>
          <w:szCs w:val="24"/>
        </w:rPr>
        <w:t>,what</w:t>
      </w:r>
      <w:proofErr w:type="spellEnd"/>
      <w:proofErr w:type="gramEnd"/>
      <w:r w:rsidRPr="001C727C">
        <w:rPr>
          <w:rFonts w:ascii="Times New Roman" w:hAnsi="Times New Roman" w:cs="Times New Roman" w:hint="eastAsia"/>
          <w:sz w:val="24"/>
          <w:szCs w:val="24"/>
        </w:rPr>
        <w:t xml:space="preserve"> measures should be done? For one thing, the government should increase the </w:t>
      </w:r>
      <w:proofErr w:type="spellStart"/>
      <w:r w:rsidRPr="001C727C">
        <w:rPr>
          <w:rFonts w:ascii="Times New Roman" w:hAnsi="Times New Roman" w:cs="Times New Roman" w:hint="eastAsia"/>
          <w:sz w:val="24"/>
          <w:szCs w:val="24"/>
        </w:rPr>
        <w:t>amo</w:t>
      </w:r>
      <w:r w:rsidRPr="001C727C">
        <w:rPr>
          <w:rFonts w:ascii="Times New Roman" w:hAnsi="Times New Roman" w:cs="Times New Roman" w:hint="eastAsia"/>
          <w:sz w:val="24"/>
          <w:szCs w:val="24"/>
        </w:rPr>
        <w:t>ut</w:t>
      </w:r>
      <w:proofErr w:type="spellEnd"/>
      <w:r w:rsidRPr="001C727C">
        <w:rPr>
          <w:rFonts w:ascii="Times New Roman" w:hAnsi="Times New Roman" w:cs="Times New Roman" w:hint="eastAsia"/>
          <w:sz w:val="24"/>
          <w:szCs w:val="24"/>
        </w:rPr>
        <w:t xml:space="preserve"> of the investment. I mean both the enterprises and the universities should enjoy the policy. Secondly, I think the corporation between different disciplines is very important</w:t>
      </w:r>
      <w:r w:rsidRPr="001C727C">
        <w:rPr>
          <w:rFonts w:ascii="Times New Roman" w:hAnsi="Times New Roman" w:cs="Times New Roman" w:hint="eastAsia"/>
          <w:sz w:val="24"/>
          <w:szCs w:val="24"/>
        </w:rPr>
        <w:t xml:space="preserve">, through which the new techniques will be </w:t>
      </w:r>
      <w:proofErr w:type="spellStart"/>
      <w:r w:rsidRPr="001C727C">
        <w:rPr>
          <w:rFonts w:ascii="Times New Roman" w:hAnsi="Times New Roman" w:cs="Times New Roman" w:hint="eastAsia"/>
          <w:sz w:val="24"/>
          <w:szCs w:val="24"/>
        </w:rPr>
        <w:t>developed.Finally</w:t>
      </w:r>
      <w:proofErr w:type="spellEnd"/>
      <w:r w:rsidRPr="001C727C">
        <w:rPr>
          <w:rFonts w:ascii="Times New Roman" w:hAnsi="Times New Roman" w:cs="Times New Roman" w:hint="eastAsia"/>
          <w:sz w:val="24"/>
          <w:szCs w:val="24"/>
        </w:rPr>
        <w:t xml:space="preserve">, thanks for </w:t>
      </w:r>
      <w:proofErr w:type="spellStart"/>
      <w:r w:rsidRPr="001C727C">
        <w:rPr>
          <w:rFonts w:ascii="Times New Roman" w:hAnsi="Times New Roman" w:cs="Times New Roman" w:hint="eastAsia"/>
          <w:sz w:val="24"/>
          <w:szCs w:val="24"/>
        </w:rPr>
        <w:t>listening.If</w:t>
      </w:r>
      <w:proofErr w:type="spellEnd"/>
      <w:r w:rsidRPr="001C727C">
        <w:rPr>
          <w:rFonts w:ascii="Times New Roman" w:hAnsi="Times New Roman" w:cs="Times New Roman" w:hint="eastAsia"/>
          <w:sz w:val="24"/>
          <w:szCs w:val="24"/>
        </w:rPr>
        <w:t xml:space="preserve"> I have any </w:t>
      </w:r>
      <w:proofErr w:type="spellStart"/>
      <w:r w:rsidRPr="001C727C">
        <w:rPr>
          <w:rFonts w:ascii="Times New Roman" w:hAnsi="Times New Roman" w:cs="Times New Roman" w:hint="eastAsia"/>
          <w:sz w:val="24"/>
          <w:szCs w:val="24"/>
        </w:rPr>
        <w:t>mistakes</w:t>
      </w:r>
      <w:proofErr w:type="gramStart"/>
      <w:r w:rsidRPr="001C727C">
        <w:rPr>
          <w:rFonts w:ascii="Times New Roman" w:hAnsi="Times New Roman" w:cs="Times New Roman" w:hint="eastAsia"/>
          <w:sz w:val="24"/>
          <w:szCs w:val="24"/>
        </w:rPr>
        <w:t>,welcome</w:t>
      </w:r>
      <w:proofErr w:type="spellEnd"/>
      <w:proofErr w:type="gramEnd"/>
      <w:r w:rsidRPr="001C727C">
        <w:rPr>
          <w:rFonts w:ascii="Times New Roman" w:hAnsi="Times New Roman" w:cs="Times New Roman" w:hint="eastAsia"/>
          <w:sz w:val="24"/>
          <w:szCs w:val="24"/>
        </w:rPr>
        <w:t xml:space="preserve"> you anyone to criticize me.</w:t>
      </w:r>
      <w:r w:rsidRPr="001C727C">
        <w:rPr>
          <w:rFonts w:ascii="Times New Roman" w:hAnsi="Times New Roman" w:cs="Times New Roman" w:hint="eastAsia"/>
          <w:sz w:val="24"/>
          <w:szCs w:val="24"/>
        </w:rPr>
        <w:br/>
      </w:r>
    </w:p>
    <w:p w:rsidR="00FC0F8A" w:rsidRDefault="001C727C">
      <w:pPr>
        <w:widowControl/>
        <w:jc w:val="left"/>
      </w:pPr>
      <w:r>
        <w:rPr>
          <w:rFonts w:ascii="宋体" w:eastAsia="宋体" w:hAnsi="宋体" w:cs="宋体"/>
          <w:kern w:val="0"/>
          <w:sz w:val="24"/>
          <w:szCs w:val="24"/>
          <w:lang w:bidi="ar"/>
        </w:rPr>
        <w:lastRenderedPageBreak/>
        <w:br/>
      </w:r>
      <w:r>
        <w:rPr>
          <w:rFonts w:ascii="宋体" w:eastAsia="宋体" w:hAnsi="宋体" w:cs="宋体"/>
          <w:kern w:val="0"/>
          <w:sz w:val="24"/>
          <w:szCs w:val="24"/>
          <w:lang w:bidi="ar"/>
        </w:rPr>
        <w:br/>
      </w:r>
    </w:p>
    <w:p w:rsidR="00FC0F8A" w:rsidRDefault="001C727C">
      <w:pPr>
        <w:widowControl/>
        <w:jc w:val="left"/>
      </w:pPr>
      <w:r>
        <w:rPr>
          <w:rFonts w:ascii="宋体" w:eastAsia="宋体" w:hAnsi="宋体" w:cs="宋体"/>
          <w:kern w:val="0"/>
          <w:sz w:val="24"/>
          <w:szCs w:val="24"/>
          <w:lang w:bidi="ar"/>
        </w:rPr>
        <w:br/>
      </w:r>
    </w:p>
    <w:p w:rsidR="00FC0F8A" w:rsidRDefault="00FC0F8A">
      <w:pPr>
        <w:widowControl/>
        <w:jc w:val="left"/>
      </w:pPr>
    </w:p>
    <w:p w:rsidR="00FC0F8A" w:rsidRDefault="00FC0F8A">
      <w:pPr>
        <w:pStyle w:val="a4"/>
        <w:ind w:firstLineChars="0" w:firstLine="0"/>
        <w:rPr>
          <w:rFonts w:ascii="微软雅黑" w:eastAsia="微软雅黑" w:hAnsi="微软雅黑" w:cs="微软雅黑"/>
          <w:color w:val="1A1A1A"/>
          <w:sz w:val="18"/>
          <w:szCs w:val="18"/>
        </w:rPr>
      </w:pPr>
    </w:p>
    <w:sectPr w:rsidR="00FC0F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NimbusRomNo9L-Regu">
    <w:altName w:val="Times New Roman"/>
    <w:charset w:val="00"/>
    <w:family w:val="roman"/>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F8A"/>
    <w:rsid w:val="001C727C"/>
    <w:rsid w:val="00FC0F8A"/>
    <w:rsid w:val="45C1283A"/>
    <w:rsid w:val="56F64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1B00A"/>
  <w15:docId w15:val="{1000F903-703D-4D4A-BE80-FD7413D7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List Paragraph"/>
    <w:basedOn w:val="a"/>
    <w:uiPriority w:val="34"/>
    <w:qFormat/>
    <w:pPr>
      <w:ind w:firstLineChars="200" w:firstLine="420"/>
    </w:pPr>
  </w:style>
  <w:style w:type="character" w:customStyle="1" w:styleId="fontstyle01">
    <w:name w:val="fontstyle01"/>
    <w:basedOn w:val="a0"/>
    <w:qFormat/>
    <w:rPr>
      <w:rFonts w:ascii="NimbusRomNo9L-Regu" w:hAnsi="NimbusRomNo9L-Regu"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486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2</cp:revision>
  <dcterms:created xsi:type="dcterms:W3CDTF">2019-10-20T02:58:00Z</dcterms:created>
  <dcterms:modified xsi:type="dcterms:W3CDTF">2019-10-21T13:03:00Z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