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813" w:rsidRPr="002836C6" w:rsidRDefault="00657813" w:rsidP="002F4BAA">
      <w:pPr>
        <w:spacing w:line="360" w:lineRule="auto"/>
        <w:ind w:firstLineChars="200" w:firstLine="600"/>
        <w:jc w:val="center"/>
        <w:rPr>
          <w:rFonts w:ascii="Times New Roman" w:hAnsi="Times New Roman" w:cs="Times New Roman"/>
          <w:b/>
          <w:color w:val="333333"/>
          <w:sz w:val="30"/>
          <w:szCs w:val="30"/>
          <w:shd w:val="clear" w:color="auto" w:fill="F7F8FA"/>
        </w:rPr>
      </w:pPr>
      <w:r w:rsidRPr="002836C6">
        <w:rPr>
          <w:rFonts w:ascii="Times New Roman" w:hAnsi="Times New Roman" w:cs="Times New Roman"/>
          <w:b/>
          <w:color w:val="333333"/>
          <w:sz w:val="30"/>
          <w:szCs w:val="30"/>
          <w:shd w:val="clear" w:color="auto" w:fill="F7F8FA"/>
        </w:rPr>
        <w:t xml:space="preserve">Keynote </w:t>
      </w:r>
      <w:r w:rsidR="002836C6">
        <w:rPr>
          <w:rFonts w:ascii="Times New Roman" w:hAnsi="Times New Roman" w:cs="Times New Roman" w:hint="eastAsia"/>
          <w:b/>
          <w:color w:val="333333"/>
          <w:sz w:val="30"/>
          <w:szCs w:val="30"/>
          <w:shd w:val="clear" w:color="auto" w:fill="F7F8FA"/>
        </w:rPr>
        <w:t>S</w:t>
      </w:r>
      <w:r w:rsidR="002836C6">
        <w:rPr>
          <w:rFonts w:ascii="Times New Roman" w:hAnsi="Times New Roman" w:cs="Times New Roman"/>
          <w:b/>
          <w:color w:val="333333"/>
          <w:sz w:val="30"/>
          <w:szCs w:val="30"/>
          <w:shd w:val="clear" w:color="auto" w:fill="F7F8FA"/>
        </w:rPr>
        <w:t>pe</w:t>
      </w:r>
      <w:r w:rsidR="002836C6">
        <w:rPr>
          <w:rFonts w:ascii="Times New Roman" w:hAnsi="Times New Roman" w:cs="Times New Roman" w:hint="eastAsia"/>
          <w:b/>
          <w:color w:val="333333"/>
          <w:sz w:val="30"/>
          <w:szCs w:val="30"/>
          <w:shd w:val="clear" w:color="auto" w:fill="F7F8FA"/>
        </w:rPr>
        <w:t>ech</w:t>
      </w:r>
    </w:p>
    <w:p w:rsidR="002F4BAA" w:rsidRDefault="002F4BAA" w:rsidP="002F4BAA">
      <w:pPr>
        <w:spacing w:line="360" w:lineRule="auto"/>
        <w:ind w:firstLineChars="200" w:firstLine="480"/>
        <w:jc w:val="right"/>
        <w:rPr>
          <w:rFonts w:ascii="Times New Roman" w:hAnsi="Times New Roman" w:cs="Times New Roman"/>
          <w:color w:val="333333"/>
          <w:sz w:val="24"/>
          <w:szCs w:val="24"/>
          <w:shd w:val="clear" w:color="auto" w:fill="F7F8FA"/>
        </w:rPr>
      </w:pPr>
      <w:r>
        <w:rPr>
          <w:rFonts w:ascii="Times New Roman" w:hAnsi="Times New Roman" w:cs="Times New Roman" w:hint="eastAsia"/>
          <w:color w:val="333333"/>
          <w:sz w:val="24"/>
          <w:szCs w:val="24"/>
          <w:shd w:val="clear" w:color="auto" w:fill="F7F8FA"/>
        </w:rPr>
        <w:t>Gao</w:t>
      </w:r>
      <w:r>
        <w:rPr>
          <w:rFonts w:ascii="Times New Roman" w:hAnsi="Times New Roman" w:cs="Times New Roman"/>
          <w:color w:val="333333"/>
          <w:sz w:val="24"/>
          <w:szCs w:val="24"/>
          <w:shd w:val="clear" w:color="auto" w:fill="F7F8FA"/>
        </w:rPr>
        <w:t xml:space="preserve"> </w:t>
      </w:r>
      <w:r>
        <w:rPr>
          <w:rFonts w:ascii="Times New Roman" w:hAnsi="Times New Roman" w:cs="Times New Roman" w:hint="eastAsia"/>
          <w:color w:val="333333"/>
          <w:sz w:val="24"/>
          <w:szCs w:val="24"/>
          <w:shd w:val="clear" w:color="auto" w:fill="F7F8FA"/>
        </w:rPr>
        <w:t>Peng</w:t>
      </w:r>
    </w:p>
    <w:p w:rsidR="000E59D5" w:rsidRPr="002836C6" w:rsidRDefault="000E59D5" w:rsidP="002F4BAA">
      <w:pPr>
        <w:spacing w:line="360" w:lineRule="auto"/>
        <w:ind w:firstLineChars="200" w:firstLine="480"/>
        <w:rPr>
          <w:rFonts w:ascii="Times New Roman" w:hAnsi="Times New Roman" w:cs="Times New Roman"/>
          <w:color w:val="333333"/>
          <w:sz w:val="24"/>
          <w:szCs w:val="24"/>
          <w:shd w:val="clear" w:color="auto" w:fill="F7F8FA"/>
        </w:rPr>
      </w:pPr>
      <w:r w:rsidRPr="002836C6">
        <w:rPr>
          <w:rFonts w:ascii="Times New Roman" w:hAnsi="Times New Roman" w:cs="Times New Roman"/>
          <w:color w:val="333333"/>
          <w:sz w:val="24"/>
          <w:szCs w:val="24"/>
          <w:shd w:val="clear" w:color="auto" w:fill="F7F8FA"/>
        </w:rPr>
        <w:t>Goog morning,ladies and gentlemen.I feel privileged to share with you a few thoughts on energy internet.</w:t>
      </w:r>
    </w:p>
    <w:p w:rsidR="00A16919" w:rsidRPr="002836C6" w:rsidRDefault="00C40D49" w:rsidP="002F4BAA">
      <w:pPr>
        <w:spacing w:line="360" w:lineRule="auto"/>
        <w:ind w:firstLineChars="200" w:firstLine="480"/>
        <w:rPr>
          <w:rFonts w:ascii="Times New Roman" w:hAnsi="Times New Roman" w:cs="Times New Roman"/>
          <w:color w:val="333333"/>
          <w:sz w:val="24"/>
          <w:szCs w:val="24"/>
          <w:shd w:val="clear" w:color="auto" w:fill="F7F8FA"/>
        </w:rPr>
      </w:pPr>
      <w:r w:rsidRPr="002836C6">
        <w:rPr>
          <w:rFonts w:ascii="Times New Roman" w:hAnsi="Times New Roman" w:cs="Times New Roman"/>
          <w:color w:val="333333"/>
          <w:sz w:val="24"/>
          <w:szCs w:val="24"/>
          <w:shd w:val="clear" w:color="auto" w:fill="F7F8FA"/>
        </w:rPr>
        <w:t xml:space="preserve">Energy </w:t>
      </w:r>
      <w:r w:rsidR="000E59D5" w:rsidRPr="002836C6">
        <w:rPr>
          <w:rFonts w:ascii="Times New Roman" w:hAnsi="Times New Roman" w:cs="Times New Roman"/>
          <w:color w:val="333333"/>
          <w:sz w:val="24"/>
          <w:szCs w:val="24"/>
          <w:shd w:val="clear" w:color="auto" w:fill="F7F8FA"/>
        </w:rPr>
        <w:t>i</w:t>
      </w:r>
      <w:r w:rsidR="00B91DEB" w:rsidRPr="002836C6">
        <w:rPr>
          <w:rFonts w:ascii="Times New Roman" w:hAnsi="Times New Roman" w:cs="Times New Roman"/>
          <w:color w:val="333333"/>
          <w:sz w:val="24"/>
          <w:szCs w:val="24"/>
          <w:shd w:val="clear" w:color="auto" w:fill="F7F8FA"/>
        </w:rPr>
        <w:t xml:space="preserve">nternet </w:t>
      </w:r>
      <w:r w:rsidR="00681149" w:rsidRPr="002836C6">
        <w:rPr>
          <w:rFonts w:ascii="Times New Roman" w:hAnsi="Times New Roman" w:cs="Times New Roman"/>
          <w:color w:val="333333"/>
          <w:sz w:val="24"/>
          <w:szCs w:val="24"/>
          <w:shd w:val="clear" w:color="auto" w:fill="F7F8FA"/>
        </w:rPr>
        <w:t>is a distributed, open and s</w:t>
      </w:r>
      <w:r w:rsidR="001C51FA" w:rsidRPr="002836C6">
        <w:rPr>
          <w:rFonts w:ascii="Times New Roman" w:hAnsi="Times New Roman" w:cs="Times New Roman"/>
          <w:color w:val="333333"/>
          <w:sz w:val="24"/>
          <w:szCs w:val="24"/>
          <w:shd w:val="clear" w:color="auto" w:fill="F7F8FA"/>
        </w:rPr>
        <w:t>hared network based on renewable energy</w:t>
      </w:r>
      <w:r w:rsidR="00B91DEB" w:rsidRPr="002836C6">
        <w:rPr>
          <w:rFonts w:ascii="Times New Roman" w:hAnsi="Times New Roman" w:cs="Times New Roman"/>
          <w:color w:val="333333"/>
          <w:sz w:val="24"/>
          <w:szCs w:val="24"/>
          <w:shd w:val="clear" w:color="auto" w:fill="F7F8FA"/>
        </w:rPr>
        <w:t>.</w:t>
      </w:r>
      <w:r w:rsidR="00B91DEB" w:rsidRPr="002836C6">
        <w:rPr>
          <w:rFonts w:ascii="Times New Roman" w:hAnsi="Times New Roman" w:cs="Times New Roman"/>
          <w:sz w:val="24"/>
          <w:szCs w:val="24"/>
        </w:rPr>
        <w:t xml:space="preserve"> </w:t>
      </w:r>
      <w:r w:rsidR="00B91DEB" w:rsidRPr="002836C6">
        <w:rPr>
          <w:rFonts w:ascii="Times New Roman" w:hAnsi="Times New Roman" w:cs="Times New Roman"/>
          <w:color w:val="333333"/>
          <w:sz w:val="24"/>
          <w:szCs w:val="24"/>
          <w:shd w:val="clear" w:color="auto" w:fill="F7F8FA"/>
        </w:rPr>
        <w:t>Nowadays,a new round of power system reform and Energy Internet are happening in China.  Many techniques such as microgrid, renewable energy, energy storage and multi-energy complementary system become mature.</w:t>
      </w:r>
      <w:r w:rsidR="00B91DEB" w:rsidRPr="002836C6">
        <w:rPr>
          <w:rFonts w:ascii="Times New Roman" w:hAnsi="Times New Roman" w:cs="Times New Roman"/>
          <w:sz w:val="24"/>
          <w:szCs w:val="24"/>
        </w:rPr>
        <w:t xml:space="preserve"> </w:t>
      </w:r>
      <w:r w:rsidR="00B91DEB" w:rsidRPr="002836C6">
        <w:rPr>
          <w:rFonts w:ascii="Times New Roman" w:hAnsi="Times New Roman" w:cs="Times New Roman"/>
          <w:color w:val="333333"/>
          <w:sz w:val="24"/>
          <w:szCs w:val="24"/>
          <w:shd w:val="clear" w:color="auto" w:fill="F7F8FA"/>
        </w:rPr>
        <w:t xml:space="preserve">The concept of virtual microgrids which is positive for energy internet is firstly put forward.So my topic is </w:t>
      </w:r>
      <w:r w:rsidR="00B91DEB" w:rsidRPr="002836C6">
        <w:rPr>
          <w:rFonts w:ascii="Times New Roman" w:hAnsi="Times New Roman" w:cs="Times New Roman"/>
          <w:kern w:val="0"/>
          <w:sz w:val="24"/>
          <w:szCs w:val="24"/>
        </w:rPr>
        <w:t>Research and Prospect of Virtual Microgrids Based on Energy Internet</w:t>
      </w:r>
      <w:r w:rsidR="00A16919" w:rsidRPr="002836C6">
        <w:rPr>
          <w:rFonts w:ascii="Times New Roman" w:hAnsi="Times New Roman" w:cs="Times New Roman"/>
          <w:kern w:val="0"/>
          <w:sz w:val="24"/>
          <w:szCs w:val="24"/>
        </w:rPr>
        <w:t>.I will deliever my speech from three aspects,introduction, key technology of virtual microgrids, the prospect and expection of virtual microgrids.</w:t>
      </w:r>
    </w:p>
    <w:p w:rsidR="00CE566D" w:rsidRPr="002836C6" w:rsidRDefault="00CE566D" w:rsidP="002F4BAA">
      <w:pPr>
        <w:autoSpaceDE w:val="0"/>
        <w:autoSpaceDN w:val="0"/>
        <w:adjustRightInd w:val="0"/>
        <w:spacing w:line="360" w:lineRule="auto"/>
        <w:ind w:firstLineChars="200" w:firstLine="480"/>
        <w:rPr>
          <w:rFonts w:ascii="Times New Roman" w:hAnsi="Times New Roman" w:cs="Times New Roman"/>
          <w:kern w:val="0"/>
          <w:sz w:val="24"/>
          <w:szCs w:val="24"/>
        </w:rPr>
      </w:pPr>
    </w:p>
    <w:p w:rsidR="00A16919" w:rsidRPr="002836C6" w:rsidRDefault="00A16919" w:rsidP="002F4BAA">
      <w:pPr>
        <w:autoSpaceDE w:val="0"/>
        <w:autoSpaceDN w:val="0"/>
        <w:adjustRightInd w:val="0"/>
        <w:spacing w:line="360" w:lineRule="auto"/>
        <w:ind w:firstLineChars="200" w:firstLine="480"/>
        <w:rPr>
          <w:rFonts w:ascii="Times New Roman" w:hAnsi="Times New Roman" w:cs="Times New Roman"/>
          <w:kern w:val="0"/>
          <w:sz w:val="24"/>
          <w:szCs w:val="24"/>
        </w:rPr>
      </w:pPr>
      <w:r w:rsidRPr="002836C6">
        <w:rPr>
          <w:rFonts w:ascii="Times New Roman" w:hAnsi="Times New Roman" w:cs="Times New Roman"/>
          <w:kern w:val="0"/>
          <w:sz w:val="24"/>
          <w:szCs w:val="24"/>
        </w:rPr>
        <w:t xml:space="preserve">The firt part is introduction.With the rapid development of global economics, environment and energy dilemma problem is increasingly serious. Then energy and power systems enter a transitional period, renewable energy technology like wind power and photovoltaic has got great progress since 21st century. </w:t>
      </w:r>
      <w:r w:rsidR="00681149" w:rsidRPr="002836C6">
        <w:rPr>
          <w:rFonts w:ascii="Times New Roman" w:hAnsi="Times New Roman" w:cs="Times New Roman"/>
          <w:kern w:val="0"/>
          <w:sz w:val="24"/>
          <w:szCs w:val="24"/>
        </w:rPr>
        <w:t>As we know, microgrids can be solved in the problem of distributed power integration in weak distribution power system of our country, and it can enhance critical load supply reliability</w:t>
      </w:r>
      <w:r w:rsidR="0035437F" w:rsidRPr="002836C6">
        <w:rPr>
          <w:rFonts w:ascii="Times New Roman" w:hAnsi="Times New Roman" w:cs="Times New Roman"/>
          <w:kern w:val="0"/>
          <w:sz w:val="24"/>
          <w:szCs w:val="24"/>
        </w:rPr>
        <w:t>.</w:t>
      </w:r>
    </w:p>
    <w:p w:rsidR="00B91DEB" w:rsidRPr="002836C6" w:rsidRDefault="00B91DEB" w:rsidP="002F4BAA">
      <w:pPr>
        <w:autoSpaceDE w:val="0"/>
        <w:autoSpaceDN w:val="0"/>
        <w:adjustRightInd w:val="0"/>
        <w:spacing w:line="360" w:lineRule="auto"/>
        <w:ind w:firstLineChars="200" w:firstLine="480"/>
        <w:rPr>
          <w:rFonts w:ascii="Times New Roman" w:hAnsi="Times New Roman" w:cs="Times New Roman"/>
          <w:kern w:val="0"/>
          <w:sz w:val="24"/>
          <w:szCs w:val="24"/>
        </w:rPr>
      </w:pPr>
    </w:p>
    <w:p w:rsidR="00CE566D" w:rsidRPr="002836C6" w:rsidRDefault="00A16919" w:rsidP="002F4BAA">
      <w:pPr>
        <w:autoSpaceDE w:val="0"/>
        <w:autoSpaceDN w:val="0"/>
        <w:adjustRightInd w:val="0"/>
        <w:spacing w:line="360" w:lineRule="auto"/>
        <w:ind w:firstLineChars="200" w:firstLine="480"/>
        <w:rPr>
          <w:rFonts w:ascii="Times New Roman" w:hAnsi="Times New Roman" w:cs="Times New Roman"/>
          <w:kern w:val="0"/>
          <w:sz w:val="24"/>
          <w:szCs w:val="24"/>
        </w:rPr>
      </w:pPr>
      <w:r w:rsidRPr="002836C6">
        <w:rPr>
          <w:rFonts w:ascii="Times New Roman" w:hAnsi="Times New Roman" w:cs="Times New Roman"/>
          <w:kern w:val="0"/>
          <w:sz w:val="24"/>
          <w:szCs w:val="24"/>
        </w:rPr>
        <w:t xml:space="preserve">The second part is key technology of virtual microgrids </w:t>
      </w:r>
      <w:r w:rsidR="00CE566D" w:rsidRPr="002836C6">
        <w:rPr>
          <w:rFonts w:ascii="Times New Roman" w:hAnsi="Times New Roman" w:cs="Times New Roman"/>
          <w:kern w:val="0"/>
          <w:sz w:val="24"/>
          <w:szCs w:val="24"/>
        </w:rPr>
        <w:t>.There are main three key technology of virtual microgrids.</w:t>
      </w:r>
    </w:p>
    <w:p w:rsidR="00A16919" w:rsidRPr="002836C6" w:rsidRDefault="00CE566D" w:rsidP="002F4BAA">
      <w:pPr>
        <w:autoSpaceDE w:val="0"/>
        <w:autoSpaceDN w:val="0"/>
        <w:adjustRightInd w:val="0"/>
        <w:spacing w:line="360" w:lineRule="auto"/>
        <w:ind w:firstLineChars="200" w:firstLine="480"/>
        <w:rPr>
          <w:rFonts w:ascii="Times New Roman" w:hAnsi="Times New Roman" w:cs="Times New Roman"/>
          <w:kern w:val="0"/>
          <w:sz w:val="24"/>
          <w:szCs w:val="24"/>
        </w:rPr>
      </w:pPr>
      <w:r w:rsidRPr="002836C6">
        <w:rPr>
          <w:rFonts w:ascii="Times New Roman" w:hAnsi="Times New Roman" w:cs="Times New Roman"/>
          <w:kern w:val="0"/>
          <w:sz w:val="24"/>
          <w:szCs w:val="24"/>
        </w:rPr>
        <w:t xml:space="preserve">The first </w:t>
      </w:r>
      <w:r w:rsidRPr="002836C6">
        <w:rPr>
          <w:rFonts w:ascii="Times New Roman" w:hAnsi="Times New Roman" w:cs="Times New Roman"/>
          <w:sz w:val="24"/>
          <w:szCs w:val="24"/>
        </w:rPr>
        <w:t>technology</w:t>
      </w:r>
      <w:r w:rsidRPr="002836C6">
        <w:rPr>
          <w:rFonts w:ascii="Times New Roman" w:hAnsi="Times New Roman" w:cs="Times New Roman"/>
          <w:kern w:val="0"/>
          <w:sz w:val="24"/>
          <w:szCs w:val="24"/>
        </w:rPr>
        <w:t xml:space="preserve"> is d</w:t>
      </w:r>
      <w:r w:rsidR="00A16919" w:rsidRPr="002836C6">
        <w:rPr>
          <w:rFonts w:ascii="Times New Roman" w:hAnsi="Times New Roman" w:cs="Times New Roman"/>
          <w:kern w:val="0"/>
          <w:sz w:val="24"/>
          <w:szCs w:val="24"/>
        </w:rPr>
        <w:t>istributed energy storage technology which can effectively solve the energy fluctuation of distributed renewable energy and randomness of load is the important basis for virtual microgrid development . These technologies update iteration quickly while Pb-C battery and lithium ionbattery have a prominent advantage in cost and performance, that are entering the eve of the commercial application.</w:t>
      </w:r>
      <w:r w:rsidR="00A16919" w:rsidRPr="002836C6">
        <w:rPr>
          <w:rFonts w:ascii="Times New Roman" w:hAnsi="Times New Roman" w:cs="Times New Roman"/>
          <w:kern w:val="0"/>
          <w:sz w:val="24"/>
          <w:szCs w:val="24"/>
        </w:rPr>
        <w:cr/>
        <w:t xml:space="preserve">Meanwhile, the energy storage bidirectional converter research also made great </w:t>
      </w:r>
      <w:r w:rsidR="00A16919" w:rsidRPr="002836C6">
        <w:rPr>
          <w:rFonts w:ascii="Times New Roman" w:hAnsi="Times New Roman" w:cs="Times New Roman"/>
          <w:kern w:val="0"/>
          <w:sz w:val="24"/>
          <w:szCs w:val="24"/>
        </w:rPr>
        <w:lastRenderedPageBreak/>
        <w:t>progress. The team of Professor Ci Song from Tsinghua university's Energy Internet Research Institute systematically analyzes the architecture of distributed energy storage and the network optimization management strategy</w:t>
      </w:r>
      <w:r w:rsidRPr="002836C6">
        <w:rPr>
          <w:rFonts w:ascii="Times New Roman" w:hAnsi="Times New Roman" w:cs="Times New Roman"/>
          <w:kern w:val="0"/>
          <w:sz w:val="24"/>
          <w:szCs w:val="24"/>
        </w:rPr>
        <w:t>.</w:t>
      </w:r>
    </w:p>
    <w:p w:rsidR="00CE566D" w:rsidRPr="002836C6" w:rsidRDefault="00CE566D" w:rsidP="002F4BAA">
      <w:pPr>
        <w:autoSpaceDE w:val="0"/>
        <w:autoSpaceDN w:val="0"/>
        <w:adjustRightInd w:val="0"/>
        <w:spacing w:line="360" w:lineRule="auto"/>
        <w:ind w:firstLineChars="200" w:firstLine="480"/>
        <w:rPr>
          <w:rFonts w:ascii="Times New Roman" w:hAnsi="Times New Roman" w:cs="Times New Roman"/>
          <w:kern w:val="0"/>
          <w:sz w:val="24"/>
          <w:szCs w:val="24"/>
        </w:rPr>
      </w:pPr>
      <w:r w:rsidRPr="002836C6">
        <w:rPr>
          <w:rFonts w:ascii="Times New Roman" w:hAnsi="Times New Roman" w:cs="Times New Roman"/>
          <w:sz w:val="24"/>
          <w:szCs w:val="24"/>
        </w:rPr>
        <w:t xml:space="preserve">The second technology is </w:t>
      </w:r>
      <w:r w:rsidRPr="002836C6">
        <w:rPr>
          <w:rFonts w:ascii="Times New Roman" w:hAnsi="Times New Roman" w:cs="Times New Roman"/>
          <w:kern w:val="0"/>
          <w:sz w:val="24"/>
          <w:szCs w:val="24"/>
        </w:rPr>
        <w:t>prediction of power generation based on big data. Big data will be important entrance of virtual microgrid. It is important to integrate and clean electricity data</w:t>
      </w:r>
      <w:r w:rsidR="002F4BAA">
        <w:rPr>
          <w:rFonts w:ascii="Times New Roman" w:hAnsi="Times New Roman" w:cs="Times New Roman"/>
          <w:kern w:val="0"/>
          <w:sz w:val="24"/>
          <w:szCs w:val="24"/>
        </w:rPr>
        <w:t xml:space="preserve">, </w:t>
      </w:r>
      <w:r w:rsidRPr="002836C6">
        <w:rPr>
          <w:rFonts w:ascii="Times New Roman" w:hAnsi="Times New Roman" w:cs="Times New Roman"/>
          <w:kern w:val="0"/>
          <w:sz w:val="24"/>
          <w:szCs w:val="24"/>
        </w:rPr>
        <w:t>new energy generation data</w:t>
      </w:r>
      <w:r w:rsidR="002F4BAA" w:rsidRPr="002F4BAA">
        <w:rPr>
          <w:rFonts w:ascii="Times New Roman" w:hAnsi="Times New Roman" w:cs="Times New Roman" w:hint="eastAsia"/>
          <w:kern w:val="0"/>
          <w:sz w:val="24"/>
          <w:szCs w:val="24"/>
        </w:rPr>
        <w:t>,</w:t>
      </w:r>
      <w:r w:rsidR="002F4BAA" w:rsidRPr="002F4BAA">
        <w:rPr>
          <w:rFonts w:ascii="Times New Roman" w:hAnsi="Times New Roman" w:cs="Times New Roman"/>
          <w:kern w:val="0"/>
          <w:sz w:val="24"/>
          <w:szCs w:val="24"/>
        </w:rPr>
        <w:t xml:space="preserve"> </w:t>
      </w:r>
      <w:r w:rsidRPr="002836C6">
        <w:rPr>
          <w:rFonts w:ascii="Times New Roman" w:hAnsi="Times New Roman" w:cs="Times New Roman"/>
          <w:kern w:val="0"/>
          <w:sz w:val="24"/>
          <w:szCs w:val="24"/>
        </w:rPr>
        <w:t>equipment running status data which are rough and huge. It will be helpful to achieve efficient management for big data that building a large data center or cloud platforms as an important foundation, for further provide the foundation to find users' behavior characteristics. In the advanced application stage of virtual microgrid, the data-driven innovation service will be the core value.</w:t>
      </w:r>
    </w:p>
    <w:p w:rsidR="00CE566D" w:rsidRPr="002836C6" w:rsidRDefault="00CE566D" w:rsidP="002F4BAA">
      <w:pPr>
        <w:autoSpaceDE w:val="0"/>
        <w:autoSpaceDN w:val="0"/>
        <w:adjustRightInd w:val="0"/>
        <w:spacing w:line="360" w:lineRule="auto"/>
        <w:ind w:firstLineChars="200" w:firstLine="480"/>
        <w:rPr>
          <w:rFonts w:ascii="Times New Roman" w:hAnsi="Times New Roman" w:cs="Times New Roman"/>
          <w:kern w:val="0"/>
          <w:sz w:val="24"/>
          <w:szCs w:val="24"/>
        </w:rPr>
      </w:pPr>
      <w:r w:rsidRPr="002836C6">
        <w:rPr>
          <w:rFonts w:ascii="Times New Roman" w:hAnsi="Times New Roman" w:cs="Times New Roman"/>
          <w:kern w:val="0"/>
          <w:sz w:val="24"/>
          <w:szCs w:val="24"/>
        </w:rPr>
        <w:t xml:space="preserve">The third </w:t>
      </w:r>
      <w:r w:rsidRPr="002836C6">
        <w:rPr>
          <w:rFonts w:ascii="Times New Roman" w:hAnsi="Times New Roman" w:cs="Times New Roman"/>
          <w:sz w:val="24"/>
          <w:szCs w:val="24"/>
        </w:rPr>
        <w:t>technology is</w:t>
      </w:r>
      <w:r w:rsidRPr="002836C6">
        <w:rPr>
          <w:rFonts w:ascii="Times New Roman" w:hAnsi="Times New Roman" w:cs="Times New Roman"/>
          <w:kern w:val="0"/>
          <w:sz w:val="24"/>
          <w:szCs w:val="24"/>
        </w:rPr>
        <w:t xml:space="preserve"> energy full-link monitoring Nowadays, the cloud platforms of PV and wind have been mature and large-scale applied, that give play to a certain degree of monitoring and data mining ability, implement some goals like the comprehensive grasp</w:t>
      </w:r>
      <w:r w:rsidR="002F4BAA" w:rsidRPr="002F4BAA">
        <w:rPr>
          <w:rFonts w:ascii="Times New Roman" w:hAnsi="Times New Roman" w:cs="Times New Roman" w:hint="eastAsia"/>
          <w:kern w:val="0"/>
          <w:sz w:val="24"/>
          <w:szCs w:val="24"/>
        </w:rPr>
        <w:t>,</w:t>
      </w:r>
      <w:r w:rsidR="002F4BAA" w:rsidRPr="002F4BAA">
        <w:rPr>
          <w:rFonts w:ascii="Times New Roman" w:hAnsi="Times New Roman" w:cs="Times New Roman"/>
          <w:kern w:val="0"/>
          <w:sz w:val="24"/>
          <w:szCs w:val="24"/>
        </w:rPr>
        <w:t xml:space="preserve"> </w:t>
      </w:r>
      <w:r w:rsidRPr="002836C6">
        <w:rPr>
          <w:rFonts w:ascii="Times New Roman" w:hAnsi="Times New Roman" w:cs="Times New Roman"/>
          <w:kern w:val="0"/>
          <w:sz w:val="24"/>
          <w:szCs w:val="24"/>
        </w:rPr>
        <w:t>automated operations</w:t>
      </w:r>
      <w:r w:rsidR="002F4BAA" w:rsidRPr="002F4BAA">
        <w:rPr>
          <w:rFonts w:ascii="Times New Roman" w:hAnsi="Times New Roman" w:cs="Times New Roman" w:hint="eastAsia"/>
          <w:kern w:val="0"/>
          <w:sz w:val="24"/>
          <w:szCs w:val="24"/>
        </w:rPr>
        <w:t>,</w:t>
      </w:r>
      <w:r w:rsidR="002F4BAA" w:rsidRPr="002F4BAA">
        <w:rPr>
          <w:rFonts w:ascii="Times New Roman" w:hAnsi="Times New Roman" w:cs="Times New Roman"/>
          <w:kern w:val="0"/>
          <w:sz w:val="24"/>
          <w:szCs w:val="24"/>
        </w:rPr>
        <w:t xml:space="preserve"> </w:t>
      </w:r>
      <w:r w:rsidRPr="002836C6">
        <w:rPr>
          <w:rFonts w:ascii="Times New Roman" w:hAnsi="Times New Roman" w:cs="Times New Roman"/>
          <w:kern w:val="0"/>
          <w:sz w:val="24"/>
          <w:szCs w:val="24"/>
        </w:rPr>
        <w:t>intelligent diagnosis and auxiliary decision-making. Smart meters and AMI which have a certain accumulation and applications by many manufactures and enterprises are core technologies in demand side response and efficiency management of power user side. The cloud platform will be applied to these fields on a large scale with the increase of distributed energy storage and microgrids.</w:t>
      </w:r>
    </w:p>
    <w:p w:rsidR="00CE566D" w:rsidRPr="002836C6" w:rsidRDefault="00CE566D" w:rsidP="002F4BAA">
      <w:pPr>
        <w:autoSpaceDE w:val="0"/>
        <w:autoSpaceDN w:val="0"/>
        <w:adjustRightInd w:val="0"/>
        <w:spacing w:line="360" w:lineRule="auto"/>
        <w:ind w:firstLineChars="200" w:firstLine="480"/>
        <w:rPr>
          <w:rFonts w:ascii="Times New Roman" w:hAnsi="Times New Roman" w:cs="Times New Roman"/>
          <w:kern w:val="0"/>
          <w:sz w:val="24"/>
          <w:szCs w:val="24"/>
        </w:rPr>
      </w:pPr>
    </w:p>
    <w:p w:rsidR="00CE566D" w:rsidRPr="002836C6" w:rsidRDefault="00CE566D" w:rsidP="002F4BAA">
      <w:pPr>
        <w:autoSpaceDE w:val="0"/>
        <w:autoSpaceDN w:val="0"/>
        <w:adjustRightInd w:val="0"/>
        <w:spacing w:line="360" w:lineRule="auto"/>
        <w:ind w:firstLineChars="200" w:firstLine="480"/>
        <w:rPr>
          <w:rFonts w:ascii="Times New Roman" w:hAnsi="Times New Roman" w:cs="Times New Roman"/>
          <w:kern w:val="0"/>
          <w:sz w:val="24"/>
          <w:szCs w:val="24"/>
        </w:rPr>
      </w:pPr>
      <w:r w:rsidRPr="002836C6">
        <w:rPr>
          <w:rFonts w:ascii="Times New Roman" w:hAnsi="Times New Roman" w:cs="Times New Roman"/>
          <w:kern w:val="0"/>
          <w:sz w:val="24"/>
          <w:szCs w:val="24"/>
        </w:rPr>
        <w:t>The third part is the prospect and expection of virtual microgrids.</w:t>
      </w:r>
    </w:p>
    <w:p w:rsidR="00CE566D" w:rsidRPr="002836C6" w:rsidRDefault="00CE566D" w:rsidP="002F4BAA">
      <w:pPr>
        <w:autoSpaceDE w:val="0"/>
        <w:autoSpaceDN w:val="0"/>
        <w:adjustRightInd w:val="0"/>
        <w:spacing w:line="360" w:lineRule="auto"/>
        <w:ind w:firstLineChars="200" w:firstLine="480"/>
        <w:rPr>
          <w:rFonts w:ascii="Times New Roman" w:hAnsi="Times New Roman" w:cs="Times New Roman"/>
          <w:kern w:val="0"/>
          <w:sz w:val="24"/>
          <w:szCs w:val="24"/>
        </w:rPr>
      </w:pPr>
      <w:r w:rsidRPr="002836C6">
        <w:rPr>
          <w:rFonts w:ascii="Times New Roman" w:hAnsi="Times New Roman" w:cs="Times New Roman"/>
          <w:kern w:val="0"/>
          <w:sz w:val="24"/>
          <w:szCs w:val="24"/>
        </w:rPr>
        <w:t>The development of virtual microgrids is the only way for the development of distributed energy in China. Because the installed boom of large-scale wind</w:t>
      </w:r>
      <w:r w:rsidR="002F4BAA" w:rsidRPr="002F4BAA">
        <w:rPr>
          <w:rFonts w:ascii="Times New Roman" w:hAnsi="Times New Roman" w:cs="Times New Roman" w:hint="eastAsia"/>
          <w:kern w:val="0"/>
          <w:sz w:val="24"/>
          <w:szCs w:val="24"/>
        </w:rPr>
        <w:t>,</w:t>
      </w:r>
      <w:r w:rsidR="002F4BAA" w:rsidRPr="002F4BAA">
        <w:rPr>
          <w:rFonts w:ascii="Times New Roman" w:hAnsi="Times New Roman" w:cs="Times New Roman"/>
          <w:kern w:val="0"/>
          <w:sz w:val="24"/>
          <w:szCs w:val="24"/>
        </w:rPr>
        <w:t xml:space="preserve"> </w:t>
      </w:r>
      <w:r w:rsidRPr="002836C6">
        <w:rPr>
          <w:rFonts w:ascii="Times New Roman" w:hAnsi="Times New Roman" w:cs="Times New Roman"/>
          <w:kern w:val="0"/>
          <w:sz w:val="24"/>
          <w:szCs w:val="24"/>
        </w:rPr>
        <w:t>PV station in three-north area, the power absorption ability is limited and powersupply shortages phenomenon is serious. Distributed areas geta national key support for new energy resources. In addition, with the maturing of energy storage technology and the rapid decline of cost, it will be approaching a large-scale applicationin the distributed field. Virtual microgrid will be effective and feasible for power quality</w:t>
      </w:r>
      <w:r w:rsidR="002F4BAA" w:rsidRPr="002F4BAA">
        <w:rPr>
          <w:rFonts w:ascii="Times New Roman" w:hAnsi="Times New Roman" w:cs="Times New Roman" w:hint="eastAsia"/>
          <w:kern w:val="0"/>
          <w:sz w:val="24"/>
          <w:szCs w:val="24"/>
        </w:rPr>
        <w:t>,</w:t>
      </w:r>
      <w:r w:rsidR="002F4BAA" w:rsidRPr="002F4BAA">
        <w:rPr>
          <w:rFonts w:ascii="Times New Roman" w:hAnsi="Times New Roman" w:cs="Times New Roman"/>
          <w:kern w:val="0"/>
          <w:sz w:val="24"/>
          <w:szCs w:val="24"/>
        </w:rPr>
        <w:t xml:space="preserve"> </w:t>
      </w:r>
      <w:r w:rsidRPr="002836C6">
        <w:rPr>
          <w:rFonts w:ascii="Times New Roman" w:hAnsi="Times New Roman" w:cs="Times New Roman"/>
          <w:kern w:val="0"/>
          <w:sz w:val="24"/>
          <w:szCs w:val="24"/>
        </w:rPr>
        <w:t>stable operation</w:t>
      </w:r>
      <w:r w:rsidR="002F4BAA" w:rsidRPr="002F4BAA">
        <w:rPr>
          <w:rFonts w:ascii="Times New Roman" w:hAnsi="Times New Roman" w:cs="Times New Roman" w:hint="eastAsia"/>
          <w:kern w:val="0"/>
          <w:sz w:val="24"/>
          <w:szCs w:val="24"/>
        </w:rPr>
        <w:t>,</w:t>
      </w:r>
      <w:r w:rsidR="002F4BAA" w:rsidRPr="002F4BAA">
        <w:rPr>
          <w:rFonts w:ascii="Times New Roman" w:hAnsi="Times New Roman" w:cs="Times New Roman"/>
          <w:kern w:val="0"/>
          <w:sz w:val="24"/>
          <w:szCs w:val="24"/>
        </w:rPr>
        <w:t xml:space="preserve"> </w:t>
      </w:r>
      <w:r w:rsidRPr="002836C6">
        <w:rPr>
          <w:rFonts w:ascii="Times New Roman" w:hAnsi="Times New Roman" w:cs="Times New Roman"/>
          <w:kern w:val="0"/>
          <w:sz w:val="24"/>
          <w:szCs w:val="24"/>
        </w:rPr>
        <w:t xml:space="preserve"> dispatching management and energy efficiency due to the application of distributed </w:t>
      </w:r>
      <w:r w:rsidRPr="002836C6">
        <w:rPr>
          <w:rFonts w:ascii="Times New Roman" w:hAnsi="Times New Roman" w:cs="Times New Roman"/>
          <w:kern w:val="0"/>
          <w:sz w:val="24"/>
          <w:szCs w:val="24"/>
        </w:rPr>
        <w:lastRenderedPageBreak/>
        <w:t>energy in distribution grid.</w:t>
      </w:r>
    </w:p>
    <w:p w:rsidR="00CE566D" w:rsidRPr="002836C6" w:rsidRDefault="00CE566D" w:rsidP="002F4BAA">
      <w:pPr>
        <w:autoSpaceDE w:val="0"/>
        <w:autoSpaceDN w:val="0"/>
        <w:adjustRightInd w:val="0"/>
        <w:spacing w:line="360" w:lineRule="auto"/>
        <w:ind w:firstLineChars="200" w:firstLine="480"/>
        <w:rPr>
          <w:rFonts w:ascii="Times New Roman" w:hAnsi="Times New Roman" w:cs="Times New Roman"/>
          <w:kern w:val="0"/>
          <w:sz w:val="24"/>
          <w:szCs w:val="24"/>
        </w:rPr>
      </w:pPr>
      <w:r w:rsidRPr="002836C6">
        <w:rPr>
          <w:rFonts w:ascii="Times New Roman" w:hAnsi="Times New Roman" w:cs="Times New Roman"/>
          <w:kern w:val="0"/>
          <w:sz w:val="24"/>
          <w:szCs w:val="24"/>
        </w:rPr>
        <w:t>Virtual microgrids is the key link in the Energy Internet industry development,"Internet+"wisdom energy is put forward by the National development and reform commissionat 2015, then got rapid development and research from many scientific research institutes</w:t>
      </w:r>
      <w:r w:rsidR="002F4BAA">
        <w:rPr>
          <w:rFonts w:ascii="Times New Roman" w:hAnsi="Times New Roman" w:cs="Times New Roman"/>
          <w:kern w:val="0"/>
          <w:sz w:val="24"/>
          <w:szCs w:val="24"/>
        </w:rPr>
        <w:t xml:space="preserve">, </w:t>
      </w:r>
      <w:r w:rsidRPr="002836C6">
        <w:rPr>
          <w:rFonts w:ascii="Times New Roman" w:hAnsi="Times New Roman" w:cs="Times New Roman"/>
          <w:kern w:val="0"/>
          <w:sz w:val="24"/>
          <w:szCs w:val="24"/>
        </w:rPr>
        <w:t>enterprises and society. The paper argues that virtual microgrid is a blend of many innovations in Energy Internet industry as the key link in its development, which will facilitate user side application.</w:t>
      </w:r>
    </w:p>
    <w:p w:rsidR="00CE566D" w:rsidRPr="002836C6" w:rsidRDefault="00CE566D" w:rsidP="002F4BAA">
      <w:pPr>
        <w:autoSpaceDE w:val="0"/>
        <w:autoSpaceDN w:val="0"/>
        <w:adjustRightInd w:val="0"/>
        <w:spacing w:line="360" w:lineRule="auto"/>
        <w:ind w:firstLineChars="200" w:firstLine="480"/>
        <w:rPr>
          <w:rFonts w:ascii="Times New Roman" w:hAnsi="Times New Roman" w:cs="Times New Roman"/>
          <w:kern w:val="0"/>
          <w:sz w:val="24"/>
          <w:szCs w:val="24"/>
        </w:rPr>
      </w:pPr>
      <w:r w:rsidRPr="002836C6">
        <w:rPr>
          <w:rFonts w:ascii="Times New Roman" w:hAnsi="Times New Roman" w:cs="Times New Roman"/>
          <w:kern w:val="0"/>
          <w:sz w:val="24"/>
          <w:szCs w:val="24"/>
        </w:rPr>
        <w:t>Virtual microgrids will promote the process of electric power system reform in our country, which participate in the power grid market and micro balance market through virtual aggregation. And it will promote the power grid company participating enthusiasm in the field of electricity selling, find the benefits and value of the parties in virtual microgrids.</w:t>
      </w:r>
    </w:p>
    <w:p w:rsidR="00066B35" w:rsidRPr="002F4BAA" w:rsidRDefault="000E59D5" w:rsidP="002F4BAA">
      <w:pPr>
        <w:autoSpaceDE w:val="0"/>
        <w:autoSpaceDN w:val="0"/>
        <w:adjustRightInd w:val="0"/>
        <w:spacing w:line="360" w:lineRule="auto"/>
        <w:ind w:firstLineChars="200" w:firstLine="480"/>
        <w:rPr>
          <w:rFonts w:ascii="Times New Roman" w:hAnsi="Times New Roman" w:cs="Times New Roman" w:hint="eastAsia"/>
          <w:kern w:val="0"/>
          <w:sz w:val="24"/>
          <w:szCs w:val="24"/>
        </w:rPr>
      </w:pPr>
      <w:r w:rsidRPr="002836C6">
        <w:rPr>
          <w:rFonts w:ascii="Times New Roman" w:hAnsi="Times New Roman" w:cs="Times New Roman"/>
          <w:kern w:val="0"/>
          <w:sz w:val="24"/>
          <w:szCs w:val="24"/>
        </w:rPr>
        <w:t>So much for my speech,thank you!</w:t>
      </w:r>
      <w:bookmarkStart w:id="0" w:name="_GoBack"/>
      <w:bookmarkEnd w:id="0"/>
    </w:p>
    <w:sectPr w:rsidR="00066B35" w:rsidRPr="002F4B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7332" w:rsidRDefault="00767332" w:rsidP="002836C6">
      <w:r>
        <w:separator/>
      </w:r>
    </w:p>
  </w:endnote>
  <w:endnote w:type="continuationSeparator" w:id="0">
    <w:p w:rsidR="00767332" w:rsidRDefault="00767332" w:rsidP="00283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7332" w:rsidRDefault="00767332" w:rsidP="002836C6">
      <w:r>
        <w:separator/>
      </w:r>
    </w:p>
  </w:footnote>
  <w:footnote w:type="continuationSeparator" w:id="0">
    <w:p w:rsidR="00767332" w:rsidRDefault="00767332" w:rsidP="002836C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1FA"/>
    <w:rsid w:val="00066B35"/>
    <w:rsid w:val="000E59D5"/>
    <w:rsid w:val="001C51FA"/>
    <w:rsid w:val="002836C6"/>
    <w:rsid w:val="002F4BAA"/>
    <w:rsid w:val="0035437F"/>
    <w:rsid w:val="003C062A"/>
    <w:rsid w:val="00657813"/>
    <w:rsid w:val="00681149"/>
    <w:rsid w:val="00767332"/>
    <w:rsid w:val="00A16919"/>
    <w:rsid w:val="00B91DEB"/>
    <w:rsid w:val="00C40D49"/>
    <w:rsid w:val="00CE56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2E5643"/>
  <w15:chartTrackingRefBased/>
  <w15:docId w15:val="{E1751C8F-418F-4467-B610-90E360A12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836C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836C6"/>
    <w:rPr>
      <w:sz w:val="18"/>
      <w:szCs w:val="18"/>
    </w:rPr>
  </w:style>
  <w:style w:type="paragraph" w:styleId="a5">
    <w:name w:val="footer"/>
    <w:basedOn w:val="a"/>
    <w:link w:val="a6"/>
    <w:uiPriority w:val="99"/>
    <w:unhideWhenUsed/>
    <w:rsid w:val="002836C6"/>
    <w:pPr>
      <w:tabs>
        <w:tab w:val="center" w:pos="4153"/>
        <w:tab w:val="right" w:pos="8306"/>
      </w:tabs>
      <w:snapToGrid w:val="0"/>
      <w:jc w:val="left"/>
    </w:pPr>
    <w:rPr>
      <w:sz w:val="18"/>
      <w:szCs w:val="18"/>
    </w:rPr>
  </w:style>
  <w:style w:type="character" w:customStyle="1" w:styleId="a6">
    <w:name w:val="页脚 字符"/>
    <w:basedOn w:val="a0"/>
    <w:link w:val="a5"/>
    <w:uiPriority w:val="99"/>
    <w:rsid w:val="002836C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3</Pages>
  <Words>746</Words>
  <Characters>4256</Characters>
  <Application>Microsoft Office Word</Application>
  <DocSecurity>0</DocSecurity>
  <Lines>35</Lines>
  <Paragraphs>9</Paragraphs>
  <ScaleCrop>false</ScaleCrop>
  <Company/>
  <LinksUpToDate>false</LinksUpToDate>
  <CharactersWithSpaces>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seukqy</dc:creator>
  <cp:keywords/>
  <dc:description/>
  <cp:lastModifiedBy>焦 蔚然</cp:lastModifiedBy>
  <cp:revision>8</cp:revision>
  <dcterms:created xsi:type="dcterms:W3CDTF">2019-10-22T15:02:00Z</dcterms:created>
  <dcterms:modified xsi:type="dcterms:W3CDTF">2019-10-26T03:52:00Z</dcterms:modified>
</cp:coreProperties>
</file>