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DE" w:rsidRPr="00954709" w:rsidRDefault="009D11DE" w:rsidP="009D11DE">
      <w:pPr>
        <w:keepNext/>
        <w:keepLines/>
        <w:numPr>
          <w:ilvl w:val="1"/>
          <w:numId w:val="0"/>
        </w:numPr>
        <w:spacing w:before="260" w:after="260" w:line="416" w:lineRule="auto"/>
        <w:ind w:left="576" w:hanging="576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r w:rsidRPr="00954709">
        <w:rPr>
          <w:rFonts w:ascii="Arial" w:eastAsia="黑体" w:hAnsi="Arial" w:cs="Times New Roman" w:hint="eastAsia"/>
          <w:b/>
          <w:bCs/>
          <w:sz w:val="32"/>
          <w:szCs w:val="32"/>
        </w:rPr>
        <w:t>包图</w:t>
      </w:r>
      <w:r w:rsidRPr="00954709">
        <w:rPr>
          <w:rFonts w:ascii="Arial" w:eastAsia="黑体" w:hAnsi="Arial" w:cs="Times New Roman"/>
          <w:b/>
          <w:bCs/>
          <w:sz w:val="32"/>
          <w:szCs w:val="32"/>
        </w:rPr>
        <w:t>文档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（见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Package</w:t>
      </w:r>
      <w:r>
        <w:rPr>
          <w:rFonts w:ascii="Arial" w:eastAsia="黑体" w:hAnsi="Arial" w:cs="Times New Roman"/>
          <w:b/>
          <w:bCs/>
          <w:sz w:val="32"/>
          <w:szCs w:val="32"/>
        </w:rPr>
        <w:t>Diagram.png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）</w:t>
      </w:r>
    </w:p>
    <w:p w:rsidR="009D11DE" w:rsidRPr="00954709" w:rsidRDefault="009D11DE" w:rsidP="009D11DE">
      <w:pPr>
        <w:keepNext/>
        <w:keepLines/>
        <w:numPr>
          <w:ilvl w:val="2"/>
          <w:numId w:val="0"/>
        </w:numPr>
        <w:spacing w:before="260" w:after="260" w:line="416" w:lineRule="auto"/>
        <w:ind w:left="720" w:hanging="720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954709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包图综述</w:t>
      </w:r>
    </w:p>
    <w:p w:rsidR="009D11DE" w:rsidRPr="00E73D20" w:rsidRDefault="009D11DE" w:rsidP="009D11DE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本项目主要包括两个命名空间</w:t>
      </w:r>
      <w:r>
        <w:rPr>
          <w:rFonts w:ascii="Times New Roman" w:eastAsia="宋体" w:hAnsi="Times New Roman" w:cs="Times New Roman" w:hint="eastAsia"/>
          <w:szCs w:val="24"/>
        </w:rPr>
        <w:t>Front</w:t>
      </w:r>
      <w:r>
        <w:rPr>
          <w:rFonts w:ascii="Times New Roman" w:eastAsia="宋体" w:hAnsi="Times New Roman" w:cs="Times New Roman"/>
          <w:szCs w:val="24"/>
        </w:rPr>
        <w:t>end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Backend</w:t>
      </w:r>
      <w:r>
        <w:rPr>
          <w:rFonts w:ascii="Times New Roman" w:eastAsia="宋体" w:hAnsi="Times New Roman" w:cs="Times New Roman" w:hint="eastAsia"/>
          <w:szCs w:val="24"/>
        </w:rPr>
        <w:t>及三个开源包</w:t>
      </w:r>
      <w:r>
        <w:rPr>
          <w:rFonts w:ascii="Times New Roman" w:eastAsia="宋体" w:hAnsi="Times New Roman" w:cs="Times New Roman"/>
          <w:szCs w:val="24"/>
        </w:rPr>
        <w:t xml:space="preserve">Vue.js, </w:t>
      </w:r>
      <w:r>
        <w:rPr>
          <w:rFonts w:ascii="Times New Roman" w:eastAsia="宋体" w:hAnsi="Times New Roman" w:cs="Times New Roman" w:hint="eastAsia"/>
          <w:szCs w:val="24"/>
        </w:rPr>
        <w:t>D</w:t>
      </w:r>
      <w:r>
        <w:rPr>
          <w:rFonts w:ascii="Times New Roman" w:eastAsia="宋体" w:hAnsi="Times New Roman" w:cs="Times New Roman"/>
          <w:szCs w:val="24"/>
        </w:rPr>
        <w:t>jango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 xml:space="preserve"> leaflet</w:t>
      </w:r>
      <w:r>
        <w:rPr>
          <w:rFonts w:ascii="Times New Roman" w:eastAsia="宋体" w:hAnsi="Times New Roman" w:cs="Times New Roman"/>
          <w:szCs w:val="24"/>
        </w:rPr>
        <w:t>.js</w:t>
      </w:r>
      <w:r>
        <w:rPr>
          <w:rFonts w:ascii="Times New Roman" w:eastAsia="宋体" w:hAnsi="Times New Roman" w:cs="Times New Roman" w:hint="eastAsia"/>
          <w:szCs w:val="24"/>
        </w:rPr>
        <w:t>。在</w:t>
      </w:r>
      <w:r>
        <w:rPr>
          <w:rFonts w:ascii="Times New Roman" w:eastAsia="宋体" w:hAnsi="Times New Roman" w:cs="Times New Roman" w:hint="eastAsia"/>
          <w:szCs w:val="24"/>
        </w:rPr>
        <w:t>Front</w:t>
      </w:r>
      <w:r>
        <w:rPr>
          <w:rFonts w:ascii="Times New Roman" w:eastAsia="宋体" w:hAnsi="Times New Roman" w:cs="Times New Roman"/>
          <w:szCs w:val="24"/>
        </w:rPr>
        <w:t>end</w:t>
      </w:r>
      <w:r>
        <w:rPr>
          <w:rFonts w:ascii="Times New Roman" w:eastAsia="宋体" w:hAnsi="Times New Roman" w:cs="Times New Roman" w:hint="eastAsia"/>
          <w:szCs w:val="24"/>
        </w:rPr>
        <w:t>中主要有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controller, _model, _view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 xml:space="preserve">components </w:t>
      </w:r>
      <w:r>
        <w:rPr>
          <w:rFonts w:ascii="Times New Roman" w:eastAsia="宋体" w:hAnsi="Times New Roman" w:cs="Times New Roman" w:hint="eastAsia"/>
          <w:szCs w:val="24"/>
        </w:rPr>
        <w:t>四个包，其中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view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components</w:t>
      </w:r>
      <w:r>
        <w:rPr>
          <w:rFonts w:ascii="Times New Roman" w:eastAsia="宋体" w:hAnsi="Times New Roman" w:cs="Times New Roman" w:hint="eastAsia"/>
          <w:szCs w:val="24"/>
        </w:rPr>
        <w:t>又根据场景分成了</w:t>
      </w:r>
      <w:r>
        <w:rPr>
          <w:rFonts w:ascii="Times New Roman" w:eastAsia="宋体" w:hAnsi="Times New Roman" w:cs="Times New Roman" w:hint="eastAsia"/>
          <w:szCs w:val="24"/>
        </w:rPr>
        <w:t>lo</w:t>
      </w:r>
      <w:r>
        <w:rPr>
          <w:rFonts w:ascii="Times New Roman" w:eastAsia="宋体" w:hAnsi="Times New Roman" w:cs="Times New Roman"/>
          <w:szCs w:val="24"/>
        </w:rPr>
        <w:t>gin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main</w:t>
      </w:r>
      <w:r>
        <w:rPr>
          <w:rFonts w:ascii="Times New Roman" w:eastAsia="宋体" w:hAnsi="Times New Roman" w:cs="Times New Roman" w:hint="eastAsia"/>
          <w:szCs w:val="24"/>
        </w:rPr>
        <w:t>两个分类。</w:t>
      </w:r>
      <w:r>
        <w:rPr>
          <w:rFonts w:ascii="Times New Roman" w:eastAsia="宋体" w:hAnsi="Times New Roman" w:cs="Times New Roman" w:hint="eastAsia"/>
          <w:szCs w:val="24"/>
        </w:rPr>
        <w:t>Backend</w:t>
      </w:r>
      <w:r>
        <w:rPr>
          <w:rFonts w:ascii="Times New Roman" w:eastAsia="宋体" w:hAnsi="Times New Roman" w:cs="Times New Roman" w:hint="eastAsia"/>
          <w:szCs w:val="24"/>
        </w:rPr>
        <w:t>中包含实现应用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se</w:t>
      </w:r>
      <w:r>
        <w:rPr>
          <w:rFonts w:ascii="Times New Roman" w:eastAsia="宋体" w:hAnsi="Times New Roman" w:cs="Times New Roman" w:hint="eastAsia"/>
          <w:szCs w:val="24"/>
        </w:rPr>
        <w:t>r</w:t>
      </w:r>
      <w:r>
        <w:rPr>
          <w:rFonts w:ascii="Times New Roman" w:eastAsia="宋体" w:hAnsi="Times New Roman" w:cs="Times New Roman"/>
          <w:szCs w:val="24"/>
        </w:rPr>
        <w:t>ver</w:t>
      </w:r>
      <w:r>
        <w:rPr>
          <w:rFonts w:ascii="Times New Roman" w:eastAsia="宋体" w:hAnsi="Times New Roman" w:cs="Times New Roman" w:hint="eastAsia"/>
          <w:szCs w:val="24"/>
        </w:rPr>
        <w:t>包，用户实例所对应的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user</w:t>
      </w:r>
      <w:r>
        <w:rPr>
          <w:rFonts w:ascii="Times New Roman" w:eastAsia="宋体" w:hAnsi="Times New Roman" w:cs="Times New Roman" w:hint="eastAsia"/>
          <w:szCs w:val="24"/>
        </w:rPr>
        <w:t>包和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travel</w:t>
      </w:r>
      <w:r>
        <w:rPr>
          <w:rFonts w:ascii="Times New Roman" w:eastAsia="宋体" w:hAnsi="Times New Roman" w:cs="Times New Roman" w:hint="eastAsia"/>
          <w:szCs w:val="24"/>
        </w:rPr>
        <w:t>包及包含了众多实用类的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utilities</w:t>
      </w:r>
      <w:r>
        <w:rPr>
          <w:rFonts w:ascii="Times New Roman" w:eastAsia="宋体" w:hAnsi="Times New Roman" w:cs="Times New Roman" w:hint="eastAsia"/>
          <w:szCs w:val="24"/>
        </w:rPr>
        <w:t>包。</w:t>
      </w:r>
      <w:r>
        <w:rPr>
          <w:rFonts w:ascii="Times New Roman" w:eastAsia="宋体" w:hAnsi="Times New Roman" w:cs="Times New Roman" w:hint="eastAsia"/>
          <w:szCs w:val="24"/>
        </w:rPr>
        <w:t>Fron</w:t>
      </w:r>
      <w:r>
        <w:rPr>
          <w:rFonts w:ascii="Times New Roman" w:eastAsia="宋体" w:hAnsi="Times New Roman" w:cs="Times New Roman"/>
          <w:szCs w:val="24"/>
        </w:rPr>
        <w:t>tend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Backend</w:t>
      </w:r>
      <w:r>
        <w:rPr>
          <w:rFonts w:ascii="Times New Roman" w:eastAsia="宋体" w:hAnsi="Times New Roman" w:cs="Times New Roman" w:hint="eastAsia"/>
          <w:szCs w:val="24"/>
        </w:rPr>
        <w:t>之间的联系主要由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model</w:t>
      </w:r>
      <w:r>
        <w:rPr>
          <w:rFonts w:ascii="Times New Roman" w:eastAsia="宋体" w:hAnsi="Times New Roman" w:cs="Times New Roman" w:hint="eastAsia"/>
          <w:szCs w:val="24"/>
        </w:rPr>
        <w:t>包和</w:t>
      </w:r>
      <w:r>
        <w:rPr>
          <w:rFonts w:ascii="Times New Roman" w:eastAsia="宋体" w:hAnsi="Times New Roman" w:cs="Times New Roman" w:hint="eastAsia"/>
          <w:szCs w:val="24"/>
        </w:rPr>
        <w:t>_</w:t>
      </w:r>
      <w:r>
        <w:rPr>
          <w:rFonts w:ascii="Times New Roman" w:eastAsia="宋体" w:hAnsi="Times New Roman" w:cs="Times New Roman"/>
          <w:szCs w:val="24"/>
        </w:rPr>
        <w:t>server</w:t>
      </w:r>
      <w:r>
        <w:rPr>
          <w:rFonts w:ascii="Times New Roman" w:eastAsia="宋体" w:hAnsi="Times New Roman" w:cs="Times New Roman" w:hint="eastAsia"/>
          <w:szCs w:val="24"/>
        </w:rPr>
        <w:t>包实现。</w:t>
      </w:r>
    </w:p>
    <w:p w:rsidR="009D11DE" w:rsidRPr="00954709" w:rsidRDefault="009D11DE" w:rsidP="009D11DE">
      <w:pPr>
        <w:keepNext/>
        <w:keepLines/>
        <w:numPr>
          <w:ilvl w:val="2"/>
          <w:numId w:val="0"/>
        </w:numPr>
        <w:spacing w:before="260" w:after="260" w:line="416" w:lineRule="auto"/>
        <w:ind w:left="720" w:hanging="720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954709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包图</w:t>
      </w:r>
      <w:r w:rsidRPr="00954709">
        <w:rPr>
          <w:rFonts w:ascii="Times New Roman" w:eastAsia="宋体" w:hAnsi="Times New Roman" w:cs="Times New Roman"/>
          <w:b/>
          <w:bCs/>
          <w:sz w:val="32"/>
          <w:szCs w:val="32"/>
        </w:rPr>
        <w:t>中的包描述</w:t>
      </w:r>
    </w:p>
    <w:p w:rsidR="009D11DE" w:rsidRPr="00954709" w:rsidRDefault="009D11DE" w:rsidP="009D11DE">
      <w:pPr>
        <w:rPr>
          <w:rFonts w:ascii="Times New Roman" w:eastAsia="宋体" w:hAnsi="Times New Roman" w:cs="Times New Roman"/>
          <w:szCs w:val="24"/>
        </w:rPr>
      </w:pPr>
      <w:r w:rsidRPr="00954709">
        <w:rPr>
          <w:rFonts w:ascii="Times New Roman" w:eastAsia="宋体" w:hAnsi="Times New Roman" w:cs="Times New Roman" w:hint="eastAsia"/>
          <w:szCs w:val="24"/>
        </w:rPr>
        <w:t>包图</w:t>
      </w:r>
      <w:r w:rsidRPr="00954709">
        <w:rPr>
          <w:rFonts w:ascii="Times New Roman" w:eastAsia="宋体" w:hAnsi="Times New Roman" w:cs="Times New Roman"/>
          <w:szCs w:val="24"/>
        </w:rPr>
        <w:t>中的</w:t>
      </w:r>
      <w:r w:rsidRPr="00954709">
        <w:rPr>
          <w:rFonts w:ascii="Times New Roman" w:eastAsia="宋体" w:hAnsi="Times New Roman" w:cs="Times New Roman" w:hint="eastAsia"/>
          <w:szCs w:val="24"/>
        </w:rPr>
        <w:t>每一个</w:t>
      </w:r>
      <w:r w:rsidRPr="00954709">
        <w:rPr>
          <w:rFonts w:ascii="Times New Roman" w:eastAsia="宋体" w:hAnsi="Times New Roman" w:cs="Times New Roman"/>
          <w:szCs w:val="24"/>
        </w:rPr>
        <w:t>包</w:t>
      </w:r>
      <w:r w:rsidRPr="00954709">
        <w:rPr>
          <w:rFonts w:ascii="Times New Roman" w:eastAsia="宋体" w:hAnsi="Times New Roman" w:cs="Times New Roman" w:hint="eastAsia"/>
          <w:szCs w:val="24"/>
        </w:rPr>
        <w:t>包含下列</w:t>
      </w:r>
      <w:r w:rsidRPr="00954709">
        <w:rPr>
          <w:rFonts w:ascii="Times New Roman" w:eastAsia="宋体" w:hAnsi="Times New Roman" w:cs="Times New Roman"/>
          <w:szCs w:val="24"/>
        </w:rPr>
        <w:t>描述：</w:t>
      </w:r>
    </w:p>
    <w:p w:rsidR="009D11DE" w:rsidRPr="00954709" w:rsidRDefault="009D11DE" w:rsidP="009D11DE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954709">
        <w:rPr>
          <w:rFonts w:ascii="Times New Roman" w:eastAsia="宋体" w:hAnsi="Times New Roman" w:cs="Times New Roman" w:hint="eastAsia"/>
          <w:szCs w:val="24"/>
        </w:rPr>
        <w:t>包的</w:t>
      </w:r>
      <w:r w:rsidRPr="00954709">
        <w:rPr>
          <w:rFonts w:ascii="Times New Roman" w:eastAsia="宋体" w:hAnsi="Times New Roman" w:cs="Times New Roman"/>
          <w:szCs w:val="24"/>
        </w:rPr>
        <w:t>名称；</w:t>
      </w:r>
    </w:p>
    <w:p w:rsidR="009D11DE" w:rsidRPr="00954709" w:rsidRDefault="009D11DE" w:rsidP="009D11DE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954709">
        <w:rPr>
          <w:rFonts w:ascii="Times New Roman" w:eastAsia="宋体" w:hAnsi="Times New Roman" w:cs="Times New Roman" w:hint="eastAsia"/>
          <w:szCs w:val="24"/>
        </w:rPr>
        <w:t>详细</w:t>
      </w:r>
      <w:r w:rsidRPr="00954709">
        <w:rPr>
          <w:rFonts w:ascii="Times New Roman" w:eastAsia="宋体" w:hAnsi="Times New Roman" w:cs="Times New Roman"/>
          <w:szCs w:val="24"/>
        </w:rPr>
        <w:t>描述</w:t>
      </w:r>
      <w:r w:rsidRPr="00954709">
        <w:rPr>
          <w:rFonts w:ascii="Times New Roman" w:eastAsia="宋体" w:hAnsi="Times New Roman" w:cs="Times New Roman" w:hint="eastAsia"/>
          <w:szCs w:val="24"/>
        </w:rPr>
        <w:t>该</w:t>
      </w:r>
      <w:r w:rsidRPr="00954709">
        <w:rPr>
          <w:rFonts w:ascii="Times New Roman" w:eastAsia="宋体" w:hAnsi="Times New Roman" w:cs="Times New Roman"/>
          <w:szCs w:val="24"/>
        </w:rPr>
        <w:t>包所</w:t>
      </w:r>
      <w:r w:rsidRPr="00954709">
        <w:rPr>
          <w:rFonts w:ascii="Times New Roman" w:eastAsia="宋体" w:hAnsi="Times New Roman" w:cs="Times New Roman" w:hint="eastAsia"/>
          <w:szCs w:val="24"/>
        </w:rPr>
        <w:t>包含</w:t>
      </w:r>
      <w:r w:rsidRPr="00954709">
        <w:rPr>
          <w:rFonts w:ascii="Times New Roman" w:eastAsia="宋体" w:hAnsi="Times New Roman" w:cs="Times New Roman"/>
          <w:szCs w:val="24"/>
        </w:rPr>
        <w:t>的</w:t>
      </w:r>
      <w:r w:rsidRPr="00954709">
        <w:rPr>
          <w:rFonts w:ascii="Times New Roman" w:eastAsia="宋体" w:hAnsi="Times New Roman" w:cs="Times New Roman" w:hint="eastAsia"/>
          <w:szCs w:val="24"/>
        </w:rPr>
        <w:t>建模</w:t>
      </w:r>
      <w:r w:rsidRPr="00954709">
        <w:rPr>
          <w:rFonts w:ascii="Times New Roman" w:eastAsia="宋体" w:hAnsi="Times New Roman" w:cs="Times New Roman"/>
          <w:szCs w:val="24"/>
        </w:rPr>
        <w:t>元素</w:t>
      </w:r>
      <w:r w:rsidRPr="00954709">
        <w:rPr>
          <w:rFonts w:ascii="Times New Roman" w:eastAsia="宋体" w:hAnsi="Times New Roman" w:cs="Times New Roman" w:hint="eastAsia"/>
          <w:szCs w:val="24"/>
        </w:rPr>
        <w:t>所</w:t>
      </w:r>
      <w:r w:rsidRPr="00954709">
        <w:rPr>
          <w:rFonts w:ascii="Times New Roman" w:eastAsia="宋体" w:hAnsi="Times New Roman" w:cs="Times New Roman"/>
          <w:szCs w:val="24"/>
        </w:rPr>
        <w:t>在的文档</w:t>
      </w:r>
      <w:r w:rsidRPr="00954709">
        <w:rPr>
          <w:rFonts w:ascii="Times New Roman" w:eastAsia="宋体" w:hAnsi="Times New Roman" w:cs="Times New Roman" w:hint="eastAsia"/>
          <w:szCs w:val="24"/>
        </w:rPr>
        <w:t>；</w:t>
      </w:r>
    </w:p>
    <w:p w:rsidR="009D11DE" w:rsidRPr="00954709" w:rsidRDefault="009D11DE" w:rsidP="009D11DE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954709">
        <w:rPr>
          <w:rFonts w:ascii="Times New Roman" w:eastAsia="宋体" w:hAnsi="Times New Roman" w:cs="Times New Roman" w:hint="eastAsia"/>
          <w:szCs w:val="24"/>
        </w:rPr>
        <w:t>与</w:t>
      </w:r>
      <w:r w:rsidRPr="00954709">
        <w:rPr>
          <w:rFonts w:ascii="Times New Roman" w:eastAsia="宋体" w:hAnsi="Times New Roman" w:cs="Times New Roman"/>
          <w:szCs w:val="24"/>
        </w:rPr>
        <w:t>该</w:t>
      </w:r>
      <w:r w:rsidRPr="00954709">
        <w:rPr>
          <w:rFonts w:ascii="Times New Roman" w:eastAsia="宋体" w:hAnsi="Times New Roman" w:cs="Times New Roman" w:hint="eastAsia"/>
          <w:szCs w:val="24"/>
        </w:rPr>
        <w:t>包</w:t>
      </w:r>
      <w:r w:rsidRPr="00954709">
        <w:rPr>
          <w:rFonts w:ascii="Times New Roman" w:eastAsia="宋体" w:hAnsi="Times New Roman" w:cs="Times New Roman"/>
          <w:szCs w:val="24"/>
        </w:rPr>
        <w:t>有关系的</w:t>
      </w:r>
      <w:r w:rsidRPr="00954709">
        <w:rPr>
          <w:rFonts w:ascii="Times New Roman" w:eastAsia="宋体" w:hAnsi="Times New Roman" w:cs="Times New Roman" w:hint="eastAsia"/>
          <w:szCs w:val="24"/>
        </w:rPr>
        <w:t>其他</w:t>
      </w:r>
      <w:r w:rsidRPr="00954709">
        <w:rPr>
          <w:rFonts w:ascii="Times New Roman" w:eastAsia="宋体" w:hAnsi="Times New Roman" w:cs="Times New Roman"/>
          <w:szCs w:val="24"/>
        </w:rPr>
        <w:t>包</w:t>
      </w:r>
      <w:r w:rsidRPr="00954709">
        <w:rPr>
          <w:rFonts w:ascii="Times New Roman" w:eastAsia="宋体" w:hAnsi="Times New Roman" w:cs="Times New Roman" w:hint="eastAsia"/>
          <w:szCs w:val="24"/>
        </w:rPr>
        <w:t>，应</w:t>
      </w:r>
      <w:r w:rsidRPr="00954709">
        <w:rPr>
          <w:rFonts w:ascii="Times New Roman" w:eastAsia="宋体" w:hAnsi="Times New Roman" w:cs="Times New Roman"/>
          <w:szCs w:val="24"/>
        </w:rPr>
        <w:t>包括如下信息</w:t>
      </w:r>
    </w:p>
    <w:p w:rsidR="009D11DE" w:rsidRPr="00954709" w:rsidRDefault="009D11DE" w:rsidP="009D11DE">
      <w:pPr>
        <w:numPr>
          <w:ilvl w:val="1"/>
          <w:numId w:val="2"/>
        </w:numPr>
        <w:rPr>
          <w:rFonts w:ascii="Times New Roman" w:eastAsia="宋体" w:hAnsi="Times New Roman" w:cs="Times New Roman"/>
          <w:szCs w:val="24"/>
        </w:rPr>
      </w:pPr>
      <w:r w:rsidRPr="00954709">
        <w:rPr>
          <w:rFonts w:ascii="Times New Roman" w:eastAsia="宋体" w:hAnsi="Times New Roman" w:cs="Times New Roman" w:hint="eastAsia"/>
          <w:szCs w:val="24"/>
        </w:rPr>
        <w:t>包</w:t>
      </w:r>
      <w:r w:rsidRPr="00954709">
        <w:rPr>
          <w:rFonts w:ascii="Times New Roman" w:eastAsia="宋体" w:hAnsi="Times New Roman" w:cs="Times New Roman"/>
          <w:szCs w:val="24"/>
        </w:rPr>
        <w:t>的名称</w:t>
      </w:r>
      <w:r w:rsidRPr="00954709">
        <w:rPr>
          <w:rFonts w:ascii="Times New Roman" w:eastAsia="宋体" w:hAnsi="Times New Roman" w:cs="Times New Roman" w:hint="eastAsia"/>
          <w:szCs w:val="24"/>
        </w:rPr>
        <w:t>；</w:t>
      </w:r>
    </w:p>
    <w:p w:rsidR="009D11DE" w:rsidRPr="00954709" w:rsidRDefault="009D11DE" w:rsidP="009D11DE">
      <w:pPr>
        <w:numPr>
          <w:ilvl w:val="1"/>
          <w:numId w:val="2"/>
        </w:numPr>
        <w:rPr>
          <w:rFonts w:ascii="Times New Roman" w:eastAsia="宋体" w:hAnsi="Times New Roman" w:cs="Times New Roman"/>
          <w:szCs w:val="24"/>
        </w:rPr>
      </w:pPr>
      <w:r w:rsidRPr="00954709">
        <w:rPr>
          <w:rFonts w:ascii="Times New Roman" w:eastAsia="宋体" w:hAnsi="Times New Roman" w:cs="Times New Roman" w:hint="eastAsia"/>
          <w:szCs w:val="24"/>
        </w:rPr>
        <w:t>与该包</w:t>
      </w:r>
      <w:r w:rsidRPr="00954709">
        <w:rPr>
          <w:rFonts w:ascii="Times New Roman" w:eastAsia="宋体" w:hAnsi="Times New Roman" w:cs="Times New Roman"/>
          <w:szCs w:val="24"/>
        </w:rPr>
        <w:t>的</w:t>
      </w:r>
      <w:r w:rsidRPr="00954709">
        <w:rPr>
          <w:rFonts w:ascii="Times New Roman" w:eastAsia="宋体" w:hAnsi="Times New Roman" w:cs="Times New Roman" w:hint="eastAsia"/>
          <w:szCs w:val="24"/>
        </w:rPr>
        <w:t>关系</w:t>
      </w:r>
      <w:r w:rsidRPr="00954709">
        <w:rPr>
          <w:rFonts w:ascii="Times New Roman" w:eastAsia="宋体" w:hAnsi="Times New Roman" w:cs="Times New Roman"/>
          <w:szCs w:val="24"/>
        </w:rPr>
        <w:t>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4"/>
        <w:gridCol w:w="2223"/>
        <w:gridCol w:w="2024"/>
        <w:gridCol w:w="2025"/>
      </w:tblGrid>
      <w:tr w:rsidR="009D11DE" w:rsidRPr="00954709" w:rsidTr="0052254C">
        <w:tc>
          <w:tcPr>
            <w:tcW w:w="1250" w:type="pct"/>
            <w:vMerge w:val="restar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 w:rsidRPr="00954709">
              <w:rPr>
                <w:rFonts w:hint="eastAsia"/>
                <w:szCs w:val="24"/>
              </w:rPr>
              <w:t>包名称</w:t>
            </w:r>
          </w:p>
        </w:tc>
        <w:tc>
          <w:tcPr>
            <w:tcW w:w="1250" w:type="pct"/>
            <w:vMerge w:val="restar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 w:rsidRPr="00954709">
              <w:rPr>
                <w:rFonts w:hint="eastAsia"/>
                <w:szCs w:val="24"/>
              </w:rPr>
              <w:t>该包所包含的建模元素所在的文档</w:t>
            </w:r>
          </w:p>
        </w:tc>
        <w:tc>
          <w:tcPr>
            <w:tcW w:w="2500" w:type="pct"/>
            <w:gridSpan w:val="2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 w:rsidRPr="00954709">
              <w:rPr>
                <w:rFonts w:hint="eastAsia"/>
                <w:szCs w:val="24"/>
              </w:rPr>
              <w:t>相关的其他包</w:t>
            </w:r>
          </w:p>
        </w:tc>
      </w:tr>
      <w:tr w:rsidR="009D11DE" w:rsidRPr="00954709" w:rsidTr="0052254C">
        <w:tc>
          <w:tcPr>
            <w:tcW w:w="1250" w:type="pct"/>
            <w:vMerge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</w:p>
        </w:tc>
        <w:tc>
          <w:tcPr>
            <w:tcW w:w="1250" w:type="pct"/>
            <w:vMerge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 w:rsidRPr="00954709">
              <w:rPr>
                <w:rFonts w:hint="eastAsia"/>
                <w:szCs w:val="24"/>
              </w:rPr>
              <w:t>包名称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 w:rsidRPr="00954709">
              <w:rPr>
                <w:rFonts w:hint="eastAsia"/>
                <w:szCs w:val="24"/>
              </w:rPr>
              <w:t>关系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view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类图文档（前端）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loginview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_mainview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Vue.js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_components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包含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包含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Import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Import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loginview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类图文档（前端）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view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_logincomponents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被包含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Import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mainview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类图文档（前端）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view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_maincomponents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leaflet.js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被包含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mport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Import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components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类图文档（前端）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view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logincomponents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_maincomponents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mport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包含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包含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logincomponents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类图文档（前端）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components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_loginview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被包含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mport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maincomponents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类图文档（前端）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components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_mainview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被包含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mport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controller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类图文档（前端）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model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类图文档（前端）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server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cess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server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类图文档（后端）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model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_user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_travel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Django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ccess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mport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mport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mport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user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类图文档（后端）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server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_travel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_utilities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import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Access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Access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_</w:t>
            </w:r>
            <w:r>
              <w:rPr>
                <w:szCs w:val="24"/>
              </w:rPr>
              <w:t>travel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类图文档（后端）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server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_user</w:t>
            </w:r>
          </w:p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_utilities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import</w:t>
            </w:r>
          </w:p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Access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Access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utilities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类图文档（后端）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user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_travel</w:t>
            </w:r>
          </w:p>
        </w:tc>
        <w:tc>
          <w:tcPr>
            <w:tcW w:w="1250" w:type="pct"/>
          </w:tcPr>
          <w:p w:rsidR="009D11DE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Access</w:t>
            </w:r>
          </w:p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access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ue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js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hyperlink r:id="rId7" w:history="1">
              <w:r w:rsidRPr="0023632C">
                <w:rPr>
                  <w:rStyle w:val="a8"/>
                </w:rPr>
                <w:t>cn.vuejs.org</w:t>
              </w:r>
            </w:hyperlink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view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import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eaflet.js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 w:rsidRPr="00E73D20">
              <w:rPr>
                <w:szCs w:val="24"/>
              </w:rPr>
              <w:t>leafletjs.com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mainview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mport</w:t>
            </w:r>
          </w:p>
        </w:tc>
      </w:tr>
      <w:tr w:rsidR="009D11DE" w:rsidRPr="00954709" w:rsidTr="0052254C"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Django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docs.djangoproject.com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_</w:t>
            </w:r>
            <w:r>
              <w:rPr>
                <w:szCs w:val="24"/>
              </w:rPr>
              <w:t>server</w:t>
            </w:r>
          </w:p>
        </w:tc>
        <w:tc>
          <w:tcPr>
            <w:tcW w:w="1250" w:type="pct"/>
          </w:tcPr>
          <w:p w:rsidR="009D11DE" w:rsidRPr="00954709" w:rsidRDefault="009D11DE" w:rsidP="005225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被</w:t>
            </w:r>
            <w:r>
              <w:rPr>
                <w:rFonts w:hint="eastAsia"/>
                <w:szCs w:val="24"/>
              </w:rPr>
              <w:t>import</w:t>
            </w:r>
          </w:p>
        </w:tc>
      </w:tr>
    </w:tbl>
    <w:p w:rsidR="009D11DE" w:rsidRDefault="009D11DE" w:rsidP="009D11DE"/>
    <w:p w:rsidR="002E0337" w:rsidRDefault="00EA3DFB">
      <w:bookmarkStart w:id="0" w:name="_GoBack"/>
      <w:bookmarkEnd w:id="0"/>
    </w:p>
    <w:sectPr w:rsidR="002E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DFB" w:rsidRDefault="00EA3DFB" w:rsidP="009D11DE">
      <w:r>
        <w:separator/>
      </w:r>
    </w:p>
  </w:endnote>
  <w:endnote w:type="continuationSeparator" w:id="0">
    <w:p w:rsidR="00EA3DFB" w:rsidRDefault="00EA3DFB" w:rsidP="009D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DFB" w:rsidRDefault="00EA3DFB" w:rsidP="009D11DE">
      <w:r>
        <w:separator/>
      </w:r>
    </w:p>
  </w:footnote>
  <w:footnote w:type="continuationSeparator" w:id="0">
    <w:p w:rsidR="00EA3DFB" w:rsidRDefault="00EA3DFB" w:rsidP="009D1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3FB8"/>
    <w:multiLevelType w:val="hybridMultilevel"/>
    <w:tmpl w:val="665C337E"/>
    <w:lvl w:ilvl="0" w:tplc="436629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36C0F"/>
    <w:multiLevelType w:val="hybridMultilevel"/>
    <w:tmpl w:val="986C07EE"/>
    <w:lvl w:ilvl="0" w:tplc="436629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A9E68E0E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0sjAyMbOwNDM2tjBQ0lEKTi0uzszPAykwrAUAwzv62iwAAAA="/>
  </w:docVars>
  <w:rsids>
    <w:rsidRoot w:val="00674734"/>
    <w:rsid w:val="00294559"/>
    <w:rsid w:val="004802E2"/>
    <w:rsid w:val="00674734"/>
    <w:rsid w:val="009D11DE"/>
    <w:rsid w:val="00E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8953C8-6B3B-42F1-A454-58E64CCF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1DE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1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1DE"/>
    <w:rPr>
      <w:sz w:val="18"/>
      <w:szCs w:val="18"/>
    </w:rPr>
  </w:style>
  <w:style w:type="table" w:styleId="a7">
    <w:name w:val="Table Grid"/>
    <w:basedOn w:val="a1"/>
    <w:uiPriority w:val="59"/>
    <w:rsid w:val="009D11DE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D1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纪翔</dc:creator>
  <cp:keywords/>
  <dc:description/>
  <cp:lastModifiedBy>杨 纪翔</cp:lastModifiedBy>
  <cp:revision>2</cp:revision>
  <dcterms:created xsi:type="dcterms:W3CDTF">2019-04-28T12:30:00Z</dcterms:created>
  <dcterms:modified xsi:type="dcterms:W3CDTF">2019-04-28T12:30:00Z</dcterms:modified>
</cp:coreProperties>
</file>