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414B26" w14:paraId="05A8722D" w14:textId="77777777" w:rsidTr="00F00CCB">
        <w:tc>
          <w:tcPr>
            <w:tcW w:w="3125" w:type="dxa"/>
            <w:gridSpan w:val="2"/>
            <w:tcBorders>
              <w:top w:val="nil"/>
              <w:left w:val="nil"/>
              <w:bottom w:val="single" w:sz="4" w:space="0" w:color="auto"/>
              <w:right w:val="nil"/>
            </w:tcBorders>
            <w:vAlign w:val="bottom"/>
          </w:tcPr>
          <w:p w14:paraId="3F81251C" w14:textId="77777777" w:rsidR="00414B26" w:rsidRDefault="00414B26" w:rsidP="00414B26">
            <w:pPr>
              <w:rPr>
                <w:rFonts w:ascii="Arial" w:hAnsi="Arial" w:cs="Arial"/>
                <w:b/>
                <w:sz w:val="36"/>
                <w:szCs w:val="36"/>
              </w:rPr>
            </w:pPr>
            <w:r w:rsidRPr="00414B26">
              <w:rPr>
                <w:rFonts w:ascii="Arial" w:hAnsi="Arial" w:cs="Arial"/>
                <w:b/>
                <w:sz w:val="36"/>
                <w:szCs w:val="36"/>
              </w:rPr>
              <w:t xml:space="preserve">Leeds University </w:t>
            </w:r>
          </w:p>
          <w:p w14:paraId="587988B3" w14:textId="77777777" w:rsidR="00414B26" w:rsidRPr="00414B26" w:rsidRDefault="00414B26" w:rsidP="00414B26">
            <w:pPr>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497E1996" w14:textId="77777777" w:rsidR="00414B26" w:rsidRDefault="00414B26" w:rsidP="00414B26">
            <w:pPr>
              <w:jc w:val="right"/>
            </w:pPr>
            <w:r>
              <w:rPr>
                <w:rFonts w:ascii="Arial" w:hAnsi="Arial" w:cs="Arial"/>
                <w:noProof/>
                <w:sz w:val="36"/>
                <w:szCs w:val="36"/>
              </w:rPr>
              <w:drawing>
                <wp:inline distT="0" distB="0" distL="0" distR="0" wp14:anchorId="7EBDAECC" wp14:editId="4DE7D593">
                  <wp:extent cx="21621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414B26" w14:paraId="56FDAA30" w14:textId="77777777" w:rsidTr="00F00CCB">
        <w:tc>
          <w:tcPr>
            <w:tcW w:w="10642" w:type="dxa"/>
            <w:gridSpan w:val="11"/>
            <w:tcBorders>
              <w:top w:val="single" w:sz="4" w:space="0" w:color="auto"/>
              <w:left w:val="nil"/>
              <w:bottom w:val="nil"/>
              <w:right w:val="nil"/>
            </w:tcBorders>
          </w:tcPr>
          <w:p w14:paraId="2A30E44B" w14:textId="77777777" w:rsidR="00F00CCB" w:rsidRPr="00EE486C" w:rsidRDefault="00F00CCB" w:rsidP="00414B26">
            <w:pPr>
              <w:rPr>
                <w:rFonts w:ascii="Arial" w:hAnsi="Arial"/>
                <w:sz w:val="28"/>
                <w:szCs w:val="28"/>
              </w:rPr>
            </w:pPr>
          </w:p>
          <w:p w14:paraId="30B2D0B6" w14:textId="77777777" w:rsidR="00414B26" w:rsidRPr="00EE486C" w:rsidRDefault="00BA04A0">
            <w:pPr>
              <w:rPr>
                <w:rFonts w:ascii="Arial" w:hAnsi="Arial"/>
                <w:b/>
                <w:sz w:val="52"/>
                <w:szCs w:val="52"/>
              </w:rPr>
            </w:pPr>
            <w:r>
              <w:rPr>
                <w:rFonts w:ascii="Arial" w:hAnsi="Arial"/>
                <w:b/>
                <w:sz w:val="52"/>
                <w:szCs w:val="52"/>
              </w:rPr>
              <w:t>Dissertation/Project</w:t>
            </w:r>
            <w:r w:rsidR="00F00CCB" w:rsidRPr="00EE486C">
              <w:rPr>
                <w:rFonts w:ascii="Arial" w:hAnsi="Arial"/>
                <w:b/>
                <w:sz w:val="52"/>
                <w:szCs w:val="52"/>
              </w:rPr>
              <w:t xml:space="preserve"> Coversheet</w:t>
            </w:r>
          </w:p>
        </w:tc>
      </w:tr>
      <w:tr w:rsidR="00414B26" w14:paraId="5388BBA8" w14:textId="77777777" w:rsidTr="00F00CCB">
        <w:trPr>
          <w:trHeight w:val="686"/>
        </w:trPr>
        <w:tc>
          <w:tcPr>
            <w:tcW w:w="10642" w:type="dxa"/>
            <w:gridSpan w:val="11"/>
            <w:tcBorders>
              <w:top w:val="nil"/>
              <w:left w:val="nil"/>
              <w:right w:val="nil"/>
            </w:tcBorders>
          </w:tcPr>
          <w:p w14:paraId="5C76C5A2" w14:textId="77777777" w:rsidR="00414B26" w:rsidRDefault="00414B26" w:rsidP="00BA04A0"/>
        </w:tc>
      </w:tr>
      <w:tr w:rsidR="00F00CCB" w14:paraId="7E801420" w14:textId="77777777" w:rsidTr="00D6777C">
        <w:trPr>
          <w:trHeight w:val="567"/>
        </w:trPr>
        <w:tc>
          <w:tcPr>
            <w:tcW w:w="2842" w:type="dxa"/>
            <w:vAlign w:val="center"/>
          </w:tcPr>
          <w:p w14:paraId="3F93F3C6" w14:textId="77777777" w:rsidR="00F00CCB" w:rsidRPr="00237FF3" w:rsidRDefault="00F00CCB" w:rsidP="00414B26">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29FBC14E" w14:textId="391F6982"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2</w:t>
            </w:r>
          </w:p>
        </w:tc>
        <w:tc>
          <w:tcPr>
            <w:tcW w:w="867" w:type="dxa"/>
            <w:vAlign w:val="center"/>
          </w:tcPr>
          <w:p w14:paraId="3A33A707" w14:textId="051F7367"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0</w:t>
            </w:r>
          </w:p>
        </w:tc>
        <w:tc>
          <w:tcPr>
            <w:tcW w:w="867" w:type="dxa"/>
            <w:vAlign w:val="center"/>
          </w:tcPr>
          <w:p w14:paraId="6A9B7B47" w14:textId="229ADB5C"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1</w:t>
            </w:r>
          </w:p>
        </w:tc>
        <w:tc>
          <w:tcPr>
            <w:tcW w:w="866" w:type="dxa"/>
            <w:vAlign w:val="center"/>
          </w:tcPr>
          <w:p w14:paraId="69D5346C" w14:textId="29DE20F4"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2</w:t>
            </w:r>
          </w:p>
        </w:tc>
        <w:tc>
          <w:tcPr>
            <w:tcW w:w="867" w:type="dxa"/>
            <w:vAlign w:val="center"/>
          </w:tcPr>
          <w:p w14:paraId="33490713" w14:textId="49A303E3"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7</w:t>
            </w:r>
          </w:p>
        </w:tc>
        <w:tc>
          <w:tcPr>
            <w:tcW w:w="867" w:type="dxa"/>
            <w:vAlign w:val="center"/>
          </w:tcPr>
          <w:p w14:paraId="13A136B3" w14:textId="0DD8EDBD"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4</w:t>
            </w:r>
          </w:p>
        </w:tc>
        <w:tc>
          <w:tcPr>
            <w:tcW w:w="866" w:type="dxa"/>
            <w:vAlign w:val="center"/>
          </w:tcPr>
          <w:p w14:paraId="2ABC3FDB" w14:textId="56253012"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1</w:t>
            </w:r>
          </w:p>
        </w:tc>
        <w:tc>
          <w:tcPr>
            <w:tcW w:w="867" w:type="dxa"/>
            <w:vAlign w:val="center"/>
          </w:tcPr>
          <w:p w14:paraId="12EA6B56" w14:textId="6BB1F628"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5</w:t>
            </w:r>
          </w:p>
        </w:tc>
        <w:tc>
          <w:tcPr>
            <w:tcW w:w="867" w:type="dxa"/>
            <w:vAlign w:val="center"/>
          </w:tcPr>
          <w:p w14:paraId="46246D40" w14:textId="253D51A5" w:rsidR="00F00CCB" w:rsidRPr="00F33555" w:rsidRDefault="00F33555" w:rsidP="00D6777C">
            <w:pPr>
              <w:jc w:val="center"/>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0</w:t>
            </w:r>
          </w:p>
        </w:tc>
      </w:tr>
      <w:tr w:rsidR="002B29E8" w14:paraId="75766138" w14:textId="77777777" w:rsidTr="002B29E8">
        <w:trPr>
          <w:trHeight w:val="567"/>
        </w:trPr>
        <w:tc>
          <w:tcPr>
            <w:tcW w:w="2842" w:type="dxa"/>
            <w:vAlign w:val="center"/>
          </w:tcPr>
          <w:p w14:paraId="129114B3" w14:textId="77777777" w:rsidR="002B29E8" w:rsidRPr="00237FF3" w:rsidRDefault="002B29E8" w:rsidP="00414B26">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Student Name</w:t>
            </w:r>
          </w:p>
        </w:tc>
        <w:tc>
          <w:tcPr>
            <w:tcW w:w="7800" w:type="dxa"/>
            <w:gridSpan w:val="10"/>
            <w:vAlign w:val="center"/>
          </w:tcPr>
          <w:p w14:paraId="62D3E148" w14:textId="56E92EE4" w:rsidR="002B29E8" w:rsidRPr="00F33555" w:rsidRDefault="00F33555" w:rsidP="002B29E8">
            <w:pPr>
              <w:rPr>
                <w:rFonts w:ascii="Arial" w:eastAsiaTheme="minorEastAsia" w:hAnsi="Arial" w:cs="Arial" w:hint="eastAsia"/>
                <w:lang w:eastAsia="zh-CN"/>
              </w:rPr>
            </w:pPr>
            <w:r>
              <w:rPr>
                <w:rFonts w:ascii="Arial" w:eastAsiaTheme="minorEastAsia" w:hAnsi="Arial" w:cs="Arial" w:hint="eastAsia"/>
                <w:lang w:eastAsia="zh-CN"/>
              </w:rPr>
              <w:t>Xue</w:t>
            </w:r>
            <w:r>
              <w:rPr>
                <w:rFonts w:ascii="Arial" w:eastAsiaTheme="minorEastAsia" w:hAnsi="Arial" w:cs="Arial"/>
                <w:lang w:eastAsia="zh-CN"/>
              </w:rPr>
              <w:t>yang Li</w:t>
            </w:r>
          </w:p>
        </w:tc>
      </w:tr>
      <w:tr w:rsidR="00414B26" w14:paraId="0D592910" w14:textId="77777777" w:rsidTr="002B29E8">
        <w:trPr>
          <w:trHeight w:val="567"/>
        </w:trPr>
        <w:tc>
          <w:tcPr>
            <w:tcW w:w="2842" w:type="dxa"/>
            <w:vAlign w:val="center"/>
          </w:tcPr>
          <w:p w14:paraId="597C87EB" w14:textId="77777777" w:rsidR="00414B26" w:rsidRPr="00237FF3" w:rsidRDefault="00414B26" w:rsidP="00414B26">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197735D7" w14:textId="6C0E2528" w:rsidR="00414B26" w:rsidRPr="002B29E8" w:rsidRDefault="00F33555" w:rsidP="002B29E8">
            <w:pPr>
              <w:rPr>
                <w:rFonts w:ascii="Arial" w:hAnsi="Arial" w:cs="Arial"/>
              </w:rPr>
            </w:pPr>
            <w:r w:rsidRPr="00F33555">
              <w:rPr>
                <w:rFonts w:ascii="Arial" w:hAnsi="Arial" w:cs="Arial"/>
              </w:rPr>
              <w:t>LUBS5578M</w:t>
            </w:r>
          </w:p>
        </w:tc>
      </w:tr>
      <w:tr w:rsidR="00414B26" w14:paraId="638BC8FA" w14:textId="77777777" w:rsidTr="002B29E8">
        <w:trPr>
          <w:trHeight w:val="567"/>
        </w:trPr>
        <w:tc>
          <w:tcPr>
            <w:tcW w:w="2842" w:type="dxa"/>
            <w:vAlign w:val="center"/>
          </w:tcPr>
          <w:p w14:paraId="308907E1" w14:textId="77777777" w:rsidR="00414B26" w:rsidRPr="00237FF3" w:rsidRDefault="002B29E8" w:rsidP="00414B26">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Programme of Study</w:t>
            </w:r>
            <w:r w:rsidR="00414B26" w:rsidRPr="00237FF3">
              <w:rPr>
                <w:rFonts w:ascii="Arial" w:hAnsi="Arial" w:cs="Arial"/>
                <w:color w:val="auto"/>
                <w:szCs w:val="24"/>
              </w:rPr>
              <w:t>:</w:t>
            </w:r>
          </w:p>
        </w:tc>
        <w:tc>
          <w:tcPr>
            <w:tcW w:w="7800" w:type="dxa"/>
            <w:gridSpan w:val="10"/>
            <w:vAlign w:val="center"/>
          </w:tcPr>
          <w:p w14:paraId="14001E01" w14:textId="731B9FA1" w:rsidR="00414B26" w:rsidRPr="00F33555" w:rsidRDefault="00F33555" w:rsidP="002B29E8">
            <w:pPr>
              <w:rPr>
                <w:rFonts w:ascii="Arial" w:eastAsiaTheme="minorEastAsia" w:hAnsi="Arial" w:cs="Arial" w:hint="eastAsia"/>
                <w:lang w:eastAsia="zh-CN"/>
              </w:rPr>
            </w:pPr>
            <w:r>
              <w:rPr>
                <w:rFonts w:ascii="Arial" w:eastAsiaTheme="minorEastAsia" w:hAnsi="Arial" w:cs="Arial" w:hint="eastAsia"/>
                <w:lang w:eastAsia="zh-CN"/>
              </w:rPr>
              <w:t>B</w:t>
            </w:r>
            <w:r>
              <w:rPr>
                <w:rFonts w:ascii="Arial" w:eastAsiaTheme="minorEastAsia" w:hAnsi="Arial" w:cs="Arial"/>
                <w:lang w:eastAsia="zh-CN"/>
              </w:rPr>
              <w:t>usiness Analytics and Decision Science</w:t>
            </w:r>
          </w:p>
        </w:tc>
      </w:tr>
      <w:tr w:rsidR="00414B26" w14:paraId="3A5B2B8A" w14:textId="77777777" w:rsidTr="002B29E8">
        <w:trPr>
          <w:trHeight w:val="567"/>
        </w:trPr>
        <w:tc>
          <w:tcPr>
            <w:tcW w:w="2842" w:type="dxa"/>
            <w:vAlign w:val="center"/>
          </w:tcPr>
          <w:p w14:paraId="04AA1D01" w14:textId="77777777" w:rsidR="00414B26" w:rsidRPr="00237FF3" w:rsidRDefault="002B29E8" w:rsidP="00414B26">
            <w:pPr>
              <w:pStyle w:val="SectionTitle"/>
              <w:framePr w:hSpace="0" w:wrap="auto" w:vAnchor="margin" w:xAlign="left" w:yAlign="inline"/>
              <w:suppressOverlap w:val="0"/>
              <w:jc w:val="left"/>
              <w:rPr>
                <w:color w:val="auto"/>
              </w:rPr>
            </w:pPr>
            <w:r>
              <w:rPr>
                <w:rFonts w:ascii="Arial" w:hAnsi="Arial" w:cs="Arial"/>
                <w:color w:val="auto"/>
                <w:szCs w:val="24"/>
              </w:rPr>
              <w:t>Supervisor</w:t>
            </w:r>
            <w:r w:rsidR="00414B26" w:rsidRPr="00237FF3">
              <w:rPr>
                <w:rFonts w:ascii="Arial" w:hAnsi="Arial" w:cs="Arial"/>
                <w:color w:val="auto"/>
                <w:szCs w:val="24"/>
              </w:rPr>
              <w:t>:</w:t>
            </w:r>
          </w:p>
        </w:tc>
        <w:tc>
          <w:tcPr>
            <w:tcW w:w="7800" w:type="dxa"/>
            <w:gridSpan w:val="10"/>
            <w:vAlign w:val="center"/>
          </w:tcPr>
          <w:p w14:paraId="0D275E59" w14:textId="0AE55EBD" w:rsidR="00414B26" w:rsidRPr="00F33555" w:rsidRDefault="00F33555" w:rsidP="002B29E8">
            <w:pPr>
              <w:rPr>
                <w:rFonts w:ascii="Arial" w:eastAsiaTheme="minorEastAsia" w:hAnsi="Arial" w:cs="Arial" w:hint="eastAsia"/>
                <w:lang w:eastAsia="zh-CN"/>
              </w:rPr>
            </w:pPr>
            <w:r>
              <w:rPr>
                <w:rFonts w:ascii="Arial" w:eastAsiaTheme="minorEastAsia" w:hAnsi="Arial" w:cs="Arial" w:hint="eastAsia"/>
                <w:lang w:eastAsia="zh-CN"/>
              </w:rPr>
              <w:t>H</w:t>
            </w:r>
            <w:r>
              <w:rPr>
                <w:rFonts w:ascii="Arial" w:eastAsiaTheme="minorEastAsia" w:hAnsi="Arial" w:cs="Arial"/>
                <w:lang w:eastAsia="zh-CN"/>
              </w:rPr>
              <w:t>ina Qure</w:t>
            </w:r>
            <w:bookmarkStart w:id="0" w:name="_GoBack"/>
            <w:bookmarkEnd w:id="0"/>
            <w:r>
              <w:rPr>
                <w:rFonts w:ascii="Arial" w:eastAsiaTheme="minorEastAsia" w:hAnsi="Arial" w:cs="Arial"/>
                <w:lang w:eastAsia="zh-CN"/>
              </w:rPr>
              <w:t>shi</w:t>
            </w:r>
          </w:p>
        </w:tc>
      </w:tr>
      <w:tr w:rsidR="002B29E8" w14:paraId="16EE0717" w14:textId="77777777" w:rsidTr="002B29E8">
        <w:trPr>
          <w:trHeight w:val="567"/>
        </w:trPr>
        <w:tc>
          <w:tcPr>
            <w:tcW w:w="2842" w:type="dxa"/>
            <w:tcBorders>
              <w:bottom w:val="single" w:sz="4" w:space="0" w:color="auto"/>
            </w:tcBorders>
            <w:vAlign w:val="center"/>
          </w:tcPr>
          <w:p w14:paraId="56A2113E" w14:textId="77777777" w:rsidR="002B29E8" w:rsidRPr="00416BA2" w:rsidRDefault="002B29E8" w:rsidP="00414B26">
            <w:pPr>
              <w:pStyle w:val="SectionTitle"/>
              <w:framePr w:hSpace="0" w:wrap="auto" w:vAnchor="margin" w:xAlign="left" w:yAlign="inline"/>
              <w:suppressOverlap w:val="0"/>
              <w:jc w:val="left"/>
              <w:rPr>
                <w:rFonts w:ascii="Arial" w:hAnsi="Arial" w:cs="Arial"/>
                <w:color w:val="auto"/>
                <w:szCs w:val="24"/>
              </w:rPr>
            </w:pPr>
            <w:r>
              <w:rPr>
                <w:rFonts w:ascii="Arial" w:hAnsi="Arial" w:cs="Arial"/>
                <w:color w:val="auto"/>
                <w:szCs w:val="24"/>
              </w:rPr>
              <w:t>Title</w:t>
            </w:r>
            <w:r w:rsidR="00BF752F">
              <w:rPr>
                <w:rFonts w:ascii="Arial" w:hAnsi="Arial" w:cs="Arial"/>
                <w:color w:val="auto"/>
                <w:szCs w:val="24"/>
              </w:rPr>
              <w:t>:</w:t>
            </w:r>
          </w:p>
        </w:tc>
        <w:tc>
          <w:tcPr>
            <w:tcW w:w="7800" w:type="dxa"/>
            <w:gridSpan w:val="10"/>
            <w:tcBorders>
              <w:bottom w:val="single" w:sz="4" w:space="0" w:color="auto"/>
            </w:tcBorders>
            <w:vAlign w:val="center"/>
          </w:tcPr>
          <w:p w14:paraId="227C55A3" w14:textId="77777777" w:rsidR="00BF752F" w:rsidRPr="002B29E8" w:rsidRDefault="00BF752F" w:rsidP="002B29E8">
            <w:pPr>
              <w:rPr>
                <w:rFonts w:ascii="Arial" w:hAnsi="Arial" w:cs="Arial"/>
              </w:rPr>
            </w:pPr>
          </w:p>
        </w:tc>
      </w:tr>
      <w:tr w:rsidR="00414B26" w14:paraId="587F1AA8" w14:textId="77777777" w:rsidTr="002B29E8">
        <w:trPr>
          <w:trHeight w:val="567"/>
        </w:trPr>
        <w:tc>
          <w:tcPr>
            <w:tcW w:w="2842" w:type="dxa"/>
            <w:tcBorders>
              <w:bottom w:val="single" w:sz="4" w:space="0" w:color="auto"/>
            </w:tcBorders>
            <w:vAlign w:val="center"/>
          </w:tcPr>
          <w:p w14:paraId="4492ABA9" w14:textId="77777777" w:rsidR="00414B26" w:rsidRPr="00237FF3" w:rsidRDefault="00414B26" w:rsidP="00414B26">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49D055F9" w14:textId="77777777" w:rsidR="00414B26" w:rsidRPr="002B29E8" w:rsidRDefault="00414B26" w:rsidP="002B29E8">
            <w:pPr>
              <w:rPr>
                <w:rFonts w:ascii="Arial" w:hAnsi="Arial" w:cs="Arial"/>
              </w:rPr>
            </w:pPr>
          </w:p>
        </w:tc>
      </w:tr>
      <w:tr w:rsidR="00414B26" w14:paraId="6E6F0672" w14:textId="77777777" w:rsidTr="00BF752F">
        <w:trPr>
          <w:trHeight w:val="5148"/>
        </w:trPr>
        <w:tc>
          <w:tcPr>
            <w:tcW w:w="10642" w:type="dxa"/>
            <w:gridSpan w:val="11"/>
            <w:tcBorders>
              <w:left w:val="nil"/>
              <w:right w:val="nil"/>
            </w:tcBorders>
          </w:tcPr>
          <w:p w14:paraId="1F2E79C6" w14:textId="77777777" w:rsidR="00F00CCB" w:rsidRDefault="00F00CCB" w:rsidP="00414B26">
            <w:pPr>
              <w:pStyle w:val="PartyorEventName"/>
              <w:rPr>
                <w:rFonts w:ascii="Arial" w:hAnsi="Arial" w:cs="Arial"/>
              </w:rPr>
            </w:pPr>
          </w:p>
          <w:p w14:paraId="55025321" w14:textId="77777777" w:rsidR="000D46B5" w:rsidRDefault="000D46B5" w:rsidP="00414B26">
            <w:pPr>
              <w:pStyle w:val="PartyorEventName"/>
              <w:rPr>
                <w:rFonts w:ascii="Arial" w:hAnsi="Arial" w:cs="Arial"/>
              </w:rPr>
            </w:pPr>
            <w:r>
              <w:rPr>
                <w:rFonts w:ascii="Arial" w:hAnsi="Arial" w:cs="Arial"/>
              </w:rPr>
              <w:t>Please Note:</w:t>
            </w:r>
          </w:p>
          <w:p w14:paraId="553C0DA7" w14:textId="77777777" w:rsidR="000D46B5" w:rsidRDefault="000D46B5" w:rsidP="00414B26">
            <w:pPr>
              <w:pStyle w:val="PartyorEventName"/>
              <w:rPr>
                <w:rFonts w:ascii="Arial" w:hAnsi="Arial" w:cs="Arial"/>
              </w:rPr>
            </w:pPr>
          </w:p>
          <w:p w14:paraId="7BE49263" w14:textId="77777777" w:rsidR="00414B26" w:rsidRDefault="00414B26" w:rsidP="00414B26">
            <w:pPr>
              <w:pStyle w:val="PartyorEventName"/>
              <w:rPr>
                <w:rFonts w:ascii="Arial" w:hAnsi="Arial" w:cs="Arial"/>
              </w:rPr>
            </w:pPr>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0AD0CE30" w14:textId="77777777" w:rsidR="00414B26" w:rsidRPr="00B62DCC" w:rsidRDefault="00414B26" w:rsidP="00414B26">
            <w:pPr>
              <w:pStyle w:val="PartyorEventName"/>
              <w:rPr>
                <w:rFonts w:ascii="Arial" w:hAnsi="Arial" w:cs="Arial"/>
              </w:rPr>
            </w:pPr>
          </w:p>
          <w:p w14:paraId="0782C269" w14:textId="77777777" w:rsidR="00414B26" w:rsidRDefault="00414B26" w:rsidP="00414B26">
            <w:pPr>
              <w:rPr>
                <w:rFonts w:ascii="Arial" w:hAnsi="Arial" w:cs="Arial"/>
              </w:rPr>
            </w:pPr>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p w14:paraId="3E68E7BF" w14:textId="77777777" w:rsidR="00D6777C" w:rsidRDefault="00D6777C" w:rsidP="00414B26">
            <w:pPr>
              <w:rPr>
                <w:rFonts w:ascii="Arial" w:hAnsi="Arial" w:cs="Arial"/>
              </w:rPr>
            </w:pPr>
          </w:p>
          <w:p w14:paraId="598F6DAA" w14:textId="77777777" w:rsidR="002B29E8" w:rsidRDefault="002B29E8" w:rsidP="00414B26"/>
        </w:tc>
      </w:tr>
      <w:tr w:rsidR="00414B26" w14:paraId="0FA4FA5C" w14:textId="77777777" w:rsidTr="000D46B5">
        <w:trPr>
          <w:trHeight w:val="1116"/>
        </w:trPr>
        <w:tc>
          <w:tcPr>
            <w:tcW w:w="10642" w:type="dxa"/>
            <w:gridSpan w:val="11"/>
            <w:shd w:val="clear" w:color="auto" w:fill="BFBFBF" w:themeFill="background1" w:themeFillShade="BF"/>
            <w:vAlign w:val="center"/>
          </w:tcPr>
          <w:p w14:paraId="34572EA3" w14:textId="77777777" w:rsidR="00414B26" w:rsidRPr="00D6777C" w:rsidRDefault="00414B26" w:rsidP="000D46B5">
            <w:pPr>
              <w:rPr>
                <w:rFonts w:ascii="Arial" w:hAnsi="Arial" w:cs="Arial"/>
                <w:b/>
                <w:u w:val="single"/>
              </w:rPr>
            </w:pPr>
            <w:r w:rsidRPr="00414B26">
              <w:rPr>
                <w:rFonts w:ascii="Arial" w:hAnsi="Arial" w:cs="Arial"/>
              </w:rPr>
              <w:t>By submitting an assignment you confirm you have read and understood the University of Leeds </w:t>
            </w:r>
            <w:hyperlink r:id="rId5" w:tgtFrame="_blank" w:history="1">
              <w:r w:rsidRPr="00414B26">
                <w:rPr>
                  <w:rFonts w:ascii="Arial" w:hAnsi="Arial" w:cs="Arial"/>
                  <w:b/>
                  <w:u w:val="single"/>
                </w:rPr>
                <w:t>Declaration of Academic Integrity</w:t>
              </w:r>
            </w:hyperlink>
            <w:r w:rsidRPr="00414B26">
              <w:rPr>
                <w:rFonts w:ascii="Arial" w:hAnsi="Arial" w:cs="Arial"/>
              </w:rPr>
              <w:t xml:space="preserve"> (</w:t>
            </w:r>
            <w:r w:rsidRPr="00414B26">
              <w:t xml:space="preserve"> </w:t>
            </w:r>
            <w:hyperlink r:id="rId6" w:history="1">
              <w:r w:rsidRPr="00A6112F">
                <w:rPr>
                  <w:rStyle w:val="a6"/>
                  <w:rFonts w:ascii="Arial" w:hAnsi="Arial" w:cs="Arial"/>
                  <w:color w:val="0070C0"/>
                </w:rPr>
                <w:t>http://www.leeds.ac.uk/secretariat/documents/academic_integrity.pdf</w:t>
              </w:r>
            </w:hyperlink>
            <w:r w:rsidRPr="00414B26">
              <w:rPr>
                <w:rFonts w:ascii="Arial" w:hAnsi="Arial" w:cs="Arial"/>
              </w:rPr>
              <w:t>).</w:t>
            </w:r>
          </w:p>
        </w:tc>
      </w:tr>
    </w:tbl>
    <w:p w14:paraId="4725586A" w14:textId="77777777" w:rsidR="003E7C03" w:rsidRDefault="003E7C03" w:rsidP="00BF752F"/>
    <w:sectPr w:rsidR="003E7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26"/>
    <w:rsid w:val="0004644A"/>
    <w:rsid w:val="000D46B5"/>
    <w:rsid w:val="002B29E8"/>
    <w:rsid w:val="00356EBB"/>
    <w:rsid w:val="003E7C03"/>
    <w:rsid w:val="00414B26"/>
    <w:rsid w:val="00A6112F"/>
    <w:rsid w:val="00BA04A0"/>
    <w:rsid w:val="00BF752F"/>
    <w:rsid w:val="00D6777C"/>
    <w:rsid w:val="00EE486C"/>
    <w:rsid w:val="00F00CCB"/>
    <w:rsid w:val="00F335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1A55"/>
  <w15:chartTrackingRefBased/>
  <w15:docId w15:val="{F86E3375-0DF8-4BD3-BEF7-7ACF755D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B26"/>
    <w:pPr>
      <w:spacing w:after="0" w:line="240" w:lineRule="auto"/>
    </w:pPr>
    <w:rPr>
      <w:rFonts w:ascii="Times New Roman" w:eastAsia="Times New Roman" w:hAnsi="Times New Roman" w:cs="Times New Roman"/>
      <w:sz w:val="20"/>
      <w:szCs w:val="20"/>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a"/>
    <w:link w:val="SectionTitleChar"/>
    <w:qFormat/>
    <w:rsid w:val="00414B26"/>
    <w:pPr>
      <w:framePr w:hSpace="180" w:wrap="around" w:vAnchor="text" w:hAnchor="text" w:x="108" w:y="1"/>
      <w:suppressOverlap/>
      <w:jc w:val="center"/>
    </w:pPr>
    <w:rPr>
      <w:rFonts w:ascii="Kozuka Gothic Pro B" w:hAnsi="Kozuka Gothic Pro B"/>
      <w:b/>
      <w:color w:val="403152"/>
      <w:sz w:val="24"/>
      <w:szCs w:val="22"/>
    </w:rPr>
  </w:style>
  <w:style w:type="character" w:customStyle="1" w:styleId="SectionTitleChar">
    <w:name w:val="Section Title Char"/>
    <w:link w:val="SectionTitle"/>
    <w:rsid w:val="00414B26"/>
    <w:rPr>
      <w:rFonts w:ascii="Kozuka Gothic Pro B" w:eastAsia="Times New Roman" w:hAnsi="Kozuka Gothic Pro B" w:cs="Times New Roman"/>
      <w:b/>
      <w:color w:val="403152"/>
      <w:sz w:val="24"/>
      <w:lang w:eastAsia="en-GB"/>
    </w:rPr>
  </w:style>
  <w:style w:type="paragraph" w:customStyle="1" w:styleId="PartyorEventName">
    <w:name w:val="Party or Event Name"/>
    <w:basedOn w:val="a"/>
    <w:link w:val="PartyorEventNameChar"/>
    <w:qFormat/>
    <w:rsid w:val="00414B26"/>
    <w:rPr>
      <w:rFonts w:ascii="Candara" w:hAnsi="Candara"/>
      <w:noProof/>
      <w:color w:val="0D0D0D"/>
      <w:szCs w:val="22"/>
    </w:rPr>
  </w:style>
  <w:style w:type="character" w:customStyle="1" w:styleId="PartyorEventNameChar">
    <w:name w:val="Party or Event Name Char"/>
    <w:link w:val="PartyorEventName"/>
    <w:rsid w:val="00414B26"/>
    <w:rPr>
      <w:rFonts w:ascii="Candara" w:eastAsia="Times New Roman" w:hAnsi="Candara" w:cs="Times New Roman"/>
      <w:noProof/>
      <w:color w:val="0D0D0D"/>
      <w:sz w:val="20"/>
      <w:lang w:eastAsia="en-GB"/>
    </w:rPr>
  </w:style>
  <w:style w:type="paragraph" w:styleId="a4">
    <w:name w:val="Balloon Text"/>
    <w:basedOn w:val="a"/>
    <w:link w:val="a5"/>
    <w:uiPriority w:val="99"/>
    <w:semiHidden/>
    <w:unhideWhenUsed/>
    <w:rsid w:val="00EE486C"/>
    <w:rPr>
      <w:rFonts w:ascii="Segoe UI" w:hAnsi="Segoe UI" w:cs="Segoe UI"/>
      <w:sz w:val="18"/>
      <w:szCs w:val="18"/>
    </w:rPr>
  </w:style>
  <w:style w:type="character" w:customStyle="1" w:styleId="a5">
    <w:name w:val="批注框文本 字符"/>
    <w:basedOn w:val="a0"/>
    <w:link w:val="a4"/>
    <w:uiPriority w:val="99"/>
    <w:semiHidden/>
    <w:rsid w:val="00EE486C"/>
    <w:rPr>
      <w:rFonts w:ascii="Segoe UI" w:eastAsia="Times New Roman" w:hAnsi="Segoe UI" w:cs="Segoe UI"/>
      <w:sz w:val="18"/>
      <w:szCs w:val="18"/>
      <w:lang w:eastAsia="en-GB"/>
    </w:rPr>
  </w:style>
  <w:style w:type="character" w:styleId="a6">
    <w:name w:val="Hyperlink"/>
    <w:basedOn w:val="a0"/>
    <w:uiPriority w:val="99"/>
    <w:unhideWhenUsed/>
    <w:rsid w:val="00A61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eds.ac.uk/secretariat/documents/academic_integrity.pdf" TargetMode="External"/><Relationship Id="rId5" Type="http://schemas.openxmlformats.org/officeDocument/2006/relationships/hyperlink" Target="http://www.leeds.ac.uk/secretariat/documents/academic_integrity.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Gibson</dc:creator>
  <cp:keywords/>
  <dc:description/>
  <cp:lastModifiedBy>Xueyang Li</cp:lastModifiedBy>
  <cp:revision>4</cp:revision>
  <cp:lastPrinted>2018-02-06T09:58:00Z</cp:lastPrinted>
  <dcterms:created xsi:type="dcterms:W3CDTF">2018-02-06T10:07:00Z</dcterms:created>
  <dcterms:modified xsi:type="dcterms:W3CDTF">2019-08-27T16:09:00Z</dcterms:modified>
</cp:coreProperties>
</file>