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41276" w14:textId="77777777" w:rsidR="00BD4EC3" w:rsidRPr="00F54DD0" w:rsidRDefault="006A633F" w:rsidP="00DD3F95">
      <w:pPr>
        <w:ind w:right="1080"/>
        <w:jc w:val="both"/>
        <w:rPr>
          <w:rFonts w:ascii="Arial" w:eastAsiaTheme="minorEastAsia" w:hAnsi="Arial" w:cs="Arial"/>
          <w:b/>
          <w:sz w:val="22"/>
          <w:szCs w:val="22"/>
          <w:lang w:eastAsia="zh-CN"/>
        </w:rPr>
      </w:pPr>
      <w:bookmarkStart w:id="0" w:name="_GoBack"/>
      <w:bookmarkEnd w:id="0"/>
      <w:proofErr w:type="gramStart"/>
      <w:r w:rsidRPr="00F54DD0">
        <w:rPr>
          <w:rFonts w:ascii="Arial" w:eastAsiaTheme="minorEastAsia" w:hAnsi="Arial" w:cs="Arial"/>
          <w:b/>
          <w:sz w:val="22"/>
          <w:szCs w:val="22"/>
          <w:lang w:eastAsia="zh-CN"/>
        </w:rPr>
        <w:t>Desert  Survival</w:t>
      </w:r>
      <w:proofErr w:type="gramEnd"/>
      <w:r w:rsidRPr="00F54DD0">
        <w:rPr>
          <w:rFonts w:ascii="Arial" w:eastAsiaTheme="minorEastAsia" w:hAnsi="Arial" w:cs="Arial"/>
          <w:b/>
          <w:sz w:val="22"/>
          <w:szCs w:val="22"/>
          <w:lang w:eastAsia="zh-CN"/>
        </w:rPr>
        <w:t xml:space="preserve"> Activity</w:t>
      </w:r>
    </w:p>
    <w:p w14:paraId="2B04EDEB" w14:textId="77777777" w:rsidR="00BD4EC3" w:rsidRPr="00F54DD0" w:rsidRDefault="00BD4EC3" w:rsidP="00DD3F95">
      <w:pPr>
        <w:pStyle w:val="1"/>
        <w:spacing w:line="360" w:lineRule="auto"/>
        <w:jc w:val="both"/>
        <w:rPr>
          <w:rFonts w:ascii="Arial" w:hAnsi="Arial" w:cs="Arial"/>
          <w:sz w:val="22"/>
          <w:szCs w:val="22"/>
          <w:u w:val="none"/>
        </w:rPr>
      </w:pPr>
      <w:r w:rsidRPr="00F54DD0">
        <w:rPr>
          <w:rFonts w:ascii="Arial" w:hAnsi="Arial" w:cs="Arial"/>
          <w:b w:val="0"/>
          <w:sz w:val="22"/>
          <w:szCs w:val="22"/>
          <w:u w:val="none"/>
        </w:rPr>
        <w:t xml:space="preserve">Please read the following situation and then rank all the items in terms of their importance, giving 1 to the most important and 15 to the least important.  </w:t>
      </w:r>
      <w:r w:rsidRPr="00F54DD0">
        <w:rPr>
          <w:rFonts w:ascii="Arial" w:hAnsi="Arial" w:cs="Arial"/>
          <w:sz w:val="22"/>
          <w:szCs w:val="22"/>
          <w:u w:val="none"/>
        </w:rPr>
        <w:t>Do this</w:t>
      </w:r>
      <w:r w:rsidRPr="00F54DD0">
        <w:rPr>
          <w:rFonts w:ascii="Arial" w:hAnsi="Arial" w:cs="Arial"/>
          <w:b w:val="0"/>
          <w:sz w:val="22"/>
          <w:szCs w:val="22"/>
          <w:u w:val="none"/>
        </w:rPr>
        <w:t xml:space="preserve"> </w:t>
      </w:r>
      <w:r w:rsidRPr="00F54DD0">
        <w:rPr>
          <w:rFonts w:ascii="Arial" w:hAnsi="Arial" w:cs="Arial"/>
          <w:sz w:val="22"/>
          <w:szCs w:val="22"/>
          <w:u w:val="none"/>
        </w:rPr>
        <w:t xml:space="preserve">individually, without discussing with </w:t>
      </w:r>
      <w:r w:rsidR="00102689" w:rsidRPr="00F54DD0">
        <w:rPr>
          <w:rFonts w:ascii="Arial" w:hAnsi="Arial" w:cs="Arial"/>
          <w:sz w:val="22"/>
          <w:szCs w:val="22"/>
          <w:u w:val="none"/>
        </w:rPr>
        <w:t>anyone else</w:t>
      </w:r>
      <w:r w:rsidRPr="00F54DD0">
        <w:rPr>
          <w:rFonts w:ascii="Arial" w:hAnsi="Arial" w:cs="Arial"/>
          <w:b w:val="0"/>
          <w:sz w:val="22"/>
          <w:szCs w:val="22"/>
          <w:u w:val="none"/>
        </w:rPr>
        <w:t xml:space="preserve">.  </w:t>
      </w:r>
    </w:p>
    <w:p w14:paraId="77281AEC" w14:textId="77777777" w:rsidR="00BD4EC3" w:rsidRPr="00F54DD0" w:rsidRDefault="00BD4EC3" w:rsidP="00DD3F95">
      <w:pPr>
        <w:pStyle w:val="1"/>
        <w:jc w:val="both"/>
        <w:rPr>
          <w:rFonts w:ascii="Arial" w:hAnsi="Arial" w:cs="Arial"/>
          <w:sz w:val="22"/>
          <w:szCs w:val="22"/>
          <w:u w:val="none"/>
        </w:rPr>
      </w:pPr>
      <w:r w:rsidRPr="00F54DD0">
        <w:rPr>
          <w:rFonts w:ascii="Arial" w:hAnsi="Arial" w:cs="Arial"/>
          <w:sz w:val="22"/>
          <w:szCs w:val="22"/>
          <w:u w:val="none"/>
        </w:rPr>
        <w:t>THE SITUATION</w:t>
      </w:r>
    </w:p>
    <w:p w14:paraId="589DC5AC" w14:textId="77777777" w:rsidR="00BD4EC3" w:rsidRPr="00F54DD0" w:rsidRDefault="00BD4EC3" w:rsidP="00DD3F95">
      <w:pPr>
        <w:jc w:val="both"/>
        <w:rPr>
          <w:rFonts w:ascii="Arial" w:hAnsi="Arial" w:cs="Arial"/>
          <w:sz w:val="22"/>
          <w:szCs w:val="22"/>
        </w:rPr>
      </w:pPr>
    </w:p>
    <w:p w14:paraId="37B52DBA" w14:textId="77777777" w:rsidR="00BD4EC3" w:rsidRPr="00F54DD0" w:rsidRDefault="00BD4EC3" w:rsidP="00DD3F95">
      <w:pPr>
        <w:pStyle w:val="ac"/>
        <w:spacing w:line="360" w:lineRule="auto"/>
        <w:jc w:val="both"/>
        <w:rPr>
          <w:rFonts w:ascii="Arial" w:hAnsi="Arial" w:cs="Arial"/>
        </w:rPr>
      </w:pPr>
      <w:r w:rsidRPr="00F54DD0">
        <w:rPr>
          <w:rFonts w:ascii="Arial" w:hAnsi="Arial" w:cs="Arial"/>
        </w:rPr>
        <w:t xml:space="preserve">It is approximately </w:t>
      </w:r>
      <w:smartTag w:uri="urn:schemas-microsoft-com:office:smarttags" w:element="time">
        <w:smartTagPr>
          <w:attr w:name="Minute" w:val="0"/>
          <w:attr w:name="Hour" w:val="10"/>
        </w:smartTagPr>
        <w:r w:rsidRPr="00F54DD0">
          <w:rPr>
            <w:rFonts w:ascii="Arial" w:hAnsi="Arial" w:cs="Arial"/>
          </w:rPr>
          <w:t>10.00am</w:t>
        </w:r>
      </w:smartTag>
      <w:r w:rsidRPr="00F54DD0">
        <w:rPr>
          <w:rFonts w:ascii="Arial" w:hAnsi="Arial" w:cs="Arial"/>
        </w:rPr>
        <w:t xml:space="preserve"> in </w:t>
      </w:r>
      <w:proofErr w:type="spellStart"/>
      <w:r w:rsidRPr="00F54DD0">
        <w:rPr>
          <w:rFonts w:ascii="Arial" w:hAnsi="Arial" w:cs="Arial"/>
        </w:rPr>
        <w:t>mid August</w:t>
      </w:r>
      <w:proofErr w:type="spellEnd"/>
      <w:r w:rsidRPr="00F54DD0">
        <w:rPr>
          <w:rFonts w:ascii="Arial" w:hAnsi="Arial" w:cs="Arial"/>
        </w:rPr>
        <w:t xml:space="preserve"> and you have just crash-landed in the Sonora Desert in south western USA. The light twinned engine plane, containing the bodies of the pilot and co-pilot, has comple</w:t>
      </w:r>
      <w:r w:rsidR="00DD3F95" w:rsidRPr="00F54DD0">
        <w:rPr>
          <w:rFonts w:ascii="Arial" w:hAnsi="Arial" w:cs="Arial"/>
        </w:rPr>
        <w:t>tely burned out. Only the frame</w:t>
      </w:r>
      <w:r w:rsidR="00DD3F95" w:rsidRPr="00F54DD0">
        <w:rPr>
          <w:rFonts w:ascii="Arial" w:eastAsiaTheme="minorEastAsia" w:hAnsi="Arial" w:cs="Arial"/>
          <w:lang w:eastAsia="zh-CN"/>
        </w:rPr>
        <w:t xml:space="preserve"> </w:t>
      </w:r>
      <w:r w:rsidRPr="00F54DD0">
        <w:rPr>
          <w:rFonts w:ascii="Arial" w:hAnsi="Arial" w:cs="Arial"/>
        </w:rPr>
        <w:t>remains. None of the rest of you has been injured</w:t>
      </w:r>
    </w:p>
    <w:p w14:paraId="3CA81508" w14:textId="77777777" w:rsidR="00BD4EC3" w:rsidRPr="00F54DD0" w:rsidRDefault="00BD4EC3" w:rsidP="00DD3F95">
      <w:pPr>
        <w:pStyle w:val="ac"/>
        <w:spacing w:line="360" w:lineRule="auto"/>
        <w:jc w:val="both"/>
        <w:rPr>
          <w:rFonts w:ascii="Arial" w:hAnsi="Arial" w:cs="Arial"/>
        </w:rPr>
      </w:pPr>
      <w:r w:rsidRPr="00F54DD0">
        <w:rPr>
          <w:rFonts w:ascii="Arial" w:hAnsi="Arial" w:cs="Arial"/>
        </w:rPr>
        <w:t>The pilot was unable to notify anyone of your position before the crash. However, he had indicated before impact that you were 70 miles south-west from a mining camp which is the nearest known habitation, and that you were approximately 65 miles off the course that was filed in your VFR flight plan.</w:t>
      </w:r>
    </w:p>
    <w:p w14:paraId="173BB34B" w14:textId="77777777" w:rsidR="00BD4EC3" w:rsidRPr="00F54DD0" w:rsidRDefault="00BD4EC3" w:rsidP="00DD3F95">
      <w:pPr>
        <w:pStyle w:val="ac"/>
        <w:spacing w:line="360" w:lineRule="auto"/>
        <w:jc w:val="both"/>
        <w:rPr>
          <w:rFonts w:ascii="Arial" w:hAnsi="Arial" w:cs="Arial"/>
        </w:rPr>
      </w:pPr>
      <w:r w:rsidRPr="00F54DD0">
        <w:rPr>
          <w:rFonts w:ascii="Arial" w:hAnsi="Arial" w:cs="Arial"/>
        </w:rPr>
        <w:t>The immediate area is quite flat and except fo</w:t>
      </w:r>
      <w:r w:rsidR="00DD3F95" w:rsidRPr="00F54DD0">
        <w:rPr>
          <w:rFonts w:ascii="Arial" w:hAnsi="Arial" w:cs="Arial"/>
        </w:rPr>
        <w:t>r occasional barrel and saguaro</w:t>
      </w:r>
      <w:r w:rsidR="00DD3F95" w:rsidRPr="00F54DD0">
        <w:rPr>
          <w:rFonts w:ascii="Arial" w:eastAsiaTheme="minorEastAsia" w:hAnsi="Arial" w:cs="Arial"/>
          <w:lang w:eastAsia="zh-CN"/>
        </w:rPr>
        <w:t xml:space="preserve"> </w:t>
      </w:r>
      <w:r w:rsidRPr="00F54DD0">
        <w:rPr>
          <w:rFonts w:ascii="Arial" w:hAnsi="Arial" w:cs="Arial"/>
        </w:rPr>
        <w:t>cacti, appears to be rather barren. The last we</w:t>
      </w:r>
      <w:r w:rsidR="00DD3F95" w:rsidRPr="00F54DD0">
        <w:rPr>
          <w:rFonts w:ascii="Arial" w:hAnsi="Arial" w:cs="Arial"/>
        </w:rPr>
        <w:t>ather report indicated that the</w:t>
      </w:r>
      <w:r w:rsidR="00DD3F95" w:rsidRPr="00F54DD0">
        <w:rPr>
          <w:rFonts w:ascii="Arial" w:eastAsiaTheme="minorEastAsia" w:hAnsi="Arial" w:cs="Arial"/>
          <w:lang w:eastAsia="zh-CN"/>
        </w:rPr>
        <w:t xml:space="preserve"> </w:t>
      </w:r>
      <w:r w:rsidRPr="00F54DD0">
        <w:rPr>
          <w:rFonts w:ascii="Arial" w:hAnsi="Arial" w:cs="Arial"/>
        </w:rPr>
        <w:t>temperature would reach 110 degrees F</w:t>
      </w:r>
      <w:r w:rsidR="00DD3F95" w:rsidRPr="00F54DD0">
        <w:rPr>
          <w:rFonts w:ascii="Arial" w:hAnsi="Arial" w:cs="Arial"/>
        </w:rPr>
        <w:t>ahrenheit, which means that the</w:t>
      </w:r>
      <w:r w:rsidR="00DD3F95" w:rsidRPr="00F54DD0">
        <w:rPr>
          <w:rFonts w:ascii="Arial" w:eastAsiaTheme="minorEastAsia" w:hAnsi="Arial" w:cs="Arial"/>
          <w:lang w:eastAsia="zh-CN"/>
        </w:rPr>
        <w:t xml:space="preserve"> </w:t>
      </w:r>
      <w:r w:rsidRPr="00F54DD0">
        <w:rPr>
          <w:rFonts w:ascii="Arial" w:hAnsi="Arial" w:cs="Arial"/>
        </w:rPr>
        <w:t xml:space="preserve">temperature at ground level will be around </w:t>
      </w:r>
      <w:r w:rsidR="00DD3F95" w:rsidRPr="00F54DD0">
        <w:rPr>
          <w:rFonts w:ascii="Arial" w:hAnsi="Arial" w:cs="Arial"/>
        </w:rPr>
        <w:t>130 degrees. You are dressed in</w:t>
      </w:r>
      <w:r w:rsidR="00DD3F95" w:rsidRPr="00F54DD0">
        <w:rPr>
          <w:rFonts w:ascii="Arial" w:eastAsiaTheme="minorEastAsia" w:hAnsi="Arial" w:cs="Arial"/>
          <w:lang w:eastAsia="zh-CN"/>
        </w:rPr>
        <w:t xml:space="preserve"> </w:t>
      </w:r>
      <w:r w:rsidRPr="00F54DD0">
        <w:rPr>
          <w:rFonts w:ascii="Arial" w:hAnsi="Arial" w:cs="Arial"/>
        </w:rPr>
        <w:t>lightweight clothing – short sleeved shirts, lightweight trousers, socks and shoes. Everyone has a handkerchief. Collectively, your pockets contain $2.83 in change, $85.00 in notes, a pack of cigarettes and a ball point pen.</w:t>
      </w:r>
    </w:p>
    <w:p w14:paraId="685A007C" w14:textId="77777777" w:rsidR="00BD4EC3" w:rsidRPr="00F54DD0" w:rsidRDefault="00BD4EC3" w:rsidP="00DD3F95">
      <w:pPr>
        <w:pStyle w:val="1"/>
        <w:jc w:val="both"/>
        <w:rPr>
          <w:rFonts w:ascii="Arial" w:hAnsi="Arial" w:cs="Arial"/>
          <w:sz w:val="22"/>
          <w:szCs w:val="22"/>
          <w:u w:val="none"/>
        </w:rPr>
      </w:pPr>
    </w:p>
    <w:p w14:paraId="5FD196BF" w14:textId="77777777" w:rsidR="00BD4EC3" w:rsidRPr="00F54DD0" w:rsidRDefault="00BD4EC3" w:rsidP="00DD3F95">
      <w:pPr>
        <w:pStyle w:val="1"/>
        <w:jc w:val="both"/>
        <w:rPr>
          <w:rFonts w:ascii="Arial" w:hAnsi="Arial" w:cs="Arial"/>
          <w:sz w:val="22"/>
          <w:szCs w:val="22"/>
          <w:u w:val="none"/>
        </w:rPr>
      </w:pPr>
      <w:r w:rsidRPr="00F54DD0">
        <w:rPr>
          <w:rFonts w:ascii="Arial" w:hAnsi="Arial" w:cs="Arial"/>
          <w:sz w:val="22"/>
          <w:szCs w:val="22"/>
          <w:u w:val="none"/>
        </w:rPr>
        <w:t>YOUR TASK</w:t>
      </w:r>
    </w:p>
    <w:p w14:paraId="06910757"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Before the plane caught fire your group was able to salvage the 15 items listed. Your task is to rank these items according to their importance for survival, starting with ‘1’ for the most important to ‘15’ for the least important. You must rank all items.</w:t>
      </w:r>
    </w:p>
    <w:p w14:paraId="04D341F1" w14:textId="77777777" w:rsidR="00BD4EC3" w:rsidRPr="00F54DD0" w:rsidRDefault="00BD4EC3" w:rsidP="00DD3F95">
      <w:pPr>
        <w:spacing w:line="360" w:lineRule="auto"/>
        <w:jc w:val="both"/>
        <w:rPr>
          <w:rFonts w:ascii="Arial" w:hAnsi="Arial" w:cs="Arial"/>
          <w:sz w:val="22"/>
          <w:szCs w:val="22"/>
        </w:rPr>
      </w:pPr>
    </w:p>
    <w:p w14:paraId="379569E8"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You may assume:</w:t>
      </w:r>
    </w:p>
    <w:p w14:paraId="7A0CBB53" w14:textId="77777777" w:rsidR="00BD4EC3" w:rsidRPr="00F54DD0" w:rsidRDefault="00BD4EC3" w:rsidP="00DD3F95">
      <w:pPr>
        <w:numPr>
          <w:ilvl w:val="0"/>
          <w:numId w:val="1"/>
        </w:numPr>
        <w:spacing w:line="360" w:lineRule="auto"/>
        <w:jc w:val="both"/>
        <w:rPr>
          <w:rFonts w:ascii="Arial" w:hAnsi="Arial" w:cs="Arial"/>
          <w:sz w:val="22"/>
          <w:szCs w:val="22"/>
        </w:rPr>
      </w:pPr>
      <w:r w:rsidRPr="00F54DD0">
        <w:rPr>
          <w:rFonts w:ascii="Arial" w:hAnsi="Arial" w:cs="Arial"/>
          <w:sz w:val="22"/>
          <w:szCs w:val="22"/>
        </w:rPr>
        <w:t>The number of survivors is the same as the number of people in your team</w:t>
      </w:r>
    </w:p>
    <w:p w14:paraId="557B5B62" w14:textId="77777777" w:rsidR="00BD4EC3" w:rsidRPr="00F54DD0" w:rsidRDefault="00BD4EC3" w:rsidP="00DD3F95">
      <w:pPr>
        <w:numPr>
          <w:ilvl w:val="0"/>
          <w:numId w:val="1"/>
        </w:numPr>
        <w:spacing w:line="360" w:lineRule="auto"/>
        <w:jc w:val="both"/>
        <w:rPr>
          <w:rFonts w:ascii="Arial" w:hAnsi="Arial" w:cs="Arial"/>
          <w:sz w:val="22"/>
          <w:szCs w:val="22"/>
        </w:rPr>
      </w:pPr>
      <w:r w:rsidRPr="00F54DD0">
        <w:rPr>
          <w:rFonts w:ascii="Arial" w:hAnsi="Arial" w:cs="Arial"/>
          <w:sz w:val="22"/>
          <w:szCs w:val="22"/>
        </w:rPr>
        <w:t>You are the actual people in the situation</w:t>
      </w:r>
    </w:p>
    <w:p w14:paraId="786D9EBB" w14:textId="77777777" w:rsidR="00BD4EC3" w:rsidRPr="00F54DD0" w:rsidRDefault="00BD4EC3" w:rsidP="00DD3F95">
      <w:pPr>
        <w:numPr>
          <w:ilvl w:val="0"/>
          <w:numId w:val="1"/>
        </w:numPr>
        <w:spacing w:line="360" w:lineRule="auto"/>
        <w:jc w:val="both"/>
        <w:rPr>
          <w:rFonts w:ascii="Arial" w:hAnsi="Arial" w:cs="Arial"/>
          <w:sz w:val="22"/>
          <w:szCs w:val="22"/>
        </w:rPr>
      </w:pPr>
      <w:r w:rsidRPr="00F54DD0">
        <w:rPr>
          <w:rFonts w:ascii="Arial" w:hAnsi="Arial" w:cs="Arial"/>
          <w:sz w:val="22"/>
          <w:szCs w:val="22"/>
        </w:rPr>
        <w:t>The team has agreed to stick together</w:t>
      </w:r>
    </w:p>
    <w:p w14:paraId="206F6DDD" w14:textId="77777777" w:rsidR="00BD4EC3" w:rsidRPr="00F54DD0" w:rsidRDefault="00BD4EC3" w:rsidP="00DD3F95">
      <w:pPr>
        <w:numPr>
          <w:ilvl w:val="0"/>
          <w:numId w:val="1"/>
        </w:numPr>
        <w:spacing w:line="360" w:lineRule="auto"/>
        <w:jc w:val="both"/>
        <w:rPr>
          <w:rFonts w:ascii="Arial" w:hAnsi="Arial" w:cs="Arial"/>
          <w:sz w:val="22"/>
          <w:szCs w:val="22"/>
        </w:rPr>
      </w:pPr>
      <w:r w:rsidRPr="00F54DD0">
        <w:rPr>
          <w:rFonts w:ascii="Arial" w:hAnsi="Arial" w:cs="Arial"/>
          <w:sz w:val="22"/>
          <w:szCs w:val="22"/>
        </w:rPr>
        <w:t>All items are in good condition</w:t>
      </w:r>
    </w:p>
    <w:p w14:paraId="6DD6698F" w14:textId="77777777" w:rsidR="00BD4EC3" w:rsidRPr="00F54DD0" w:rsidRDefault="00BD4EC3" w:rsidP="00DD3F95">
      <w:pPr>
        <w:jc w:val="both"/>
        <w:rPr>
          <w:rFonts w:ascii="Arial" w:eastAsiaTheme="minorEastAsia" w:hAnsi="Arial" w:cs="Arial"/>
          <w:sz w:val="22"/>
          <w:szCs w:val="22"/>
          <w:lang w:eastAsia="zh-CN"/>
        </w:rPr>
      </w:pPr>
    </w:p>
    <w:p w14:paraId="559C8E94" w14:textId="77777777" w:rsidR="00BD4EC3" w:rsidRPr="00F54DD0" w:rsidRDefault="00BD4EC3" w:rsidP="00DD3F95">
      <w:pPr>
        <w:jc w:val="both"/>
        <w:rPr>
          <w:rFonts w:ascii="Arial" w:hAnsi="Arial" w:cs="Arial"/>
          <w:sz w:val="22"/>
          <w:szCs w:val="22"/>
        </w:rPr>
      </w:pPr>
      <w:r w:rsidRPr="00F54DD0">
        <w:rPr>
          <w:rFonts w:ascii="Arial" w:hAnsi="Arial" w:cs="Arial"/>
          <w:sz w:val="22"/>
          <w:szCs w:val="22"/>
        </w:rPr>
        <w:lastRenderedPageBreak/>
        <w:t>Step 1: Please rank the importance of each item given your current situation. Do not discuss the situation or problem with anyone else unti</w:t>
      </w:r>
      <w:r w:rsidR="00102689" w:rsidRPr="00F54DD0">
        <w:rPr>
          <w:rFonts w:ascii="Arial" w:hAnsi="Arial" w:cs="Arial"/>
          <w:sz w:val="22"/>
          <w:szCs w:val="22"/>
        </w:rPr>
        <w:t xml:space="preserve">l you have finished the ranking </w:t>
      </w:r>
    </w:p>
    <w:p w14:paraId="7216B8E0" w14:textId="77777777" w:rsidR="00BD4EC3" w:rsidRPr="00F54DD0" w:rsidRDefault="00BD4EC3" w:rsidP="00DD3F95">
      <w:pPr>
        <w:spacing w:line="360" w:lineRule="auto"/>
        <w:jc w:val="both"/>
        <w:rPr>
          <w:rFonts w:ascii="Arial" w:hAnsi="Arial" w:cs="Arial"/>
          <w:sz w:val="22"/>
          <w:szCs w:val="22"/>
        </w:rPr>
      </w:pPr>
    </w:p>
    <w:p w14:paraId="6CBF65E7" w14:textId="77777777" w:rsidR="00BD4EC3" w:rsidRPr="00F54DD0" w:rsidRDefault="00BD4EC3" w:rsidP="00DD3F95">
      <w:pPr>
        <w:pStyle w:val="2"/>
        <w:spacing w:line="360" w:lineRule="auto"/>
        <w:jc w:val="both"/>
        <w:rPr>
          <w:rFonts w:ascii="Arial" w:hAnsi="Arial" w:cs="Arial"/>
          <w:sz w:val="22"/>
          <w:szCs w:val="22"/>
        </w:rPr>
      </w:pPr>
      <w:r w:rsidRPr="00F54DD0">
        <w:rPr>
          <w:rFonts w:ascii="Arial" w:hAnsi="Arial" w:cs="Arial"/>
          <w:sz w:val="22"/>
          <w:szCs w:val="22"/>
        </w:rPr>
        <w:t>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1768"/>
        <w:gridCol w:w="1350"/>
        <w:gridCol w:w="1325"/>
      </w:tblGrid>
      <w:tr w:rsidR="00BD4EC3" w:rsidRPr="00F54DD0" w14:paraId="22A52D50" w14:textId="77777777" w:rsidTr="00102689">
        <w:tc>
          <w:tcPr>
            <w:tcW w:w="4077" w:type="dxa"/>
          </w:tcPr>
          <w:p w14:paraId="05B54AEE" w14:textId="77777777" w:rsidR="00BD4EC3" w:rsidRPr="00F54DD0" w:rsidRDefault="00BD4EC3" w:rsidP="00DD3F95">
            <w:pPr>
              <w:spacing w:line="360" w:lineRule="auto"/>
              <w:jc w:val="both"/>
              <w:rPr>
                <w:rFonts w:ascii="Arial" w:hAnsi="Arial" w:cs="Arial"/>
                <w:sz w:val="22"/>
                <w:szCs w:val="22"/>
              </w:rPr>
            </w:pPr>
          </w:p>
        </w:tc>
        <w:tc>
          <w:tcPr>
            <w:tcW w:w="1768" w:type="dxa"/>
          </w:tcPr>
          <w:p w14:paraId="17083141"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Your ranking</w:t>
            </w:r>
          </w:p>
          <w:p w14:paraId="30564535" w14:textId="77777777" w:rsidR="00102689" w:rsidRPr="00F54DD0" w:rsidRDefault="00102689" w:rsidP="00DD3F95">
            <w:pPr>
              <w:spacing w:line="360" w:lineRule="auto"/>
              <w:jc w:val="both"/>
              <w:rPr>
                <w:rFonts w:ascii="Arial" w:hAnsi="Arial" w:cs="Arial"/>
                <w:b/>
                <w:i/>
                <w:sz w:val="22"/>
                <w:szCs w:val="22"/>
              </w:rPr>
            </w:pPr>
            <w:r w:rsidRPr="00F54DD0">
              <w:rPr>
                <w:rFonts w:ascii="Arial" w:hAnsi="Arial" w:cs="Arial"/>
                <w:i/>
                <w:sz w:val="22"/>
                <w:szCs w:val="22"/>
              </w:rPr>
              <w:t>(do this individually)</w:t>
            </w:r>
          </w:p>
        </w:tc>
        <w:tc>
          <w:tcPr>
            <w:tcW w:w="1350" w:type="dxa"/>
          </w:tcPr>
          <w:p w14:paraId="78A9DDBD"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Group ranking</w:t>
            </w:r>
          </w:p>
        </w:tc>
        <w:tc>
          <w:tcPr>
            <w:tcW w:w="1325" w:type="dxa"/>
          </w:tcPr>
          <w:p w14:paraId="27AC938C"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Expert ranking</w:t>
            </w:r>
          </w:p>
        </w:tc>
      </w:tr>
      <w:tr w:rsidR="00BD4EC3" w:rsidRPr="00F54DD0" w14:paraId="02237FB0" w14:textId="77777777" w:rsidTr="00102689">
        <w:tc>
          <w:tcPr>
            <w:tcW w:w="4077" w:type="dxa"/>
          </w:tcPr>
          <w:p w14:paraId="35C82C88"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Flashlight (4 battery size)</w:t>
            </w:r>
          </w:p>
        </w:tc>
        <w:tc>
          <w:tcPr>
            <w:tcW w:w="1768" w:type="dxa"/>
          </w:tcPr>
          <w:p w14:paraId="5B612868" w14:textId="77777777" w:rsidR="00BD4EC3" w:rsidRPr="00F54DD0" w:rsidRDefault="00BD4EC3" w:rsidP="00DD3F95">
            <w:pPr>
              <w:spacing w:line="360" w:lineRule="auto"/>
              <w:jc w:val="both"/>
              <w:rPr>
                <w:rFonts w:ascii="Arial" w:hAnsi="Arial" w:cs="Arial"/>
                <w:sz w:val="22"/>
                <w:szCs w:val="22"/>
              </w:rPr>
            </w:pPr>
          </w:p>
        </w:tc>
        <w:tc>
          <w:tcPr>
            <w:tcW w:w="1350" w:type="dxa"/>
          </w:tcPr>
          <w:p w14:paraId="3958172A" w14:textId="77777777" w:rsidR="00BD4EC3" w:rsidRPr="00F54DD0" w:rsidRDefault="00BD4EC3" w:rsidP="00DD3F95">
            <w:pPr>
              <w:spacing w:line="360" w:lineRule="auto"/>
              <w:jc w:val="both"/>
              <w:rPr>
                <w:rFonts w:ascii="Arial" w:hAnsi="Arial" w:cs="Arial"/>
                <w:sz w:val="22"/>
                <w:szCs w:val="22"/>
              </w:rPr>
            </w:pPr>
          </w:p>
        </w:tc>
        <w:tc>
          <w:tcPr>
            <w:tcW w:w="1325" w:type="dxa"/>
          </w:tcPr>
          <w:p w14:paraId="037D89FE" w14:textId="77777777" w:rsidR="00BD4EC3" w:rsidRPr="00F54DD0" w:rsidRDefault="00BD4EC3" w:rsidP="00DD3F95">
            <w:pPr>
              <w:spacing w:line="360" w:lineRule="auto"/>
              <w:jc w:val="both"/>
              <w:rPr>
                <w:rFonts w:ascii="Arial" w:hAnsi="Arial" w:cs="Arial"/>
                <w:sz w:val="22"/>
                <w:szCs w:val="22"/>
              </w:rPr>
            </w:pPr>
          </w:p>
        </w:tc>
      </w:tr>
      <w:tr w:rsidR="00BD4EC3" w:rsidRPr="00F54DD0" w14:paraId="2949EB83" w14:textId="77777777" w:rsidTr="00102689">
        <w:tc>
          <w:tcPr>
            <w:tcW w:w="4077" w:type="dxa"/>
          </w:tcPr>
          <w:p w14:paraId="26E62F12"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Jack-knife</w:t>
            </w:r>
          </w:p>
        </w:tc>
        <w:tc>
          <w:tcPr>
            <w:tcW w:w="1768" w:type="dxa"/>
          </w:tcPr>
          <w:p w14:paraId="67A89EDB" w14:textId="77777777" w:rsidR="00BD4EC3" w:rsidRPr="00F54DD0" w:rsidRDefault="00BD4EC3" w:rsidP="00DD3F95">
            <w:pPr>
              <w:spacing w:line="360" w:lineRule="auto"/>
              <w:jc w:val="both"/>
              <w:rPr>
                <w:rFonts w:ascii="Arial" w:hAnsi="Arial" w:cs="Arial"/>
                <w:sz w:val="22"/>
                <w:szCs w:val="22"/>
              </w:rPr>
            </w:pPr>
          </w:p>
        </w:tc>
        <w:tc>
          <w:tcPr>
            <w:tcW w:w="1350" w:type="dxa"/>
          </w:tcPr>
          <w:p w14:paraId="4AE315D1" w14:textId="77777777" w:rsidR="00BD4EC3" w:rsidRPr="00F54DD0" w:rsidRDefault="00BD4EC3" w:rsidP="00DD3F95">
            <w:pPr>
              <w:spacing w:line="360" w:lineRule="auto"/>
              <w:jc w:val="both"/>
              <w:rPr>
                <w:rFonts w:ascii="Arial" w:hAnsi="Arial" w:cs="Arial"/>
                <w:sz w:val="22"/>
                <w:szCs w:val="22"/>
              </w:rPr>
            </w:pPr>
          </w:p>
        </w:tc>
        <w:tc>
          <w:tcPr>
            <w:tcW w:w="1325" w:type="dxa"/>
          </w:tcPr>
          <w:p w14:paraId="04C8E01A" w14:textId="77777777" w:rsidR="00BD4EC3" w:rsidRPr="00F54DD0" w:rsidRDefault="00BD4EC3" w:rsidP="00DD3F95">
            <w:pPr>
              <w:spacing w:line="360" w:lineRule="auto"/>
              <w:jc w:val="both"/>
              <w:rPr>
                <w:rFonts w:ascii="Arial" w:hAnsi="Arial" w:cs="Arial"/>
                <w:sz w:val="22"/>
                <w:szCs w:val="22"/>
              </w:rPr>
            </w:pPr>
          </w:p>
        </w:tc>
      </w:tr>
      <w:tr w:rsidR="00BD4EC3" w:rsidRPr="00F54DD0" w14:paraId="668BEF3C" w14:textId="77777777" w:rsidTr="00102689">
        <w:tc>
          <w:tcPr>
            <w:tcW w:w="4077" w:type="dxa"/>
          </w:tcPr>
          <w:p w14:paraId="13DCBE8F"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Sectional air map</w:t>
            </w:r>
          </w:p>
        </w:tc>
        <w:tc>
          <w:tcPr>
            <w:tcW w:w="1768" w:type="dxa"/>
          </w:tcPr>
          <w:p w14:paraId="16872FBF" w14:textId="77777777" w:rsidR="00BD4EC3" w:rsidRPr="00F54DD0" w:rsidRDefault="00BD4EC3" w:rsidP="00DD3F95">
            <w:pPr>
              <w:spacing w:line="360" w:lineRule="auto"/>
              <w:jc w:val="both"/>
              <w:rPr>
                <w:rFonts w:ascii="Arial" w:hAnsi="Arial" w:cs="Arial"/>
                <w:sz w:val="22"/>
                <w:szCs w:val="22"/>
              </w:rPr>
            </w:pPr>
          </w:p>
        </w:tc>
        <w:tc>
          <w:tcPr>
            <w:tcW w:w="1350" w:type="dxa"/>
          </w:tcPr>
          <w:p w14:paraId="5B3F63EA" w14:textId="77777777" w:rsidR="00BD4EC3" w:rsidRPr="00F54DD0" w:rsidRDefault="00BD4EC3" w:rsidP="00DD3F95">
            <w:pPr>
              <w:spacing w:line="360" w:lineRule="auto"/>
              <w:jc w:val="both"/>
              <w:rPr>
                <w:rFonts w:ascii="Arial" w:hAnsi="Arial" w:cs="Arial"/>
                <w:sz w:val="22"/>
                <w:szCs w:val="22"/>
              </w:rPr>
            </w:pPr>
          </w:p>
        </w:tc>
        <w:tc>
          <w:tcPr>
            <w:tcW w:w="1325" w:type="dxa"/>
          </w:tcPr>
          <w:p w14:paraId="29E8E452" w14:textId="77777777" w:rsidR="00BD4EC3" w:rsidRPr="00F54DD0" w:rsidRDefault="00BD4EC3" w:rsidP="00DD3F95">
            <w:pPr>
              <w:spacing w:line="360" w:lineRule="auto"/>
              <w:jc w:val="both"/>
              <w:rPr>
                <w:rFonts w:ascii="Arial" w:hAnsi="Arial" w:cs="Arial"/>
                <w:sz w:val="22"/>
                <w:szCs w:val="22"/>
              </w:rPr>
            </w:pPr>
          </w:p>
        </w:tc>
      </w:tr>
      <w:tr w:rsidR="00BD4EC3" w:rsidRPr="00F54DD0" w14:paraId="1A7B2B89" w14:textId="77777777" w:rsidTr="00102689">
        <w:tc>
          <w:tcPr>
            <w:tcW w:w="4077" w:type="dxa"/>
          </w:tcPr>
          <w:p w14:paraId="2165BBA6"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Plastic raincoat (large size)</w:t>
            </w:r>
          </w:p>
        </w:tc>
        <w:tc>
          <w:tcPr>
            <w:tcW w:w="1768" w:type="dxa"/>
          </w:tcPr>
          <w:p w14:paraId="56DC8387" w14:textId="77777777" w:rsidR="00BD4EC3" w:rsidRPr="00F54DD0" w:rsidRDefault="00BD4EC3" w:rsidP="00DD3F95">
            <w:pPr>
              <w:spacing w:line="360" w:lineRule="auto"/>
              <w:jc w:val="both"/>
              <w:rPr>
                <w:rFonts w:ascii="Arial" w:hAnsi="Arial" w:cs="Arial"/>
                <w:sz w:val="22"/>
                <w:szCs w:val="22"/>
              </w:rPr>
            </w:pPr>
          </w:p>
        </w:tc>
        <w:tc>
          <w:tcPr>
            <w:tcW w:w="1350" w:type="dxa"/>
          </w:tcPr>
          <w:p w14:paraId="64AEC308" w14:textId="77777777" w:rsidR="00BD4EC3" w:rsidRPr="00F54DD0" w:rsidRDefault="00BD4EC3" w:rsidP="00DD3F95">
            <w:pPr>
              <w:spacing w:line="360" w:lineRule="auto"/>
              <w:jc w:val="both"/>
              <w:rPr>
                <w:rFonts w:ascii="Arial" w:hAnsi="Arial" w:cs="Arial"/>
                <w:sz w:val="22"/>
                <w:szCs w:val="22"/>
              </w:rPr>
            </w:pPr>
          </w:p>
        </w:tc>
        <w:tc>
          <w:tcPr>
            <w:tcW w:w="1325" w:type="dxa"/>
          </w:tcPr>
          <w:p w14:paraId="1F7D06D0" w14:textId="77777777" w:rsidR="00BD4EC3" w:rsidRPr="00F54DD0" w:rsidRDefault="00BD4EC3" w:rsidP="00DD3F95">
            <w:pPr>
              <w:spacing w:line="360" w:lineRule="auto"/>
              <w:jc w:val="both"/>
              <w:rPr>
                <w:rFonts w:ascii="Arial" w:hAnsi="Arial" w:cs="Arial"/>
                <w:sz w:val="22"/>
                <w:szCs w:val="22"/>
              </w:rPr>
            </w:pPr>
          </w:p>
        </w:tc>
      </w:tr>
      <w:tr w:rsidR="00BD4EC3" w:rsidRPr="00F54DD0" w14:paraId="43AD368E" w14:textId="77777777" w:rsidTr="00102689">
        <w:tc>
          <w:tcPr>
            <w:tcW w:w="4077" w:type="dxa"/>
          </w:tcPr>
          <w:p w14:paraId="0241F5AC"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Magnetic compass</w:t>
            </w:r>
          </w:p>
        </w:tc>
        <w:tc>
          <w:tcPr>
            <w:tcW w:w="1768" w:type="dxa"/>
          </w:tcPr>
          <w:p w14:paraId="377A853A" w14:textId="77777777" w:rsidR="00BD4EC3" w:rsidRPr="00F54DD0" w:rsidRDefault="00BD4EC3" w:rsidP="00DD3F95">
            <w:pPr>
              <w:spacing w:line="360" w:lineRule="auto"/>
              <w:jc w:val="both"/>
              <w:rPr>
                <w:rFonts w:ascii="Arial" w:hAnsi="Arial" w:cs="Arial"/>
                <w:sz w:val="22"/>
                <w:szCs w:val="22"/>
              </w:rPr>
            </w:pPr>
          </w:p>
        </w:tc>
        <w:tc>
          <w:tcPr>
            <w:tcW w:w="1350" w:type="dxa"/>
          </w:tcPr>
          <w:p w14:paraId="7255CF52" w14:textId="77777777" w:rsidR="00BD4EC3" w:rsidRPr="00F54DD0" w:rsidRDefault="00BD4EC3" w:rsidP="00DD3F95">
            <w:pPr>
              <w:spacing w:line="360" w:lineRule="auto"/>
              <w:jc w:val="both"/>
              <w:rPr>
                <w:rFonts w:ascii="Arial" w:hAnsi="Arial" w:cs="Arial"/>
                <w:sz w:val="22"/>
                <w:szCs w:val="22"/>
              </w:rPr>
            </w:pPr>
          </w:p>
        </w:tc>
        <w:tc>
          <w:tcPr>
            <w:tcW w:w="1325" w:type="dxa"/>
          </w:tcPr>
          <w:p w14:paraId="60FF780B" w14:textId="77777777" w:rsidR="00BD4EC3" w:rsidRPr="00F54DD0" w:rsidRDefault="00BD4EC3" w:rsidP="00DD3F95">
            <w:pPr>
              <w:spacing w:line="360" w:lineRule="auto"/>
              <w:jc w:val="both"/>
              <w:rPr>
                <w:rFonts w:ascii="Arial" w:hAnsi="Arial" w:cs="Arial"/>
                <w:sz w:val="22"/>
                <w:szCs w:val="22"/>
              </w:rPr>
            </w:pPr>
          </w:p>
        </w:tc>
      </w:tr>
      <w:tr w:rsidR="00BD4EC3" w:rsidRPr="00F54DD0" w14:paraId="1F5755C4" w14:textId="77777777" w:rsidTr="00102689">
        <w:tc>
          <w:tcPr>
            <w:tcW w:w="4077" w:type="dxa"/>
          </w:tcPr>
          <w:p w14:paraId="6712C963"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Compress kit with gauze</w:t>
            </w:r>
          </w:p>
        </w:tc>
        <w:tc>
          <w:tcPr>
            <w:tcW w:w="1768" w:type="dxa"/>
          </w:tcPr>
          <w:p w14:paraId="56C4D911" w14:textId="77777777" w:rsidR="00BD4EC3" w:rsidRPr="00F54DD0" w:rsidRDefault="00BD4EC3" w:rsidP="00DD3F95">
            <w:pPr>
              <w:spacing w:line="360" w:lineRule="auto"/>
              <w:jc w:val="both"/>
              <w:rPr>
                <w:rFonts w:ascii="Arial" w:hAnsi="Arial" w:cs="Arial"/>
                <w:sz w:val="22"/>
                <w:szCs w:val="22"/>
              </w:rPr>
            </w:pPr>
          </w:p>
        </w:tc>
        <w:tc>
          <w:tcPr>
            <w:tcW w:w="1350" w:type="dxa"/>
          </w:tcPr>
          <w:p w14:paraId="58C855EA" w14:textId="77777777" w:rsidR="00BD4EC3" w:rsidRPr="00F54DD0" w:rsidRDefault="00BD4EC3" w:rsidP="00DD3F95">
            <w:pPr>
              <w:spacing w:line="360" w:lineRule="auto"/>
              <w:jc w:val="both"/>
              <w:rPr>
                <w:rFonts w:ascii="Arial" w:hAnsi="Arial" w:cs="Arial"/>
                <w:sz w:val="22"/>
                <w:szCs w:val="22"/>
              </w:rPr>
            </w:pPr>
          </w:p>
        </w:tc>
        <w:tc>
          <w:tcPr>
            <w:tcW w:w="1325" w:type="dxa"/>
          </w:tcPr>
          <w:p w14:paraId="1894CBB3" w14:textId="77777777" w:rsidR="00BD4EC3" w:rsidRPr="00F54DD0" w:rsidRDefault="00BD4EC3" w:rsidP="00DD3F95">
            <w:pPr>
              <w:spacing w:line="360" w:lineRule="auto"/>
              <w:jc w:val="both"/>
              <w:rPr>
                <w:rFonts w:ascii="Arial" w:hAnsi="Arial" w:cs="Arial"/>
                <w:sz w:val="22"/>
                <w:szCs w:val="22"/>
              </w:rPr>
            </w:pPr>
          </w:p>
        </w:tc>
      </w:tr>
      <w:tr w:rsidR="00BD4EC3" w:rsidRPr="00F54DD0" w14:paraId="321B93E9" w14:textId="77777777" w:rsidTr="00102689">
        <w:tc>
          <w:tcPr>
            <w:tcW w:w="4077" w:type="dxa"/>
          </w:tcPr>
          <w:p w14:paraId="7481FB78"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.45 calibre pistol (loaded)</w:t>
            </w:r>
          </w:p>
        </w:tc>
        <w:tc>
          <w:tcPr>
            <w:tcW w:w="1768" w:type="dxa"/>
          </w:tcPr>
          <w:p w14:paraId="39991E6F" w14:textId="77777777" w:rsidR="00BD4EC3" w:rsidRPr="00F54DD0" w:rsidRDefault="00BD4EC3" w:rsidP="00DD3F95">
            <w:pPr>
              <w:spacing w:line="360" w:lineRule="auto"/>
              <w:jc w:val="both"/>
              <w:rPr>
                <w:rFonts w:ascii="Arial" w:hAnsi="Arial" w:cs="Arial"/>
                <w:sz w:val="22"/>
                <w:szCs w:val="22"/>
              </w:rPr>
            </w:pPr>
          </w:p>
        </w:tc>
        <w:tc>
          <w:tcPr>
            <w:tcW w:w="1350" w:type="dxa"/>
          </w:tcPr>
          <w:p w14:paraId="42315B45" w14:textId="77777777" w:rsidR="00BD4EC3" w:rsidRPr="00F54DD0" w:rsidRDefault="00BD4EC3" w:rsidP="00DD3F95">
            <w:pPr>
              <w:spacing w:line="360" w:lineRule="auto"/>
              <w:jc w:val="both"/>
              <w:rPr>
                <w:rFonts w:ascii="Arial" w:hAnsi="Arial" w:cs="Arial"/>
                <w:sz w:val="22"/>
                <w:szCs w:val="22"/>
              </w:rPr>
            </w:pPr>
          </w:p>
        </w:tc>
        <w:tc>
          <w:tcPr>
            <w:tcW w:w="1325" w:type="dxa"/>
          </w:tcPr>
          <w:p w14:paraId="7A8742D3" w14:textId="77777777" w:rsidR="00BD4EC3" w:rsidRPr="00F54DD0" w:rsidRDefault="00BD4EC3" w:rsidP="00DD3F95">
            <w:pPr>
              <w:spacing w:line="360" w:lineRule="auto"/>
              <w:jc w:val="both"/>
              <w:rPr>
                <w:rFonts w:ascii="Arial" w:hAnsi="Arial" w:cs="Arial"/>
                <w:sz w:val="22"/>
                <w:szCs w:val="22"/>
              </w:rPr>
            </w:pPr>
          </w:p>
        </w:tc>
      </w:tr>
      <w:tr w:rsidR="00BD4EC3" w:rsidRPr="00F54DD0" w14:paraId="6149C32A" w14:textId="77777777" w:rsidTr="00102689">
        <w:tc>
          <w:tcPr>
            <w:tcW w:w="4077" w:type="dxa"/>
          </w:tcPr>
          <w:p w14:paraId="670623D7"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Parachute (red &amp; white)</w:t>
            </w:r>
          </w:p>
        </w:tc>
        <w:tc>
          <w:tcPr>
            <w:tcW w:w="1768" w:type="dxa"/>
          </w:tcPr>
          <w:p w14:paraId="7199D2E8" w14:textId="77777777" w:rsidR="00BD4EC3" w:rsidRPr="00F54DD0" w:rsidRDefault="00BD4EC3" w:rsidP="00DD3F95">
            <w:pPr>
              <w:spacing w:line="360" w:lineRule="auto"/>
              <w:jc w:val="both"/>
              <w:rPr>
                <w:rFonts w:ascii="Arial" w:hAnsi="Arial" w:cs="Arial"/>
                <w:sz w:val="22"/>
                <w:szCs w:val="22"/>
              </w:rPr>
            </w:pPr>
          </w:p>
        </w:tc>
        <w:tc>
          <w:tcPr>
            <w:tcW w:w="1350" w:type="dxa"/>
          </w:tcPr>
          <w:p w14:paraId="353D0C63" w14:textId="77777777" w:rsidR="00BD4EC3" w:rsidRPr="00F54DD0" w:rsidRDefault="00BD4EC3" w:rsidP="00DD3F95">
            <w:pPr>
              <w:spacing w:line="360" w:lineRule="auto"/>
              <w:jc w:val="both"/>
              <w:rPr>
                <w:rFonts w:ascii="Arial" w:hAnsi="Arial" w:cs="Arial"/>
                <w:sz w:val="22"/>
                <w:szCs w:val="22"/>
              </w:rPr>
            </w:pPr>
          </w:p>
        </w:tc>
        <w:tc>
          <w:tcPr>
            <w:tcW w:w="1325" w:type="dxa"/>
          </w:tcPr>
          <w:p w14:paraId="0211006B" w14:textId="77777777" w:rsidR="00BD4EC3" w:rsidRPr="00F54DD0" w:rsidRDefault="00BD4EC3" w:rsidP="00DD3F95">
            <w:pPr>
              <w:spacing w:line="360" w:lineRule="auto"/>
              <w:jc w:val="both"/>
              <w:rPr>
                <w:rFonts w:ascii="Arial" w:hAnsi="Arial" w:cs="Arial"/>
                <w:sz w:val="22"/>
                <w:szCs w:val="22"/>
              </w:rPr>
            </w:pPr>
          </w:p>
        </w:tc>
      </w:tr>
      <w:tr w:rsidR="00BD4EC3" w:rsidRPr="00F54DD0" w14:paraId="634CA635" w14:textId="77777777" w:rsidTr="00102689">
        <w:tc>
          <w:tcPr>
            <w:tcW w:w="4077" w:type="dxa"/>
          </w:tcPr>
          <w:p w14:paraId="65D1083C"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Bottle of salt tablets (1,000)</w:t>
            </w:r>
          </w:p>
        </w:tc>
        <w:tc>
          <w:tcPr>
            <w:tcW w:w="1768" w:type="dxa"/>
          </w:tcPr>
          <w:p w14:paraId="1F35DECF" w14:textId="77777777" w:rsidR="00BD4EC3" w:rsidRPr="00F54DD0" w:rsidRDefault="00BD4EC3" w:rsidP="00DD3F95">
            <w:pPr>
              <w:spacing w:line="360" w:lineRule="auto"/>
              <w:jc w:val="both"/>
              <w:rPr>
                <w:rFonts w:ascii="Arial" w:hAnsi="Arial" w:cs="Arial"/>
                <w:sz w:val="22"/>
                <w:szCs w:val="22"/>
              </w:rPr>
            </w:pPr>
          </w:p>
        </w:tc>
        <w:tc>
          <w:tcPr>
            <w:tcW w:w="1350" w:type="dxa"/>
          </w:tcPr>
          <w:p w14:paraId="70B16C16" w14:textId="77777777" w:rsidR="00BD4EC3" w:rsidRPr="00F54DD0" w:rsidRDefault="00BD4EC3" w:rsidP="00DD3F95">
            <w:pPr>
              <w:spacing w:line="360" w:lineRule="auto"/>
              <w:jc w:val="both"/>
              <w:rPr>
                <w:rFonts w:ascii="Arial" w:hAnsi="Arial" w:cs="Arial"/>
                <w:sz w:val="22"/>
                <w:szCs w:val="22"/>
              </w:rPr>
            </w:pPr>
          </w:p>
        </w:tc>
        <w:tc>
          <w:tcPr>
            <w:tcW w:w="1325" w:type="dxa"/>
          </w:tcPr>
          <w:p w14:paraId="618C6D5E" w14:textId="77777777" w:rsidR="00BD4EC3" w:rsidRPr="00F54DD0" w:rsidRDefault="00BD4EC3" w:rsidP="00DD3F95">
            <w:pPr>
              <w:spacing w:line="360" w:lineRule="auto"/>
              <w:jc w:val="both"/>
              <w:rPr>
                <w:rFonts w:ascii="Arial" w:hAnsi="Arial" w:cs="Arial"/>
                <w:sz w:val="22"/>
                <w:szCs w:val="22"/>
              </w:rPr>
            </w:pPr>
          </w:p>
        </w:tc>
      </w:tr>
      <w:tr w:rsidR="00BD4EC3" w:rsidRPr="00F54DD0" w14:paraId="2496407C" w14:textId="77777777" w:rsidTr="00102689">
        <w:tc>
          <w:tcPr>
            <w:tcW w:w="4077" w:type="dxa"/>
          </w:tcPr>
          <w:p w14:paraId="0E913126"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2 pints of water per person</w:t>
            </w:r>
          </w:p>
        </w:tc>
        <w:tc>
          <w:tcPr>
            <w:tcW w:w="1768" w:type="dxa"/>
          </w:tcPr>
          <w:p w14:paraId="731735E0" w14:textId="77777777" w:rsidR="00BD4EC3" w:rsidRPr="00F54DD0" w:rsidRDefault="00BD4EC3" w:rsidP="00DD3F95">
            <w:pPr>
              <w:spacing w:line="360" w:lineRule="auto"/>
              <w:jc w:val="both"/>
              <w:rPr>
                <w:rFonts w:ascii="Arial" w:hAnsi="Arial" w:cs="Arial"/>
                <w:sz w:val="22"/>
                <w:szCs w:val="22"/>
              </w:rPr>
            </w:pPr>
          </w:p>
        </w:tc>
        <w:tc>
          <w:tcPr>
            <w:tcW w:w="1350" w:type="dxa"/>
          </w:tcPr>
          <w:p w14:paraId="5C7ABF9E" w14:textId="77777777" w:rsidR="00BD4EC3" w:rsidRPr="00F54DD0" w:rsidRDefault="00BD4EC3" w:rsidP="00DD3F95">
            <w:pPr>
              <w:spacing w:line="360" w:lineRule="auto"/>
              <w:jc w:val="both"/>
              <w:rPr>
                <w:rFonts w:ascii="Arial" w:hAnsi="Arial" w:cs="Arial"/>
                <w:sz w:val="22"/>
                <w:szCs w:val="22"/>
              </w:rPr>
            </w:pPr>
          </w:p>
        </w:tc>
        <w:tc>
          <w:tcPr>
            <w:tcW w:w="1325" w:type="dxa"/>
          </w:tcPr>
          <w:p w14:paraId="6C160A4E" w14:textId="77777777" w:rsidR="00BD4EC3" w:rsidRPr="00F54DD0" w:rsidRDefault="00BD4EC3" w:rsidP="00DD3F95">
            <w:pPr>
              <w:spacing w:line="360" w:lineRule="auto"/>
              <w:jc w:val="both"/>
              <w:rPr>
                <w:rFonts w:ascii="Arial" w:hAnsi="Arial" w:cs="Arial"/>
                <w:sz w:val="22"/>
                <w:szCs w:val="22"/>
              </w:rPr>
            </w:pPr>
          </w:p>
        </w:tc>
      </w:tr>
      <w:tr w:rsidR="00BD4EC3" w:rsidRPr="00F54DD0" w14:paraId="29EC7484" w14:textId="77777777" w:rsidTr="00102689">
        <w:tc>
          <w:tcPr>
            <w:tcW w:w="4077" w:type="dxa"/>
          </w:tcPr>
          <w:p w14:paraId="33348920"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Book entitled ‘Edible animals of the desert’</w:t>
            </w:r>
          </w:p>
        </w:tc>
        <w:tc>
          <w:tcPr>
            <w:tcW w:w="1768" w:type="dxa"/>
          </w:tcPr>
          <w:p w14:paraId="017D4D52" w14:textId="77777777" w:rsidR="00BD4EC3" w:rsidRPr="00F54DD0" w:rsidRDefault="00BD4EC3" w:rsidP="00DD3F95">
            <w:pPr>
              <w:spacing w:line="360" w:lineRule="auto"/>
              <w:jc w:val="both"/>
              <w:rPr>
                <w:rFonts w:ascii="Arial" w:hAnsi="Arial" w:cs="Arial"/>
                <w:sz w:val="22"/>
                <w:szCs w:val="22"/>
              </w:rPr>
            </w:pPr>
          </w:p>
        </w:tc>
        <w:tc>
          <w:tcPr>
            <w:tcW w:w="1350" w:type="dxa"/>
          </w:tcPr>
          <w:p w14:paraId="3F0BFB36" w14:textId="77777777" w:rsidR="00BD4EC3" w:rsidRPr="00F54DD0" w:rsidRDefault="00BD4EC3" w:rsidP="00DD3F95">
            <w:pPr>
              <w:spacing w:line="360" w:lineRule="auto"/>
              <w:jc w:val="both"/>
              <w:rPr>
                <w:rFonts w:ascii="Arial" w:hAnsi="Arial" w:cs="Arial"/>
                <w:sz w:val="22"/>
                <w:szCs w:val="22"/>
              </w:rPr>
            </w:pPr>
          </w:p>
        </w:tc>
        <w:tc>
          <w:tcPr>
            <w:tcW w:w="1325" w:type="dxa"/>
          </w:tcPr>
          <w:p w14:paraId="49B117D7" w14:textId="77777777" w:rsidR="00BD4EC3" w:rsidRPr="00F54DD0" w:rsidRDefault="00BD4EC3" w:rsidP="00DD3F95">
            <w:pPr>
              <w:spacing w:line="360" w:lineRule="auto"/>
              <w:jc w:val="both"/>
              <w:rPr>
                <w:rFonts w:ascii="Arial" w:hAnsi="Arial" w:cs="Arial"/>
                <w:sz w:val="22"/>
                <w:szCs w:val="22"/>
              </w:rPr>
            </w:pPr>
          </w:p>
        </w:tc>
      </w:tr>
      <w:tr w:rsidR="00BD4EC3" w:rsidRPr="00F54DD0" w14:paraId="389FC260" w14:textId="77777777" w:rsidTr="00102689">
        <w:tc>
          <w:tcPr>
            <w:tcW w:w="4077" w:type="dxa"/>
          </w:tcPr>
          <w:p w14:paraId="6F3EA485"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A pair of sunglasses per person</w:t>
            </w:r>
          </w:p>
        </w:tc>
        <w:tc>
          <w:tcPr>
            <w:tcW w:w="1768" w:type="dxa"/>
          </w:tcPr>
          <w:p w14:paraId="513A87D7" w14:textId="77777777" w:rsidR="00BD4EC3" w:rsidRPr="00F54DD0" w:rsidRDefault="00BD4EC3" w:rsidP="00DD3F95">
            <w:pPr>
              <w:spacing w:line="360" w:lineRule="auto"/>
              <w:jc w:val="both"/>
              <w:rPr>
                <w:rFonts w:ascii="Arial" w:hAnsi="Arial" w:cs="Arial"/>
                <w:sz w:val="22"/>
                <w:szCs w:val="22"/>
              </w:rPr>
            </w:pPr>
          </w:p>
        </w:tc>
        <w:tc>
          <w:tcPr>
            <w:tcW w:w="1350" w:type="dxa"/>
          </w:tcPr>
          <w:p w14:paraId="4D7A10F5" w14:textId="77777777" w:rsidR="00BD4EC3" w:rsidRPr="00F54DD0" w:rsidRDefault="00BD4EC3" w:rsidP="00DD3F95">
            <w:pPr>
              <w:spacing w:line="360" w:lineRule="auto"/>
              <w:jc w:val="both"/>
              <w:rPr>
                <w:rFonts w:ascii="Arial" w:hAnsi="Arial" w:cs="Arial"/>
                <w:sz w:val="22"/>
                <w:szCs w:val="22"/>
              </w:rPr>
            </w:pPr>
          </w:p>
        </w:tc>
        <w:tc>
          <w:tcPr>
            <w:tcW w:w="1325" w:type="dxa"/>
          </w:tcPr>
          <w:p w14:paraId="5EE95647" w14:textId="77777777" w:rsidR="00BD4EC3" w:rsidRPr="00F54DD0" w:rsidRDefault="00BD4EC3" w:rsidP="00DD3F95">
            <w:pPr>
              <w:spacing w:line="360" w:lineRule="auto"/>
              <w:jc w:val="both"/>
              <w:rPr>
                <w:rFonts w:ascii="Arial" w:hAnsi="Arial" w:cs="Arial"/>
                <w:sz w:val="22"/>
                <w:szCs w:val="22"/>
              </w:rPr>
            </w:pPr>
          </w:p>
        </w:tc>
      </w:tr>
      <w:tr w:rsidR="00BD4EC3" w:rsidRPr="00F54DD0" w14:paraId="35172790" w14:textId="77777777" w:rsidTr="00102689">
        <w:tc>
          <w:tcPr>
            <w:tcW w:w="4077" w:type="dxa"/>
          </w:tcPr>
          <w:p w14:paraId="63F0BBE2"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4 pints of 180 proof vodka</w:t>
            </w:r>
          </w:p>
        </w:tc>
        <w:tc>
          <w:tcPr>
            <w:tcW w:w="1768" w:type="dxa"/>
          </w:tcPr>
          <w:p w14:paraId="2564B33B" w14:textId="77777777" w:rsidR="00BD4EC3" w:rsidRPr="00F54DD0" w:rsidRDefault="00BD4EC3" w:rsidP="00DD3F95">
            <w:pPr>
              <w:spacing w:line="360" w:lineRule="auto"/>
              <w:jc w:val="both"/>
              <w:rPr>
                <w:rFonts w:ascii="Arial" w:hAnsi="Arial" w:cs="Arial"/>
                <w:sz w:val="22"/>
                <w:szCs w:val="22"/>
              </w:rPr>
            </w:pPr>
          </w:p>
        </w:tc>
        <w:tc>
          <w:tcPr>
            <w:tcW w:w="1350" w:type="dxa"/>
          </w:tcPr>
          <w:p w14:paraId="233CA804" w14:textId="77777777" w:rsidR="00BD4EC3" w:rsidRPr="00F54DD0" w:rsidRDefault="00BD4EC3" w:rsidP="00DD3F95">
            <w:pPr>
              <w:spacing w:line="360" w:lineRule="auto"/>
              <w:jc w:val="both"/>
              <w:rPr>
                <w:rFonts w:ascii="Arial" w:hAnsi="Arial" w:cs="Arial"/>
                <w:sz w:val="22"/>
                <w:szCs w:val="22"/>
              </w:rPr>
            </w:pPr>
          </w:p>
        </w:tc>
        <w:tc>
          <w:tcPr>
            <w:tcW w:w="1325" w:type="dxa"/>
          </w:tcPr>
          <w:p w14:paraId="6906632A" w14:textId="77777777" w:rsidR="00BD4EC3" w:rsidRPr="00F54DD0" w:rsidRDefault="00BD4EC3" w:rsidP="00DD3F95">
            <w:pPr>
              <w:spacing w:line="360" w:lineRule="auto"/>
              <w:jc w:val="both"/>
              <w:rPr>
                <w:rFonts w:ascii="Arial" w:hAnsi="Arial" w:cs="Arial"/>
                <w:sz w:val="22"/>
                <w:szCs w:val="22"/>
              </w:rPr>
            </w:pPr>
          </w:p>
        </w:tc>
      </w:tr>
      <w:tr w:rsidR="00BD4EC3" w:rsidRPr="00F54DD0" w14:paraId="338230B5" w14:textId="77777777" w:rsidTr="00102689">
        <w:tc>
          <w:tcPr>
            <w:tcW w:w="4077" w:type="dxa"/>
          </w:tcPr>
          <w:p w14:paraId="545588F7"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1 top coat per person</w:t>
            </w:r>
          </w:p>
        </w:tc>
        <w:tc>
          <w:tcPr>
            <w:tcW w:w="1768" w:type="dxa"/>
          </w:tcPr>
          <w:p w14:paraId="70745AC6" w14:textId="77777777" w:rsidR="00BD4EC3" w:rsidRPr="00F54DD0" w:rsidRDefault="00BD4EC3" w:rsidP="00DD3F95">
            <w:pPr>
              <w:spacing w:line="360" w:lineRule="auto"/>
              <w:jc w:val="both"/>
              <w:rPr>
                <w:rFonts w:ascii="Arial" w:hAnsi="Arial" w:cs="Arial"/>
                <w:sz w:val="22"/>
                <w:szCs w:val="22"/>
              </w:rPr>
            </w:pPr>
          </w:p>
        </w:tc>
        <w:tc>
          <w:tcPr>
            <w:tcW w:w="1350" w:type="dxa"/>
          </w:tcPr>
          <w:p w14:paraId="3ACB3F1D" w14:textId="77777777" w:rsidR="00BD4EC3" w:rsidRPr="00F54DD0" w:rsidRDefault="00BD4EC3" w:rsidP="00DD3F95">
            <w:pPr>
              <w:spacing w:line="360" w:lineRule="auto"/>
              <w:jc w:val="both"/>
              <w:rPr>
                <w:rFonts w:ascii="Arial" w:hAnsi="Arial" w:cs="Arial"/>
                <w:sz w:val="22"/>
                <w:szCs w:val="22"/>
              </w:rPr>
            </w:pPr>
          </w:p>
        </w:tc>
        <w:tc>
          <w:tcPr>
            <w:tcW w:w="1325" w:type="dxa"/>
          </w:tcPr>
          <w:p w14:paraId="224105A4" w14:textId="77777777" w:rsidR="00BD4EC3" w:rsidRPr="00F54DD0" w:rsidRDefault="00BD4EC3" w:rsidP="00DD3F95">
            <w:pPr>
              <w:spacing w:line="360" w:lineRule="auto"/>
              <w:jc w:val="both"/>
              <w:rPr>
                <w:rFonts w:ascii="Arial" w:hAnsi="Arial" w:cs="Arial"/>
                <w:sz w:val="22"/>
                <w:szCs w:val="22"/>
              </w:rPr>
            </w:pPr>
          </w:p>
        </w:tc>
      </w:tr>
      <w:tr w:rsidR="00BD4EC3" w:rsidRPr="00F54DD0" w14:paraId="09667E30" w14:textId="77777777" w:rsidTr="00102689">
        <w:tc>
          <w:tcPr>
            <w:tcW w:w="4077" w:type="dxa"/>
          </w:tcPr>
          <w:p w14:paraId="24935836" w14:textId="77777777" w:rsidR="00BD4EC3" w:rsidRPr="00F54DD0" w:rsidRDefault="00BD4EC3" w:rsidP="00DD3F95">
            <w:pPr>
              <w:spacing w:line="360" w:lineRule="auto"/>
              <w:jc w:val="both"/>
              <w:rPr>
                <w:rFonts w:ascii="Arial" w:hAnsi="Arial" w:cs="Arial"/>
                <w:sz w:val="22"/>
                <w:szCs w:val="22"/>
              </w:rPr>
            </w:pPr>
            <w:r w:rsidRPr="00F54DD0">
              <w:rPr>
                <w:rFonts w:ascii="Arial" w:hAnsi="Arial" w:cs="Arial"/>
                <w:sz w:val="22"/>
                <w:szCs w:val="22"/>
              </w:rPr>
              <w:t>A cosmetic mirror</w:t>
            </w:r>
          </w:p>
        </w:tc>
        <w:tc>
          <w:tcPr>
            <w:tcW w:w="1768" w:type="dxa"/>
          </w:tcPr>
          <w:p w14:paraId="43ABDBE5" w14:textId="77777777" w:rsidR="00BD4EC3" w:rsidRPr="00F54DD0" w:rsidRDefault="00BD4EC3" w:rsidP="00DD3F95">
            <w:pPr>
              <w:spacing w:line="360" w:lineRule="auto"/>
              <w:jc w:val="both"/>
              <w:rPr>
                <w:rFonts w:ascii="Arial" w:hAnsi="Arial" w:cs="Arial"/>
                <w:sz w:val="22"/>
                <w:szCs w:val="22"/>
              </w:rPr>
            </w:pPr>
          </w:p>
        </w:tc>
        <w:tc>
          <w:tcPr>
            <w:tcW w:w="1350" w:type="dxa"/>
          </w:tcPr>
          <w:p w14:paraId="331FB696" w14:textId="77777777" w:rsidR="00BD4EC3" w:rsidRPr="00F54DD0" w:rsidRDefault="00BD4EC3" w:rsidP="00DD3F95">
            <w:pPr>
              <w:spacing w:line="360" w:lineRule="auto"/>
              <w:jc w:val="both"/>
              <w:rPr>
                <w:rFonts w:ascii="Arial" w:hAnsi="Arial" w:cs="Arial"/>
                <w:sz w:val="22"/>
                <w:szCs w:val="22"/>
              </w:rPr>
            </w:pPr>
          </w:p>
        </w:tc>
        <w:tc>
          <w:tcPr>
            <w:tcW w:w="1325" w:type="dxa"/>
          </w:tcPr>
          <w:p w14:paraId="62AC5C86" w14:textId="77777777" w:rsidR="00BD4EC3" w:rsidRPr="00F54DD0" w:rsidRDefault="00BD4EC3" w:rsidP="00DD3F95">
            <w:pPr>
              <w:spacing w:line="360" w:lineRule="auto"/>
              <w:jc w:val="both"/>
              <w:rPr>
                <w:rFonts w:ascii="Arial" w:hAnsi="Arial" w:cs="Arial"/>
                <w:sz w:val="22"/>
                <w:szCs w:val="22"/>
              </w:rPr>
            </w:pPr>
          </w:p>
        </w:tc>
      </w:tr>
    </w:tbl>
    <w:p w14:paraId="3C03B46E" w14:textId="77777777" w:rsidR="00BD4EC3" w:rsidRPr="00F54DD0" w:rsidRDefault="00BD4EC3" w:rsidP="00DD3F95">
      <w:pPr>
        <w:spacing w:line="360" w:lineRule="auto"/>
        <w:jc w:val="both"/>
        <w:rPr>
          <w:rFonts w:ascii="Arial" w:hAnsi="Arial" w:cs="Arial"/>
          <w:sz w:val="22"/>
          <w:szCs w:val="22"/>
        </w:rPr>
      </w:pPr>
    </w:p>
    <w:p w14:paraId="752DB441" w14:textId="77777777" w:rsidR="00727F0F" w:rsidRPr="00F54DD0" w:rsidRDefault="00BD4EC3" w:rsidP="00DD3F95">
      <w:pPr>
        <w:jc w:val="both"/>
        <w:rPr>
          <w:rFonts w:ascii="Arial" w:hAnsi="Arial" w:cs="Arial"/>
          <w:sz w:val="22"/>
          <w:szCs w:val="22"/>
        </w:rPr>
      </w:pPr>
      <w:r w:rsidRPr="00F54DD0">
        <w:rPr>
          <w:rFonts w:ascii="Arial" w:hAnsi="Arial" w:cs="Arial"/>
          <w:sz w:val="22"/>
          <w:szCs w:val="22"/>
        </w:rPr>
        <w:t xml:space="preserve">Please </w:t>
      </w:r>
      <w:r w:rsidRPr="00F54DD0">
        <w:rPr>
          <w:rFonts w:ascii="Arial" w:hAnsi="Arial" w:cs="Arial"/>
          <w:b/>
          <w:sz w:val="22"/>
          <w:szCs w:val="22"/>
        </w:rPr>
        <w:t>DO NOT</w:t>
      </w:r>
      <w:r w:rsidRPr="00F54DD0">
        <w:rPr>
          <w:rFonts w:ascii="Arial" w:hAnsi="Arial" w:cs="Arial"/>
          <w:sz w:val="22"/>
          <w:szCs w:val="22"/>
        </w:rPr>
        <w:t xml:space="preserve"> discuss this exercise </w:t>
      </w:r>
      <w:r w:rsidR="00727F0F" w:rsidRPr="00F54DD0">
        <w:rPr>
          <w:rFonts w:ascii="Arial" w:hAnsi="Arial" w:cs="Arial"/>
          <w:sz w:val="22"/>
          <w:szCs w:val="22"/>
        </w:rPr>
        <w:t>until instructed to do so.</w:t>
      </w:r>
    </w:p>
    <w:p w14:paraId="756908B6" w14:textId="77777777" w:rsidR="00FD317A" w:rsidRPr="00F54DD0" w:rsidRDefault="00727F0F" w:rsidP="00DD3F95">
      <w:pPr>
        <w:jc w:val="both"/>
        <w:rPr>
          <w:rFonts w:ascii="Arial" w:eastAsiaTheme="minorEastAsia" w:hAnsi="Arial" w:cs="Arial"/>
          <w:sz w:val="22"/>
          <w:szCs w:val="22"/>
          <w:lang w:eastAsia="zh-CN"/>
        </w:rPr>
      </w:pPr>
      <w:r w:rsidRPr="00F54DD0">
        <w:rPr>
          <w:rFonts w:ascii="Arial" w:hAnsi="Arial" w:cs="Arial"/>
          <w:sz w:val="22"/>
          <w:szCs w:val="22"/>
        </w:rPr>
        <w:t>T</w:t>
      </w:r>
      <w:r w:rsidR="00D56542" w:rsidRPr="00F54DD0">
        <w:rPr>
          <w:rFonts w:ascii="Arial" w:hAnsi="Arial" w:cs="Arial"/>
          <w:sz w:val="22"/>
          <w:szCs w:val="22"/>
        </w:rPr>
        <w:t>hank</w:t>
      </w:r>
      <w:r w:rsidRPr="00F54DD0">
        <w:rPr>
          <w:rFonts w:ascii="Arial" w:hAnsi="Arial" w:cs="Arial"/>
          <w:sz w:val="22"/>
          <w:szCs w:val="22"/>
        </w:rPr>
        <w:t xml:space="preserve"> you</w:t>
      </w:r>
      <w:r w:rsidR="00D56542" w:rsidRPr="00F54DD0">
        <w:rPr>
          <w:rFonts w:ascii="Arial" w:hAnsi="Arial" w:cs="Arial"/>
          <w:sz w:val="22"/>
          <w:szCs w:val="22"/>
        </w:rPr>
        <w:t>.</w:t>
      </w:r>
    </w:p>
    <w:sectPr w:rsidR="00FD317A" w:rsidRPr="00F54DD0" w:rsidSect="00EC0ED4">
      <w:footerReference w:type="even" r:id="rId7"/>
      <w:footerReference w:type="default" r:id="rId8"/>
      <w:pgSz w:w="12240" w:h="15840"/>
      <w:pgMar w:top="1440" w:right="1797" w:bottom="1440" w:left="179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773E7" w14:textId="77777777" w:rsidR="001C48A8" w:rsidRDefault="001C48A8" w:rsidP="00BD4EC3">
      <w:r>
        <w:separator/>
      </w:r>
    </w:p>
  </w:endnote>
  <w:endnote w:type="continuationSeparator" w:id="0">
    <w:p w14:paraId="60AD5872" w14:textId="77777777" w:rsidR="001C48A8" w:rsidRDefault="001C48A8" w:rsidP="00BD4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20964" w14:textId="77777777" w:rsidR="00BE49E5" w:rsidRDefault="00D56542" w:rsidP="007849B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71EF94D" w14:textId="77777777" w:rsidR="00BE49E5" w:rsidRDefault="001C48A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1AA0E" w14:textId="77777777" w:rsidR="00BE49E5" w:rsidRPr="00856728" w:rsidRDefault="00D56542" w:rsidP="007849BF">
    <w:pPr>
      <w:pStyle w:val="a7"/>
      <w:framePr w:wrap="around" w:vAnchor="text" w:hAnchor="margin" w:xAlign="center" w:y="1"/>
      <w:rPr>
        <w:rStyle w:val="a9"/>
        <w:rFonts w:ascii="Calibri" w:hAnsi="Calibri"/>
      </w:rPr>
    </w:pPr>
    <w:r w:rsidRPr="00856728">
      <w:rPr>
        <w:rStyle w:val="a9"/>
        <w:rFonts w:ascii="Calibri" w:hAnsi="Calibri"/>
      </w:rPr>
      <w:fldChar w:fldCharType="begin"/>
    </w:r>
    <w:r w:rsidRPr="00856728">
      <w:rPr>
        <w:rStyle w:val="a9"/>
        <w:rFonts w:ascii="Calibri" w:hAnsi="Calibri"/>
      </w:rPr>
      <w:instrText xml:space="preserve">PAGE  </w:instrText>
    </w:r>
    <w:r w:rsidRPr="00856728">
      <w:rPr>
        <w:rStyle w:val="a9"/>
        <w:rFonts w:ascii="Calibri" w:hAnsi="Calibri"/>
      </w:rPr>
      <w:fldChar w:fldCharType="separate"/>
    </w:r>
    <w:r w:rsidR="00F54DD0">
      <w:rPr>
        <w:rStyle w:val="a9"/>
        <w:rFonts w:ascii="Calibri" w:hAnsi="Calibri"/>
        <w:noProof/>
      </w:rPr>
      <w:t>1</w:t>
    </w:r>
    <w:r w:rsidRPr="00856728">
      <w:rPr>
        <w:rStyle w:val="a9"/>
        <w:rFonts w:ascii="Calibri" w:hAnsi="Calibri"/>
      </w:rPr>
      <w:fldChar w:fldCharType="end"/>
    </w:r>
  </w:p>
  <w:p w14:paraId="2CB5BFCB" w14:textId="77777777" w:rsidR="00BE49E5" w:rsidRDefault="001C48A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3725D" w14:textId="77777777" w:rsidR="001C48A8" w:rsidRDefault="001C48A8" w:rsidP="00BD4EC3">
      <w:r>
        <w:separator/>
      </w:r>
    </w:p>
  </w:footnote>
  <w:footnote w:type="continuationSeparator" w:id="0">
    <w:p w14:paraId="4C4AEC16" w14:textId="77777777" w:rsidR="001C48A8" w:rsidRDefault="001C48A8" w:rsidP="00BD4E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4174C0"/>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59B71A7C"/>
    <w:multiLevelType w:val="hybridMultilevel"/>
    <w:tmpl w:val="577A3CFC"/>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C3"/>
    <w:rsid w:val="000855FD"/>
    <w:rsid w:val="000E42FC"/>
    <w:rsid w:val="00102689"/>
    <w:rsid w:val="00104EA3"/>
    <w:rsid w:val="001C48A8"/>
    <w:rsid w:val="00283144"/>
    <w:rsid w:val="00337CD5"/>
    <w:rsid w:val="003549C2"/>
    <w:rsid w:val="00497DBA"/>
    <w:rsid w:val="005837B0"/>
    <w:rsid w:val="00632CC4"/>
    <w:rsid w:val="00652CBA"/>
    <w:rsid w:val="006A633F"/>
    <w:rsid w:val="007057B6"/>
    <w:rsid w:val="00727F0F"/>
    <w:rsid w:val="007E3E69"/>
    <w:rsid w:val="007E58A5"/>
    <w:rsid w:val="008C5A09"/>
    <w:rsid w:val="009847FC"/>
    <w:rsid w:val="00992287"/>
    <w:rsid w:val="00AC5E3C"/>
    <w:rsid w:val="00BC7E40"/>
    <w:rsid w:val="00BD4EC3"/>
    <w:rsid w:val="00C31A63"/>
    <w:rsid w:val="00C45DFE"/>
    <w:rsid w:val="00D56542"/>
    <w:rsid w:val="00DD3F95"/>
    <w:rsid w:val="00E77347"/>
    <w:rsid w:val="00F54DD0"/>
    <w:rsid w:val="00FB7DB2"/>
    <w:rsid w:val="00FE05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2049"/>
    <o:shapelayout v:ext="edit">
      <o:idmap v:ext="edit" data="1"/>
    </o:shapelayout>
  </w:shapeDefaults>
  <w:decimalSymbol w:val="."/>
  <w:listSeparator w:val=","/>
  <w14:docId w14:val="49B25BB1"/>
  <w15:docId w15:val="{2083F2CA-5BD6-4935-8DAA-6BF663A9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D4EC3"/>
    <w:pPr>
      <w:spacing w:after="0" w:line="240" w:lineRule="auto"/>
    </w:pPr>
    <w:rPr>
      <w:rFonts w:ascii="Tms Rmn" w:eastAsia="Times New Roman" w:hAnsi="Tms Rmn" w:cs="Times New Roman"/>
      <w:sz w:val="24"/>
      <w:szCs w:val="20"/>
    </w:rPr>
  </w:style>
  <w:style w:type="paragraph" w:styleId="1">
    <w:name w:val="heading 1"/>
    <w:basedOn w:val="a"/>
    <w:next w:val="a"/>
    <w:link w:val="10"/>
    <w:qFormat/>
    <w:rsid w:val="00BD4EC3"/>
    <w:pPr>
      <w:spacing w:before="240"/>
      <w:outlineLvl w:val="0"/>
    </w:pPr>
    <w:rPr>
      <w:rFonts w:ascii="Helv" w:hAnsi="Helv"/>
      <w:b/>
      <w:u w:val="single"/>
    </w:rPr>
  </w:style>
  <w:style w:type="paragraph" w:styleId="2">
    <w:name w:val="heading 2"/>
    <w:basedOn w:val="a"/>
    <w:next w:val="a"/>
    <w:link w:val="20"/>
    <w:qFormat/>
    <w:rsid w:val="00BD4EC3"/>
    <w:pPr>
      <w:spacing w:before="120"/>
      <w:outlineLvl w:val="1"/>
    </w:pPr>
    <w:rPr>
      <w:rFonts w:ascii="Helv" w:hAnsi="Helv"/>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D4EC3"/>
    <w:rPr>
      <w:rFonts w:ascii="Helv" w:eastAsia="Times New Roman" w:hAnsi="Helv" w:cs="Times New Roman"/>
      <w:b/>
      <w:sz w:val="24"/>
      <w:szCs w:val="20"/>
      <w:u w:val="single"/>
    </w:rPr>
  </w:style>
  <w:style w:type="character" w:customStyle="1" w:styleId="20">
    <w:name w:val="标题 2 字符"/>
    <w:basedOn w:val="a0"/>
    <w:link w:val="2"/>
    <w:rsid w:val="00BD4EC3"/>
    <w:rPr>
      <w:rFonts w:ascii="Helv" w:eastAsia="Times New Roman" w:hAnsi="Helv" w:cs="Times New Roman"/>
      <w:b/>
      <w:sz w:val="24"/>
      <w:szCs w:val="20"/>
    </w:rPr>
  </w:style>
  <w:style w:type="paragraph" w:styleId="a3">
    <w:name w:val="header"/>
    <w:basedOn w:val="a"/>
    <w:link w:val="a4"/>
    <w:rsid w:val="00BD4EC3"/>
    <w:pPr>
      <w:tabs>
        <w:tab w:val="center" w:pos="4252"/>
        <w:tab w:val="right" w:pos="8504"/>
      </w:tabs>
    </w:pPr>
  </w:style>
  <w:style w:type="character" w:customStyle="1" w:styleId="a4">
    <w:name w:val="页眉 字符"/>
    <w:basedOn w:val="a0"/>
    <w:link w:val="a3"/>
    <w:rsid w:val="00BD4EC3"/>
    <w:rPr>
      <w:rFonts w:ascii="Tms Rmn" w:eastAsia="Times New Roman" w:hAnsi="Tms Rmn" w:cs="Times New Roman"/>
      <w:sz w:val="24"/>
      <w:szCs w:val="20"/>
    </w:rPr>
  </w:style>
  <w:style w:type="paragraph" w:styleId="a5">
    <w:name w:val="Body Text"/>
    <w:basedOn w:val="a"/>
    <w:link w:val="a6"/>
    <w:rsid w:val="00BD4EC3"/>
    <w:pPr>
      <w:spacing w:after="120"/>
    </w:pPr>
    <w:rPr>
      <w:rFonts w:ascii="Times New Roman" w:hAnsi="Times New Roman"/>
    </w:rPr>
  </w:style>
  <w:style w:type="character" w:customStyle="1" w:styleId="a6">
    <w:name w:val="正文文本 字符"/>
    <w:basedOn w:val="a0"/>
    <w:link w:val="a5"/>
    <w:rsid w:val="00BD4EC3"/>
    <w:rPr>
      <w:rFonts w:ascii="Times New Roman" w:eastAsia="Times New Roman" w:hAnsi="Times New Roman" w:cs="Times New Roman"/>
      <w:sz w:val="24"/>
      <w:szCs w:val="20"/>
    </w:rPr>
  </w:style>
  <w:style w:type="paragraph" w:styleId="a7">
    <w:name w:val="footer"/>
    <w:basedOn w:val="a"/>
    <w:link w:val="a8"/>
    <w:rsid w:val="00BD4EC3"/>
    <w:pPr>
      <w:tabs>
        <w:tab w:val="center" w:pos="4320"/>
        <w:tab w:val="right" w:pos="8640"/>
      </w:tabs>
    </w:pPr>
  </w:style>
  <w:style w:type="character" w:customStyle="1" w:styleId="a8">
    <w:name w:val="页脚 字符"/>
    <w:basedOn w:val="a0"/>
    <w:link w:val="a7"/>
    <w:rsid w:val="00BD4EC3"/>
    <w:rPr>
      <w:rFonts w:ascii="Tms Rmn" w:eastAsia="Times New Roman" w:hAnsi="Tms Rmn" w:cs="Times New Roman"/>
      <w:sz w:val="24"/>
      <w:szCs w:val="20"/>
    </w:rPr>
  </w:style>
  <w:style w:type="character" w:styleId="a9">
    <w:name w:val="page number"/>
    <w:basedOn w:val="a0"/>
    <w:rsid w:val="00BD4EC3"/>
  </w:style>
  <w:style w:type="paragraph" w:styleId="aa">
    <w:name w:val="Title"/>
    <w:basedOn w:val="a"/>
    <w:link w:val="ab"/>
    <w:qFormat/>
    <w:rsid w:val="00BD4EC3"/>
    <w:pPr>
      <w:jc w:val="center"/>
    </w:pPr>
    <w:rPr>
      <w:rFonts w:ascii="Times New Roman" w:hAnsi="Times New Roman"/>
      <w:b/>
    </w:rPr>
  </w:style>
  <w:style w:type="character" w:customStyle="1" w:styleId="ab">
    <w:name w:val="标题 字符"/>
    <w:basedOn w:val="a0"/>
    <w:link w:val="aa"/>
    <w:rsid w:val="00BD4EC3"/>
    <w:rPr>
      <w:rFonts w:ascii="Times New Roman" w:eastAsia="Times New Roman" w:hAnsi="Times New Roman" w:cs="Times New Roman"/>
      <w:b/>
      <w:sz w:val="24"/>
      <w:szCs w:val="20"/>
    </w:rPr>
  </w:style>
  <w:style w:type="paragraph" w:styleId="ac">
    <w:name w:val="No Spacing"/>
    <w:uiPriority w:val="1"/>
    <w:qFormat/>
    <w:rsid w:val="00BD4EC3"/>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Bown</dc:creator>
  <cp:lastModifiedBy>Xueyang Li</cp:lastModifiedBy>
  <cp:revision>2</cp:revision>
  <cp:lastPrinted>2015-01-26T12:38:00Z</cp:lastPrinted>
  <dcterms:created xsi:type="dcterms:W3CDTF">2019-08-30T14:29:00Z</dcterms:created>
  <dcterms:modified xsi:type="dcterms:W3CDTF">2019-08-30T14:29:00Z</dcterms:modified>
</cp:coreProperties>
</file>