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9A2A06" w14:textId="77777777" w:rsidR="0054285B" w:rsidRPr="00486FA8" w:rsidRDefault="00486FA8">
      <w:pPr>
        <w:rPr>
          <w:rFonts w:ascii="Arial" w:hAnsi="Arial" w:cs="Arial"/>
          <w:sz w:val="22"/>
        </w:rPr>
      </w:pPr>
      <w:r w:rsidRPr="00486FA8">
        <w:rPr>
          <w:rFonts w:ascii="Arial" w:hAnsi="Arial" w:cs="Arial" w:hint="eastAsia"/>
          <w:sz w:val="22"/>
        </w:rPr>
        <w:t>R</w:t>
      </w:r>
      <w:r w:rsidR="008B5B8F">
        <w:rPr>
          <w:rFonts w:ascii="Arial" w:hAnsi="Arial" w:cs="Arial"/>
          <w:sz w:val="22"/>
        </w:rPr>
        <w:t>e</w:t>
      </w:r>
      <w:r w:rsidRPr="00486FA8">
        <w:rPr>
          <w:rFonts w:ascii="Arial" w:hAnsi="Arial" w:cs="Arial"/>
          <w:sz w:val="22"/>
        </w:rPr>
        <w:t>sults</w:t>
      </w:r>
    </w:p>
    <w:p w14:paraId="154B0924" w14:textId="77777777" w:rsidR="00486FA8" w:rsidRDefault="00486FA8">
      <w:pPr>
        <w:rPr>
          <w:rFonts w:ascii="Arial" w:hAnsi="Arial" w:cs="Arial"/>
          <w:sz w:val="22"/>
        </w:rPr>
      </w:pPr>
    </w:p>
    <w:p w14:paraId="6130E3E8" w14:textId="698A9730" w:rsidR="00D06199" w:rsidRDefault="00686968" w:rsidP="003612F0">
      <w:pPr>
        <w:rPr>
          <w:rFonts w:ascii="Arial" w:hAnsi="Arial" w:cs="Arial"/>
          <w:sz w:val="22"/>
        </w:rPr>
      </w:pPr>
      <w:r w:rsidRPr="00686968">
        <w:rPr>
          <w:rFonts w:ascii="Arial" w:hAnsi="Arial" w:cs="Arial"/>
          <w:sz w:val="22"/>
        </w:rPr>
        <w:t xml:space="preserve">We </w:t>
      </w:r>
      <w:r>
        <w:rPr>
          <w:rFonts w:ascii="Arial" w:hAnsi="Arial" w:cs="Arial"/>
          <w:sz w:val="22"/>
        </w:rPr>
        <w:t xml:space="preserve">finally </w:t>
      </w:r>
      <w:r w:rsidRPr="00686968">
        <w:rPr>
          <w:rFonts w:ascii="Arial" w:hAnsi="Arial" w:cs="Arial"/>
          <w:sz w:val="22"/>
        </w:rPr>
        <w:t>got individual and group rankings from 16 trio groups (including 8 male</w:t>
      </w:r>
      <w:r>
        <w:rPr>
          <w:rFonts w:ascii="Arial" w:hAnsi="Arial" w:cs="Arial"/>
          <w:sz w:val="22"/>
        </w:rPr>
        <w:t xml:space="preserve"> groups</w:t>
      </w:r>
      <w:r w:rsidRPr="00686968">
        <w:rPr>
          <w:rFonts w:ascii="Arial" w:hAnsi="Arial" w:cs="Arial"/>
          <w:sz w:val="22"/>
        </w:rPr>
        <w:t xml:space="preserve"> and 8 female</w:t>
      </w:r>
      <w:r>
        <w:rPr>
          <w:rFonts w:ascii="Arial" w:hAnsi="Arial" w:cs="Arial"/>
          <w:sz w:val="22"/>
        </w:rPr>
        <w:t xml:space="preserve"> groups</w:t>
      </w:r>
      <w:r w:rsidRPr="00686968">
        <w:rPr>
          <w:rFonts w:ascii="Arial" w:hAnsi="Arial" w:cs="Arial"/>
          <w:sz w:val="22"/>
        </w:rPr>
        <w:t>), as well as questionnaires.</w:t>
      </w:r>
      <w:r w:rsidR="00D225E4">
        <w:rPr>
          <w:rFonts w:ascii="Arial" w:hAnsi="Arial" w:cs="Arial" w:hint="eastAsia"/>
          <w:sz w:val="22"/>
        </w:rPr>
        <w:t xml:space="preserve"> </w:t>
      </w:r>
      <w:r w:rsidR="003612F0" w:rsidRPr="003612F0">
        <w:rPr>
          <w:rFonts w:ascii="Arial" w:hAnsi="Arial" w:cs="Arial"/>
          <w:sz w:val="22"/>
        </w:rPr>
        <w:t xml:space="preserve">All questionnaire data were analyzed at the group level. After </w:t>
      </w:r>
      <w:r w:rsidR="003612F0">
        <w:rPr>
          <w:rFonts w:ascii="Arial" w:hAnsi="Arial" w:cs="Arial"/>
          <w:sz w:val="22"/>
        </w:rPr>
        <w:t>presenting the manipulation checks</w:t>
      </w:r>
      <w:r w:rsidR="003612F0" w:rsidRPr="003612F0">
        <w:rPr>
          <w:rFonts w:ascii="Arial" w:hAnsi="Arial" w:cs="Arial"/>
          <w:sz w:val="22"/>
        </w:rPr>
        <w:t xml:space="preserve">, we </w:t>
      </w:r>
      <w:r w:rsidR="003612F0">
        <w:rPr>
          <w:rFonts w:ascii="Arial" w:hAnsi="Arial" w:cs="Arial"/>
          <w:sz w:val="22"/>
        </w:rPr>
        <w:t>organized</w:t>
      </w:r>
      <w:r w:rsidR="003612F0" w:rsidRPr="003612F0">
        <w:rPr>
          <w:rFonts w:ascii="Arial" w:hAnsi="Arial" w:cs="Arial"/>
          <w:sz w:val="22"/>
        </w:rPr>
        <w:t xml:space="preserve"> the findings around the three </w:t>
      </w:r>
      <w:r w:rsidR="003612F0">
        <w:rPr>
          <w:rFonts w:ascii="Arial" w:hAnsi="Arial" w:cs="Arial"/>
          <w:sz w:val="22"/>
        </w:rPr>
        <w:t>hypotheses</w:t>
      </w:r>
      <w:r w:rsidR="003612F0" w:rsidRPr="003612F0">
        <w:rPr>
          <w:rFonts w:ascii="Arial" w:hAnsi="Arial" w:cs="Arial"/>
          <w:sz w:val="22"/>
        </w:rPr>
        <w:t xml:space="preserve"> presented above.</w:t>
      </w:r>
    </w:p>
    <w:p w14:paraId="2BA433B1" w14:textId="77777777" w:rsidR="003612F0" w:rsidRPr="00486FA8" w:rsidRDefault="003612F0">
      <w:pPr>
        <w:rPr>
          <w:rFonts w:ascii="Arial" w:hAnsi="Arial" w:cs="Arial"/>
          <w:sz w:val="22"/>
        </w:rPr>
      </w:pPr>
    </w:p>
    <w:p w14:paraId="555FE32B" w14:textId="77777777" w:rsidR="00486FA8" w:rsidRDefault="00486FA8">
      <w:pPr>
        <w:rPr>
          <w:rFonts w:ascii="Arial" w:hAnsi="Arial" w:cs="Arial"/>
          <w:sz w:val="22"/>
        </w:rPr>
      </w:pPr>
      <w:r w:rsidRPr="00486FA8">
        <w:rPr>
          <w:rFonts w:ascii="Arial" w:hAnsi="Arial" w:cs="Arial" w:hint="eastAsia"/>
          <w:sz w:val="22"/>
        </w:rPr>
        <w:t>M</w:t>
      </w:r>
      <w:r w:rsidRPr="00486FA8">
        <w:rPr>
          <w:rFonts w:ascii="Arial" w:hAnsi="Arial" w:cs="Arial"/>
          <w:sz w:val="22"/>
        </w:rPr>
        <w:t>anipulation checks</w:t>
      </w:r>
    </w:p>
    <w:p w14:paraId="5A9AC89A" w14:textId="5996CD1A" w:rsidR="00486FA8" w:rsidRDefault="00874896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The question</w:t>
      </w:r>
      <w:r w:rsidR="00026AC1">
        <w:rPr>
          <w:rFonts w:ascii="Arial" w:hAnsi="Arial" w:cs="Arial"/>
          <w:sz w:val="22"/>
        </w:rPr>
        <w:t>s</w:t>
      </w:r>
      <w:r w:rsidRPr="00874896">
        <w:rPr>
          <w:rFonts w:ascii="Arial" w:hAnsi="Arial" w:cs="Arial"/>
          <w:sz w:val="22"/>
        </w:rPr>
        <w:t xml:space="preserve"> in the questionnaire</w:t>
      </w:r>
      <w:r>
        <w:rPr>
          <w:rFonts w:ascii="Arial" w:hAnsi="Arial" w:cs="Arial"/>
          <w:sz w:val="22"/>
        </w:rPr>
        <w:t xml:space="preserve"> completed by participants a</w:t>
      </w:r>
      <w:r w:rsidRPr="00874896">
        <w:rPr>
          <w:rFonts w:ascii="Arial" w:hAnsi="Arial" w:cs="Arial"/>
          <w:sz w:val="22"/>
        </w:rPr>
        <w:t>t the end of the experiment help us test the manipulation of time pressure.</w:t>
      </w:r>
      <w:r w:rsidR="008209CF" w:rsidRPr="008209CF">
        <w:t xml:space="preserve"> </w:t>
      </w:r>
      <w:r w:rsidR="008209CF" w:rsidRPr="008209CF">
        <w:rPr>
          <w:rFonts w:ascii="Arial" w:hAnsi="Arial" w:cs="Arial"/>
          <w:sz w:val="22"/>
        </w:rPr>
        <w:t>Participants were asked to report how much they felt time pressure. The</w:t>
      </w:r>
      <w:r w:rsidR="00AB34F1">
        <w:rPr>
          <w:rFonts w:ascii="Arial" w:hAnsi="Arial" w:cs="Arial"/>
          <w:sz w:val="22"/>
        </w:rPr>
        <w:t>re were five</w:t>
      </w:r>
      <w:r w:rsidR="008209CF" w:rsidRPr="008209CF">
        <w:rPr>
          <w:rFonts w:ascii="Arial" w:hAnsi="Arial" w:cs="Arial"/>
          <w:sz w:val="22"/>
        </w:rPr>
        <w:t xml:space="preserve"> dimensions</w:t>
      </w:r>
      <w:r w:rsidR="008209CF">
        <w:rPr>
          <w:rFonts w:ascii="Arial" w:hAnsi="Arial" w:cs="Arial"/>
          <w:sz w:val="22"/>
        </w:rPr>
        <w:t xml:space="preserve"> that </w:t>
      </w:r>
      <w:r w:rsidR="00AB34F1">
        <w:rPr>
          <w:rFonts w:ascii="Arial" w:hAnsi="Arial" w:cs="Arial"/>
          <w:sz w:val="22"/>
        </w:rPr>
        <w:t>“1”</w:t>
      </w:r>
      <w:r w:rsidR="008209CF" w:rsidRPr="008209CF">
        <w:rPr>
          <w:rFonts w:ascii="Arial" w:hAnsi="Arial" w:cs="Arial"/>
          <w:sz w:val="22"/>
        </w:rPr>
        <w:t xml:space="preserve"> for the lowest time pressure and </w:t>
      </w:r>
      <w:r w:rsidR="00AB34F1">
        <w:rPr>
          <w:rFonts w:ascii="Arial" w:hAnsi="Arial" w:cs="Arial"/>
          <w:sz w:val="22"/>
        </w:rPr>
        <w:t>“</w:t>
      </w:r>
      <w:r w:rsidR="008209CF" w:rsidRPr="008209CF">
        <w:rPr>
          <w:rFonts w:ascii="Arial" w:hAnsi="Arial" w:cs="Arial"/>
          <w:sz w:val="22"/>
        </w:rPr>
        <w:t>5</w:t>
      </w:r>
      <w:r w:rsidR="00AB34F1">
        <w:rPr>
          <w:rFonts w:ascii="Arial" w:hAnsi="Arial" w:cs="Arial"/>
          <w:sz w:val="22"/>
        </w:rPr>
        <w:t>”</w:t>
      </w:r>
      <w:r w:rsidR="008209CF" w:rsidRPr="008209CF">
        <w:rPr>
          <w:rFonts w:ascii="Arial" w:hAnsi="Arial" w:cs="Arial"/>
          <w:sz w:val="22"/>
        </w:rPr>
        <w:t xml:space="preserve"> for the highest time pressure</w:t>
      </w:r>
      <w:r w:rsidR="008209CF">
        <w:rPr>
          <w:rFonts w:ascii="Arial" w:hAnsi="Arial" w:cs="Arial"/>
          <w:sz w:val="22"/>
        </w:rPr>
        <w:t>.</w:t>
      </w:r>
      <w:r w:rsidR="00AB34F1" w:rsidRPr="00AB34F1">
        <w:rPr>
          <w:rFonts w:ascii="Arial" w:hAnsi="Arial" w:cs="Arial"/>
          <w:sz w:val="22"/>
        </w:rPr>
        <w:t xml:space="preserve"> The</w:t>
      </w:r>
      <w:r w:rsidR="00AB34F1">
        <w:rPr>
          <w:rFonts w:ascii="Arial" w:hAnsi="Arial" w:cs="Arial"/>
          <w:sz w:val="22"/>
        </w:rPr>
        <w:t xml:space="preserve"> table about</w:t>
      </w:r>
      <w:r w:rsidR="00AB34F1" w:rsidRPr="00AB34F1">
        <w:rPr>
          <w:rFonts w:ascii="Arial" w:hAnsi="Arial" w:cs="Arial"/>
          <w:sz w:val="22"/>
        </w:rPr>
        <w:t xml:space="preserve"> comparison of group </w:t>
      </w:r>
      <w:r w:rsidR="00AB34F1">
        <w:rPr>
          <w:rFonts w:ascii="Arial" w:hAnsi="Arial" w:cs="Arial"/>
          <w:sz w:val="22"/>
        </w:rPr>
        <w:t xml:space="preserve">time </w:t>
      </w:r>
      <w:r w:rsidR="00AB34F1" w:rsidRPr="00AB34F1">
        <w:rPr>
          <w:rFonts w:ascii="Arial" w:hAnsi="Arial" w:cs="Arial"/>
          <w:sz w:val="22"/>
        </w:rPr>
        <w:t xml:space="preserve">pressures under different time </w:t>
      </w:r>
      <w:r w:rsidR="00AB34F1">
        <w:rPr>
          <w:rFonts w:ascii="Arial" w:hAnsi="Arial" w:cs="Arial"/>
          <w:sz w:val="22"/>
        </w:rPr>
        <w:t>limit</w:t>
      </w:r>
      <w:r w:rsidR="00AB34F1" w:rsidRPr="00AB34F1">
        <w:rPr>
          <w:rFonts w:ascii="Arial" w:hAnsi="Arial" w:cs="Arial"/>
          <w:sz w:val="22"/>
        </w:rPr>
        <w:t>s is as follows:</w:t>
      </w:r>
    </w:p>
    <w:p w14:paraId="09473451" w14:textId="77777777" w:rsidR="00932916" w:rsidRDefault="00932916">
      <w:pPr>
        <w:rPr>
          <w:rFonts w:ascii="Arial" w:hAnsi="Arial" w:cs="Arial"/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21"/>
        <w:gridCol w:w="921"/>
        <w:gridCol w:w="922"/>
        <w:gridCol w:w="922"/>
        <w:gridCol w:w="922"/>
        <w:gridCol w:w="922"/>
        <w:gridCol w:w="922"/>
        <w:gridCol w:w="922"/>
        <w:gridCol w:w="922"/>
      </w:tblGrid>
      <w:tr w:rsidR="00AB34F1" w14:paraId="26AF5C57" w14:textId="77777777" w:rsidTr="00AB34F1">
        <w:tc>
          <w:tcPr>
            <w:tcW w:w="921" w:type="dxa"/>
          </w:tcPr>
          <w:p w14:paraId="7F0EAFEE" w14:textId="77777777" w:rsidR="00AB34F1" w:rsidRDefault="00AB34F1" w:rsidP="00AB34F1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765" w:type="dxa"/>
            <w:gridSpan w:val="3"/>
          </w:tcPr>
          <w:p w14:paraId="7180448E" w14:textId="77777777" w:rsidR="00AB34F1" w:rsidRDefault="00AB34F1" w:rsidP="00AB34F1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 w:hint="eastAsia"/>
                <w:sz w:val="22"/>
              </w:rPr>
              <w:t>1</w:t>
            </w:r>
            <w:r>
              <w:rPr>
                <w:rFonts w:ascii="Arial" w:hAnsi="Arial" w:cs="Arial"/>
                <w:sz w:val="22"/>
              </w:rPr>
              <w:t>0 min</w:t>
            </w:r>
          </w:p>
        </w:tc>
        <w:tc>
          <w:tcPr>
            <w:tcW w:w="2766" w:type="dxa"/>
            <w:gridSpan w:val="3"/>
          </w:tcPr>
          <w:p w14:paraId="60D2E89B" w14:textId="77777777" w:rsidR="00AB34F1" w:rsidRDefault="00AB34F1" w:rsidP="00AB34F1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 w:hint="eastAsia"/>
                <w:sz w:val="22"/>
              </w:rPr>
              <w:t>1</w:t>
            </w:r>
            <w:r>
              <w:rPr>
                <w:rFonts w:ascii="Arial" w:hAnsi="Arial" w:cs="Arial"/>
                <w:sz w:val="22"/>
              </w:rPr>
              <w:t>5 min</w:t>
            </w:r>
          </w:p>
        </w:tc>
        <w:tc>
          <w:tcPr>
            <w:tcW w:w="1844" w:type="dxa"/>
            <w:gridSpan w:val="2"/>
          </w:tcPr>
          <w:p w14:paraId="1632673D" w14:textId="77777777" w:rsidR="00AB34F1" w:rsidRDefault="00AB34F1" w:rsidP="00AB34F1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 time limits</w:t>
            </w:r>
          </w:p>
        </w:tc>
      </w:tr>
      <w:tr w:rsidR="00AB34F1" w14:paraId="43271F9D" w14:textId="77777777" w:rsidTr="00AB34F1">
        <w:tc>
          <w:tcPr>
            <w:tcW w:w="921" w:type="dxa"/>
          </w:tcPr>
          <w:p w14:paraId="30762C87" w14:textId="77777777" w:rsidR="00AB34F1" w:rsidRDefault="00AB34F1" w:rsidP="00AB34F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 w:hint="eastAsia"/>
                <w:sz w:val="22"/>
              </w:rPr>
              <w:t>m</w:t>
            </w:r>
            <w:r>
              <w:rPr>
                <w:rFonts w:ascii="Arial" w:hAnsi="Arial" w:cs="Arial"/>
                <w:sz w:val="22"/>
              </w:rPr>
              <w:t>ale</w:t>
            </w:r>
          </w:p>
        </w:tc>
        <w:tc>
          <w:tcPr>
            <w:tcW w:w="921" w:type="dxa"/>
          </w:tcPr>
          <w:p w14:paraId="4097165A" w14:textId="77777777" w:rsidR="00AB34F1" w:rsidRDefault="00AB34F1" w:rsidP="00AB34F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 w:hint="eastAsia"/>
                <w:sz w:val="22"/>
              </w:rPr>
              <w:t>3</w:t>
            </w:r>
            <w:r>
              <w:rPr>
                <w:rFonts w:ascii="Arial" w:hAnsi="Arial" w:cs="Arial"/>
                <w:sz w:val="22"/>
              </w:rPr>
              <w:t>.42</w:t>
            </w:r>
          </w:p>
        </w:tc>
        <w:tc>
          <w:tcPr>
            <w:tcW w:w="922" w:type="dxa"/>
          </w:tcPr>
          <w:p w14:paraId="7F415654" w14:textId="77777777" w:rsidR="00AB34F1" w:rsidRDefault="00AB34F1" w:rsidP="00AB34F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 w:hint="eastAsia"/>
                <w:sz w:val="22"/>
              </w:rPr>
              <w:t>4</w:t>
            </w:r>
            <w:r>
              <w:rPr>
                <w:rFonts w:ascii="Arial" w:hAnsi="Arial" w:cs="Arial"/>
                <w:sz w:val="22"/>
              </w:rPr>
              <w:t>.13</w:t>
            </w:r>
          </w:p>
        </w:tc>
        <w:tc>
          <w:tcPr>
            <w:tcW w:w="922" w:type="dxa"/>
          </w:tcPr>
          <w:p w14:paraId="0899DA57" w14:textId="77777777" w:rsidR="00AB34F1" w:rsidRDefault="00AB34F1" w:rsidP="00AB34F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 w:hint="eastAsia"/>
                <w:sz w:val="22"/>
              </w:rPr>
              <w:t>3</w:t>
            </w:r>
            <w:r>
              <w:rPr>
                <w:rFonts w:ascii="Arial" w:hAnsi="Arial" w:cs="Arial"/>
                <w:sz w:val="22"/>
              </w:rPr>
              <w:t>.91</w:t>
            </w:r>
          </w:p>
        </w:tc>
        <w:tc>
          <w:tcPr>
            <w:tcW w:w="922" w:type="dxa"/>
          </w:tcPr>
          <w:p w14:paraId="1159FEF8" w14:textId="77777777" w:rsidR="00AB34F1" w:rsidRDefault="00AB34F1" w:rsidP="00AB34F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2.95</w:t>
            </w:r>
          </w:p>
        </w:tc>
        <w:tc>
          <w:tcPr>
            <w:tcW w:w="922" w:type="dxa"/>
          </w:tcPr>
          <w:p w14:paraId="44972EE2" w14:textId="77777777" w:rsidR="00AB34F1" w:rsidRDefault="00AB34F1" w:rsidP="00AB34F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 w:hint="eastAsia"/>
                <w:sz w:val="22"/>
              </w:rPr>
              <w:t>2</w:t>
            </w:r>
            <w:r>
              <w:rPr>
                <w:rFonts w:ascii="Arial" w:hAnsi="Arial" w:cs="Arial"/>
                <w:sz w:val="22"/>
              </w:rPr>
              <w:t>.19</w:t>
            </w:r>
          </w:p>
        </w:tc>
        <w:tc>
          <w:tcPr>
            <w:tcW w:w="922" w:type="dxa"/>
          </w:tcPr>
          <w:p w14:paraId="76EE762E" w14:textId="77777777" w:rsidR="00AB34F1" w:rsidRDefault="00AB34F1" w:rsidP="00AB34F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 w:hint="eastAsia"/>
                <w:sz w:val="22"/>
              </w:rPr>
              <w:t>1</w:t>
            </w:r>
            <w:r>
              <w:rPr>
                <w:rFonts w:ascii="Arial" w:hAnsi="Arial" w:cs="Arial"/>
                <w:sz w:val="22"/>
              </w:rPr>
              <w:t>.32</w:t>
            </w:r>
          </w:p>
        </w:tc>
        <w:tc>
          <w:tcPr>
            <w:tcW w:w="922" w:type="dxa"/>
          </w:tcPr>
          <w:p w14:paraId="3538B9FF" w14:textId="77777777" w:rsidR="00AB34F1" w:rsidRDefault="00333B69" w:rsidP="00AB34F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 w:hint="eastAsia"/>
                <w:sz w:val="22"/>
              </w:rPr>
              <w:t>1</w:t>
            </w:r>
            <w:r>
              <w:rPr>
                <w:rFonts w:ascii="Arial" w:hAnsi="Arial" w:cs="Arial"/>
                <w:sz w:val="22"/>
              </w:rPr>
              <w:t>.33</w:t>
            </w:r>
          </w:p>
        </w:tc>
        <w:tc>
          <w:tcPr>
            <w:tcW w:w="922" w:type="dxa"/>
          </w:tcPr>
          <w:p w14:paraId="5C444C11" w14:textId="77777777" w:rsidR="00AB34F1" w:rsidRDefault="00333B69" w:rsidP="00AB34F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 w:hint="eastAsia"/>
                <w:sz w:val="22"/>
              </w:rPr>
              <w:t>1</w:t>
            </w:r>
            <w:r>
              <w:rPr>
                <w:rFonts w:ascii="Arial" w:hAnsi="Arial" w:cs="Arial"/>
                <w:sz w:val="22"/>
              </w:rPr>
              <w:t>.00</w:t>
            </w:r>
          </w:p>
        </w:tc>
      </w:tr>
      <w:tr w:rsidR="00AB34F1" w14:paraId="71C32EEC" w14:textId="77777777" w:rsidTr="00AB34F1">
        <w:tc>
          <w:tcPr>
            <w:tcW w:w="921" w:type="dxa"/>
          </w:tcPr>
          <w:p w14:paraId="4EF4920A" w14:textId="77777777" w:rsidR="00AB34F1" w:rsidRDefault="00AB34F1" w:rsidP="00AB34F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 w:hint="eastAsia"/>
                <w:sz w:val="22"/>
              </w:rPr>
              <w:t>f</w:t>
            </w:r>
            <w:r>
              <w:rPr>
                <w:rFonts w:ascii="Arial" w:hAnsi="Arial" w:cs="Arial"/>
                <w:sz w:val="22"/>
              </w:rPr>
              <w:t>emale</w:t>
            </w:r>
          </w:p>
        </w:tc>
        <w:tc>
          <w:tcPr>
            <w:tcW w:w="921" w:type="dxa"/>
          </w:tcPr>
          <w:p w14:paraId="179378D4" w14:textId="77777777" w:rsidR="00AB34F1" w:rsidRDefault="00AB34F1" w:rsidP="00AB34F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 w:hint="eastAsia"/>
                <w:sz w:val="22"/>
              </w:rPr>
              <w:t>3</w:t>
            </w:r>
            <w:r>
              <w:rPr>
                <w:rFonts w:ascii="Arial" w:hAnsi="Arial" w:cs="Arial"/>
                <w:sz w:val="22"/>
              </w:rPr>
              <w:t>.51</w:t>
            </w:r>
          </w:p>
        </w:tc>
        <w:tc>
          <w:tcPr>
            <w:tcW w:w="922" w:type="dxa"/>
          </w:tcPr>
          <w:p w14:paraId="0F8F25C6" w14:textId="77777777" w:rsidR="00AB34F1" w:rsidRDefault="00AB34F1" w:rsidP="00AB34F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 w:hint="eastAsia"/>
                <w:sz w:val="22"/>
              </w:rPr>
              <w:t>2</w:t>
            </w:r>
            <w:r>
              <w:rPr>
                <w:rFonts w:ascii="Arial" w:hAnsi="Arial" w:cs="Arial"/>
                <w:sz w:val="22"/>
              </w:rPr>
              <w:t>.35</w:t>
            </w:r>
          </w:p>
        </w:tc>
        <w:tc>
          <w:tcPr>
            <w:tcW w:w="922" w:type="dxa"/>
          </w:tcPr>
          <w:p w14:paraId="01A8DEB9" w14:textId="77777777" w:rsidR="00AB34F1" w:rsidRDefault="00AB34F1" w:rsidP="00AB34F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 w:hint="eastAsia"/>
                <w:sz w:val="22"/>
              </w:rPr>
              <w:t>4</w:t>
            </w:r>
            <w:r>
              <w:rPr>
                <w:rFonts w:ascii="Arial" w:hAnsi="Arial" w:cs="Arial"/>
                <w:sz w:val="22"/>
              </w:rPr>
              <w:t>.31</w:t>
            </w:r>
          </w:p>
        </w:tc>
        <w:tc>
          <w:tcPr>
            <w:tcW w:w="922" w:type="dxa"/>
          </w:tcPr>
          <w:p w14:paraId="4674FEC0" w14:textId="77777777" w:rsidR="00AB34F1" w:rsidRDefault="00AB34F1" w:rsidP="00AB34F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 w:hint="eastAsia"/>
                <w:sz w:val="22"/>
              </w:rPr>
              <w:t>3</w:t>
            </w:r>
            <w:r>
              <w:rPr>
                <w:rFonts w:ascii="Arial" w:hAnsi="Arial" w:cs="Arial"/>
                <w:sz w:val="22"/>
              </w:rPr>
              <w:t>.11</w:t>
            </w:r>
          </w:p>
        </w:tc>
        <w:tc>
          <w:tcPr>
            <w:tcW w:w="922" w:type="dxa"/>
          </w:tcPr>
          <w:p w14:paraId="115DF7A7" w14:textId="77777777" w:rsidR="00AB34F1" w:rsidRDefault="00AB34F1" w:rsidP="00AB34F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 w:hint="eastAsia"/>
                <w:sz w:val="22"/>
              </w:rPr>
              <w:t>2</w:t>
            </w:r>
            <w:r>
              <w:rPr>
                <w:rFonts w:ascii="Arial" w:hAnsi="Arial" w:cs="Arial"/>
                <w:sz w:val="22"/>
              </w:rPr>
              <w:t>.37</w:t>
            </w:r>
          </w:p>
        </w:tc>
        <w:tc>
          <w:tcPr>
            <w:tcW w:w="922" w:type="dxa"/>
          </w:tcPr>
          <w:p w14:paraId="5CF26FD3" w14:textId="77777777" w:rsidR="00AB34F1" w:rsidRDefault="00AB34F1" w:rsidP="00AB34F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 w:hint="eastAsia"/>
                <w:sz w:val="22"/>
              </w:rPr>
              <w:t>2</w:t>
            </w:r>
            <w:r>
              <w:rPr>
                <w:rFonts w:ascii="Arial" w:hAnsi="Arial" w:cs="Arial"/>
                <w:sz w:val="22"/>
              </w:rPr>
              <w:t>.91</w:t>
            </w:r>
          </w:p>
        </w:tc>
        <w:tc>
          <w:tcPr>
            <w:tcW w:w="922" w:type="dxa"/>
          </w:tcPr>
          <w:p w14:paraId="5BB8C74B" w14:textId="77777777" w:rsidR="00AB34F1" w:rsidRDefault="00333B69" w:rsidP="00AB34F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 w:hint="eastAsia"/>
                <w:sz w:val="22"/>
              </w:rPr>
              <w:t>1</w:t>
            </w:r>
            <w:r>
              <w:rPr>
                <w:rFonts w:ascii="Arial" w:hAnsi="Arial" w:cs="Arial"/>
                <w:sz w:val="22"/>
              </w:rPr>
              <w:t>.00</w:t>
            </w:r>
          </w:p>
        </w:tc>
        <w:tc>
          <w:tcPr>
            <w:tcW w:w="922" w:type="dxa"/>
          </w:tcPr>
          <w:p w14:paraId="5AC279B0" w14:textId="77777777" w:rsidR="00AB34F1" w:rsidRDefault="00333B69" w:rsidP="00AB34F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 w:hint="eastAsia"/>
                <w:sz w:val="22"/>
              </w:rPr>
              <w:t>1</w:t>
            </w:r>
            <w:r>
              <w:rPr>
                <w:rFonts w:ascii="Arial" w:hAnsi="Arial" w:cs="Arial"/>
                <w:sz w:val="22"/>
              </w:rPr>
              <w:t>.00</w:t>
            </w:r>
          </w:p>
        </w:tc>
      </w:tr>
    </w:tbl>
    <w:p w14:paraId="67EC19B4" w14:textId="77777777" w:rsidR="007B7157" w:rsidRDefault="007B7157" w:rsidP="007B7157">
      <w:pPr>
        <w:jc w:val="center"/>
        <w:rPr>
          <w:rFonts w:ascii="Arial" w:hAnsi="Arial" w:cs="Arial"/>
          <w:sz w:val="22"/>
        </w:rPr>
      </w:pPr>
      <w:r>
        <w:rPr>
          <w:rFonts w:ascii="Arial" w:hAnsi="Arial" w:cs="Arial" w:hint="eastAsia"/>
          <w:sz w:val="22"/>
        </w:rPr>
        <w:t>T</w:t>
      </w:r>
      <w:r>
        <w:rPr>
          <w:rFonts w:ascii="Arial" w:hAnsi="Arial" w:cs="Arial"/>
          <w:sz w:val="22"/>
        </w:rPr>
        <w:t xml:space="preserve">able </w:t>
      </w:r>
      <w:proofErr w:type="gramStart"/>
      <w:r>
        <w:rPr>
          <w:rFonts w:ascii="Arial" w:hAnsi="Arial" w:cs="Arial"/>
          <w:sz w:val="22"/>
        </w:rPr>
        <w:t>3  C</w:t>
      </w:r>
      <w:r w:rsidRPr="00AB34F1">
        <w:rPr>
          <w:rFonts w:ascii="Arial" w:hAnsi="Arial" w:cs="Arial"/>
          <w:sz w:val="22"/>
        </w:rPr>
        <w:t>omparison</w:t>
      </w:r>
      <w:proofErr w:type="gramEnd"/>
      <w:r w:rsidRPr="00AB34F1">
        <w:rPr>
          <w:rFonts w:ascii="Arial" w:hAnsi="Arial" w:cs="Arial"/>
          <w:sz w:val="22"/>
        </w:rPr>
        <w:t xml:space="preserve"> of group </w:t>
      </w:r>
      <w:r>
        <w:rPr>
          <w:rFonts w:ascii="Arial" w:hAnsi="Arial" w:cs="Arial"/>
          <w:sz w:val="22"/>
        </w:rPr>
        <w:t xml:space="preserve">time </w:t>
      </w:r>
      <w:r w:rsidRPr="00AB34F1">
        <w:rPr>
          <w:rFonts w:ascii="Arial" w:hAnsi="Arial" w:cs="Arial"/>
          <w:sz w:val="22"/>
        </w:rPr>
        <w:t xml:space="preserve">pressures under different time </w:t>
      </w:r>
      <w:r>
        <w:rPr>
          <w:rFonts w:ascii="Arial" w:hAnsi="Arial" w:cs="Arial"/>
          <w:sz w:val="22"/>
        </w:rPr>
        <w:t>limit</w:t>
      </w:r>
      <w:r w:rsidRPr="00AB34F1">
        <w:rPr>
          <w:rFonts w:ascii="Arial" w:hAnsi="Arial" w:cs="Arial"/>
          <w:sz w:val="22"/>
        </w:rPr>
        <w:t>s</w:t>
      </w:r>
    </w:p>
    <w:p w14:paraId="67A305E6" w14:textId="77777777" w:rsidR="007B7157" w:rsidRDefault="007B7157">
      <w:pPr>
        <w:rPr>
          <w:rFonts w:ascii="Arial" w:hAnsi="Arial" w:cs="Arial"/>
          <w:sz w:val="22"/>
        </w:rPr>
      </w:pPr>
    </w:p>
    <w:p w14:paraId="74263DE4" w14:textId="77777777" w:rsidR="00874896" w:rsidRDefault="000D4A26">
      <w:pPr>
        <w:rPr>
          <w:rFonts w:ascii="Arial" w:hAnsi="Arial" w:cs="Arial"/>
          <w:sz w:val="22"/>
        </w:rPr>
      </w:pPr>
      <w:r w:rsidRPr="000D4A26">
        <w:rPr>
          <w:rFonts w:ascii="Arial" w:hAnsi="Arial" w:cs="Arial"/>
          <w:sz w:val="22"/>
        </w:rPr>
        <w:t>As can be seen from the above table, participants under time-limited conditions d</w:t>
      </w:r>
      <w:r>
        <w:rPr>
          <w:rFonts w:ascii="Arial" w:hAnsi="Arial" w:cs="Arial"/>
          <w:sz w:val="22"/>
        </w:rPr>
        <w:t>id</w:t>
      </w:r>
      <w:r w:rsidRPr="000D4A26">
        <w:rPr>
          <w:rFonts w:ascii="Arial" w:hAnsi="Arial" w:cs="Arial"/>
          <w:sz w:val="22"/>
        </w:rPr>
        <w:t xml:space="preserve"> feel higher time pressure</w:t>
      </w:r>
      <w:r w:rsidR="008442C2">
        <w:rPr>
          <w:rFonts w:ascii="Arial" w:hAnsi="Arial" w:cs="Arial"/>
          <w:sz w:val="22"/>
        </w:rPr>
        <w:t xml:space="preserve"> (M = 3.61)</w:t>
      </w:r>
      <w:r w:rsidRPr="000D4A26">
        <w:rPr>
          <w:rFonts w:ascii="Arial" w:hAnsi="Arial" w:cs="Arial"/>
          <w:sz w:val="22"/>
        </w:rPr>
        <w:t xml:space="preserve"> than participants who </w:t>
      </w:r>
      <w:r>
        <w:rPr>
          <w:rFonts w:ascii="Arial" w:hAnsi="Arial" w:cs="Arial"/>
          <w:sz w:val="22"/>
        </w:rPr>
        <w:t>were</w:t>
      </w:r>
      <w:r w:rsidRPr="000D4A26">
        <w:rPr>
          <w:rFonts w:ascii="Arial" w:hAnsi="Arial" w:cs="Arial"/>
          <w:sz w:val="22"/>
        </w:rPr>
        <w:t xml:space="preserve"> under</w:t>
      </w:r>
      <w:r>
        <w:rPr>
          <w:rFonts w:ascii="Arial" w:hAnsi="Arial" w:cs="Arial"/>
          <w:sz w:val="22"/>
        </w:rPr>
        <w:t xml:space="preserve"> no</w:t>
      </w:r>
      <w:r w:rsidRPr="000D4A26">
        <w:rPr>
          <w:rFonts w:ascii="Arial" w:hAnsi="Arial" w:cs="Arial"/>
          <w:sz w:val="22"/>
        </w:rPr>
        <w:t xml:space="preserve"> time-limited conditions</w:t>
      </w:r>
      <w:r w:rsidR="008442C2">
        <w:rPr>
          <w:rFonts w:ascii="Arial" w:hAnsi="Arial" w:cs="Arial"/>
          <w:sz w:val="22"/>
        </w:rPr>
        <w:t xml:space="preserve"> (M = 2.48)</w:t>
      </w:r>
      <w:r w:rsidRPr="000D4A26">
        <w:rPr>
          <w:rFonts w:ascii="Arial" w:hAnsi="Arial" w:cs="Arial"/>
          <w:sz w:val="22"/>
        </w:rPr>
        <w:t xml:space="preserve">, and the less time they </w:t>
      </w:r>
      <w:r>
        <w:rPr>
          <w:rFonts w:ascii="Arial" w:hAnsi="Arial" w:cs="Arial"/>
          <w:sz w:val="22"/>
        </w:rPr>
        <w:t>were given</w:t>
      </w:r>
      <w:r w:rsidRPr="000D4A26">
        <w:rPr>
          <w:rFonts w:ascii="Arial" w:hAnsi="Arial" w:cs="Arial"/>
          <w:sz w:val="22"/>
        </w:rPr>
        <w:t>, the greater the time pressure they f</w:t>
      </w:r>
      <w:r>
        <w:rPr>
          <w:rFonts w:ascii="Arial" w:hAnsi="Arial" w:cs="Arial"/>
          <w:sz w:val="22"/>
        </w:rPr>
        <w:t>e</w:t>
      </w:r>
      <w:r w:rsidRPr="000D4A26">
        <w:rPr>
          <w:rFonts w:ascii="Arial" w:hAnsi="Arial" w:cs="Arial"/>
          <w:sz w:val="22"/>
        </w:rPr>
        <w:t>l</w:t>
      </w:r>
      <w:r>
        <w:rPr>
          <w:rFonts w:ascii="Arial" w:hAnsi="Arial" w:cs="Arial"/>
          <w:sz w:val="22"/>
        </w:rPr>
        <w:t>t.</w:t>
      </w:r>
      <w:r w:rsidRPr="000D4A26">
        <w:rPr>
          <w:rFonts w:ascii="Arial" w:hAnsi="Arial" w:cs="Arial"/>
          <w:sz w:val="22"/>
        </w:rPr>
        <w:t xml:space="preserve"> There was no difference between the male and female groups</w:t>
      </w:r>
      <w:r>
        <w:rPr>
          <w:rFonts w:ascii="Arial" w:hAnsi="Arial" w:cs="Arial"/>
          <w:sz w:val="22"/>
        </w:rPr>
        <w:t xml:space="preserve"> in</w:t>
      </w:r>
      <w:r w:rsidRPr="000D4A26">
        <w:rPr>
          <w:rFonts w:ascii="Arial" w:hAnsi="Arial" w:cs="Arial"/>
          <w:sz w:val="22"/>
        </w:rPr>
        <w:t xml:space="preserve"> the</w:t>
      </w:r>
      <w:r>
        <w:rPr>
          <w:rFonts w:ascii="Arial" w:hAnsi="Arial" w:cs="Arial"/>
          <w:sz w:val="22"/>
        </w:rPr>
        <w:t xml:space="preserve"> three</w:t>
      </w:r>
      <w:r w:rsidRPr="000D4A26">
        <w:rPr>
          <w:rFonts w:ascii="Arial" w:hAnsi="Arial" w:cs="Arial"/>
          <w:sz w:val="22"/>
        </w:rPr>
        <w:t xml:space="preserve"> conditions</w:t>
      </w:r>
      <w:r>
        <w:rPr>
          <w:rFonts w:ascii="Arial" w:hAnsi="Arial" w:cs="Arial"/>
          <w:sz w:val="22"/>
        </w:rPr>
        <w:t>.</w:t>
      </w:r>
    </w:p>
    <w:p w14:paraId="7A213EE6" w14:textId="77777777" w:rsidR="00026AC1" w:rsidRDefault="00026AC1">
      <w:pPr>
        <w:rPr>
          <w:rFonts w:ascii="Arial" w:hAnsi="Arial" w:cs="Arial"/>
          <w:sz w:val="22"/>
        </w:rPr>
      </w:pPr>
    </w:p>
    <w:p w14:paraId="6876ED1F" w14:textId="77777777" w:rsidR="00486FA8" w:rsidRDefault="00026AC1">
      <w:pPr>
        <w:rPr>
          <w:rFonts w:ascii="Arial" w:hAnsi="Arial" w:cs="Arial"/>
          <w:sz w:val="22"/>
        </w:rPr>
      </w:pPr>
      <w:r w:rsidRPr="00026AC1">
        <w:rPr>
          <w:rFonts w:ascii="Arial" w:hAnsi="Arial" w:cs="Arial"/>
          <w:sz w:val="22"/>
        </w:rPr>
        <w:t>Participants were also asked how confident they were to convince others if there was no time limit</w:t>
      </w:r>
      <w:r>
        <w:rPr>
          <w:rFonts w:ascii="Arial" w:hAnsi="Arial" w:cs="Arial"/>
          <w:sz w:val="22"/>
        </w:rPr>
        <w:t xml:space="preserve"> from “1” (very little)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/>
          <w:sz w:val="22"/>
        </w:rPr>
        <w:t>to “5” (very much).</w:t>
      </w:r>
      <w:r w:rsidRPr="00026AC1">
        <w:t xml:space="preserve"> </w:t>
      </w:r>
      <w:r w:rsidRPr="00026AC1">
        <w:rPr>
          <w:rFonts w:ascii="Arial" w:hAnsi="Arial" w:cs="Arial"/>
          <w:sz w:val="22"/>
        </w:rPr>
        <w:t xml:space="preserve">Participants </w:t>
      </w:r>
      <w:r>
        <w:rPr>
          <w:rFonts w:ascii="Arial" w:hAnsi="Arial" w:cs="Arial"/>
          <w:sz w:val="22"/>
        </w:rPr>
        <w:t>in</w:t>
      </w:r>
      <w:r w:rsidRPr="00026AC1">
        <w:rPr>
          <w:rFonts w:ascii="Arial" w:hAnsi="Arial" w:cs="Arial"/>
          <w:sz w:val="22"/>
        </w:rPr>
        <w:t xml:space="preserve"> high time </w:t>
      </w:r>
      <w:r>
        <w:rPr>
          <w:rFonts w:ascii="Arial" w:hAnsi="Arial" w:cs="Arial"/>
          <w:sz w:val="22"/>
        </w:rPr>
        <w:t>pressure</w:t>
      </w:r>
      <w:r w:rsidRPr="00026AC1">
        <w:rPr>
          <w:rFonts w:ascii="Arial" w:hAnsi="Arial" w:cs="Arial"/>
          <w:sz w:val="22"/>
        </w:rPr>
        <w:t xml:space="preserve"> conditions showed greater confidence</w:t>
      </w:r>
      <w:r w:rsidR="008036B1">
        <w:rPr>
          <w:rFonts w:ascii="Arial" w:hAnsi="Arial" w:cs="Arial"/>
          <w:sz w:val="22"/>
        </w:rPr>
        <w:t xml:space="preserve"> (M</w:t>
      </w:r>
      <w:r w:rsidR="008307EF">
        <w:rPr>
          <w:rFonts w:ascii="Arial" w:hAnsi="Arial" w:cs="Arial"/>
          <w:sz w:val="22"/>
        </w:rPr>
        <w:t xml:space="preserve"> = 3.97</w:t>
      </w:r>
      <w:r w:rsidR="008036B1">
        <w:rPr>
          <w:rFonts w:ascii="Arial" w:hAnsi="Arial" w:cs="Arial"/>
          <w:sz w:val="22"/>
        </w:rPr>
        <w:t>)</w:t>
      </w:r>
      <w:r w:rsidRPr="00026AC1">
        <w:rPr>
          <w:rFonts w:ascii="Arial" w:hAnsi="Arial" w:cs="Arial"/>
          <w:sz w:val="22"/>
        </w:rPr>
        <w:t xml:space="preserve"> than those who were under low time </w:t>
      </w:r>
      <w:r>
        <w:rPr>
          <w:rFonts w:ascii="Arial" w:hAnsi="Arial" w:cs="Arial"/>
          <w:sz w:val="22"/>
        </w:rPr>
        <w:t>pressure</w:t>
      </w:r>
      <w:r w:rsidRPr="00026AC1">
        <w:rPr>
          <w:rFonts w:ascii="Arial" w:hAnsi="Arial" w:cs="Arial"/>
          <w:sz w:val="22"/>
        </w:rPr>
        <w:t xml:space="preserve"> conditions</w:t>
      </w:r>
      <w:r w:rsidR="008307EF">
        <w:rPr>
          <w:rFonts w:ascii="Arial" w:hAnsi="Arial" w:cs="Arial"/>
          <w:sz w:val="22"/>
        </w:rPr>
        <w:t xml:space="preserve"> (M = 3.33)</w:t>
      </w:r>
      <w:r w:rsidRPr="00026AC1">
        <w:rPr>
          <w:rFonts w:ascii="Arial" w:hAnsi="Arial" w:cs="Arial"/>
          <w:sz w:val="22"/>
        </w:rPr>
        <w:t xml:space="preserve"> and without time stress conditions</w:t>
      </w:r>
      <w:r w:rsidR="008307EF">
        <w:rPr>
          <w:rFonts w:ascii="Arial" w:hAnsi="Arial" w:cs="Arial"/>
          <w:sz w:val="22"/>
        </w:rPr>
        <w:t xml:space="preserve"> (M=2.13)</w:t>
      </w:r>
      <w:r>
        <w:rPr>
          <w:rFonts w:ascii="Arial" w:hAnsi="Arial" w:cs="Arial"/>
          <w:sz w:val="22"/>
        </w:rPr>
        <w:t xml:space="preserve"> to convince other members in their groups</w:t>
      </w:r>
      <w:r w:rsidRPr="00026AC1">
        <w:rPr>
          <w:rFonts w:ascii="Arial" w:hAnsi="Arial" w:cs="Arial"/>
          <w:sz w:val="22"/>
        </w:rPr>
        <w:t>.</w:t>
      </w:r>
    </w:p>
    <w:p w14:paraId="3573A9EF" w14:textId="77777777" w:rsidR="00026AC1" w:rsidRPr="00026AC1" w:rsidRDefault="00026AC1">
      <w:pPr>
        <w:rPr>
          <w:rFonts w:ascii="Arial" w:hAnsi="Arial" w:cs="Arial"/>
          <w:sz w:val="22"/>
        </w:rPr>
      </w:pPr>
    </w:p>
    <w:p w14:paraId="314B1057" w14:textId="77777777" w:rsidR="00486FA8" w:rsidRDefault="00B41DFE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Hypothes</w:t>
      </w:r>
      <w:r w:rsidR="00506273">
        <w:rPr>
          <w:rFonts w:ascii="Arial" w:hAnsi="Arial" w:cs="Arial"/>
          <w:sz w:val="22"/>
        </w:rPr>
        <w:t>e</w:t>
      </w:r>
      <w:r>
        <w:rPr>
          <w:rFonts w:ascii="Arial" w:hAnsi="Arial" w:cs="Arial"/>
          <w:sz w:val="22"/>
        </w:rPr>
        <w:t>s testing</w:t>
      </w:r>
    </w:p>
    <w:p w14:paraId="27BE9D44" w14:textId="77777777" w:rsidR="00B41DFE" w:rsidRDefault="00F24731">
      <w:pPr>
        <w:rPr>
          <w:rFonts w:ascii="Arial" w:hAnsi="Arial" w:cs="Arial"/>
          <w:sz w:val="22"/>
        </w:rPr>
      </w:pPr>
      <w:r w:rsidRPr="00F24731">
        <w:rPr>
          <w:rFonts w:ascii="Arial" w:hAnsi="Arial" w:cs="Arial"/>
          <w:sz w:val="22"/>
        </w:rPr>
        <w:t>According to the AFM model, the outcome of a decision often depends on the content of the discussion</w:t>
      </w:r>
      <w:r>
        <w:rPr>
          <w:rFonts w:ascii="Arial" w:hAnsi="Arial" w:cs="Arial"/>
          <w:sz w:val="22"/>
        </w:rPr>
        <w:t xml:space="preserve"> (Karau and Kelly, 1997)</w:t>
      </w:r>
      <w:r w:rsidRPr="00F24731">
        <w:rPr>
          <w:rFonts w:ascii="Arial" w:hAnsi="Arial" w:cs="Arial"/>
          <w:sz w:val="22"/>
        </w:rPr>
        <w:t>.</w:t>
      </w:r>
      <w:r w:rsidR="00506273" w:rsidRPr="00506273">
        <w:rPr>
          <w:rFonts w:ascii="Arial" w:hAnsi="Arial" w:cs="Arial"/>
          <w:sz w:val="22"/>
        </w:rPr>
        <w:t xml:space="preserve"> Therefore, we present</w:t>
      </w:r>
      <w:r w:rsidR="00506273">
        <w:rPr>
          <w:rFonts w:ascii="Arial" w:hAnsi="Arial" w:cs="Arial"/>
          <w:sz w:val="22"/>
        </w:rPr>
        <w:t xml:space="preserve"> the</w:t>
      </w:r>
      <w:r w:rsidR="00506273" w:rsidRPr="00506273">
        <w:rPr>
          <w:rFonts w:ascii="Arial" w:hAnsi="Arial" w:cs="Arial"/>
          <w:sz w:val="22"/>
        </w:rPr>
        <w:t xml:space="preserve"> findings related to </w:t>
      </w:r>
      <w:r w:rsidR="00506273">
        <w:rPr>
          <w:rFonts w:ascii="Arial" w:hAnsi="Arial" w:cs="Arial"/>
          <w:sz w:val="22"/>
        </w:rPr>
        <w:t>hypotheses</w:t>
      </w:r>
      <w:r w:rsidR="00506273" w:rsidRPr="00506273">
        <w:rPr>
          <w:rFonts w:ascii="Arial" w:hAnsi="Arial" w:cs="Arial"/>
          <w:sz w:val="22"/>
        </w:rPr>
        <w:t xml:space="preserve"> before the outcome of decision</w:t>
      </w:r>
      <w:r w:rsidR="00506273">
        <w:rPr>
          <w:rFonts w:ascii="Arial" w:hAnsi="Arial" w:cs="Arial"/>
          <w:sz w:val="22"/>
        </w:rPr>
        <w:t>s</w:t>
      </w:r>
      <w:r w:rsidR="00506273" w:rsidRPr="00506273">
        <w:rPr>
          <w:rFonts w:ascii="Arial" w:hAnsi="Arial" w:cs="Arial"/>
          <w:sz w:val="22"/>
        </w:rPr>
        <w:t>.</w:t>
      </w:r>
    </w:p>
    <w:p w14:paraId="56A4145E" w14:textId="77777777" w:rsidR="0076379F" w:rsidRDefault="0076379F"/>
    <w:p w14:paraId="6FAE2BBE" w14:textId="77777777" w:rsidR="00486FA8" w:rsidRPr="0022661A" w:rsidRDefault="00486FA8" w:rsidP="00486FA8">
      <w:pPr>
        <w:rPr>
          <w:rFonts w:ascii="Arial" w:hAnsi="Arial" w:cs="Arial"/>
          <w:i/>
          <w:iCs/>
          <w:szCs w:val="21"/>
        </w:rPr>
      </w:pPr>
      <w:r w:rsidRPr="0022661A">
        <w:rPr>
          <w:rFonts w:ascii="Arial" w:hAnsi="Arial" w:cs="Arial"/>
          <w:i/>
          <w:iCs/>
          <w:szCs w:val="21"/>
        </w:rPr>
        <w:t>Hypothesis 1: Groupthink is more likely to happen under time pressure</w:t>
      </w:r>
      <w:r w:rsidRPr="0022661A">
        <w:rPr>
          <w:rFonts w:ascii="Arial" w:hAnsi="Arial" w:cs="Arial" w:hint="eastAsia"/>
          <w:i/>
          <w:iCs/>
          <w:szCs w:val="21"/>
        </w:rPr>
        <w:t xml:space="preserve"> (leader, established procedure, confidence to find alternative solution)</w:t>
      </w:r>
    </w:p>
    <w:p w14:paraId="07D110D0" w14:textId="77777777" w:rsidR="00486FA8" w:rsidRDefault="00486FA8" w:rsidP="00486FA8">
      <w:pPr>
        <w:rPr>
          <w:rFonts w:ascii="Arial" w:hAnsi="Arial" w:cs="Arial"/>
          <w:sz w:val="22"/>
        </w:rPr>
      </w:pPr>
    </w:p>
    <w:p w14:paraId="7A7EA78B" w14:textId="7A2F86D9" w:rsidR="0022661A" w:rsidRDefault="009F41F9" w:rsidP="00486FA8">
      <w:pPr>
        <w:rPr>
          <w:rFonts w:ascii="Arial" w:hAnsi="Arial" w:cs="Arial"/>
          <w:sz w:val="22"/>
        </w:rPr>
      </w:pPr>
      <w:r w:rsidRPr="009F41F9">
        <w:rPr>
          <w:rFonts w:ascii="Arial" w:hAnsi="Arial" w:cs="Arial"/>
          <w:sz w:val="22"/>
        </w:rPr>
        <w:t xml:space="preserve">We judged whether </w:t>
      </w:r>
      <w:r>
        <w:rPr>
          <w:rFonts w:ascii="Arial" w:hAnsi="Arial" w:cs="Arial"/>
          <w:sz w:val="22"/>
        </w:rPr>
        <w:t>a</w:t>
      </w:r>
      <w:r w:rsidRPr="009F41F9">
        <w:rPr>
          <w:rFonts w:ascii="Arial" w:hAnsi="Arial" w:cs="Arial"/>
          <w:sz w:val="22"/>
        </w:rPr>
        <w:t xml:space="preserve"> group in discussion process had a </w:t>
      </w:r>
      <w:proofErr w:type="spellStart"/>
      <w:r w:rsidRPr="009F41F9">
        <w:rPr>
          <w:rFonts w:ascii="Arial" w:hAnsi="Arial" w:cs="Arial"/>
          <w:sz w:val="22"/>
        </w:rPr>
        <w:t>grouthink</w:t>
      </w:r>
      <w:proofErr w:type="spellEnd"/>
      <w:r w:rsidRPr="009F41F9">
        <w:rPr>
          <w:rFonts w:ascii="Arial" w:hAnsi="Arial" w:cs="Arial"/>
          <w:sz w:val="22"/>
        </w:rPr>
        <w:t xml:space="preserve"> based on the five antecedents of Janis' groupthink model. First, after the discussion began, the researchers no longer intervened, </w:t>
      </w:r>
      <w:r>
        <w:rPr>
          <w:rFonts w:ascii="Arial" w:hAnsi="Arial" w:cs="Arial"/>
          <w:sz w:val="22"/>
        </w:rPr>
        <w:t xml:space="preserve">so </w:t>
      </w:r>
      <w:r w:rsidRPr="009F41F9">
        <w:rPr>
          <w:rFonts w:ascii="Arial" w:hAnsi="Arial" w:cs="Arial"/>
          <w:sz w:val="22"/>
        </w:rPr>
        <w:t>the group was free to discuss,</w:t>
      </w:r>
      <w:r>
        <w:rPr>
          <w:rFonts w:ascii="Arial" w:hAnsi="Arial" w:cs="Arial"/>
          <w:sz w:val="22"/>
        </w:rPr>
        <w:t xml:space="preserve"> which means</w:t>
      </w:r>
      <w:r w:rsidRPr="009F41F9">
        <w:rPr>
          <w:rFonts w:ascii="Arial" w:hAnsi="Arial" w:cs="Arial"/>
          <w:sz w:val="22"/>
        </w:rPr>
        <w:t xml:space="preserve"> the discussion process was completely isolated, and there was no interference from the outside world.</w:t>
      </w:r>
      <w:r w:rsidRPr="009F41F9">
        <w:t xml:space="preserve"> </w:t>
      </w:r>
      <w:r w:rsidRPr="009F41F9">
        <w:rPr>
          <w:rFonts w:ascii="Arial" w:hAnsi="Arial" w:cs="Arial"/>
          <w:sz w:val="22"/>
        </w:rPr>
        <w:t xml:space="preserve">Second, the questionnaire data showed that 83.33% (10/12) of the </w:t>
      </w:r>
      <w:r w:rsidRPr="009F41F9">
        <w:rPr>
          <w:rFonts w:ascii="Arial" w:hAnsi="Arial" w:cs="Arial"/>
          <w:sz w:val="22"/>
        </w:rPr>
        <w:lastRenderedPageBreak/>
        <w:t>groups under time pressure reported that leaders emerged during the discussion, while only 50% (2/4) of the teams without time pressure claimed that the leader appeared.</w:t>
      </w:r>
      <w:r w:rsidR="00925D07" w:rsidRPr="00925D07">
        <w:t xml:space="preserve"> </w:t>
      </w:r>
      <w:r w:rsidR="00925D07" w:rsidRPr="00925D07">
        <w:rPr>
          <w:rFonts w:ascii="Arial" w:hAnsi="Arial" w:cs="Arial"/>
          <w:sz w:val="22"/>
        </w:rPr>
        <w:t xml:space="preserve">At the same time, three-quarters of the </w:t>
      </w:r>
      <w:r w:rsidR="00925D07">
        <w:rPr>
          <w:rFonts w:ascii="Arial" w:hAnsi="Arial" w:cs="Arial"/>
          <w:sz w:val="22"/>
        </w:rPr>
        <w:t>group</w:t>
      </w:r>
      <w:r w:rsidR="00925D07" w:rsidRPr="00925D07">
        <w:rPr>
          <w:rFonts w:ascii="Arial" w:hAnsi="Arial" w:cs="Arial"/>
          <w:sz w:val="22"/>
        </w:rPr>
        <w:t xml:space="preserve">s lacked effective rules or procedures to search and evaluate information during the discussion. We set up a question in the questionnaire </w:t>
      </w:r>
      <w:r w:rsidR="00925D07">
        <w:rPr>
          <w:rFonts w:ascii="Arial" w:hAnsi="Arial" w:cs="Arial"/>
          <w:sz w:val="22"/>
        </w:rPr>
        <w:t>that asked</w:t>
      </w:r>
      <w:r w:rsidR="00925D07" w:rsidRPr="00925D07">
        <w:rPr>
          <w:rFonts w:ascii="Arial" w:hAnsi="Arial" w:cs="Arial"/>
          <w:sz w:val="22"/>
        </w:rPr>
        <w:t xml:space="preserve"> </w:t>
      </w:r>
      <w:r w:rsidR="00925D07">
        <w:rPr>
          <w:rFonts w:ascii="Arial" w:hAnsi="Arial" w:cs="Arial" w:hint="eastAsia"/>
          <w:sz w:val="22"/>
        </w:rPr>
        <w:t>“</w:t>
      </w:r>
      <w:r w:rsidR="00925D07">
        <w:rPr>
          <w:rFonts w:ascii="Arial" w:hAnsi="Arial" w:cs="Arial" w:hint="eastAsia"/>
          <w:sz w:val="22"/>
        </w:rPr>
        <w:t>To</w:t>
      </w:r>
      <w:r w:rsidR="00925D07">
        <w:rPr>
          <w:rFonts w:ascii="Arial" w:hAnsi="Arial" w:cs="Arial"/>
          <w:sz w:val="22"/>
        </w:rPr>
        <w:t xml:space="preserve"> </w:t>
      </w:r>
      <w:r w:rsidR="00925D07" w:rsidRPr="00925D07">
        <w:rPr>
          <w:rFonts w:ascii="Arial" w:hAnsi="Arial" w:cs="Arial"/>
          <w:sz w:val="22"/>
        </w:rPr>
        <w:t xml:space="preserve">what extent do you think there is strong cohesion among </w:t>
      </w:r>
      <w:r w:rsidR="00925D07">
        <w:rPr>
          <w:rFonts w:ascii="Arial" w:hAnsi="Arial" w:cs="Arial"/>
          <w:sz w:val="22"/>
        </w:rPr>
        <w:t>your group</w:t>
      </w:r>
      <w:r w:rsidR="00925D07" w:rsidRPr="00925D07">
        <w:rPr>
          <w:rFonts w:ascii="Arial" w:hAnsi="Arial" w:cs="Arial"/>
          <w:sz w:val="22"/>
        </w:rPr>
        <w:t xml:space="preserve"> members?</w:t>
      </w:r>
      <w:r w:rsidR="00925D07">
        <w:rPr>
          <w:rFonts w:ascii="Arial" w:hAnsi="Arial" w:cs="Arial" w:hint="eastAsia"/>
          <w:sz w:val="22"/>
        </w:rPr>
        <w:t>”</w:t>
      </w:r>
      <w:r w:rsidR="00925D07">
        <w:rPr>
          <w:rFonts w:ascii="Arial" w:hAnsi="Arial" w:cs="Arial"/>
          <w:sz w:val="22"/>
        </w:rPr>
        <w:t xml:space="preserve"> from “1” to “5” (“1” for the weakest cohesion and “5” for the strongest cohesion).</w:t>
      </w:r>
      <w:r w:rsidR="0034330D" w:rsidRPr="0034330D">
        <w:t xml:space="preserve"> </w:t>
      </w:r>
      <w:r w:rsidR="0034330D" w:rsidRPr="0034330D">
        <w:rPr>
          <w:rFonts w:ascii="Arial" w:hAnsi="Arial" w:cs="Arial"/>
          <w:sz w:val="22"/>
        </w:rPr>
        <w:t>Groups under time pressure reported significantly stronger cohesiveness</w:t>
      </w:r>
      <w:r w:rsidR="0034330D">
        <w:rPr>
          <w:rFonts w:ascii="Arial" w:hAnsi="Arial" w:cs="Arial"/>
          <w:sz w:val="22"/>
        </w:rPr>
        <w:t xml:space="preserve"> (M = 3.91 for high time pressure groups; M = 3.53 for low time pressure groups)</w:t>
      </w:r>
      <w:r w:rsidR="0034330D" w:rsidRPr="0034330D">
        <w:rPr>
          <w:rFonts w:ascii="Arial" w:hAnsi="Arial" w:cs="Arial"/>
          <w:sz w:val="22"/>
        </w:rPr>
        <w:t xml:space="preserve"> than groups without time stress</w:t>
      </w:r>
      <w:r w:rsidR="0034330D">
        <w:rPr>
          <w:rFonts w:ascii="Arial" w:hAnsi="Arial" w:cs="Arial"/>
          <w:sz w:val="22"/>
        </w:rPr>
        <w:t xml:space="preserve"> (M = 2.87)</w:t>
      </w:r>
      <w:r w:rsidR="0034330D" w:rsidRPr="0034330D">
        <w:rPr>
          <w:rFonts w:ascii="Arial" w:hAnsi="Arial" w:cs="Arial"/>
          <w:sz w:val="22"/>
        </w:rPr>
        <w:t>.</w:t>
      </w:r>
      <w:r w:rsidR="00BC3863" w:rsidRPr="00BC3863">
        <w:t xml:space="preserve"> </w:t>
      </w:r>
      <w:r w:rsidR="00BC3863" w:rsidRPr="00BC3863">
        <w:rPr>
          <w:rFonts w:ascii="Arial" w:hAnsi="Arial" w:cs="Arial"/>
          <w:sz w:val="22"/>
        </w:rPr>
        <w:t>The confidence that looking for alternatives in the antecedents of groupthink</w:t>
      </w:r>
      <w:r w:rsidR="00BC3863">
        <w:rPr>
          <w:rFonts w:ascii="Arial" w:hAnsi="Arial" w:cs="Arial"/>
          <w:sz w:val="22"/>
        </w:rPr>
        <w:t xml:space="preserve"> model</w:t>
      </w:r>
      <w:r w:rsidR="00BC3863" w:rsidRPr="00BC3863">
        <w:rPr>
          <w:rFonts w:ascii="Arial" w:hAnsi="Arial" w:cs="Arial"/>
          <w:sz w:val="22"/>
        </w:rPr>
        <w:t xml:space="preserve"> does not a</w:t>
      </w:r>
      <w:r w:rsidR="009570B7">
        <w:rPr>
          <w:rFonts w:ascii="Arial" w:hAnsi="Arial" w:cs="Arial"/>
          <w:sz w:val="22"/>
        </w:rPr>
        <w:t xml:space="preserve"> </w:t>
      </w:r>
      <w:proofErr w:type="spellStart"/>
      <w:r w:rsidR="00BC3863" w:rsidRPr="00BC3863">
        <w:rPr>
          <w:rFonts w:ascii="Arial" w:hAnsi="Arial" w:cs="Arial"/>
          <w:sz w:val="22"/>
        </w:rPr>
        <w:t>pply</w:t>
      </w:r>
      <w:proofErr w:type="spellEnd"/>
      <w:r w:rsidR="00BC3863" w:rsidRPr="00BC3863">
        <w:rPr>
          <w:rFonts w:ascii="Arial" w:hAnsi="Arial" w:cs="Arial"/>
          <w:sz w:val="22"/>
        </w:rPr>
        <w:t xml:space="preserve"> to the discussion used in this experiment. Therefore, we do not consider it as a standard. The above data supports Janis's antecedent theory, </w:t>
      </w:r>
      <w:r w:rsidR="00BC3863">
        <w:rPr>
          <w:rFonts w:ascii="Arial" w:hAnsi="Arial" w:cs="Arial"/>
          <w:sz w:val="22"/>
        </w:rPr>
        <w:t>so</w:t>
      </w:r>
      <w:r w:rsidR="00BC3863" w:rsidRPr="00BC3863">
        <w:rPr>
          <w:rFonts w:ascii="Arial" w:hAnsi="Arial" w:cs="Arial"/>
          <w:sz w:val="22"/>
        </w:rPr>
        <w:t xml:space="preserve"> we can think that groupthink is more likely to occur under time pressure conditions.</w:t>
      </w:r>
    </w:p>
    <w:p w14:paraId="67EE713C" w14:textId="77777777" w:rsidR="0022661A" w:rsidRDefault="0022661A" w:rsidP="00486FA8">
      <w:pPr>
        <w:rPr>
          <w:rFonts w:ascii="Arial" w:hAnsi="Arial" w:cs="Arial"/>
          <w:sz w:val="22"/>
        </w:rPr>
      </w:pPr>
    </w:p>
    <w:p w14:paraId="417B00CF" w14:textId="77777777" w:rsidR="00486FA8" w:rsidRPr="0022661A" w:rsidRDefault="00486FA8" w:rsidP="00486FA8">
      <w:pPr>
        <w:rPr>
          <w:rFonts w:ascii="Arial" w:hAnsi="Arial" w:cs="Arial"/>
          <w:i/>
          <w:iCs/>
          <w:szCs w:val="21"/>
        </w:rPr>
      </w:pPr>
      <w:r w:rsidRPr="0022661A">
        <w:rPr>
          <w:rFonts w:ascii="Arial" w:hAnsi="Arial" w:cs="Arial"/>
          <w:i/>
          <w:iCs/>
          <w:szCs w:val="21"/>
        </w:rPr>
        <w:t xml:space="preserve">Hypothesis 2: </w:t>
      </w:r>
      <w:r w:rsidRPr="0022661A">
        <w:rPr>
          <w:rFonts w:ascii="Arial" w:hAnsi="Arial" w:cs="Arial" w:hint="eastAsia"/>
          <w:i/>
          <w:iCs/>
          <w:szCs w:val="21"/>
        </w:rPr>
        <w:t>Groupthink lead</w:t>
      </w:r>
      <w:r w:rsidR="00B57FD1">
        <w:rPr>
          <w:rFonts w:ascii="Arial" w:hAnsi="Arial" w:cs="Arial"/>
          <w:i/>
          <w:iCs/>
          <w:szCs w:val="21"/>
        </w:rPr>
        <w:t>s</w:t>
      </w:r>
      <w:r w:rsidRPr="0022661A">
        <w:rPr>
          <w:rFonts w:ascii="Arial" w:hAnsi="Arial" w:cs="Arial" w:hint="eastAsia"/>
          <w:i/>
          <w:iCs/>
          <w:szCs w:val="21"/>
        </w:rPr>
        <w:t xml:space="preserve"> to extreme risk taking because of the limited time.</w:t>
      </w:r>
    </w:p>
    <w:p w14:paraId="26DAE243" w14:textId="77777777" w:rsidR="00486FA8" w:rsidRDefault="00486FA8" w:rsidP="00486FA8">
      <w:pPr>
        <w:rPr>
          <w:rFonts w:ascii="Arial" w:hAnsi="Arial" w:cs="Arial"/>
          <w:sz w:val="22"/>
        </w:rPr>
      </w:pPr>
    </w:p>
    <w:p w14:paraId="3626EEBF" w14:textId="77777777" w:rsidR="00464330" w:rsidRDefault="00B57FD1" w:rsidP="00486FA8">
      <w:pPr>
        <w:rPr>
          <w:rFonts w:ascii="Arial" w:hAnsi="Arial" w:cs="Arial"/>
          <w:sz w:val="22"/>
        </w:rPr>
      </w:pPr>
      <w:r w:rsidRPr="00B57FD1">
        <w:rPr>
          <w:rFonts w:ascii="Arial" w:hAnsi="Arial" w:cs="Arial"/>
          <w:sz w:val="22"/>
        </w:rPr>
        <w:t xml:space="preserve">Janis </w:t>
      </w:r>
      <w:r>
        <w:rPr>
          <w:rFonts w:ascii="Arial" w:hAnsi="Arial" w:cs="Arial"/>
          <w:sz w:val="22"/>
        </w:rPr>
        <w:t>suggested</w:t>
      </w:r>
      <w:r w:rsidRPr="00B57FD1">
        <w:rPr>
          <w:rFonts w:ascii="Arial" w:hAnsi="Arial" w:cs="Arial"/>
          <w:sz w:val="22"/>
        </w:rPr>
        <w:t xml:space="preserve"> that one of the characteristics of </w:t>
      </w:r>
      <w:r>
        <w:rPr>
          <w:rFonts w:ascii="Arial" w:hAnsi="Arial" w:cs="Arial"/>
          <w:sz w:val="22"/>
        </w:rPr>
        <w:t>g</w:t>
      </w:r>
      <w:r w:rsidRPr="00B57FD1">
        <w:rPr>
          <w:rFonts w:ascii="Arial" w:hAnsi="Arial" w:cs="Arial"/>
          <w:sz w:val="22"/>
        </w:rPr>
        <w:t>roupthink is invulnerability, which leads groups to make more risky choices.</w:t>
      </w:r>
      <w:r w:rsidRPr="00B57FD1">
        <w:t xml:space="preserve"> </w:t>
      </w:r>
      <w:r w:rsidRPr="00B57FD1">
        <w:rPr>
          <w:rFonts w:ascii="Arial" w:hAnsi="Arial" w:cs="Arial"/>
          <w:sz w:val="22"/>
        </w:rPr>
        <w:t>In this experiment, we consider the option “trying to maximize the probability of being discovered</w:t>
      </w:r>
      <w:r w:rsidR="00963E92">
        <w:rPr>
          <w:rFonts w:ascii="Arial" w:hAnsi="Arial" w:cs="Arial"/>
          <w:sz w:val="22"/>
        </w:rPr>
        <w:t>, including signaling devices</w:t>
      </w:r>
      <w:r w:rsidRPr="00B57FD1">
        <w:rPr>
          <w:rFonts w:ascii="Arial" w:hAnsi="Arial" w:cs="Arial"/>
          <w:sz w:val="22"/>
        </w:rPr>
        <w:t xml:space="preserve">” as the </w:t>
      </w:r>
      <w:proofErr w:type="gramStart"/>
      <w:r w:rsidRPr="00B57FD1">
        <w:rPr>
          <w:rFonts w:ascii="Arial" w:hAnsi="Arial" w:cs="Arial"/>
          <w:sz w:val="22"/>
        </w:rPr>
        <w:t>most risky</w:t>
      </w:r>
      <w:proofErr w:type="gramEnd"/>
      <w:r w:rsidRPr="00B57FD1">
        <w:rPr>
          <w:rFonts w:ascii="Arial" w:hAnsi="Arial" w:cs="Arial"/>
          <w:sz w:val="22"/>
        </w:rPr>
        <w:t xml:space="preserve"> option. 66.67% (4/6) of the teams in high time pressure and 33.33% (2/6) of the groups in low time pressure conditions </w:t>
      </w:r>
      <w:r w:rsidR="00963E92">
        <w:rPr>
          <w:rFonts w:ascii="Arial" w:hAnsi="Arial" w:cs="Arial"/>
          <w:sz w:val="22"/>
        </w:rPr>
        <w:t>selected</w:t>
      </w:r>
      <w:r w:rsidRPr="00B57FD1">
        <w:rPr>
          <w:rFonts w:ascii="Arial" w:hAnsi="Arial" w:cs="Arial"/>
          <w:sz w:val="22"/>
        </w:rPr>
        <w:t xml:space="preserve"> this option, while only 25% (1/4)</w:t>
      </w:r>
      <w:r w:rsidR="002E1CC2">
        <w:rPr>
          <w:rFonts w:ascii="Arial" w:hAnsi="Arial" w:cs="Arial"/>
          <w:sz w:val="22"/>
        </w:rPr>
        <w:t xml:space="preserve"> </w:t>
      </w:r>
      <w:r w:rsidR="00963E92">
        <w:rPr>
          <w:rFonts w:ascii="Arial" w:hAnsi="Arial" w:cs="Arial"/>
          <w:sz w:val="22"/>
        </w:rPr>
        <w:t>who</w:t>
      </w:r>
      <w:r w:rsidRPr="00B57FD1">
        <w:rPr>
          <w:rFonts w:ascii="Arial" w:hAnsi="Arial" w:cs="Arial"/>
          <w:sz w:val="22"/>
        </w:rPr>
        <w:t xml:space="preserve"> were in no time pressure conditions </w:t>
      </w:r>
      <w:r w:rsidR="00963E92">
        <w:rPr>
          <w:rFonts w:ascii="Arial" w:hAnsi="Arial" w:cs="Arial"/>
          <w:sz w:val="22"/>
        </w:rPr>
        <w:t>selected</w:t>
      </w:r>
      <w:r w:rsidRPr="00B57FD1">
        <w:rPr>
          <w:rFonts w:ascii="Arial" w:hAnsi="Arial" w:cs="Arial"/>
          <w:sz w:val="22"/>
        </w:rPr>
        <w:t xml:space="preserve"> this option.</w:t>
      </w:r>
      <w:r w:rsidR="002E1CC2">
        <w:rPr>
          <w:rFonts w:ascii="Arial" w:hAnsi="Arial" w:cs="Arial"/>
          <w:sz w:val="22"/>
        </w:rPr>
        <w:t xml:space="preserve"> </w:t>
      </w:r>
      <w:r w:rsidR="007207FB" w:rsidRPr="007207FB">
        <w:rPr>
          <w:rFonts w:ascii="Arial" w:hAnsi="Arial" w:cs="Arial"/>
          <w:sz w:val="22"/>
        </w:rPr>
        <w:t xml:space="preserve">At the same time, when asked “If </w:t>
      </w:r>
      <w:r w:rsidR="007207FB">
        <w:rPr>
          <w:rFonts w:ascii="Arial" w:hAnsi="Arial" w:cs="Arial"/>
          <w:sz w:val="22"/>
        </w:rPr>
        <w:t>there is</w:t>
      </w:r>
      <w:r w:rsidR="007207FB" w:rsidRPr="007207FB">
        <w:rPr>
          <w:rFonts w:ascii="Arial" w:hAnsi="Arial" w:cs="Arial"/>
          <w:sz w:val="22"/>
        </w:rPr>
        <w:t xml:space="preserve"> no time limit (for example, </w:t>
      </w:r>
      <w:r w:rsidR="007207FB">
        <w:rPr>
          <w:rFonts w:ascii="Arial" w:hAnsi="Arial" w:cs="Arial"/>
          <w:sz w:val="22"/>
        </w:rPr>
        <w:t xml:space="preserve">you have time to </w:t>
      </w:r>
      <w:r w:rsidR="007207FB" w:rsidRPr="007207FB">
        <w:rPr>
          <w:rFonts w:ascii="Arial" w:hAnsi="Arial" w:cs="Arial"/>
          <w:sz w:val="22"/>
        </w:rPr>
        <w:t xml:space="preserve">rethink now), will you still </w:t>
      </w:r>
      <w:r w:rsidR="007207FB">
        <w:rPr>
          <w:rFonts w:ascii="Arial" w:hAnsi="Arial" w:cs="Arial"/>
          <w:sz w:val="22"/>
        </w:rPr>
        <w:t>stick to</w:t>
      </w:r>
      <w:r w:rsidR="007207FB" w:rsidRPr="007207FB">
        <w:rPr>
          <w:rFonts w:ascii="Arial" w:hAnsi="Arial" w:cs="Arial"/>
          <w:sz w:val="22"/>
        </w:rPr>
        <w:t xml:space="preserve"> this choice?”</w:t>
      </w:r>
      <w:r w:rsidR="007207FB">
        <w:rPr>
          <w:rFonts w:ascii="Arial" w:hAnsi="Arial" w:cs="Arial"/>
          <w:sz w:val="22"/>
        </w:rPr>
        <w:t>,</w:t>
      </w:r>
      <w:r w:rsidR="007207FB" w:rsidRPr="007207FB">
        <w:rPr>
          <w:rFonts w:ascii="Arial" w:hAnsi="Arial" w:cs="Arial"/>
          <w:sz w:val="22"/>
        </w:rPr>
        <w:t xml:space="preserve"> 69.44% of participants from the </w:t>
      </w:r>
      <w:r w:rsidR="007207FB">
        <w:rPr>
          <w:rFonts w:ascii="Arial" w:hAnsi="Arial" w:cs="Arial"/>
          <w:sz w:val="22"/>
        </w:rPr>
        <w:t>h</w:t>
      </w:r>
      <w:r w:rsidR="007207FB" w:rsidRPr="007207FB">
        <w:rPr>
          <w:rFonts w:ascii="Arial" w:hAnsi="Arial" w:cs="Arial"/>
          <w:sz w:val="22"/>
        </w:rPr>
        <w:t xml:space="preserve">igh </w:t>
      </w:r>
      <w:r w:rsidR="007207FB">
        <w:rPr>
          <w:rFonts w:ascii="Arial" w:hAnsi="Arial" w:cs="Arial"/>
          <w:sz w:val="22"/>
        </w:rPr>
        <w:t>t</w:t>
      </w:r>
      <w:r w:rsidR="007207FB" w:rsidRPr="007207FB">
        <w:rPr>
          <w:rFonts w:ascii="Arial" w:hAnsi="Arial" w:cs="Arial"/>
          <w:sz w:val="22"/>
        </w:rPr>
        <w:t xml:space="preserve">ime </w:t>
      </w:r>
      <w:r w:rsidR="007207FB">
        <w:rPr>
          <w:rFonts w:ascii="Arial" w:hAnsi="Arial" w:cs="Arial"/>
          <w:sz w:val="22"/>
        </w:rPr>
        <w:t>pressure g</w:t>
      </w:r>
      <w:r w:rsidR="007207FB" w:rsidRPr="007207FB">
        <w:rPr>
          <w:rFonts w:ascii="Arial" w:hAnsi="Arial" w:cs="Arial"/>
          <w:sz w:val="22"/>
        </w:rPr>
        <w:t>roup reported that they would not stick to the original choice</w:t>
      </w:r>
      <w:r w:rsidR="00080F29">
        <w:rPr>
          <w:rFonts w:ascii="Arial" w:hAnsi="Arial" w:cs="Arial"/>
          <w:sz w:val="22"/>
        </w:rPr>
        <w:t xml:space="preserve">, which </w:t>
      </w:r>
      <w:r w:rsidR="00C2577C">
        <w:rPr>
          <w:rFonts w:ascii="Arial" w:hAnsi="Arial" w:cs="Arial"/>
          <w:sz w:val="22"/>
        </w:rPr>
        <w:t>means</w:t>
      </w:r>
      <w:r w:rsidR="00080F29" w:rsidRPr="00080F29">
        <w:rPr>
          <w:rFonts w:ascii="Arial" w:hAnsi="Arial" w:cs="Arial"/>
          <w:sz w:val="22"/>
        </w:rPr>
        <w:t xml:space="preserve"> that time pressure contributes a lot to participants' choice of extreme risk decisions.</w:t>
      </w:r>
    </w:p>
    <w:p w14:paraId="0EA1D707" w14:textId="77777777" w:rsidR="000E2845" w:rsidRDefault="000E2845" w:rsidP="00486FA8">
      <w:pPr>
        <w:rPr>
          <w:rFonts w:ascii="Arial" w:hAnsi="Arial" w:cs="Arial"/>
          <w:sz w:val="22"/>
        </w:rPr>
      </w:pPr>
    </w:p>
    <w:p w14:paraId="71C2DF83" w14:textId="77777777" w:rsidR="00486FA8" w:rsidRPr="0022661A" w:rsidRDefault="00486FA8" w:rsidP="00486FA8">
      <w:pPr>
        <w:rPr>
          <w:rFonts w:ascii="Arial" w:hAnsi="Arial" w:cs="Arial"/>
          <w:i/>
          <w:iCs/>
          <w:szCs w:val="21"/>
        </w:rPr>
      </w:pPr>
      <w:r w:rsidRPr="0022661A">
        <w:rPr>
          <w:rFonts w:ascii="Arial" w:hAnsi="Arial" w:cs="Arial" w:hint="eastAsia"/>
          <w:i/>
          <w:iCs/>
          <w:szCs w:val="21"/>
        </w:rPr>
        <w:t>Hypothesis</w:t>
      </w:r>
      <w:r w:rsidRPr="0022661A">
        <w:rPr>
          <w:rFonts w:ascii="Arial" w:hAnsi="Arial" w:cs="Arial"/>
          <w:i/>
          <w:iCs/>
          <w:szCs w:val="21"/>
        </w:rPr>
        <w:t xml:space="preserve"> </w:t>
      </w:r>
      <w:r w:rsidRPr="0022661A">
        <w:rPr>
          <w:rFonts w:ascii="Arial" w:hAnsi="Arial" w:cs="Arial" w:hint="eastAsia"/>
          <w:i/>
          <w:iCs/>
          <w:szCs w:val="21"/>
        </w:rPr>
        <w:t>3: Groupthink lead</w:t>
      </w:r>
      <w:r w:rsidR="00B57FD1">
        <w:rPr>
          <w:rFonts w:ascii="Arial" w:hAnsi="Arial" w:cs="Arial"/>
          <w:i/>
          <w:iCs/>
          <w:szCs w:val="21"/>
        </w:rPr>
        <w:t>s</w:t>
      </w:r>
      <w:r w:rsidRPr="0022661A">
        <w:rPr>
          <w:rFonts w:ascii="Arial" w:hAnsi="Arial" w:cs="Arial" w:hint="eastAsia"/>
          <w:i/>
          <w:iCs/>
          <w:szCs w:val="21"/>
        </w:rPr>
        <w:t xml:space="preserve"> to </w:t>
      </w:r>
      <w:r w:rsidRPr="0022661A">
        <w:rPr>
          <w:rFonts w:ascii="Arial" w:hAnsi="Arial" w:cs="Arial"/>
          <w:i/>
          <w:iCs/>
          <w:szCs w:val="21"/>
        </w:rPr>
        <w:t>illusion of unanimity</w:t>
      </w:r>
      <w:r w:rsidRPr="0022661A">
        <w:rPr>
          <w:rFonts w:ascii="Arial" w:hAnsi="Arial" w:cs="Arial" w:hint="eastAsia"/>
          <w:i/>
          <w:iCs/>
          <w:szCs w:val="21"/>
        </w:rPr>
        <w:t xml:space="preserve"> that some members have no time to convi</w:t>
      </w:r>
      <w:r w:rsidRPr="0022661A">
        <w:rPr>
          <w:rFonts w:ascii="Arial" w:hAnsi="Arial" w:cs="Arial"/>
          <w:i/>
          <w:iCs/>
          <w:szCs w:val="21"/>
        </w:rPr>
        <w:t>n</w:t>
      </w:r>
      <w:r w:rsidRPr="0022661A">
        <w:rPr>
          <w:rFonts w:ascii="Arial" w:hAnsi="Arial" w:cs="Arial" w:hint="eastAsia"/>
          <w:i/>
          <w:iCs/>
          <w:szCs w:val="21"/>
        </w:rPr>
        <w:t>ce others.</w:t>
      </w:r>
    </w:p>
    <w:p w14:paraId="5C0598BA" w14:textId="77777777" w:rsidR="00486FA8" w:rsidRPr="00ED7B51" w:rsidRDefault="00486FA8">
      <w:pPr>
        <w:rPr>
          <w:rFonts w:ascii="Arial" w:hAnsi="Arial" w:cs="Arial"/>
          <w:sz w:val="22"/>
        </w:rPr>
      </w:pPr>
    </w:p>
    <w:p w14:paraId="3E0959B0" w14:textId="44D17AC2" w:rsidR="007A3961" w:rsidRDefault="00E41A07">
      <w:pPr>
        <w:rPr>
          <w:rFonts w:ascii="Arial" w:hAnsi="Arial" w:cs="Arial"/>
          <w:sz w:val="22"/>
        </w:rPr>
      </w:pPr>
      <w:r w:rsidRPr="00E41A07">
        <w:rPr>
          <w:rFonts w:ascii="Arial" w:hAnsi="Arial" w:cs="Arial"/>
          <w:sz w:val="22"/>
        </w:rPr>
        <w:t xml:space="preserve">Under time pressure, people often choose to retain their opinions because of the task </w:t>
      </w:r>
      <w:r>
        <w:rPr>
          <w:rFonts w:ascii="Arial" w:hAnsi="Arial" w:cs="Arial" w:hint="eastAsia"/>
          <w:sz w:val="22"/>
        </w:rPr>
        <w:t>p</w:t>
      </w:r>
      <w:r>
        <w:rPr>
          <w:rFonts w:ascii="Arial" w:hAnsi="Arial" w:cs="Arial"/>
          <w:sz w:val="22"/>
        </w:rPr>
        <w:t xml:space="preserve">riority </w:t>
      </w:r>
      <w:r w:rsidRPr="00E41A07">
        <w:rPr>
          <w:rFonts w:ascii="Arial" w:hAnsi="Arial" w:cs="Arial"/>
          <w:sz w:val="22"/>
        </w:rPr>
        <w:t xml:space="preserve">or the pressure </w:t>
      </w:r>
      <w:r>
        <w:rPr>
          <w:rFonts w:ascii="Arial" w:hAnsi="Arial" w:cs="Arial"/>
          <w:sz w:val="22"/>
        </w:rPr>
        <w:t>from</w:t>
      </w:r>
      <w:r w:rsidRPr="00E41A07">
        <w:rPr>
          <w:rFonts w:ascii="Arial" w:hAnsi="Arial" w:cs="Arial"/>
          <w:sz w:val="22"/>
        </w:rPr>
        <w:t xml:space="preserve"> peers</w:t>
      </w:r>
      <w:r>
        <w:rPr>
          <w:rFonts w:ascii="Arial" w:hAnsi="Arial" w:cs="Arial"/>
          <w:sz w:val="22"/>
        </w:rPr>
        <w:t xml:space="preserve"> </w:t>
      </w:r>
      <w:r w:rsidRPr="00E41A07">
        <w:rPr>
          <w:rFonts w:ascii="Arial" w:hAnsi="Arial" w:cs="Arial"/>
          <w:sz w:val="22"/>
          <w:shd w:val="pct15" w:color="auto" w:fill="FFFFFF"/>
        </w:rPr>
        <w:t>(Janis, 1972)</w:t>
      </w:r>
      <w:r w:rsidRPr="00E41A07">
        <w:rPr>
          <w:rFonts w:ascii="Arial" w:hAnsi="Arial" w:cs="Arial"/>
          <w:sz w:val="22"/>
          <w:shd w:val="pct15" w:color="auto" w:fill="FFFFFF"/>
        </w:rPr>
        <w:t>,</w:t>
      </w:r>
      <w:r w:rsidRPr="00E41A07">
        <w:rPr>
          <w:rFonts w:ascii="Arial" w:hAnsi="Arial" w:cs="Arial"/>
          <w:sz w:val="22"/>
        </w:rPr>
        <w:t xml:space="preserve"> which creates the illusion that all </w:t>
      </w:r>
      <w:r>
        <w:rPr>
          <w:rFonts w:ascii="Arial" w:hAnsi="Arial" w:cs="Arial"/>
          <w:sz w:val="22"/>
        </w:rPr>
        <w:t>group</w:t>
      </w:r>
      <w:r w:rsidRPr="00E41A07">
        <w:rPr>
          <w:rFonts w:ascii="Arial" w:hAnsi="Arial" w:cs="Arial"/>
          <w:sz w:val="22"/>
        </w:rPr>
        <w:t xml:space="preserve"> members reach consensus on </w:t>
      </w:r>
      <w:proofErr w:type="gramStart"/>
      <w:r w:rsidRPr="00E41A07">
        <w:rPr>
          <w:rFonts w:ascii="Arial" w:hAnsi="Arial" w:cs="Arial"/>
          <w:sz w:val="22"/>
        </w:rPr>
        <w:t>the final result</w:t>
      </w:r>
      <w:proofErr w:type="gramEnd"/>
      <w:r w:rsidRPr="00E41A07">
        <w:rPr>
          <w:rFonts w:ascii="Arial" w:hAnsi="Arial" w:cs="Arial"/>
          <w:sz w:val="22"/>
        </w:rPr>
        <w:t>.</w:t>
      </w:r>
      <w:r>
        <w:rPr>
          <w:rFonts w:ascii="Arial" w:hAnsi="Arial" w:cs="Arial"/>
          <w:sz w:val="22"/>
        </w:rPr>
        <w:t xml:space="preserve"> </w:t>
      </w:r>
      <w:r w:rsidRPr="00E41A07">
        <w:rPr>
          <w:rFonts w:ascii="Arial" w:hAnsi="Arial" w:cs="Arial"/>
          <w:sz w:val="22"/>
        </w:rPr>
        <w:t>This phenomenon also occurred in this experiment.</w:t>
      </w:r>
      <w:r>
        <w:rPr>
          <w:rFonts w:ascii="Arial" w:hAnsi="Arial" w:cs="Arial"/>
          <w:sz w:val="22"/>
        </w:rPr>
        <w:t xml:space="preserve"> </w:t>
      </w:r>
      <w:r w:rsidR="00EE7E83" w:rsidRPr="00EE7E83">
        <w:rPr>
          <w:rFonts w:ascii="Arial" w:hAnsi="Arial" w:cs="Arial"/>
          <w:sz w:val="22"/>
        </w:rPr>
        <w:t xml:space="preserve">The final question in the questionnaire is "Do you still </w:t>
      </w:r>
      <w:r w:rsidR="00EE7E83">
        <w:rPr>
          <w:rFonts w:ascii="Arial" w:hAnsi="Arial" w:cs="Arial"/>
          <w:sz w:val="22"/>
        </w:rPr>
        <w:t>have objections to</w:t>
      </w:r>
      <w:r w:rsidR="00EE7E83" w:rsidRPr="00EE7E83">
        <w:rPr>
          <w:rFonts w:ascii="Arial" w:hAnsi="Arial" w:cs="Arial"/>
          <w:sz w:val="22"/>
        </w:rPr>
        <w:t xml:space="preserve"> the final order given by your team?"</w:t>
      </w:r>
      <w:r w:rsidR="00EE7E83">
        <w:rPr>
          <w:rFonts w:ascii="Arial" w:hAnsi="Arial" w:cs="Arial"/>
          <w:sz w:val="22"/>
        </w:rPr>
        <w:t>.</w:t>
      </w:r>
      <w:r>
        <w:rPr>
          <w:rFonts w:ascii="Arial" w:hAnsi="Arial" w:cs="Arial"/>
          <w:sz w:val="22"/>
        </w:rPr>
        <w:t xml:space="preserve"> </w:t>
      </w:r>
      <w:r w:rsidR="007A3961" w:rsidRPr="007A3961">
        <w:rPr>
          <w:rFonts w:ascii="Arial" w:hAnsi="Arial" w:cs="Arial"/>
          <w:sz w:val="22"/>
        </w:rPr>
        <w:t>69.44% (25/36) of the participants under time pressure reported that they still disagreed with the final ranking of the</w:t>
      </w:r>
      <w:r w:rsidR="00827165">
        <w:rPr>
          <w:rFonts w:ascii="Arial" w:hAnsi="Arial" w:cs="Arial"/>
          <w:sz w:val="22"/>
        </w:rPr>
        <w:t>ir</w:t>
      </w:r>
      <w:r w:rsidR="007A3961" w:rsidRPr="007A3961">
        <w:rPr>
          <w:rFonts w:ascii="Arial" w:hAnsi="Arial" w:cs="Arial"/>
          <w:sz w:val="22"/>
        </w:rPr>
        <w:t xml:space="preserve"> group</w:t>
      </w:r>
      <w:r w:rsidR="00827165">
        <w:rPr>
          <w:rFonts w:ascii="Arial" w:hAnsi="Arial" w:cs="Arial"/>
          <w:sz w:val="22"/>
        </w:rPr>
        <w:t>s</w:t>
      </w:r>
      <w:r w:rsidR="007A3961" w:rsidRPr="007A3961">
        <w:rPr>
          <w:rFonts w:ascii="Arial" w:hAnsi="Arial" w:cs="Arial"/>
          <w:sz w:val="22"/>
        </w:rPr>
        <w:t xml:space="preserve"> after the discussion. 52% (13/25) of the participants gave up their views because of time.</w:t>
      </w:r>
      <w:r w:rsidR="007A3961">
        <w:rPr>
          <w:rFonts w:ascii="Arial" w:hAnsi="Arial" w:cs="Arial"/>
          <w:sz w:val="22"/>
        </w:rPr>
        <w:t xml:space="preserve"> </w:t>
      </w:r>
      <w:r w:rsidR="007A3961" w:rsidRPr="007A3961">
        <w:rPr>
          <w:rFonts w:ascii="Arial" w:hAnsi="Arial" w:cs="Arial"/>
          <w:sz w:val="22"/>
        </w:rPr>
        <w:t xml:space="preserve">In contrast, groups with no time pressure have significantly different answers on this issue. Only three of the 12 participants </w:t>
      </w:r>
      <w:r w:rsidR="00827165">
        <w:rPr>
          <w:rFonts w:ascii="Arial" w:hAnsi="Arial" w:cs="Arial"/>
          <w:sz w:val="22"/>
        </w:rPr>
        <w:t>in</w:t>
      </w:r>
      <w:r w:rsidR="007A3961" w:rsidRPr="007A3961">
        <w:rPr>
          <w:rFonts w:ascii="Arial" w:hAnsi="Arial" w:cs="Arial"/>
          <w:sz w:val="22"/>
        </w:rPr>
        <w:t xml:space="preserve"> no time limit</w:t>
      </w:r>
      <w:r w:rsidR="00827165">
        <w:rPr>
          <w:rFonts w:ascii="Arial" w:hAnsi="Arial" w:cs="Arial"/>
          <w:sz w:val="22"/>
        </w:rPr>
        <w:t xml:space="preserve"> condition</w:t>
      </w:r>
      <w:r w:rsidR="007A3961" w:rsidRPr="007A3961">
        <w:rPr>
          <w:rFonts w:ascii="Arial" w:hAnsi="Arial" w:cs="Arial"/>
          <w:sz w:val="22"/>
        </w:rPr>
        <w:t xml:space="preserve"> were still dissatisfied with the team's final decision.</w:t>
      </w:r>
      <w:r w:rsidR="00827165" w:rsidRPr="00827165">
        <w:t xml:space="preserve"> </w:t>
      </w:r>
      <w:r w:rsidR="00827165" w:rsidRPr="00827165">
        <w:rPr>
          <w:rFonts w:ascii="Arial" w:hAnsi="Arial" w:cs="Arial"/>
          <w:sz w:val="22"/>
        </w:rPr>
        <w:t>This provides support for Hypothesis 3.</w:t>
      </w:r>
    </w:p>
    <w:p w14:paraId="7583E3BD" w14:textId="77777777" w:rsidR="007A3961" w:rsidRDefault="007A3961">
      <w:pPr>
        <w:rPr>
          <w:rFonts w:ascii="Arial" w:hAnsi="Arial" w:cs="Arial" w:hint="eastAsia"/>
          <w:sz w:val="22"/>
        </w:rPr>
      </w:pPr>
    </w:p>
    <w:p w14:paraId="688EB36C" w14:textId="7D2E3A7D" w:rsidR="00ED7B51" w:rsidRDefault="00ED7B51">
      <w:pPr>
        <w:rPr>
          <w:rFonts w:ascii="Arial" w:hAnsi="Arial" w:cs="Arial"/>
          <w:sz w:val="22"/>
        </w:rPr>
      </w:pPr>
      <w:r w:rsidRPr="00ED7B51">
        <w:rPr>
          <w:rFonts w:ascii="Arial" w:hAnsi="Arial" w:cs="Arial" w:hint="eastAsia"/>
          <w:sz w:val="22"/>
        </w:rPr>
        <w:t>G</w:t>
      </w:r>
      <w:r w:rsidRPr="00ED7B51">
        <w:rPr>
          <w:rFonts w:ascii="Arial" w:hAnsi="Arial" w:cs="Arial"/>
          <w:sz w:val="22"/>
        </w:rPr>
        <w:t>roup decision quality</w:t>
      </w:r>
    </w:p>
    <w:p w14:paraId="59600AD1" w14:textId="77777777" w:rsidR="00D225E4" w:rsidRPr="00486FA8" w:rsidRDefault="00D225E4" w:rsidP="00D225E4">
      <w:pPr>
        <w:rPr>
          <w:rFonts w:ascii="Arial" w:hAnsi="Arial" w:cs="Arial"/>
          <w:sz w:val="22"/>
        </w:rPr>
      </w:pPr>
      <w:r w:rsidRPr="00D06199">
        <w:rPr>
          <w:rFonts w:ascii="Arial" w:hAnsi="Arial" w:cs="Arial"/>
          <w:sz w:val="22"/>
        </w:rPr>
        <w:t>The quality of decision</w:t>
      </w:r>
      <w:r>
        <w:rPr>
          <w:rFonts w:ascii="Arial" w:hAnsi="Arial" w:cs="Arial"/>
          <w:sz w:val="22"/>
        </w:rPr>
        <w:t xml:space="preserve"> - </w:t>
      </w:r>
      <w:r w:rsidRPr="00D06199">
        <w:rPr>
          <w:rFonts w:ascii="Arial" w:hAnsi="Arial" w:cs="Arial"/>
          <w:sz w:val="22"/>
        </w:rPr>
        <w:t xml:space="preserve">making performance of individuals and teams </w:t>
      </w:r>
      <w:r>
        <w:rPr>
          <w:rFonts w:ascii="Arial" w:hAnsi="Arial" w:cs="Arial"/>
          <w:sz w:val="22"/>
        </w:rPr>
        <w:t>was</w:t>
      </w:r>
      <w:r w:rsidRPr="00D06199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revealed</w:t>
      </w:r>
      <w:r w:rsidRPr="00D06199">
        <w:rPr>
          <w:rFonts w:ascii="Arial" w:hAnsi="Arial" w:cs="Arial"/>
          <w:sz w:val="22"/>
        </w:rPr>
        <w:t xml:space="preserve"> by their scores, and the scores </w:t>
      </w:r>
      <w:r>
        <w:rPr>
          <w:rFonts w:ascii="Arial" w:hAnsi="Arial" w:cs="Arial"/>
          <w:sz w:val="22"/>
        </w:rPr>
        <w:t>were</w:t>
      </w:r>
      <w:r w:rsidRPr="00D06199">
        <w:rPr>
          <w:rFonts w:ascii="Arial" w:hAnsi="Arial" w:cs="Arial"/>
          <w:sz w:val="22"/>
        </w:rPr>
        <w:t xml:space="preserve"> calculated by the difference between their ranking </w:t>
      </w:r>
      <w:r w:rsidRPr="00D06199">
        <w:rPr>
          <w:rFonts w:ascii="Arial" w:hAnsi="Arial" w:cs="Arial"/>
          <w:sz w:val="22"/>
        </w:rPr>
        <w:lastRenderedPageBreak/>
        <w:t xml:space="preserve">and expert ranking. The </w:t>
      </w:r>
      <w:r>
        <w:rPr>
          <w:rFonts w:ascii="Arial" w:hAnsi="Arial" w:cs="Arial"/>
          <w:sz w:val="22"/>
        </w:rPr>
        <w:t>detailed</w:t>
      </w:r>
      <w:r w:rsidRPr="00D06199">
        <w:rPr>
          <w:rFonts w:ascii="Arial" w:hAnsi="Arial" w:cs="Arial"/>
          <w:sz w:val="22"/>
        </w:rPr>
        <w:t xml:space="preserve"> calculation formula is as follows:</w:t>
      </w:r>
    </w:p>
    <w:p w14:paraId="548BD110" w14:textId="77777777" w:rsidR="00D225E4" w:rsidRPr="00D06199" w:rsidRDefault="00D225E4" w:rsidP="00D225E4">
      <w:pPr>
        <w:rPr>
          <w:rFonts w:ascii="Arial" w:hAnsi="Arial" w:cs="Arial"/>
          <w:sz w:val="22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sz w:val="22"/>
            </w:rPr>
            <m:t>Average individual score=</m:t>
          </m:r>
          <m:f>
            <m:fPr>
              <m:ctrlPr>
                <w:rPr>
                  <w:rFonts w:ascii="Cambria Math" w:hAnsi="Cambria Math" w:cs="Arial"/>
                  <w:sz w:val="22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Arial"/>
                      <w:i/>
                      <w:sz w:val="22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="Arial" w:hint="eastAsia"/>
                      <w:sz w:val="22"/>
                    </w:rPr>
                    <m:t>|</m:t>
                  </m:r>
                  <m:r>
                    <w:rPr>
                      <w:rFonts w:ascii="Cambria Math" w:hAnsi="Cambria Math" w:cs="Arial"/>
                      <w:sz w:val="22"/>
                    </w:rPr>
                    <m:t>Your ranking-Expert ranking|</m:t>
                  </m:r>
                </m:e>
              </m:nary>
            </m:num>
            <m:den>
              <m:r>
                <w:rPr>
                  <w:rFonts w:ascii="Cambria Math" w:hAnsi="Cambria Math" w:cs="Arial"/>
                  <w:sz w:val="22"/>
                </w:rPr>
                <m:t>number of group members</m:t>
              </m:r>
            </m:den>
          </m:f>
        </m:oMath>
      </m:oMathPara>
    </w:p>
    <w:p w14:paraId="12E02430" w14:textId="2AB77C30" w:rsidR="00D225E4" w:rsidRPr="00D10CDC" w:rsidRDefault="00D225E4" w:rsidP="00D225E4">
      <w:pPr>
        <w:rPr>
          <w:rFonts w:ascii="Arial" w:hAnsi="Arial" w:cs="Arial"/>
          <w:sz w:val="22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sz w:val="22"/>
            </w:rPr>
            <m:t xml:space="preserve">Your </m:t>
          </m:r>
          <m:sSup>
            <m:sSupPr>
              <m:ctrlPr>
                <w:rPr>
                  <w:rFonts w:ascii="Cambria Math" w:hAnsi="Cambria Math" w:cs="Arial"/>
                  <w:sz w:val="2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Arial"/>
                  <w:sz w:val="22"/>
                </w:rPr>
                <m:t>group</m:t>
              </m:r>
            </m:e>
            <m:sup>
              <m:r>
                <m:rPr>
                  <m:sty m:val="p"/>
                </m:rPr>
                <w:rPr>
                  <w:rFonts w:ascii="Cambria Math" w:hAnsi="Cambria Math" w:cs="Arial"/>
                  <w:sz w:val="22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 w:cs="Arial"/>
              <w:sz w:val="22"/>
            </w:rPr>
            <m:t>s</m:t>
          </m:r>
          <m:r>
            <m:rPr>
              <m:sty m:val="p"/>
            </m:rPr>
            <w:rPr>
              <w:rFonts w:ascii="Cambria Math" w:hAnsi="Cambria Math" w:cs="Arial"/>
              <w:sz w:val="22"/>
            </w:rPr>
            <m:t xml:space="preserve"> </m:t>
          </m:r>
          <m:r>
            <m:rPr>
              <m:sty m:val="p"/>
            </m:rPr>
            <w:rPr>
              <w:rFonts w:ascii="Cambria Math" w:hAnsi="Cambria Math" w:cs="Arial"/>
              <w:sz w:val="22"/>
            </w:rPr>
            <m:t>error score=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2"/>
                </w:rPr>
              </m:ctrlPr>
            </m:naryPr>
            <m:sub/>
            <m:sup/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Arial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2"/>
                    </w:rPr>
                    <m:t>Group ranking-Expert ranking</m:t>
                  </m:r>
                </m:e>
              </m:d>
            </m:e>
          </m:nary>
        </m:oMath>
      </m:oMathPara>
    </w:p>
    <w:p w14:paraId="5C241122" w14:textId="77777777" w:rsidR="00D10CDC" w:rsidRPr="00D06199" w:rsidRDefault="00D10CDC" w:rsidP="00D225E4">
      <w:pPr>
        <w:rPr>
          <w:rFonts w:ascii="Arial" w:hAnsi="Arial" w:cs="Arial" w:hint="eastAsia"/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D40707" w14:paraId="478AEB6C" w14:textId="77777777" w:rsidTr="00A25320">
        <w:tc>
          <w:tcPr>
            <w:tcW w:w="1185" w:type="dxa"/>
          </w:tcPr>
          <w:p w14:paraId="3AAF2FD4" w14:textId="77777777" w:rsidR="00D40707" w:rsidRDefault="00D40707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370" w:type="dxa"/>
            <w:gridSpan w:val="2"/>
          </w:tcPr>
          <w:p w14:paraId="123305F6" w14:textId="608E3EDE" w:rsidR="00D40707" w:rsidRDefault="00D4070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 w:hint="eastAsia"/>
                <w:sz w:val="22"/>
              </w:rPr>
              <w:t>H</w:t>
            </w:r>
            <w:r>
              <w:rPr>
                <w:rFonts w:ascii="Arial" w:hAnsi="Arial" w:cs="Arial"/>
                <w:sz w:val="22"/>
              </w:rPr>
              <w:t>igh time pressure</w:t>
            </w:r>
          </w:p>
        </w:tc>
        <w:tc>
          <w:tcPr>
            <w:tcW w:w="2370" w:type="dxa"/>
            <w:gridSpan w:val="2"/>
          </w:tcPr>
          <w:p w14:paraId="0787EA8F" w14:textId="11D65733" w:rsidR="00D40707" w:rsidRDefault="00D4070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 w:hint="eastAsia"/>
                <w:sz w:val="22"/>
              </w:rPr>
              <w:t>L</w:t>
            </w:r>
            <w:r>
              <w:rPr>
                <w:rFonts w:ascii="Arial" w:hAnsi="Arial" w:cs="Arial"/>
                <w:sz w:val="22"/>
              </w:rPr>
              <w:t>ow time pressure</w:t>
            </w:r>
          </w:p>
        </w:tc>
        <w:tc>
          <w:tcPr>
            <w:tcW w:w="2371" w:type="dxa"/>
            <w:gridSpan w:val="2"/>
          </w:tcPr>
          <w:p w14:paraId="5DF628DF" w14:textId="36427FF5" w:rsidR="00D40707" w:rsidRDefault="00D4070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 w:hint="eastAsia"/>
                <w:sz w:val="22"/>
              </w:rPr>
              <w:t>N</w:t>
            </w:r>
            <w:r>
              <w:rPr>
                <w:rFonts w:ascii="Arial" w:hAnsi="Arial" w:cs="Arial"/>
                <w:sz w:val="22"/>
              </w:rPr>
              <w:t>o time pressure</w:t>
            </w:r>
          </w:p>
        </w:tc>
      </w:tr>
      <w:tr w:rsidR="00D40707" w14:paraId="48152F5B" w14:textId="77777777" w:rsidTr="00D40707">
        <w:tc>
          <w:tcPr>
            <w:tcW w:w="1185" w:type="dxa"/>
          </w:tcPr>
          <w:p w14:paraId="1D2BF86F" w14:textId="77777777" w:rsidR="00D40707" w:rsidRDefault="00D40707" w:rsidP="00D40707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85" w:type="dxa"/>
          </w:tcPr>
          <w:p w14:paraId="3AE66CE7" w14:textId="72F61BD2" w:rsidR="00D40707" w:rsidRDefault="00D40707" w:rsidP="00D4070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Ave </w:t>
            </w:r>
          </w:p>
        </w:tc>
        <w:tc>
          <w:tcPr>
            <w:tcW w:w="1185" w:type="dxa"/>
          </w:tcPr>
          <w:p w14:paraId="34ECA4B3" w14:textId="66964936" w:rsidR="00D40707" w:rsidRDefault="00D40707" w:rsidP="00D4070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Group</w:t>
            </w:r>
          </w:p>
        </w:tc>
        <w:tc>
          <w:tcPr>
            <w:tcW w:w="1185" w:type="dxa"/>
          </w:tcPr>
          <w:p w14:paraId="75772524" w14:textId="2E839B9F" w:rsidR="00D40707" w:rsidRDefault="00D40707" w:rsidP="00D4070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Ave</w:t>
            </w:r>
          </w:p>
        </w:tc>
        <w:tc>
          <w:tcPr>
            <w:tcW w:w="1185" w:type="dxa"/>
          </w:tcPr>
          <w:p w14:paraId="76D8C62B" w14:textId="09F5F809" w:rsidR="00D40707" w:rsidRDefault="00D40707" w:rsidP="00D4070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Group</w:t>
            </w:r>
          </w:p>
        </w:tc>
        <w:tc>
          <w:tcPr>
            <w:tcW w:w="1185" w:type="dxa"/>
          </w:tcPr>
          <w:p w14:paraId="753755A1" w14:textId="3C391982" w:rsidR="00D40707" w:rsidRDefault="00D40707" w:rsidP="00D4070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Ave</w:t>
            </w:r>
          </w:p>
        </w:tc>
        <w:tc>
          <w:tcPr>
            <w:tcW w:w="1186" w:type="dxa"/>
          </w:tcPr>
          <w:p w14:paraId="66DD04FC" w14:textId="75945874" w:rsidR="00D40707" w:rsidRDefault="00D40707" w:rsidP="00D4070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Group</w:t>
            </w:r>
          </w:p>
        </w:tc>
      </w:tr>
      <w:tr w:rsidR="00D40707" w14:paraId="7E5222B4" w14:textId="77777777" w:rsidTr="00D40707">
        <w:tc>
          <w:tcPr>
            <w:tcW w:w="1185" w:type="dxa"/>
          </w:tcPr>
          <w:p w14:paraId="3776641A" w14:textId="1BE25408" w:rsidR="00D40707" w:rsidRDefault="00D40707" w:rsidP="00D4070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male</w:t>
            </w:r>
          </w:p>
        </w:tc>
        <w:tc>
          <w:tcPr>
            <w:tcW w:w="1185" w:type="dxa"/>
          </w:tcPr>
          <w:p w14:paraId="53EB196D" w14:textId="236A1AD5" w:rsidR="00D40707" w:rsidRDefault="00D40707" w:rsidP="00D4070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 w:hint="eastAsia"/>
                <w:sz w:val="22"/>
              </w:rPr>
              <w:t>7</w:t>
            </w:r>
            <w:r>
              <w:rPr>
                <w:rFonts w:ascii="Arial" w:hAnsi="Arial" w:cs="Arial"/>
                <w:sz w:val="22"/>
              </w:rPr>
              <w:t>8.67</w:t>
            </w:r>
          </w:p>
        </w:tc>
        <w:tc>
          <w:tcPr>
            <w:tcW w:w="1185" w:type="dxa"/>
          </w:tcPr>
          <w:p w14:paraId="7D3B5E95" w14:textId="258AD9E2" w:rsidR="00D40707" w:rsidRDefault="00D40707" w:rsidP="00D4070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 w:hint="eastAsia"/>
                <w:sz w:val="22"/>
              </w:rPr>
              <w:t>7</w:t>
            </w:r>
            <w:r>
              <w:rPr>
                <w:rFonts w:ascii="Arial" w:hAnsi="Arial" w:cs="Arial"/>
                <w:sz w:val="22"/>
              </w:rPr>
              <w:t>8</w:t>
            </w:r>
          </w:p>
        </w:tc>
        <w:tc>
          <w:tcPr>
            <w:tcW w:w="1185" w:type="dxa"/>
          </w:tcPr>
          <w:p w14:paraId="69A88139" w14:textId="35D5B496" w:rsidR="00D40707" w:rsidRDefault="00D10CDC" w:rsidP="00D4070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 w:hint="eastAsia"/>
                <w:sz w:val="22"/>
              </w:rPr>
              <w:t>8</w:t>
            </w:r>
            <w:r>
              <w:rPr>
                <w:rFonts w:ascii="Arial" w:hAnsi="Arial" w:cs="Arial"/>
                <w:sz w:val="22"/>
              </w:rPr>
              <w:t>0</w:t>
            </w:r>
          </w:p>
        </w:tc>
        <w:tc>
          <w:tcPr>
            <w:tcW w:w="1185" w:type="dxa"/>
          </w:tcPr>
          <w:p w14:paraId="007254BB" w14:textId="0B8B6CC3" w:rsidR="00D40707" w:rsidRDefault="00D10CDC" w:rsidP="00D4070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 w:hint="eastAsia"/>
                <w:sz w:val="22"/>
              </w:rPr>
              <w:t>8</w:t>
            </w:r>
            <w:r>
              <w:rPr>
                <w:rFonts w:ascii="Arial" w:hAnsi="Arial" w:cs="Arial"/>
                <w:sz w:val="22"/>
              </w:rPr>
              <w:t>0</w:t>
            </w:r>
          </w:p>
        </w:tc>
        <w:tc>
          <w:tcPr>
            <w:tcW w:w="1185" w:type="dxa"/>
          </w:tcPr>
          <w:p w14:paraId="3D29486D" w14:textId="77777777" w:rsidR="00D40707" w:rsidRDefault="00D40707" w:rsidP="00D40707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86" w:type="dxa"/>
          </w:tcPr>
          <w:p w14:paraId="73CC43CE" w14:textId="77777777" w:rsidR="00D40707" w:rsidRDefault="00D40707" w:rsidP="00D40707">
            <w:pPr>
              <w:rPr>
                <w:rFonts w:ascii="Arial" w:hAnsi="Arial" w:cs="Arial"/>
                <w:sz w:val="22"/>
              </w:rPr>
            </w:pPr>
          </w:p>
        </w:tc>
      </w:tr>
      <w:tr w:rsidR="00D40707" w14:paraId="766E0E99" w14:textId="77777777" w:rsidTr="00D40707">
        <w:tc>
          <w:tcPr>
            <w:tcW w:w="1185" w:type="dxa"/>
          </w:tcPr>
          <w:p w14:paraId="1E5BED05" w14:textId="77777777" w:rsidR="00D40707" w:rsidRDefault="00D40707" w:rsidP="00D40707">
            <w:pPr>
              <w:rPr>
                <w:rFonts w:ascii="Arial" w:hAnsi="Arial" w:cs="Arial" w:hint="eastAsia"/>
                <w:sz w:val="22"/>
              </w:rPr>
            </w:pPr>
          </w:p>
        </w:tc>
        <w:tc>
          <w:tcPr>
            <w:tcW w:w="1185" w:type="dxa"/>
          </w:tcPr>
          <w:p w14:paraId="47A08D91" w14:textId="77777777" w:rsidR="00D40707" w:rsidRDefault="00D40707" w:rsidP="00D40707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85" w:type="dxa"/>
          </w:tcPr>
          <w:p w14:paraId="7563C8B7" w14:textId="77777777" w:rsidR="00D40707" w:rsidRDefault="00D40707" w:rsidP="00D40707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85" w:type="dxa"/>
          </w:tcPr>
          <w:p w14:paraId="10181AE8" w14:textId="77777777" w:rsidR="00D40707" w:rsidRDefault="00D40707" w:rsidP="00D40707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85" w:type="dxa"/>
          </w:tcPr>
          <w:p w14:paraId="07CCE4AA" w14:textId="77777777" w:rsidR="00D40707" w:rsidRDefault="00D40707" w:rsidP="00D40707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85" w:type="dxa"/>
          </w:tcPr>
          <w:p w14:paraId="5A6D11F1" w14:textId="77777777" w:rsidR="00D40707" w:rsidRDefault="00D40707" w:rsidP="00D40707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86" w:type="dxa"/>
          </w:tcPr>
          <w:p w14:paraId="25562FA2" w14:textId="77777777" w:rsidR="00D40707" w:rsidRDefault="00D40707" w:rsidP="00D40707">
            <w:pPr>
              <w:rPr>
                <w:rFonts w:ascii="Arial" w:hAnsi="Arial" w:cs="Arial"/>
                <w:sz w:val="22"/>
              </w:rPr>
            </w:pPr>
          </w:p>
        </w:tc>
      </w:tr>
      <w:tr w:rsidR="00D40707" w14:paraId="0F7F04F9" w14:textId="77777777" w:rsidTr="00D40707">
        <w:tc>
          <w:tcPr>
            <w:tcW w:w="1185" w:type="dxa"/>
          </w:tcPr>
          <w:p w14:paraId="3BA49A2F" w14:textId="77777777" w:rsidR="00D40707" w:rsidRDefault="00D40707" w:rsidP="00D40707">
            <w:pPr>
              <w:rPr>
                <w:rFonts w:ascii="Arial" w:hAnsi="Arial" w:cs="Arial" w:hint="eastAsia"/>
                <w:sz w:val="22"/>
              </w:rPr>
            </w:pPr>
          </w:p>
        </w:tc>
        <w:tc>
          <w:tcPr>
            <w:tcW w:w="1185" w:type="dxa"/>
          </w:tcPr>
          <w:p w14:paraId="34BBC754" w14:textId="77777777" w:rsidR="00D40707" w:rsidRDefault="00D40707" w:rsidP="00D40707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85" w:type="dxa"/>
          </w:tcPr>
          <w:p w14:paraId="22DABB95" w14:textId="77777777" w:rsidR="00D40707" w:rsidRDefault="00D40707" w:rsidP="00D40707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85" w:type="dxa"/>
          </w:tcPr>
          <w:p w14:paraId="3C5B0358" w14:textId="77777777" w:rsidR="00D40707" w:rsidRDefault="00D40707" w:rsidP="00D40707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85" w:type="dxa"/>
          </w:tcPr>
          <w:p w14:paraId="0A9C1400" w14:textId="77777777" w:rsidR="00D40707" w:rsidRDefault="00D40707" w:rsidP="00D40707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85" w:type="dxa"/>
          </w:tcPr>
          <w:p w14:paraId="20B7ECFD" w14:textId="77777777" w:rsidR="00D40707" w:rsidRDefault="00D40707" w:rsidP="00D40707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86" w:type="dxa"/>
          </w:tcPr>
          <w:p w14:paraId="4B0B6719" w14:textId="77777777" w:rsidR="00D40707" w:rsidRDefault="00D40707" w:rsidP="00D40707">
            <w:pPr>
              <w:rPr>
                <w:rFonts w:ascii="Arial" w:hAnsi="Arial" w:cs="Arial"/>
                <w:sz w:val="22"/>
              </w:rPr>
            </w:pPr>
          </w:p>
        </w:tc>
      </w:tr>
      <w:tr w:rsidR="00D40707" w14:paraId="755605F3" w14:textId="77777777" w:rsidTr="00D40707">
        <w:tc>
          <w:tcPr>
            <w:tcW w:w="1185" w:type="dxa"/>
          </w:tcPr>
          <w:p w14:paraId="300A50BF" w14:textId="68ACFF1B" w:rsidR="00D40707" w:rsidRDefault="00D40707" w:rsidP="00D4070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 w:hint="eastAsia"/>
                <w:sz w:val="22"/>
              </w:rPr>
              <w:t>f</w:t>
            </w:r>
            <w:r>
              <w:rPr>
                <w:rFonts w:ascii="Arial" w:hAnsi="Arial" w:cs="Arial"/>
                <w:sz w:val="22"/>
              </w:rPr>
              <w:t>emale</w:t>
            </w:r>
          </w:p>
        </w:tc>
        <w:tc>
          <w:tcPr>
            <w:tcW w:w="1185" w:type="dxa"/>
          </w:tcPr>
          <w:p w14:paraId="16C884E2" w14:textId="77777777" w:rsidR="00D40707" w:rsidRDefault="00D40707" w:rsidP="00D40707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85" w:type="dxa"/>
          </w:tcPr>
          <w:p w14:paraId="259E8F3F" w14:textId="77777777" w:rsidR="00D40707" w:rsidRDefault="00D40707" w:rsidP="00D40707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85" w:type="dxa"/>
          </w:tcPr>
          <w:p w14:paraId="4EEA1FC1" w14:textId="77777777" w:rsidR="00D40707" w:rsidRDefault="00D40707" w:rsidP="00D40707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85" w:type="dxa"/>
          </w:tcPr>
          <w:p w14:paraId="06D10DFA" w14:textId="77777777" w:rsidR="00D40707" w:rsidRDefault="00D40707" w:rsidP="00D40707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85" w:type="dxa"/>
          </w:tcPr>
          <w:p w14:paraId="1D11E1A6" w14:textId="77777777" w:rsidR="00D40707" w:rsidRDefault="00D40707" w:rsidP="00D40707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86" w:type="dxa"/>
          </w:tcPr>
          <w:p w14:paraId="520A6F20" w14:textId="77777777" w:rsidR="00D40707" w:rsidRDefault="00D40707" w:rsidP="00D40707">
            <w:pPr>
              <w:rPr>
                <w:rFonts w:ascii="Arial" w:hAnsi="Arial" w:cs="Arial"/>
                <w:sz w:val="22"/>
              </w:rPr>
            </w:pPr>
          </w:p>
        </w:tc>
      </w:tr>
      <w:tr w:rsidR="00D40707" w14:paraId="62302B7C" w14:textId="77777777" w:rsidTr="00D40707">
        <w:tc>
          <w:tcPr>
            <w:tcW w:w="1185" w:type="dxa"/>
          </w:tcPr>
          <w:p w14:paraId="5C5DB235" w14:textId="77777777" w:rsidR="00D40707" w:rsidRDefault="00D40707" w:rsidP="00D40707">
            <w:pPr>
              <w:rPr>
                <w:rFonts w:ascii="Arial" w:hAnsi="Arial" w:cs="Arial" w:hint="eastAsia"/>
                <w:sz w:val="22"/>
              </w:rPr>
            </w:pPr>
          </w:p>
        </w:tc>
        <w:tc>
          <w:tcPr>
            <w:tcW w:w="1185" w:type="dxa"/>
          </w:tcPr>
          <w:p w14:paraId="118A8E46" w14:textId="77777777" w:rsidR="00D40707" w:rsidRDefault="00D40707" w:rsidP="00D40707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85" w:type="dxa"/>
          </w:tcPr>
          <w:p w14:paraId="0B80BFF1" w14:textId="77777777" w:rsidR="00D40707" w:rsidRDefault="00D40707" w:rsidP="00D40707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85" w:type="dxa"/>
          </w:tcPr>
          <w:p w14:paraId="65502FFA" w14:textId="77777777" w:rsidR="00D40707" w:rsidRDefault="00D40707" w:rsidP="00D40707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85" w:type="dxa"/>
          </w:tcPr>
          <w:p w14:paraId="504D8933" w14:textId="77777777" w:rsidR="00D40707" w:rsidRDefault="00D40707" w:rsidP="00D40707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85" w:type="dxa"/>
          </w:tcPr>
          <w:p w14:paraId="49953B46" w14:textId="77777777" w:rsidR="00D40707" w:rsidRDefault="00D40707" w:rsidP="00D40707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86" w:type="dxa"/>
          </w:tcPr>
          <w:p w14:paraId="7D0FCCC9" w14:textId="77777777" w:rsidR="00D40707" w:rsidRDefault="00D40707" w:rsidP="00D40707">
            <w:pPr>
              <w:rPr>
                <w:rFonts w:ascii="Arial" w:hAnsi="Arial" w:cs="Arial"/>
                <w:sz w:val="22"/>
              </w:rPr>
            </w:pPr>
          </w:p>
        </w:tc>
      </w:tr>
      <w:tr w:rsidR="00D40707" w14:paraId="3F9D6510" w14:textId="77777777" w:rsidTr="00D40707">
        <w:tc>
          <w:tcPr>
            <w:tcW w:w="1185" w:type="dxa"/>
          </w:tcPr>
          <w:p w14:paraId="7AFE031D" w14:textId="77777777" w:rsidR="00D40707" w:rsidRDefault="00D40707" w:rsidP="00D40707">
            <w:pPr>
              <w:rPr>
                <w:rFonts w:ascii="Arial" w:hAnsi="Arial" w:cs="Arial" w:hint="eastAsia"/>
                <w:sz w:val="22"/>
              </w:rPr>
            </w:pPr>
          </w:p>
        </w:tc>
        <w:tc>
          <w:tcPr>
            <w:tcW w:w="1185" w:type="dxa"/>
          </w:tcPr>
          <w:p w14:paraId="7DCA64A5" w14:textId="77777777" w:rsidR="00D40707" w:rsidRDefault="00D40707" w:rsidP="00D40707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85" w:type="dxa"/>
          </w:tcPr>
          <w:p w14:paraId="58840A8C" w14:textId="77777777" w:rsidR="00D40707" w:rsidRDefault="00D40707" w:rsidP="00D40707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85" w:type="dxa"/>
          </w:tcPr>
          <w:p w14:paraId="5C957965" w14:textId="77777777" w:rsidR="00D40707" w:rsidRDefault="00D40707" w:rsidP="00D40707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85" w:type="dxa"/>
          </w:tcPr>
          <w:p w14:paraId="6D5EFE0A" w14:textId="77777777" w:rsidR="00D40707" w:rsidRDefault="00D40707" w:rsidP="00D40707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85" w:type="dxa"/>
          </w:tcPr>
          <w:p w14:paraId="7044CA7A" w14:textId="77777777" w:rsidR="00D40707" w:rsidRDefault="00D40707" w:rsidP="00D40707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86" w:type="dxa"/>
          </w:tcPr>
          <w:p w14:paraId="1A18AC79" w14:textId="77777777" w:rsidR="00D40707" w:rsidRDefault="00D40707" w:rsidP="00D40707">
            <w:pPr>
              <w:rPr>
                <w:rFonts w:ascii="Arial" w:hAnsi="Arial" w:cs="Arial"/>
                <w:sz w:val="22"/>
              </w:rPr>
            </w:pPr>
          </w:p>
        </w:tc>
      </w:tr>
    </w:tbl>
    <w:p w14:paraId="7186BF26" w14:textId="5A06113D" w:rsidR="00D225E4" w:rsidRDefault="00932916">
      <w:pPr>
        <w:rPr>
          <w:rFonts w:ascii="Arial" w:hAnsi="Arial" w:cs="Arial"/>
          <w:sz w:val="22"/>
        </w:rPr>
      </w:pPr>
      <w:r>
        <w:rPr>
          <w:rFonts w:ascii="Arial" w:hAnsi="Arial" w:cs="Arial" w:hint="eastAsia"/>
          <w:sz w:val="22"/>
        </w:rPr>
        <w:t>T</w:t>
      </w:r>
      <w:r>
        <w:rPr>
          <w:rFonts w:ascii="Arial" w:hAnsi="Arial" w:cs="Arial"/>
          <w:sz w:val="22"/>
        </w:rPr>
        <w:t xml:space="preserve">able </w:t>
      </w:r>
      <w:proofErr w:type="gramStart"/>
      <w:r>
        <w:rPr>
          <w:rFonts w:ascii="Arial" w:hAnsi="Arial" w:cs="Arial"/>
          <w:sz w:val="22"/>
        </w:rPr>
        <w:t>4  in</w:t>
      </w:r>
      <w:bookmarkStart w:id="0" w:name="_GoBack"/>
      <w:bookmarkEnd w:id="0"/>
      <w:r>
        <w:rPr>
          <w:rFonts w:ascii="Arial" w:hAnsi="Arial" w:cs="Arial"/>
          <w:sz w:val="22"/>
        </w:rPr>
        <w:t>dividual</w:t>
      </w:r>
      <w:proofErr w:type="gramEnd"/>
      <w:r>
        <w:rPr>
          <w:rFonts w:ascii="Arial" w:hAnsi="Arial" w:cs="Arial"/>
          <w:sz w:val="22"/>
        </w:rPr>
        <w:t xml:space="preserve"> and group ranking score in different time pressure condition</w:t>
      </w:r>
    </w:p>
    <w:p w14:paraId="35D03FFB" w14:textId="77777777" w:rsidR="00932916" w:rsidRDefault="00932916">
      <w:pPr>
        <w:rPr>
          <w:rFonts w:ascii="Arial" w:hAnsi="Arial" w:cs="Arial"/>
          <w:sz w:val="22"/>
        </w:rPr>
      </w:pPr>
    </w:p>
    <w:p w14:paraId="0D199D62" w14:textId="3D99E69B" w:rsidR="00D10CDC" w:rsidRPr="00ED7B51" w:rsidRDefault="00D10CDC">
      <w:pPr>
        <w:rPr>
          <w:rFonts w:ascii="Arial" w:hAnsi="Arial" w:cs="Arial" w:hint="eastAsia"/>
          <w:sz w:val="22"/>
        </w:rPr>
      </w:pPr>
      <w:r w:rsidRPr="00D10CDC">
        <w:rPr>
          <w:rFonts w:ascii="Arial" w:hAnsi="Arial" w:cs="Arial"/>
          <w:sz w:val="22"/>
        </w:rPr>
        <w:t xml:space="preserve">The score calculated according to the above formula refers to the degree of deviation between individual </w:t>
      </w:r>
      <w:r>
        <w:rPr>
          <w:rFonts w:ascii="Arial" w:hAnsi="Arial" w:cs="Arial"/>
          <w:sz w:val="22"/>
        </w:rPr>
        <w:t>or</w:t>
      </w:r>
      <w:r w:rsidRPr="00D10CDC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group</w:t>
      </w:r>
      <w:r w:rsidRPr="00D10CDC">
        <w:rPr>
          <w:rFonts w:ascii="Arial" w:hAnsi="Arial" w:cs="Arial"/>
          <w:sz w:val="22"/>
        </w:rPr>
        <w:t xml:space="preserve"> decision and expert decision, </w:t>
      </w:r>
      <w:r>
        <w:rPr>
          <w:rFonts w:ascii="Arial" w:hAnsi="Arial" w:cs="Arial"/>
          <w:sz w:val="22"/>
        </w:rPr>
        <w:t>which means</w:t>
      </w:r>
      <w:r w:rsidRPr="00D10CDC">
        <w:rPr>
          <w:rFonts w:ascii="Arial" w:hAnsi="Arial" w:cs="Arial"/>
          <w:sz w:val="22"/>
        </w:rPr>
        <w:t xml:space="preserve"> the lower the score, the more accurate the decision.</w:t>
      </w:r>
    </w:p>
    <w:sectPr w:rsidR="00D10CDC" w:rsidRPr="00ED7B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522"/>
    <w:rsid w:val="00026AC1"/>
    <w:rsid w:val="00080F29"/>
    <w:rsid w:val="000D4A26"/>
    <w:rsid w:val="000E2845"/>
    <w:rsid w:val="0022661A"/>
    <w:rsid w:val="00287EC0"/>
    <w:rsid w:val="002D2478"/>
    <w:rsid w:val="002E1CC2"/>
    <w:rsid w:val="00320E6F"/>
    <w:rsid w:val="00333B69"/>
    <w:rsid w:val="0034330D"/>
    <w:rsid w:val="003612F0"/>
    <w:rsid w:val="00464330"/>
    <w:rsid w:val="00486FA8"/>
    <w:rsid w:val="00506273"/>
    <w:rsid w:val="0054285B"/>
    <w:rsid w:val="00595522"/>
    <w:rsid w:val="00686968"/>
    <w:rsid w:val="007207FB"/>
    <w:rsid w:val="0076379F"/>
    <w:rsid w:val="007A3961"/>
    <w:rsid w:val="007B7157"/>
    <w:rsid w:val="008036B1"/>
    <w:rsid w:val="008209CF"/>
    <w:rsid w:val="00827165"/>
    <w:rsid w:val="008307EF"/>
    <w:rsid w:val="008442C2"/>
    <w:rsid w:val="00874896"/>
    <w:rsid w:val="008B5B8F"/>
    <w:rsid w:val="00915F13"/>
    <w:rsid w:val="00925D07"/>
    <w:rsid w:val="00932916"/>
    <w:rsid w:val="009570B7"/>
    <w:rsid w:val="00963E92"/>
    <w:rsid w:val="009F41F9"/>
    <w:rsid w:val="00A673B8"/>
    <w:rsid w:val="00AB34F1"/>
    <w:rsid w:val="00B41DFE"/>
    <w:rsid w:val="00B57FD1"/>
    <w:rsid w:val="00BB1519"/>
    <w:rsid w:val="00BC3863"/>
    <w:rsid w:val="00C2577C"/>
    <w:rsid w:val="00D06199"/>
    <w:rsid w:val="00D10CDC"/>
    <w:rsid w:val="00D225E4"/>
    <w:rsid w:val="00D40707"/>
    <w:rsid w:val="00D76FD4"/>
    <w:rsid w:val="00E41A07"/>
    <w:rsid w:val="00ED7B51"/>
    <w:rsid w:val="00EE7E83"/>
    <w:rsid w:val="00F24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BBD04"/>
  <w15:chartTrackingRefBased/>
  <w15:docId w15:val="{F874D1C4-7FD7-41D9-ADB1-188E1B141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06199"/>
    <w:rPr>
      <w:color w:val="808080"/>
    </w:rPr>
  </w:style>
  <w:style w:type="table" w:styleId="a4">
    <w:name w:val="Table Grid"/>
    <w:basedOn w:val="a1"/>
    <w:uiPriority w:val="39"/>
    <w:rsid w:val="00AB34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913</TotalTime>
  <Pages>3</Pages>
  <Words>948</Words>
  <Characters>5409</Characters>
  <Application>Microsoft Office Word</Application>
  <DocSecurity>0</DocSecurity>
  <Lines>45</Lines>
  <Paragraphs>12</Paragraphs>
  <ScaleCrop>false</ScaleCrop>
  <Company/>
  <LinksUpToDate>false</LinksUpToDate>
  <CharactersWithSpaces>6345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Xueyang Li</dc:creator>
  <cp:keywords/>
  <dc:description/>
  <cp:lastModifiedBy>Xueyang Li</cp:lastModifiedBy>
  <cp:revision>37</cp:revision>
  <dcterms:created xsi:type="dcterms:W3CDTF">2019-08-22T03:30:00Z</dcterms:created>
  <dcterms:modified xsi:type="dcterms:W3CDTF">2019-08-23T09:33:00Z</dcterms:modified>
</cp:coreProperties>
</file>